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73D86" w14:textId="1BD72962"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UNIVERSITY OF OKLAHOMA</w:t>
      </w:r>
    </w:p>
    <w:p w14:paraId="285B648D" w14:textId="39D36D59"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GRADUATE COLLEGE</w:t>
      </w:r>
    </w:p>
    <w:p w14:paraId="7F16D17C" w14:textId="296F804E" w:rsidR="001967ED" w:rsidRDefault="001967ED" w:rsidP="001967ED">
      <w:pPr>
        <w:jc w:val="center"/>
        <w:rPr>
          <w:rFonts w:ascii="Times New Roman" w:hAnsi="Times New Roman" w:cs="Times New Roman"/>
          <w:sz w:val="24"/>
          <w:szCs w:val="24"/>
        </w:rPr>
      </w:pPr>
    </w:p>
    <w:p w14:paraId="3599E65C" w14:textId="6C272FD6" w:rsidR="001967ED" w:rsidRDefault="001967ED" w:rsidP="001967ED">
      <w:pPr>
        <w:jc w:val="center"/>
        <w:rPr>
          <w:rFonts w:ascii="Times New Roman" w:hAnsi="Times New Roman" w:cs="Times New Roman"/>
          <w:sz w:val="24"/>
          <w:szCs w:val="24"/>
        </w:rPr>
      </w:pPr>
    </w:p>
    <w:p w14:paraId="36630B78" w14:textId="10BBD5A3" w:rsidR="001967ED" w:rsidRDefault="001967ED" w:rsidP="001967ED">
      <w:pPr>
        <w:jc w:val="center"/>
        <w:rPr>
          <w:rFonts w:ascii="Times New Roman" w:hAnsi="Times New Roman" w:cs="Times New Roman"/>
          <w:sz w:val="24"/>
          <w:szCs w:val="24"/>
        </w:rPr>
      </w:pPr>
    </w:p>
    <w:p w14:paraId="10FF75EE" w14:textId="335BE947" w:rsidR="001967ED" w:rsidRDefault="001967ED" w:rsidP="001967ED">
      <w:pPr>
        <w:jc w:val="center"/>
        <w:rPr>
          <w:rFonts w:ascii="Times New Roman" w:hAnsi="Times New Roman" w:cs="Times New Roman"/>
          <w:sz w:val="24"/>
          <w:szCs w:val="24"/>
        </w:rPr>
      </w:pPr>
    </w:p>
    <w:p w14:paraId="68111D03" w14:textId="1DDA6302"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EXPLORING CURRICULUM DEVELOPMENT IN INDIGENOUS EARLY CHILDHOOD LANGUAGE IMMERSION PROGRAMS: A</w:t>
      </w:r>
      <w:r w:rsidR="004C5C1E">
        <w:rPr>
          <w:rFonts w:ascii="Times New Roman" w:hAnsi="Times New Roman" w:cs="Times New Roman"/>
          <w:sz w:val="24"/>
          <w:szCs w:val="24"/>
        </w:rPr>
        <w:t xml:space="preserve">N INDIGENOUS STORYWORK </w:t>
      </w:r>
      <w:r>
        <w:rPr>
          <w:rFonts w:ascii="Times New Roman" w:hAnsi="Times New Roman" w:cs="Times New Roman"/>
          <w:sz w:val="24"/>
          <w:szCs w:val="24"/>
        </w:rPr>
        <w:t>JOURNEY THROUGH THE KIOWA ENCAMPMENT STORY CIRCLE METHODOLOGY</w:t>
      </w:r>
    </w:p>
    <w:p w14:paraId="52756E84" w14:textId="7E1DAD85" w:rsidR="001967ED" w:rsidRDefault="001967ED" w:rsidP="001967ED">
      <w:pPr>
        <w:jc w:val="center"/>
        <w:rPr>
          <w:rFonts w:ascii="Times New Roman" w:hAnsi="Times New Roman" w:cs="Times New Roman"/>
          <w:sz w:val="24"/>
          <w:szCs w:val="24"/>
        </w:rPr>
      </w:pPr>
    </w:p>
    <w:p w14:paraId="5396B2EA" w14:textId="575A8E8D" w:rsidR="001967ED" w:rsidRDefault="001967ED" w:rsidP="001967ED">
      <w:pPr>
        <w:jc w:val="center"/>
        <w:rPr>
          <w:rFonts w:ascii="Times New Roman" w:hAnsi="Times New Roman" w:cs="Times New Roman"/>
          <w:sz w:val="24"/>
          <w:szCs w:val="24"/>
        </w:rPr>
      </w:pPr>
    </w:p>
    <w:p w14:paraId="150C5ACF" w14:textId="160477DD" w:rsidR="001967ED" w:rsidRDefault="001967ED" w:rsidP="001967ED">
      <w:pPr>
        <w:rPr>
          <w:rFonts w:ascii="Times New Roman" w:hAnsi="Times New Roman" w:cs="Times New Roman"/>
          <w:sz w:val="24"/>
          <w:szCs w:val="24"/>
        </w:rPr>
      </w:pPr>
    </w:p>
    <w:p w14:paraId="447729C2" w14:textId="4A555331"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A DISSERTATION</w:t>
      </w:r>
    </w:p>
    <w:p w14:paraId="46655558" w14:textId="2A6C9EB6"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24117DDE" w14:textId="79373229"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558C49B3" w14:textId="66193735"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Degree of</w:t>
      </w:r>
    </w:p>
    <w:p w14:paraId="7067E0C4" w14:textId="1D84B11B"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DOCTOR OF PHILOSOPHY</w:t>
      </w:r>
    </w:p>
    <w:p w14:paraId="068B17C1" w14:textId="211AEA68" w:rsidR="001967ED" w:rsidRDefault="001967ED" w:rsidP="001967ED">
      <w:pPr>
        <w:jc w:val="center"/>
        <w:rPr>
          <w:rFonts w:ascii="Times New Roman" w:hAnsi="Times New Roman" w:cs="Times New Roman"/>
          <w:sz w:val="24"/>
          <w:szCs w:val="24"/>
        </w:rPr>
      </w:pPr>
    </w:p>
    <w:p w14:paraId="209F6077" w14:textId="1D44700D" w:rsidR="001967ED" w:rsidRDefault="001967ED" w:rsidP="001967ED">
      <w:pPr>
        <w:jc w:val="center"/>
        <w:rPr>
          <w:rFonts w:ascii="Times New Roman" w:hAnsi="Times New Roman" w:cs="Times New Roman"/>
          <w:sz w:val="24"/>
          <w:szCs w:val="24"/>
        </w:rPr>
      </w:pPr>
    </w:p>
    <w:p w14:paraId="658B6CC0" w14:textId="30D7ED46" w:rsidR="001967ED" w:rsidRDefault="001967ED" w:rsidP="001967ED">
      <w:pPr>
        <w:jc w:val="center"/>
        <w:rPr>
          <w:rFonts w:ascii="Times New Roman" w:hAnsi="Times New Roman" w:cs="Times New Roman"/>
          <w:sz w:val="24"/>
          <w:szCs w:val="24"/>
        </w:rPr>
      </w:pPr>
    </w:p>
    <w:p w14:paraId="66B66301" w14:textId="7E010FA0" w:rsidR="001967ED" w:rsidRDefault="001967ED" w:rsidP="001967ED">
      <w:pPr>
        <w:jc w:val="center"/>
        <w:rPr>
          <w:rFonts w:ascii="Times New Roman" w:hAnsi="Times New Roman" w:cs="Times New Roman"/>
          <w:sz w:val="24"/>
          <w:szCs w:val="24"/>
        </w:rPr>
      </w:pPr>
    </w:p>
    <w:p w14:paraId="09C16D68" w14:textId="5C8EE10F" w:rsidR="001967ED" w:rsidRDefault="001967ED" w:rsidP="001967ED">
      <w:pPr>
        <w:jc w:val="center"/>
        <w:rPr>
          <w:rFonts w:ascii="Times New Roman" w:hAnsi="Times New Roman" w:cs="Times New Roman"/>
          <w:sz w:val="24"/>
          <w:szCs w:val="24"/>
        </w:rPr>
      </w:pPr>
    </w:p>
    <w:p w14:paraId="705CD1B7" w14:textId="33E64E72" w:rsidR="001967ED" w:rsidRDefault="001967ED" w:rsidP="001967ED">
      <w:pPr>
        <w:jc w:val="center"/>
        <w:rPr>
          <w:rFonts w:ascii="Times New Roman" w:hAnsi="Times New Roman" w:cs="Times New Roman"/>
          <w:sz w:val="24"/>
          <w:szCs w:val="24"/>
        </w:rPr>
      </w:pPr>
    </w:p>
    <w:p w14:paraId="255C33B9" w14:textId="5D38FE8C" w:rsidR="001967ED" w:rsidRDefault="001967ED" w:rsidP="001967ED">
      <w:pPr>
        <w:jc w:val="center"/>
        <w:rPr>
          <w:rFonts w:ascii="Times New Roman" w:hAnsi="Times New Roman" w:cs="Times New Roman"/>
          <w:sz w:val="24"/>
          <w:szCs w:val="24"/>
        </w:rPr>
      </w:pPr>
    </w:p>
    <w:p w14:paraId="6E8A1F7E" w14:textId="43E70E6C" w:rsidR="001967ED" w:rsidRDefault="001967ED" w:rsidP="001967ED">
      <w:pPr>
        <w:jc w:val="center"/>
        <w:rPr>
          <w:rFonts w:ascii="Times New Roman" w:hAnsi="Times New Roman" w:cs="Times New Roman"/>
          <w:sz w:val="24"/>
          <w:szCs w:val="24"/>
        </w:rPr>
      </w:pPr>
    </w:p>
    <w:p w14:paraId="12212392" w14:textId="57A57B23"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By</w:t>
      </w:r>
    </w:p>
    <w:p w14:paraId="0271CC5A" w14:textId="14A0ACCB"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MELODY WINDSONG REDBIRD-POST</w:t>
      </w:r>
    </w:p>
    <w:p w14:paraId="57F95A62" w14:textId="78234BE4"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Norman, Oklahoma</w:t>
      </w:r>
    </w:p>
    <w:p w14:paraId="7D236130" w14:textId="731199B8"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2020</w:t>
      </w:r>
    </w:p>
    <w:p w14:paraId="5AC3F7C8" w14:textId="0E282C5C"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lastRenderedPageBreak/>
        <w:t>EXPLORING CURRICULUM DEVELOPMENT IN INDIGENOUS EARLY CHILDHOOD LANGUAGE IMMERSION PROGRAMS: A</w:t>
      </w:r>
      <w:r w:rsidR="002B77AE">
        <w:rPr>
          <w:rFonts w:ascii="Times New Roman" w:hAnsi="Times New Roman" w:cs="Times New Roman"/>
          <w:sz w:val="24"/>
          <w:szCs w:val="24"/>
        </w:rPr>
        <w:t>N INDIGENOUS STORYWORK</w:t>
      </w:r>
      <w:r>
        <w:rPr>
          <w:rFonts w:ascii="Times New Roman" w:hAnsi="Times New Roman" w:cs="Times New Roman"/>
          <w:sz w:val="24"/>
          <w:szCs w:val="24"/>
        </w:rPr>
        <w:t xml:space="preserve"> JOURNEY THROUGH THE KIOWA ENCAMPMENT STORY CIRCLE METHODOLOGY</w:t>
      </w:r>
    </w:p>
    <w:p w14:paraId="05432DF8" w14:textId="2B05AACB" w:rsidR="001967ED" w:rsidRDefault="001967ED" w:rsidP="001967ED">
      <w:pPr>
        <w:jc w:val="center"/>
        <w:rPr>
          <w:rFonts w:ascii="Times New Roman" w:hAnsi="Times New Roman" w:cs="Times New Roman"/>
          <w:sz w:val="24"/>
          <w:szCs w:val="24"/>
        </w:rPr>
      </w:pPr>
    </w:p>
    <w:p w14:paraId="47624AAD" w14:textId="77777777" w:rsidR="00581E55" w:rsidRDefault="00581E55" w:rsidP="001967ED">
      <w:pPr>
        <w:jc w:val="center"/>
        <w:rPr>
          <w:rFonts w:ascii="Times New Roman" w:hAnsi="Times New Roman" w:cs="Times New Roman"/>
          <w:sz w:val="24"/>
          <w:szCs w:val="24"/>
        </w:rPr>
      </w:pPr>
    </w:p>
    <w:p w14:paraId="0A8C4F57" w14:textId="77777777" w:rsidR="00581E55" w:rsidRDefault="00581E55" w:rsidP="001967ED">
      <w:pPr>
        <w:jc w:val="center"/>
        <w:rPr>
          <w:rFonts w:ascii="Times New Roman" w:hAnsi="Times New Roman" w:cs="Times New Roman"/>
          <w:sz w:val="24"/>
          <w:szCs w:val="24"/>
        </w:rPr>
      </w:pPr>
    </w:p>
    <w:p w14:paraId="1376003F" w14:textId="20D79C1A" w:rsidR="001967ED" w:rsidRDefault="001967ED" w:rsidP="001967ED">
      <w:pPr>
        <w:jc w:val="center"/>
        <w:rPr>
          <w:rFonts w:ascii="Times New Roman" w:hAnsi="Times New Roman" w:cs="Times New Roman"/>
          <w:sz w:val="24"/>
          <w:szCs w:val="24"/>
        </w:rPr>
      </w:pPr>
      <w:r>
        <w:rPr>
          <w:rFonts w:ascii="Times New Roman" w:hAnsi="Times New Roman" w:cs="Times New Roman"/>
          <w:sz w:val="24"/>
          <w:szCs w:val="24"/>
        </w:rPr>
        <w:t>A DISSERTATION APPROVED FOR THE</w:t>
      </w:r>
    </w:p>
    <w:p w14:paraId="0EC4C548" w14:textId="5DE5479F" w:rsidR="001967ED" w:rsidRDefault="007A4174" w:rsidP="001967ED">
      <w:pPr>
        <w:jc w:val="center"/>
        <w:rPr>
          <w:rFonts w:ascii="Times New Roman" w:hAnsi="Times New Roman" w:cs="Times New Roman"/>
          <w:sz w:val="24"/>
          <w:szCs w:val="24"/>
        </w:rPr>
      </w:pPr>
      <w:r>
        <w:rPr>
          <w:rFonts w:ascii="Times New Roman" w:hAnsi="Times New Roman" w:cs="Times New Roman"/>
          <w:sz w:val="24"/>
          <w:szCs w:val="24"/>
        </w:rPr>
        <w:t xml:space="preserve">DEPARTMENT OF </w:t>
      </w:r>
      <w:r w:rsidR="00581E55">
        <w:rPr>
          <w:rFonts w:ascii="Times New Roman" w:hAnsi="Times New Roman" w:cs="Times New Roman"/>
          <w:sz w:val="24"/>
          <w:szCs w:val="24"/>
        </w:rPr>
        <w:t>INSTRUCTIONAL LEADERSHIP AND ACADEMIC CURRICULUM</w:t>
      </w:r>
    </w:p>
    <w:p w14:paraId="1C8E80F6" w14:textId="21F61245" w:rsidR="00581E55" w:rsidRDefault="00581E55" w:rsidP="001967ED">
      <w:pPr>
        <w:jc w:val="center"/>
        <w:rPr>
          <w:rFonts w:ascii="Times New Roman" w:hAnsi="Times New Roman" w:cs="Times New Roman"/>
          <w:sz w:val="24"/>
          <w:szCs w:val="24"/>
        </w:rPr>
      </w:pPr>
    </w:p>
    <w:p w14:paraId="78279DAE" w14:textId="43CC716E" w:rsidR="00581E55" w:rsidRDefault="00581E55" w:rsidP="001967ED">
      <w:pPr>
        <w:jc w:val="center"/>
        <w:rPr>
          <w:rFonts w:ascii="Times New Roman" w:hAnsi="Times New Roman" w:cs="Times New Roman"/>
          <w:sz w:val="24"/>
          <w:szCs w:val="24"/>
        </w:rPr>
      </w:pPr>
    </w:p>
    <w:p w14:paraId="152864FA" w14:textId="49B68065" w:rsidR="00581E55" w:rsidRDefault="00581E55" w:rsidP="001967ED">
      <w:pPr>
        <w:jc w:val="center"/>
        <w:rPr>
          <w:rFonts w:ascii="Times New Roman" w:hAnsi="Times New Roman" w:cs="Times New Roman"/>
          <w:sz w:val="24"/>
          <w:szCs w:val="24"/>
        </w:rPr>
      </w:pPr>
    </w:p>
    <w:p w14:paraId="796877A8" w14:textId="37C3677C" w:rsidR="00581E55" w:rsidRDefault="00581E55" w:rsidP="001967ED">
      <w:pPr>
        <w:jc w:val="center"/>
        <w:rPr>
          <w:rFonts w:ascii="Times New Roman" w:hAnsi="Times New Roman" w:cs="Times New Roman"/>
          <w:sz w:val="24"/>
          <w:szCs w:val="24"/>
        </w:rPr>
      </w:pPr>
    </w:p>
    <w:p w14:paraId="5E65D8D6" w14:textId="77777777" w:rsidR="00581E55" w:rsidRDefault="00581E55" w:rsidP="001967ED">
      <w:pPr>
        <w:jc w:val="center"/>
        <w:rPr>
          <w:rFonts w:ascii="Times New Roman" w:hAnsi="Times New Roman" w:cs="Times New Roman"/>
          <w:sz w:val="24"/>
          <w:szCs w:val="24"/>
        </w:rPr>
      </w:pPr>
    </w:p>
    <w:p w14:paraId="7DD643AB" w14:textId="1FEEF30E" w:rsidR="00581E55" w:rsidRDefault="00581E55" w:rsidP="001967ED">
      <w:pPr>
        <w:jc w:val="center"/>
        <w:rPr>
          <w:rFonts w:ascii="Times New Roman" w:hAnsi="Times New Roman" w:cs="Times New Roman"/>
          <w:sz w:val="24"/>
          <w:szCs w:val="24"/>
        </w:rPr>
      </w:pPr>
    </w:p>
    <w:p w14:paraId="2CEF2459" w14:textId="6D523003" w:rsidR="00581E55" w:rsidRDefault="00581E55" w:rsidP="001967ED">
      <w:pPr>
        <w:jc w:val="center"/>
        <w:rPr>
          <w:rFonts w:ascii="Times New Roman" w:hAnsi="Times New Roman" w:cs="Times New Roman"/>
          <w:sz w:val="24"/>
          <w:szCs w:val="24"/>
        </w:rPr>
      </w:pPr>
    </w:p>
    <w:p w14:paraId="0508E073" w14:textId="043C6CF4" w:rsidR="00581E55" w:rsidRDefault="00581E55" w:rsidP="001967ED">
      <w:pPr>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1D2C6CA3" w14:textId="4C507232" w:rsidR="00581E55" w:rsidRDefault="00581E55" w:rsidP="001967ED">
      <w:pPr>
        <w:jc w:val="center"/>
        <w:rPr>
          <w:rFonts w:ascii="Times New Roman" w:hAnsi="Times New Roman" w:cs="Times New Roman"/>
          <w:sz w:val="24"/>
          <w:szCs w:val="24"/>
        </w:rPr>
      </w:pPr>
    </w:p>
    <w:p w14:paraId="23C6C305" w14:textId="1B345D54" w:rsidR="00581E55" w:rsidRDefault="00581E55" w:rsidP="007A4174">
      <w:pPr>
        <w:rPr>
          <w:rFonts w:ascii="Times New Roman" w:hAnsi="Times New Roman" w:cs="Times New Roman"/>
          <w:sz w:val="24"/>
          <w:szCs w:val="24"/>
        </w:rPr>
      </w:pPr>
    </w:p>
    <w:p w14:paraId="649AA869" w14:textId="77777777" w:rsidR="006F3C53" w:rsidRDefault="006F3C53" w:rsidP="00581E55">
      <w:pPr>
        <w:jc w:val="right"/>
        <w:rPr>
          <w:rFonts w:ascii="Times New Roman" w:hAnsi="Times New Roman" w:cs="Times New Roman"/>
          <w:sz w:val="24"/>
          <w:szCs w:val="24"/>
        </w:rPr>
      </w:pPr>
    </w:p>
    <w:p w14:paraId="3B6CC191" w14:textId="77777777" w:rsidR="006F3C53" w:rsidRDefault="006F3C53" w:rsidP="00581E55">
      <w:pPr>
        <w:jc w:val="right"/>
        <w:rPr>
          <w:rFonts w:ascii="Times New Roman" w:hAnsi="Times New Roman" w:cs="Times New Roman"/>
          <w:sz w:val="24"/>
          <w:szCs w:val="24"/>
        </w:rPr>
      </w:pPr>
    </w:p>
    <w:p w14:paraId="084720A0" w14:textId="77777777" w:rsidR="006F3C53" w:rsidRDefault="006F3C53" w:rsidP="00581E55">
      <w:pPr>
        <w:jc w:val="right"/>
        <w:rPr>
          <w:rFonts w:ascii="Times New Roman" w:hAnsi="Times New Roman" w:cs="Times New Roman"/>
          <w:sz w:val="24"/>
          <w:szCs w:val="24"/>
        </w:rPr>
      </w:pPr>
    </w:p>
    <w:p w14:paraId="6E4CB403" w14:textId="77777777" w:rsidR="006F3C53" w:rsidRDefault="006F3C53" w:rsidP="006C2A9B">
      <w:pPr>
        <w:rPr>
          <w:rFonts w:ascii="Times New Roman" w:hAnsi="Times New Roman" w:cs="Times New Roman"/>
          <w:sz w:val="24"/>
          <w:szCs w:val="24"/>
        </w:rPr>
      </w:pPr>
    </w:p>
    <w:p w14:paraId="7189B3B0" w14:textId="77777777" w:rsidR="006F3C53" w:rsidRDefault="006F3C53" w:rsidP="00581E55">
      <w:pPr>
        <w:jc w:val="right"/>
        <w:rPr>
          <w:rFonts w:ascii="Times New Roman" w:hAnsi="Times New Roman" w:cs="Times New Roman"/>
          <w:sz w:val="24"/>
          <w:szCs w:val="24"/>
        </w:rPr>
      </w:pPr>
    </w:p>
    <w:p w14:paraId="3DC5DA91" w14:textId="4ABF5B13" w:rsidR="00581E55" w:rsidRDefault="00581E55" w:rsidP="00581E55">
      <w:pPr>
        <w:jc w:val="right"/>
        <w:rPr>
          <w:rFonts w:ascii="Times New Roman" w:hAnsi="Times New Roman" w:cs="Times New Roman"/>
          <w:sz w:val="24"/>
          <w:szCs w:val="24"/>
        </w:rPr>
      </w:pPr>
      <w:r>
        <w:rPr>
          <w:rFonts w:ascii="Times New Roman" w:hAnsi="Times New Roman" w:cs="Times New Roman"/>
          <w:sz w:val="24"/>
          <w:szCs w:val="24"/>
        </w:rPr>
        <w:t>Dr. Sara Beach, Chair</w:t>
      </w:r>
    </w:p>
    <w:p w14:paraId="0353EC17" w14:textId="66781C47" w:rsidR="00581E55" w:rsidRDefault="00581E55" w:rsidP="00581E55">
      <w:pPr>
        <w:jc w:val="right"/>
        <w:rPr>
          <w:rFonts w:ascii="Times New Roman" w:hAnsi="Times New Roman" w:cs="Times New Roman"/>
          <w:sz w:val="24"/>
          <w:szCs w:val="24"/>
        </w:rPr>
      </w:pPr>
      <w:r>
        <w:rPr>
          <w:rFonts w:ascii="Times New Roman" w:hAnsi="Times New Roman" w:cs="Times New Roman"/>
          <w:sz w:val="24"/>
          <w:szCs w:val="24"/>
        </w:rPr>
        <w:t>Dr. Paul Spicer</w:t>
      </w:r>
    </w:p>
    <w:p w14:paraId="18F30DB4" w14:textId="35895F30" w:rsidR="00581E55" w:rsidRDefault="00581E55" w:rsidP="00581E55">
      <w:pPr>
        <w:jc w:val="right"/>
        <w:rPr>
          <w:rFonts w:ascii="Times New Roman" w:hAnsi="Times New Roman" w:cs="Times New Roman"/>
          <w:sz w:val="24"/>
          <w:szCs w:val="24"/>
        </w:rPr>
      </w:pPr>
      <w:r>
        <w:rPr>
          <w:rFonts w:ascii="Times New Roman" w:hAnsi="Times New Roman" w:cs="Times New Roman"/>
          <w:sz w:val="24"/>
          <w:szCs w:val="24"/>
        </w:rPr>
        <w:t>Dr. Courtney Beers Dewhirst</w:t>
      </w:r>
    </w:p>
    <w:p w14:paraId="3E2AD6FA" w14:textId="07AAB56D" w:rsidR="00581E55" w:rsidRDefault="00581E55" w:rsidP="00581E55">
      <w:pPr>
        <w:jc w:val="right"/>
        <w:rPr>
          <w:rFonts w:ascii="Times New Roman" w:hAnsi="Times New Roman" w:cs="Times New Roman"/>
          <w:sz w:val="24"/>
          <w:szCs w:val="24"/>
        </w:rPr>
      </w:pPr>
      <w:r>
        <w:rPr>
          <w:rFonts w:ascii="Times New Roman" w:hAnsi="Times New Roman" w:cs="Times New Roman"/>
          <w:sz w:val="24"/>
          <w:szCs w:val="24"/>
        </w:rPr>
        <w:t xml:space="preserve">Dr. Diane </w:t>
      </w:r>
      <w:proofErr w:type="spellStart"/>
      <w:r>
        <w:rPr>
          <w:rFonts w:ascii="Times New Roman" w:hAnsi="Times New Roman" w:cs="Times New Roman"/>
          <w:sz w:val="24"/>
          <w:szCs w:val="24"/>
        </w:rPr>
        <w:t>Horm</w:t>
      </w:r>
      <w:proofErr w:type="spellEnd"/>
    </w:p>
    <w:p w14:paraId="104162C5" w14:textId="3F4B09A1" w:rsidR="00581E55" w:rsidRDefault="00581E55" w:rsidP="00581E55">
      <w:pPr>
        <w:jc w:val="right"/>
        <w:rPr>
          <w:rFonts w:ascii="Times New Roman" w:hAnsi="Times New Roman" w:cs="Times New Roman"/>
          <w:sz w:val="24"/>
          <w:szCs w:val="24"/>
        </w:rPr>
      </w:pPr>
      <w:r>
        <w:rPr>
          <w:rFonts w:ascii="Times New Roman" w:hAnsi="Times New Roman" w:cs="Times New Roman"/>
          <w:sz w:val="24"/>
          <w:szCs w:val="24"/>
        </w:rPr>
        <w:t xml:space="preserve">Dr. Heather </w:t>
      </w:r>
      <w:proofErr w:type="spellStart"/>
      <w:r>
        <w:rPr>
          <w:rFonts w:ascii="Times New Roman" w:hAnsi="Times New Roman" w:cs="Times New Roman"/>
          <w:sz w:val="24"/>
          <w:szCs w:val="24"/>
        </w:rPr>
        <w:t>Shotton</w:t>
      </w:r>
      <w:proofErr w:type="spellEnd"/>
    </w:p>
    <w:p w14:paraId="01248BA3" w14:textId="720DABE7" w:rsidR="00581E55" w:rsidRDefault="00581E55" w:rsidP="001967ED">
      <w:pPr>
        <w:jc w:val="center"/>
        <w:rPr>
          <w:rFonts w:ascii="Times New Roman" w:hAnsi="Times New Roman" w:cs="Times New Roman"/>
          <w:sz w:val="24"/>
          <w:szCs w:val="24"/>
        </w:rPr>
      </w:pPr>
    </w:p>
    <w:p w14:paraId="1188A5E6" w14:textId="425113A3" w:rsidR="00581E55" w:rsidRDefault="00581E55" w:rsidP="001967ED">
      <w:pPr>
        <w:jc w:val="center"/>
        <w:rPr>
          <w:rFonts w:ascii="Times New Roman" w:hAnsi="Times New Roman" w:cs="Times New Roman"/>
          <w:sz w:val="24"/>
          <w:szCs w:val="24"/>
        </w:rPr>
      </w:pPr>
    </w:p>
    <w:p w14:paraId="3B6B3F10" w14:textId="1C5F2367" w:rsidR="00581E55" w:rsidRDefault="00581E55" w:rsidP="001967ED">
      <w:pPr>
        <w:jc w:val="center"/>
        <w:rPr>
          <w:rFonts w:ascii="Times New Roman" w:hAnsi="Times New Roman" w:cs="Times New Roman"/>
          <w:sz w:val="24"/>
          <w:szCs w:val="24"/>
        </w:rPr>
      </w:pPr>
    </w:p>
    <w:p w14:paraId="08DDF10D" w14:textId="3CBD4E04" w:rsidR="00581E55" w:rsidRDefault="00581E55" w:rsidP="001967ED">
      <w:pPr>
        <w:jc w:val="center"/>
        <w:rPr>
          <w:rFonts w:ascii="Times New Roman" w:hAnsi="Times New Roman" w:cs="Times New Roman"/>
          <w:sz w:val="24"/>
          <w:szCs w:val="24"/>
        </w:rPr>
      </w:pPr>
    </w:p>
    <w:p w14:paraId="4566B1D7" w14:textId="0FC15C66" w:rsidR="00581E55" w:rsidRDefault="00581E55" w:rsidP="001967ED">
      <w:pPr>
        <w:jc w:val="center"/>
        <w:rPr>
          <w:rFonts w:ascii="Times New Roman" w:hAnsi="Times New Roman" w:cs="Times New Roman"/>
          <w:sz w:val="24"/>
          <w:szCs w:val="24"/>
        </w:rPr>
      </w:pPr>
    </w:p>
    <w:p w14:paraId="08027FFD" w14:textId="62F4B299" w:rsidR="00581E55" w:rsidRDefault="00581E55" w:rsidP="001967ED">
      <w:pPr>
        <w:jc w:val="center"/>
        <w:rPr>
          <w:rFonts w:ascii="Times New Roman" w:hAnsi="Times New Roman" w:cs="Times New Roman"/>
          <w:sz w:val="24"/>
          <w:szCs w:val="24"/>
        </w:rPr>
      </w:pPr>
    </w:p>
    <w:p w14:paraId="60747F6E" w14:textId="704995B8" w:rsidR="00581E55" w:rsidRDefault="00581E55" w:rsidP="001967ED">
      <w:pPr>
        <w:jc w:val="center"/>
        <w:rPr>
          <w:rFonts w:ascii="Times New Roman" w:hAnsi="Times New Roman" w:cs="Times New Roman"/>
          <w:sz w:val="24"/>
          <w:szCs w:val="24"/>
        </w:rPr>
      </w:pPr>
    </w:p>
    <w:p w14:paraId="5201B039" w14:textId="25D268A1" w:rsidR="00581E55" w:rsidRDefault="00581E55" w:rsidP="001967ED">
      <w:pPr>
        <w:jc w:val="center"/>
        <w:rPr>
          <w:rFonts w:ascii="Times New Roman" w:hAnsi="Times New Roman" w:cs="Times New Roman"/>
          <w:sz w:val="24"/>
          <w:szCs w:val="24"/>
        </w:rPr>
      </w:pPr>
    </w:p>
    <w:p w14:paraId="1404ADE0" w14:textId="128F257F" w:rsidR="00581E55" w:rsidRDefault="00581E55" w:rsidP="001967ED">
      <w:pPr>
        <w:jc w:val="center"/>
        <w:rPr>
          <w:rFonts w:ascii="Times New Roman" w:hAnsi="Times New Roman" w:cs="Times New Roman"/>
          <w:sz w:val="24"/>
          <w:szCs w:val="24"/>
        </w:rPr>
      </w:pPr>
    </w:p>
    <w:p w14:paraId="189E38AE" w14:textId="08F11FE4" w:rsidR="00581E55" w:rsidRDefault="00581E55" w:rsidP="001967ED">
      <w:pPr>
        <w:jc w:val="center"/>
        <w:rPr>
          <w:rFonts w:ascii="Times New Roman" w:hAnsi="Times New Roman" w:cs="Times New Roman"/>
          <w:sz w:val="24"/>
          <w:szCs w:val="24"/>
        </w:rPr>
      </w:pPr>
    </w:p>
    <w:p w14:paraId="2561158B" w14:textId="18843351" w:rsidR="00581E55" w:rsidRDefault="00581E55" w:rsidP="001967ED">
      <w:pPr>
        <w:jc w:val="center"/>
        <w:rPr>
          <w:rFonts w:ascii="Times New Roman" w:hAnsi="Times New Roman" w:cs="Times New Roman"/>
          <w:sz w:val="24"/>
          <w:szCs w:val="24"/>
        </w:rPr>
      </w:pPr>
    </w:p>
    <w:p w14:paraId="22B15849" w14:textId="0894A24B" w:rsidR="00581E55" w:rsidRDefault="00581E55" w:rsidP="001967ED">
      <w:pPr>
        <w:jc w:val="center"/>
        <w:rPr>
          <w:rFonts w:ascii="Times New Roman" w:hAnsi="Times New Roman" w:cs="Times New Roman"/>
          <w:sz w:val="24"/>
          <w:szCs w:val="24"/>
        </w:rPr>
      </w:pPr>
    </w:p>
    <w:p w14:paraId="4922CC72" w14:textId="570A09E7" w:rsidR="00581E55" w:rsidRDefault="00581E55" w:rsidP="001967ED">
      <w:pPr>
        <w:jc w:val="center"/>
        <w:rPr>
          <w:rFonts w:ascii="Times New Roman" w:hAnsi="Times New Roman" w:cs="Times New Roman"/>
          <w:sz w:val="24"/>
          <w:szCs w:val="24"/>
        </w:rPr>
      </w:pPr>
    </w:p>
    <w:p w14:paraId="372AD09D" w14:textId="0091EDE2" w:rsidR="00581E55" w:rsidRDefault="00581E55" w:rsidP="001967ED">
      <w:pPr>
        <w:jc w:val="center"/>
        <w:rPr>
          <w:rFonts w:ascii="Times New Roman" w:hAnsi="Times New Roman" w:cs="Times New Roman"/>
          <w:sz w:val="24"/>
          <w:szCs w:val="24"/>
        </w:rPr>
      </w:pPr>
    </w:p>
    <w:p w14:paraId="795F9837" w14:textId="635F811F" w:rsidR="00581E55" w:rsidRDefault="00581E55" w:rsidP="001967ED">
      <w:pPr>
        <w:jc w:val="center"/>
        <w:rPr>
          <w:rFonts w:ascii="Times New Roman" w:hAnsi="Times New Roman" w:cs="Times New Roman"/>
          <w:sz w:val="24"/>
          <w:szCs w:val="24"/>
        </w:rPr>
      </w:pPr>
    </w:p>
    <w:p w14:paraId="61E9737A" w14:textId="53FFFAC4" w:rsidR="00581E55" w:rsidRDefault="00581E55" w:rsidP="001967ED">
      <w:pPr>
        <w:jc w:val="center"/>
        <w:rPr>
          <w:rFonts w:ascii="Times New Roman" w:hAnsi="Times New Roman" w:cs="Times New Roman"/>
          <w:sz w:val="24"/>
          <w:szCs w:val="24"/>
        </w:rPr>
      </w:pPr>
    </w:p>
    <w:p w14:paraId="1E441D2D" w14:textId="3620175F" w:rsidR="00581E55" w:rsidRDefault="00581E55" w:rsidP="001967ED">
      <w:pPr>
        <w:jc w:val="center"/>
        <w:rPr>
          <w:rFonts w:ascii="Times New Roman" w:hAnsi="Times New Roman" w:cs="Times New Roman"/>
          <w:sz w:val="24"/>
          <w:szCs w:val="24"/>
        </w:rPr>
      </w:pPr>
    </w:p>
    <w:p w14:paraId="082D710E" w14:textId="5256DBE2" w:rsidR="00581E55" w:rsidRDefault="00581E55" w:rsidP="001967ED">
      <w:pPr>
        <w:jc w:val="center"/>
        <w:rPr>
          <w:rFonts w:ascii="Times New Roman" w:hAnsi="Times New Roman" w:cs="Times New Roman"/>
          <w:sz w:val="24"/>
          <w:szCs w:val="24"/>
        </w:rPr>
      </w:pPr>
    </w:p>
    <w:p w14:paraId="693E56F9" w14:textId="179B818D" w:rsidR="00581E55" w:rsidRDefault="00581E55" w:rsidP="001967ED">
      <w:pPr>
        <w:jc w:val="center"/>
        <w:rPr>
          <w:rFonts w:ascii="Times New Roman" w:hAnsi="Times New Roman" w:cs="Times New Roman"/>
          <w:sz w:val="24"/>
          <w:szCs w:val="24"/>
        </w:rPr>
      </w:pPr>
    </w:p>
    <w:p w14:paraId="43C5B1B3" w14:textId="123EF1B4" w:rsidR="00581E55" w:rsidRDefault="00581E55" w:rsidP="001967ED">
      <w:pPr>
        <w:jc w:val="center"/>
        <w:rPr>
          <w:rFonts w:ascii="Times New Roman" w:hAnsi="Times New Roman" w:cs="Times New Roman"/>
          <w:sz w:val="24"/>
          <w:szCs w:val="24"/>
        </w:rPr>
      </w:pPr>
    </w:p>
    <w:p w14:paraId="13CB396B" w14:textId="76668C18" w:rsidR="00581E55" w:rsidRDefault="00581E55" w:rsidP="001967ED">
      <w:pPr>
        <w:jc w:val="center"/>
        <w:rPr>
          <w:rFonts w:ascii="Times New Roman" w:hAnsi="Times New Roman" w:cs="Times New Roman"/>
          <w:sz w:val="24"/>
          <w:szCs w:val="24"/>
        </w:rPr>
      </w:pPr>
    </w:p>
    <w:p w14:paraId="571966D5" w14:textId="048AEBCC" w:rsidR="00581E55" w:rsidRDefault="00581E55" w:rsidP="001967ED">
      <w:pPr>
        <w:jc w:val="center"/>
        <w:rPr>
          <w:rFonts w:ascii="Times New Roman" w:hAnsi="Times New Roman" w:cs="Times New Roman"/>
          <w:sz w:val="24"/>
          <w:szCs w:val="24"/>
        </w:rPr>
      </w:pPr>
    </w:p>
    <w:p w14:paraId="6084B298" w14:textId="5DC467FB" w:rsidR="00581E55" w:rsidRDefault="00581E55" w:rsidP="001967ED">
      <w:pPr>
        <w:jc w:val="center"/>
        <w:rPr>
          <w:rFonts w:ascii="Times New Roman" w:hAnsi="Times New Roman" w:cs="Times New Roman"/>
          <w:sz w:val="24"/>
          <w:szCs w:val="24"/>
        </w:rPr>
      </w:pPr>
    </w:p>
    <w:p w14:paraId="52D5DE33" w14:textId="71BA3872" w:rsidR="00581E55" w:rsidRDefault="00581E55" w:rsidP="001967ED">
      <w:pPr>
        <w:jc w:val="center"/>
        <w:rPr>
          <w:rFonts w:ascii="Times New Roman" w:hAnsi="Times New Roman" w:cs="Times New Roman"/>
          <w:sz w:val="24"/>
          <w:szCs w:val="24"/>
        </w:rPr>
      </w:pPr>
    </w:p>
    <w:p w14:paraId="1014592A" w14:textId="77AD5B86" w:rsidR="00581E55" w:rsidRDefault="00581E55" w:rsidP="001967ED">
      <w:pPr>
        <w:jc w:val="center"/>
        <w:rPr>
          <w:rFonts w:ascii="Times New Roman" w:hAnsi="Times New Roman" w:cs="Times New Roman"/>
          <w:sz w:val="24"/>
          <w:szCs w:val="24"/>
        </w:rPr>
      </w:pPr>
    </w:p>
    <w:p w14:paraId="509D1785" w14:textId="359C1C43" w:rsidR="00581E55" w:rsidRDefault="00581E55" w:rsidP="001967ED">
      <w:pPr>
        <w:jc w:val="center"/>
        <w:rPr>
          <w:rFonts w:ascii="Times New Roman" w:hAnsi="Times New Roman" w:cs="Times New Roman"/>
          <w:sz w:val="24"/>
          <w:szCs w:val="24"/>
        </w:rPr>
      </w:pPr>
    </w:p>
    <w:p w14:paraId="70F642C2" w14:textId="326C0B2E" w:rsidR="00581E55" w:rsidRDefault="00581E55" w:rsidP="007A4174">
      <w:pPr>
        <w:rPr>
          <w:rFonts w:ascii="Times New Roman" w:hAnsi="Times New Roman" w:cs="Times New Roman"/>
          <w:sz w:val="24"/>
          <w:szCs w:val="24"/>
        </w:rPr>
      </w:pPr>
    </w:p>
    <w:p w14:paraId="03EB90FD" w14:textId="686C7473" w:rsidR="00581E55" w:rsidRDefault="00581E55" w:rsidP="00581E55">
      <w:pPr>
        <w:jc w:val="center"/>
        <w:rPr>
          <w:rFonts w:ascii="Times New Roman" w:hAnsi="Times New Roman" w:cs="Times New Roman"/>
          <w:sz w:val="24"/>
          <w:szCs w:val="24"/>
        </w:rPr>
      </w:pPr>
      <w:r>
        <w:rPr>
          <w:rFonts w:ascii="Times New Roman" w:hAnsi="Times New Roman" w:cs="Times New Roman"/>
          <w:sz w:val="24"/>
          <w:szCs w:val="24"/>
        </w:rPr>
        <w:t xml:space="preserve">© Copyright by </w:t>
      </w:r>
      <w:r w:rsidR="007A4174">
        <w:rPr>
          <w:rFonts w:ascii="Times New Roman" w:hAnsi="Times New Roman" w:cs="Times New Roman"/>
          <w:sz w:val="24"/>
          <w:szCs w:val="24"/>
        </w:rPr>
        <w:t>MELODY WINDSONG REDBIRD-POST</w:t>
      </w:r>
      <w:r>
        <w:rPr>
          <w:rFonts w:ascii="Times New Roman" w:hAnsi="Times New Roman" w:cs="Times New Roman"/>
          <w:sz w:val="24"/>
          <w:szCs w:val="24"/>
        </w:rPr>
        <w:t xml:space="preserve"> 2020</w:t>
      </w:r>
    </w:p>
    <w:p w14:paraId="5E89DB4C" w14:textId="23BC460E" w:rsidR="00581E55" w:rsidRDefault="00581E55" w:rsidP="00581E55">
      <w:pPr>
        <w:jc w:val="center"/>
        <w:rPr>
          <w:rFonts w:ascii="Times New Roman" w:hAnsi="Times New Roman" w:cs="Times New Roman"/>
          <w:sz w:val="24"/>
          <w:szCs w:val="24"/>
        </w:rPr>
      </w:pPr>
      <w:r>
        <w:rPr>
          <w:rFonts w:ascii="Times New Roman" w:hAnsi="Times New Roman" w:cs="Times New Roman"/>
          <w:sz w:val="24"/>
          <w:szCs w:val="24"/>
        </w:rPr>
        <w:t>All Rights Reserved</w:t>
      </w:r>
      <w:r w:rsidR="00095220">
        <w:rPr>
          <w:rFonts w:ascii="Times New Roman" w:hAnsi="Times New Roman" w:cs="Times New Roman"/>
          <w:sz w:val="24"/>
          <w:szCs w:val="24"/>
        </w:rPr>
        <w:t>.</w:t>
      </w:r>
    </w:p>
    <w:p w14:paraId="749C4BFE" w14:textId="77777777" w:rsidR="00F41ED2" w:rsidRDefault="00F41ED2" w:rsidP="00581E55">
      <w:pPr>
        <w:jc w:val="center"/>
        <w:rPr>
          <w:rFonts w:ascii="Times New Roman" w:hAnsi="Times New Roman" w:cs="Times New Roman"/>
          <w:b/>
          <w:bCs/>
          <w:sz w:val="24"/>
          <w:szCs w:val="24"/>
        </w:rPr>
        <w:sectPr w:rsidR="00F41ED2" w:rsidSect="00FF4FBD">
          <w:footerReference w:type="default" r:id="rId8"/>
          <w:footerReference w:type="first" r:id="rId9"/>
          <w:pgSz w:w="12240" w:h="15840"/>
          <w:pgMar w:top="1440" w:right="1440" w:bottom="1440" w:left="1440" w:header="720" w:footer="720" w:gutter="0"/>
          <w:pgNumType w:fmt="lowerRoman" w:start="1"/>
          <w:cols w:space="720"/>
          <w:titlePg/>
          <w:docGrid w:linePitch="360"/>
        </w:sectPr>
      </w:pPr>
    </w:p>
    <w:p w14:paraId="56088C0C" w14:textId="3477D7BD" w:rsidR="00EE7885" w:rsidRDefault="00EE7885" w:rsidP="00581E55">
      <w:pPr>
        <w:jc w:val="center"/>
        <w:rPr>
          <w:rFonts w:ascii="Times New Roman" w:hAnsi="Times New Roman" w:cs="Times New Roman"/>
          <w:b/>
          <w:bCs/>
          <w:sz w:val="24"/>
          <w:szCs w:val="24"/>
        </w:rPr>
        <w:sectPr w:rsidR="00EE7885" w:rsidSect="00F41ED2">
          <w:type w:val="continuous"/>
          <w:pgSz w:w="12240" w:h="15840"/>
          <w:pgMar w:top="1440" w:right="1440" w:bottom="1440" w:left="1440" w:header="720" w:footer="720" w:gutter="0"/>
          <w:pgNumType w:fmt="lowerRoman"/>
          <w:cols w:space="720"/>
          <w:docGrid w:linePitch="360"/>
        </w:sectPr>
      </w:pPr>
    </w:p>
    <w:p w14:paraId="00A2375C" w14:textId="552E9261" w:rsidR="00887CF2" w:rsidRPr="008754A5" w:rsidRDefault="002F7045" w:rsidP="00581E55">
      <w:pPr>
        <w:jc w:val="center"/>
        <w:rPr>
          <w:rFonts w:ascii="Times New Roman" w:hAnsi="Times New Roman" w:cs="Times New Roman"/>
          <w:b/>
          <w:bCs/>
          <w:sz w:val="24"/>
          <w:szCs w:val="24"/>
        </w:rPr>
      </w:pPr>
      <w:r w:rsidRPr="008754A5">
        <w:rPr>
          <w:rFonts w:ascii="Times New Roman" w:hAnsi="Times New Roman" w:cs="Times New Roman"/>
          <w:b/>
          <w:bCs/>
          <w:sz w:val="24"/>
          <w:szCs w:val="24"/>
        </w:rPr>
        <w:lastRenderedPageBreak/>
        <w:t>D</w:t>
      </w:r>
      <w:r>
        <w:rPr>
          <w:rFonts w:ascii="Times New Roman" w:hAnsi="Times New Roman" w:cs="Times New Roman"/>
          <w:b/>
          <w:bCs/>
          <w:sz w:val="24"/>
          <w:szCs w:val="24"/>
        </w:rPr>
        <w:t>edication</w:t>
      </w:r>
    </w:p>
    <w:p w14:paraId="6E4043DE" w14:textId="327881B4" w:rsidR="00887CF2" w:rsidRDefault="00887CF2" w:rsidP="00581E55">
      <w:pPr>
        <w:jc w:val="center"/>
        <w:rPr>
          <w:rFonts w:ascii="Times New Roman" w:hAnsi="Times New Roman" w:cs="Times New Roman"/>
          <w:sz w:val="24"/>
          <w:szCs w:val="24"/>
        </w:rPr>
      </w:pPr>
    </w:p>
    <w:p w14:paraId="54149927" w14:textId="2B628663" w:rsidR="00887CF2" w:rsidRDefault="00FF064A" w:rsidP="00423786">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To all those who have come before and all those who will come after</w:t>
      </w:r>
      <w:r w:rsidR="004C52A9">
        <w:rPr>
          <w:rFonts w:ascii="Times New Roman" w:hAnsi="Times New Roman" w:cs="Times New Roman"/>
          <w:sz w:val="24"/>
          <w:szCs w:val="24"/>
        </w:rPr>
        <w:t xml:space="preserve"> we are gone.</w:t>
      </w:r>
    </w:p>
    <w:p w14:paraId="3DC7FC5D" w14:textId="6AD601C7" w:rsidR="00423786" w:rsidRDefault="004C52A9" w:rsidP="00423786">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In loving memory of my mother, Mary Vickland Redbird</w:t>
      </w:r>
      <w:r w:rsidR="00423786">
        <w:rPr>
          <w:rFonts w:ascii="Times New Roman" w:hAnsi="Times New Roman" w:cs="Times New Roman"/>
          <w:sz w:val="24"/>
          <w:szCs w:val="24"/>
        </w:rPr>
        <w:t xml:space="preserve"> and my grandmother, Ruth Whitefox Redbird. </w:t>
      </w:r>
    </w:p>
    <w:p w14:paraId="167C13E0" w14:textId="3113464D" w:rsidR="00887CF2" w:rsidRDefault="00887CF2" w:rsidP="00581E55">
      <w:pPr>
        <w:jc w:val="center"/>
        <w:rPr>
          <w:rFonts w:ascii="Times New Roman" w:hAnsi="Times New Roman" w:cs="Times New Roman"/>
          <w:sz w:val="24"/>
          <w:szCs w:val="24"/>
        </w:rPr>
      </w:pPr>
    </w:p>
    <w:p w14:paraId="4B7CCE37" w14:textId="0DFFF072" w:rsidR="00887CF2" w:rsidRDefault="00887CF2" w:rsidP="00581E55">
      <w:pPr>
        <w:jc w:val="center"/>
        <w:rPr>
          <w:rFonts w:ascii="Times New Roman" w:hAnsi="Times New Roman" w:cs="Times New Roman"/>
          <w:sz w:val="24"/>
          <w:szCs w:val="24"/>
        </w:rPr>
      </w:pPr>
    </w:p>
    <w:p w14:paraId="2EB7FE70" w14:textId="63A8CAEE" w:rsidR="00887CF2" w:rsidRDefault="00887CF2" w:rsidP="00581E55">
      <w:pPr>
        <w:jc w:val="center"/>
        <w:rPr>
          <w:rFonts w:ascii="Times New Roman" w:hAnsi="Times New Roman" w:cs="Times New Roman"/>
          <w:sz w:val="24"/>
          <w:szCs w:val="24"/>
        </w:rPr>
      </w:pPr>
    </w:p>
    <w:p w14:paraId="5D7DE7CC" w14:textId="4232670F" w:rsidR="00887CF2" w:rsidRDefault="00887CF2" w:rsidP="00581E55">
      <w:pPr>
        <w:jc w:val="center"/>
        <w:rPr>
          <w:rFonts w:ascii="Times New Roman" w:hAnsi="Times New Roman" w:cs="Times New Roman"/>
          <w:sz w:val="24"/>
          <w:szCs w:val="24"/>
        </w:rPr>
      </w:pPr>
    </w:p>
    <w:p w14:paraId="22A87E25" w14:textId="34FC2729" w:rsidR="00887CF2" w:rsidRDefault="00887CF2" w:rsidP="00581E55">
      <w:pPr>
        <w:jc w:val="center"/>
        <w:rPr>
          <w:rFonts w:ascii="Times New Roman" w:hAnsi="Times New Roman" w:cs="Times New Roman"/>
          <w:sz w:val="24"/>
          <w:szCs w:val="24"/>
        </w:rPr>
      </w:pPr>
    </w:p>
    <w:p w14:paraId="487721F1" w14:textId="1D5DF06C" w:rsidR="00887CF2" w:rsidRDefault="00887CF2" w:rsidP="00581E55">
      <w:pPr>
        <w:jc w:val="center"/>
        <w:rPr>
          <w:rFonts w:ascii="Times New Roman" w:hAnsi="Times New Roman" w:cs="Times New Roman"/>
          <w:sz w:val="24"/>
          <w:szCs w:val="24"/>
        </w:rPr>
      </w:pPr>
    </w:p>
    <w:p w14:paraId="37DD18DB" w14:textId="380F572F" w:rsidR="00887CF2" w:rsidRDefault="00887CF2" w:rsidP="00581E55">
      <w:pPr>
        <w:jc w:val="center"/>
        <w:rPr>
          <w:rFonts w:ascii="Times New Roman" w:hAnsi="Times New Roman" w:cs="Times New Roman"/>
          <w:sz w:val="24"/>
          <w:szCs w:val="24"/>
        </w:rPr>
      </w:pPr>
    </w:p>
    <w:p w14:paraId="3F9086CF" w14:textId="269079C9" w:rsidR="00887CF2" w:rsidRDefault="00887CF2" w:rsidP="00581E55">
      <w:pPr>
        <w:jc w:val="center"/>
        <w:rPr>
          <w:rFonts w:ascii="Times New Roman" w:hAnsi="Times New Roman" w:cs="Times New Roman"/>
          <w:sz w:val="24"/>
          <w:szCs w:val="24"/>
        </w:rPr>
      </w:pPr>
    </w:p>
    <w:p w14:paraId="0F9CCB8B" w14:textId="0D395DD4" w:rsidR="00887CF2" w:rsidRDefault="00887CF2" w:rsidP="00581E55">
      <w:pPr>
        <w:jc w:val="center"/>
        <w:rPr>
          <w:rFonts w:ascii="Times New Roman" w:hAnsi="Times New Roman" w:cs="Times New Roman"/>
          <w:sz w:val="24"/>
          <w:szCs w:val="24"/>
        </w:rPr>
      </w:pPr>
    </w:p>
    <w:p w14:paraId="6CD148AF" w14:textId="33DE4408" w:rsidR="00887CF2" w:rsidRDefault="00887CF2" w:rsidP="00581E55">
      <w:pPr>
        <w:jc w:val="center"/>
        <w:rPr>
          <w:rFonts w:ascii="Times New Roman" w:hAnsi="Times New Roman" w:cs="Times New Roman"/>
          <w:sz w:val="24"/>
          <w:szCs w:val="24"/>
        </w:rPr>
      </w:pPr>
    </w:p>
    <w:p w14:paraId="70E4B474" w14:textId="10EBC645" w:rsidR="00887CF2" w:rsidRDefault="00887CF2" w:rsidP="00581E55">
      <w:pPr>
        <w:jc w:val="center"/>
        <w:rPr>
          <w:rFonts w:ascii="Times New Roman" w:hAnsi="Times New Roman" w:cs="Times New Roman"/>
          <w:sz w:val="24"/>
          <w:szCs w:val="24"/>
        </w:rPr>
      </w:pPr>
    </w:p>
    <w:p w14:paraId="40220FEC" w14:textId="75C995D1" w:rsidR="00887CF2" w:rsidRDefault="00887CF2" w:rsidP="00581E55">
      <w:pPr>
        <w:jc w:val="center"/>
        <w:rPr>
          <w:rFonts w:ascii="Times New Roman" w:hAnsi="Times New Roman" w:cs="Times New Roman"/>
          <w:sz w:val="24"/>
          <w:szCs w:val="24"/>
        </w:rPr>
      </w:pPr>
    </w:p>
    <w:p w14:paraId="51855EE6" w14:textId="04966DA8" w:rsidR="00887CF2" w:rsidRDefault="00887CF2" w:rsidP="00581E55">
      <w:pPr>
        <w:jc w:val="center"/>
        <w:rPr>
          <w:rFonts w:ascii="Times New Roman" w:hAnsi="Times New Roman" w:cs="Times New Roman"/>
          <w:sz w:val="24"/>
          <w:szCs w:val="24"/>
        </w:rPr>
      </w:pPr>
    </w:p>
    <w:p w14:paraId="19F9802E" w14:textId="13B71664" w:rsidR="00887CF2" w:rsidRDefault="00887CF2" w:rsidP="00581E55">
      <w:pPr>
        <w:jc w:val="center"/>
        <w:rPr>
          <w:rFonts w:ascii="Times New Roman" w:hAnsi="Times New Roman" w:cs="Times New Roman"/>
          <w:sz w:val="24"/>
          <w:szCs w:val="24"/>
        </w:rPr>
      </w:pPr>
    </w:p>
    <w:p w14:paraId="71E2BE36" w14:textId="22A80D30" w:rsidR="00887CF2" w:rsidRDefault="00887CF2" w:rsidP="00581E55">
      <w:pPr>
        <w:jc w:val="center"/>
        <w:rPr>
          <w:rFonts w:ascii="Times New Roman" w:hAnsi="Times New Roman" w:cs="Times New Roman"/>
          <w:sz w:val="24"/>
          <w:szCs w:val="24"/>
        </w:rPr>
      </w:pPr>
    </w:p>
    <w:p w14:paraId="240EAFC0" w14:textId="62790CE6" w:rsidR="00887CF2" w:rsidRDefault="00887CF2" w:rsidP="00581E55">
      <w:pPr>
        <w:jc w:val="center"/>
        <w:rPr>
          <w:rFonts w:ascii="Times New Roman" w:hAnsi="Times New Roman" w:cs="Times New Roman"/>
          <w:sz w:val="24"/>
          <w:szCs w:val="24"/>
        </w:rPr>
      </w:pPr>
    </w:p>
    <w:p w14:paraId="58F0BD94" w14:textId="26A5B16E" w:rsidR="00887CF2" w:rsidRDefault="00887CF2" w:rsidP="00581E55">
      <w:pPr>
        <w:jc w:val="center"/>
        <w:rPr>
          <w:rFonts w:ascii="Times New Roman" w:hAnsi="Times New Roman" w:cs="Times New Roman"/>
          <w:sz w:val="24"/>
          <w:szCs w:val="24"/>
        </w:rPr>
      </w:pPr>
    </w:p>
    <w:p w14:paraId="3D949A8F" w14:textId="08FA3260" w:rsidR="00887CF2" w:rsidRDefault="00887CF2" w:rsidP="00581E55">
      <w:pPr>
        <w:jc w:val="center"/>
        <w:rPr>
          <w:rFonts w:ascii="Times New Roman" w:hAnsi="Times New Roman" w:cs="Times New Roman"/>
          <w:sz w:val="24"/>
          <w:szCs w:val="24"/>
        </w:rPr>
      </w:pPr>
    </w:p>
    <w:p w14:paraId="016B38DD" w14:textId="09711B4E" w:rsidR="00887CF2" w:rsidRDefault="00887CF2" w:rsidP="00581E55">
      <w:pPr>
        <w:jc w:val="center"/>
        <w:rPr>
          <w:rFonts w:ascii="Times New Roman" w:hAnsi="Times New Roman" w:cs="Times New Roman"/>
          <w:sz w:val="24"/>
          <w:szCs w:val="24"/>
        </w:rPr>
      </w:pPr>
    </w:p>
    <w:p w14:paraId="73F75701" w14:textId="208770BC" w:rsidR="00887CF2" w:rsidRDefault="00887CF2" w:rsidP="004E5643">
      <w:pPr>
        <w:rPr>
          <w:rFonts w:ascii="Times New Roman" w:hAnsi="Times New Roman" w:cs="Times New Roman"/>
          <w:sz w:val="24"/>
          <w:szCs w:val="24"/>
        </w:rPr>
      </w:pPr>
    </w:p>
    <w:p w14:paraId="06FCB28B" w14:textId="77777777" w:rsidR="004E5643" w:rsidRDefault="004E5643" w:rsidP="004E5643">
      <w:pPr>
        <w:rPr>
          <w:rFonts w:ascii="Times New Roman" w:hAnsi="Times New Roman" w:cs="Times New Roman"/>
          <w:sz w:val="24"/>
          <w:szCs w:val="24"/>
        </w:rPr>
      </w:pPr>
    </w:p>
    <w:p w14:paraId="6F9D7BCD" w14:textId="07A36D13" w:rsidR="00887CF2" w:rsidRDefault="00887CF2" w:rsidP="00581E55">
      <w:pPr>
        <w:jc w:val="center"/>
        <w:rPr>
          <w:rFonts w:ascii="Times New Roman" w:hAnsi="Times New Roman" w:cs="Times New Roman"/>
          <w:sz w:val="24"/>
          <w:szCs w:val="24"/>
        </w:rPr>
      </w:pPr>
    </w:p>
    <w:p w14:paraId="239C2049" w14:textId="3DE42EC8" w:rsidR="00887CF2" w:rsidRPr="008754A5" w:rsidRDefault="002F7045" w:rsidP="008754A5">
      <w:pPr>
        <w:pStyle w:val="Heading1"/>
        <w:jc w:val="center"/>
        <w:rPr>
          <w:rFonts w:ascii="Times New Roman" w:hAnsi="Times New Roman" w:cs="Times New Roman"/>
          <w:b/>
          <w:bCs/>
          <w:color w:val="auto"/>
          <w:sz w:val="24"/>
          <w:szCs w:val="24"/>
        </w:rPr>
      </w:pPr>
      <w:bookmarkStart w:id="0" w:name="_Toc47110098"/>
      <w:r w:rsidRPr="008754A5">
        <w:rPr>
          <w:rFonts w:ascii="Times New Roman" w:hAnsi="Times New Roman" w:cs="Times New Roman"/>
          <w:b/>
          <w:bCs/>
          <w:color w:val="auto"/>
          <w:sz w:val="24"/>
          <w:szCs w:val="24"/>
        </w:rPr>
        <w:lastRenderedPageBreak/>
        <w:t>A</w:t>
      </w:r>
      <w:r>
        <w:rPr>
          <w:rFonts w:ascii="Times New Roman" w:hAnsi="Times New Roman" w:cs="Times New Roman"/>
          <w:b/>
          <w:bCs/>
          <w:color w:val="auto"/>
          <w:sz w:val="24"/>
          <w:szCs w:val="24"/>
        </w:rPr>
        <w:t>cknowledgements</w:t>
      </w:r>
      <w:bookmarkEnd w:id="0"/>
    </w:p>
    <w:p w14:paraId="5C529185" w14:textId="66A5765A" w:rsidR="00887CF2" w:rsidRDefault="00887CF2" w:rsidP="00581E55">
      <w:pPr>
        <w:jc w:val="center"/>
        <w:rPr>
          <w:rFonts w:ascii="Times New Roman" w:hAnsi="Times New Roman" w:cs="Times New Roman"/>
          <w:sz w:val="24"/>
          <w:szCs w:val="24"/>
        </w:rPr>
      </w:pPr>
    </w:p>
    <w:p w14:paraId="61BD2BB5" w14:textId="35374BC5" w:rsidR="008241A7" w:rsidRDefault="00EB5742" w:rsidP="008241A7">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Ah-</w:t>
      </w:r>
      <w:proofErr w:type="spellStart"/>
      <w:r>
        <w:rPr>
          <w:rFonts w:ascii="Times New Roman" w:eastAsia="Times New Roman" w:hAnsi="Times New Roman" w:cs="Times New Roman"/>
          <w:bCs/>
          <w:sz w:val="24"/>
          <w:szCs w:val="24"/>
        </w:rPr>
        <w:t>hoh</w:t>
      </w:r>
      <w:proofErr w:type="spellEnd"/>
      <w:r>
        <w:rPr>
          <w:rFonts w:ascii="Times New Roman" w:eastAsia="Times New Roman" w:hAnsi="Times New Roman" w:cs="Times New Roman"/>
          <w:bCs/>
          <w:sz w:val="24"/>
          <w:szCs w:val="24"/>
        </w:rPr>
        <w:t xml:space="preserve"> day baht haw (Accept my gratitude)</w:t>
      </w:r>
      <w:r w:rsidR="008241A7">
        <w:rPr>
          <w:rFonts w:ascii="Times New Roman" w:eastAsia="Times New Roman" w:hAnsi="Times New Roman" w:cs="Times New Roman"/>
          <w:bCs/>
          <w:sz w:val="24"/>
          <w:szCs w:val="24"/>
        </w:rPr>
        <w:t xml:space="preserve">:  </w:t>
      </w:r>
      <w:r w:rsidR="00AD3E24" w:rsidRPr="00AD3E24">
        <w:rPr>
          <w:rFonts w:ascii="Times New Roman" w:eastAsia="Times New Roman" w:hAnsi="Times New Roman" w:cs="Times New Roman"/>
          <w:bCs/>
          <w:sz w:val="24"/>
          <w:szCs w:val="24"/>
        </w:rPr>
        <w:t>My husband, my greatest support and my motivator, Stephen Robert Post, II. My children</w:t>
      </w:r>
      <w:r w:rsidR="00AD3E24">
        <w:rPr>
          <w:rFonts w:ascii="Times New Roman" w:eastAsia="Times New Roman" w:hAnsi="Times New Roman" w:cs="Times New Roman"/>
          <w:bCs/>
          <w:sz w:val="24"/>
          <w:szCs w:val="24"/>
        </w:rPr>
        <w:t xml:space="preserve">:  </w:t>
      </w:r>
      <w:proofErr w:type="spellStart"/>
      <w:r w:rsidR="00AD3E24" w:rsidRPr="00AD3E24">
        <w:rPr>
          <w:rFonts w:ascii="Times New Roman" w:eastAsia="Times New Roman" w:hAnsi="Times New Roman" w:cs="Times New Roman"/>
          <w:bCs/>
          <w:sz w:val="24"/>
          <w:szCs w:val="24"/>
        </w:rPr>
        <w:t>Hozshona</w:t>
      </w:r>
      <w:proofErr w:type="spellEnd"/>
      <w:r w:rsidR="00AD3E24" w:rsidRPr="00AD3E24">
        <w:rPr>
          <w:rFonts w:ascii="Times New Roman" w:eastAsia="Times New Roman" w:hAnsi="Times New Roman" w:cs="Times New Roman"/>
          <w:bCs/>
          <w:sz w:val="24"/>
          <w:szCs w:val="24"/>
        </w:rPr>
        <w:t xml:space="preserve"> Morningstar, Vizshon </w:t>
      </w:r>
      <w:proofErr w:type="spellStart"/>
      <w:r w:rsidR="00AD3E24" w:rsidRPr="00AD3E24">
        <w:rPr>
          <w:rFonts w:ascii="Times New Roman" w:eastAsia="Times New Roman" w:hAnsi="Times New Roman" w:cs="Times New Roman"/>
          <w:bCs/>
          <w:sz w:val="24"/>
          <w:szCs w:val="24"/>
        </w:rPr>
        <w:t>Manyhawks</w:t>
      </w:r>
      <w:proofErr w:type="spellEnd"/>
      <w:r w:rsidR="00AD3E24" w:rsidRPr="00AD3E24">
        <w:rPr>
          <w:rFonts w:ascii="Times New Roman" w:eastAsia="Times New Roman" w:hAnsi="Times New Roman" w:cs="Times New Roman"/>
          <w:bCs/>
          <w:sz w:val="24"/>
          <w:szCs w:val="24"/>
        </w:rPr>
        <w:t xml:space="preserve">, Nevaeh Windsong, Echo </w:t>
      </w:r>
      <w:proofErr w:type="spellStart"/>
      <w:r w:rsidR="00AD3E24" w:rsidRPr="00AD3E24">
        <w:rPr>
          <w:rFonts w:ascii="Times New Roman" w:eastAsia="Times New Roman" w:hAnsi="Times New Roman" w:cs="Times New Roman"/>
          <w:bCs/>
          <w:sz w:val="24"/>
          <w:szCs w:val="24"/>
        </w:rPr>
        <w:t>Silvermoon</w:t>
      </w:r>
      <w:proofErr w:type="spellEnd"/>
      <w:r w:rsidR="00AD3E24" w:rsidRPr="00AD3E24">
        <w:rPr>
          <w:rFonts w:ascii="Times New Roman" w:eastAsia="Times New Roman" w:hAnsi="Times New Roman" w:cs="Times New Roman"/>
          <w:bCs/>
          <w:sz w:val="24"/>
          <w:szCs w:val="24"/>
        </w:rPr>
        <w:t xml:space="preserve">, and Merlina </w:t>
      </w:r>
      <w:proofErr w:type="spellStart"/>
      <w:r w:rsidR="00AD3E24" w:rsidRPr="00AD3E24">
        <w:rPr>
          <w:rFonts w:ascii="Times New Roman" w:eastAsia="Times New Roman" w:hAnsi="Times New Roman" w:cs="Times New Roman"/>
          <w:bCs/>
          <w:sz w:val="24"/>
          <w:szCs w:val="24"/>
        </w:rPr>
        <w:t>Eveningstar</w:t>
      </w:r>
      <w:proofErr w:type="spellEnd"/>
      <w:r w:rsidR="00AD3E24" w:rsidRPr="00AD3E24">
        <w:rPr>
          <w:rFonts w:ascii="Times New Roman" w:eastAsia="Times New Roman" w:hAnsi="Times New Roman" w:cs="Times New Roman"/>
          <w:bCs/>
          <w:sz w:val="24"/>
          <w:szCs w:val="24"/>
        </w:rPr>
        <w:t xml:space="preserve">. </w:t>
      </w:r>
      <w:r w:rsidR="000D46DF">
        <w:rPr>
          <w:rFonts w:ascii="Times New Roman" w:eastAsia="Times New Roman" w:hAnsi="Times New Roman" w:cs="Times New Roman"/>
          <w:bCs/>
          <w:sz w:val="24"/>
          <w:szCs w:val="24"/>
        </w:rPr>
        <w:t>My sister Angelaura Sarah-</w:t>
      </w:r>
      <w:proofErr w:type="spellStart"/>
      <w:r w:rsidR="000D46DF">
        <w:rPr>
          <w:rFonts w:ascii="Times New Roman" w:eastAsia="Times New Roman" w:hAnsi="Times New Roman" w:cs="Times New Roman"/>
          <w:bCs/>
          <w:sz w:val="24"/>
          <w:szCs w:val="24"/>
        </w:rPr>
        <w:t>Wichakpi</w:t>
      </w:r>
      <w:proofErr w:type="spellEnd"/>
      <w:r w:rsidR="000D46DF">
        <w:rPr>
          <w:rFonts w:ascii="Times New Roman" w:eastAsia="Times New Roman" w:hAnsi="Times New Roman" w:cs="Times New Roman"/>
          <w:bCs/>
          <w:sz w:val="24"/>
          <w:szCs w:val="24"/>
        </w:rPr>
        <w:t xml:space="preserve">. </w:t>
      </w:r>
      <w:r w:rsidR="00834A71">
        <w:rPr>
          <w:rFonts w:ascii="Times New Roman" w:eastAsia="Times New Roman" w:hAnsi="Times New Roman" w:cs="Times New Roman"/>
          <w:bCs/>
          <w:sz w:val="24"/>
          <w:szCs w:val="24"/>
        </w:rPr>
        <w:t xml:space="preserve">My siblings. </w:t>
      </w:r>
      <w:r w:rsidR="008241A7">
        <w:rPr>
          <w:rFonts w:ascii="Times New Roman" w:eastAsia="Times New Roman" w:hAnsi="Times New Roman" w:cs="Times New Roman"/>
          <w:bCs/>
          <w:sz w:val="24"/>
          <w:szCs w:val="24"/>
        </w:rPr>
        <w:t xml:space="preserve">My father, Tim Redbird Whitefox. </w:t>
      </w:r>
      <w:r w:rsidR="00AD3E24" w:rsidRPr="00AD3E24">
        <w:rPr>
          <w:rFonts w:ascii="Times New Roman" w:eastAsia="Times New Roman" w:hAnsi="Times New Roman" w:cs="Times New Roman"/>
          <w:bCs/>
          <w:sz w:val="24"/>
          <w:szCs w:val="24"/>
        </w:rPr>
        <w:t>My family</w:t>
      </w:r>
      <w:r w:rsidR="00156CF6">
        <w:rPr>
          <w:rFonts w:ascii="Times New Roman" w:eastAsia="Times New Roman" w:hAnsi="Times New Roman" w:cs="Times New Roman"/>
          <w:bCs/>
          <w:sz w:val="24"/>
          <w:szCs w:val="24"/>
        </w:rPr>
        <w:t xml:space="preserve">: </w:t>
      </w:r>
      <w:proofErr w:type="gramStart"/>
      <w:r w:rsidR="00AD3E24" w:rsidRPr="00AD3E24">
        <w:rPr>
          <w:rFonts w:ascii="Times New Roman" w:eastAsia="Times New Roman" w:hAnsi="Times New Roman" w:cs="Times New Roman"/>
          <w:bCs/>
          <w:sz w:val="24"/>
          <w:szCs w:val="24"/>
        </w:rPr>
        <w:t>the</w:t>
      </w:r>
      <w:proofErr w:type="gramEnd"/>
      <w:r w:rsidR="00AD3E24" w:rsidRPr="00AD3E24">
        <w:rPr>
          <w:rFonts w:ascii="Times New Roman" w:eastAsia="Times New Roman" w:hAnsi="Times New Roman" w:cs="Times New Roman"/>
          <w:bCs/>
          <w:sz w:val="24"/>
          <w:szCs w:val="24"/>
        </w:rPr>
        <w:t xml:space="preserve"> Redbird’s, the </w:t>
      </w:r>
      <w:proofErr w:type="spellStart"/>
      <w:r w:rsidR="00AD3E24" w:rsidRPr="00AD3E24">
        <w:rPr>
          <w:rFonts w:ascii="Times New Roman" w:eastAsia="Times New Roman" w:hAnsi="Times New Roman" w:cs="Times New Roman"/>
          <w:bCs/>
          <w:sz w:val="24"/>
          <w:szCs w:val="24"/>
        </w:rPr>
        <w:t>Whitefox’s</w:t>
      </w:r>
      <w:proofErr w:type="spellEnd"/>
      <w:r w:rsidR="00AD3E24" w:rsidRPr="00AD3E24">
        <w:rPr>
          <w:rFonts w:ascii="Times New Roman" w:eastAsia="Times New Roman" w:hAnsi="Times New Roman" w:cs="Times New Roman"/>
          <w:bCs/>
          <w:sz w:val="24"/>
          <w:szCs w:val="24"/>
        </w:rPr>
        <w:t xml:space="preserve">, </w:t>
      </w:r>
      <w:proofErr w:type="spellStart"/>
      <w:r w:rsidR="00AD3E24" w:rsidRPr="00AD3E24">
        <w:rPr>
          <w:rFonts w:ascii="Times New Roman" w:eastAsia="Times New Roman" w:hAnsi="Times New Roman" w:cs="Times New Roman"/>
          <w:bCs/>
          <w:sz w:val="24"/>
          <w:szCs w:val="24"/>
        </w:rPr>
        <w:t>descendents</w:t>
      </w:r>
      <w:proofErr w:type="spellEnd"/>
      <w:r w:rsidR="00AD3E24" w:rsidRPr="00AD3E24">
        <w:rPr>
          <w:rFonts w:ascii="Times New Roman" w:eastAsia="Times New Roman" w:hAnsi="Times New Roman" w:cs="Times New Roman"/>
          <w:bCs/>
          <w:sz w:val="24"/>
          <w:szCs w:val="24"/>
        </w:rPr>
        <w:t xml:space="preserve"> of </w:t>
      </w:r>
      <w:proofErr w:type="spellStart"/>
      <w:r w:rsidR="00156CF6">
        <w:rPr>
          <w:rFonts w:ascii="Times New Roman" w:eastAsia="Times New Roman" w:hAnsi="Times New Roman" w:cs="Times New Roman"/>
          <w:bCs/>
          <w:sz w:val="24"/>
          <w:szCs w:val="24"/>
        </w:rPr>
        <w:t>Ahdl</w:t>
      </w:r>
      <w:proofErr w:type="spellEnd"/>
      <w:r w:rsidR="00156CF6">
        <w:rPr>
          <w:rFonts w:ascii="Times New Roman" w:eastAsia="Times New Roman" w:hAnsi="Times New Roman" w:cs="Times New Roman"/>
          <w:bCs/>
          <w:sz w:val="24"/>
          <w:szCs w:val="24"/>
        </w:rPr>
        <w:t>-Paw-</w:t>
      </w:r>
      <w:proofErr w:type="spellStart"/>
      <w:r w:rsidR="00156CF6">
        <w:rPr>
          <w:rFonts w:ascii="Times New Roman" w:eastAsia="Times New Roman" w:hAnsi="Times New Roman" w:cs="Times New Roman"/>
          <w:bCs/>
          <w:sz w:val="24"/>
          <w:szCs w:val="24"/>
        </w:rPr>
        <w:t>Gooy</w:t>
      </w:r>
      <w:proofErr w:type="spellEnd"/>
      <w:r w:rsidR="00156CF6">
        <w:rPr>
          <w:rFonts w:ascii="Times New Roman" w:eastAsia="Times New Roman" w:hAnsi="Times New Roman" w:cs="Times New Roman"/>
          <w:bCs/>
          <w:sz w:val="24"/>
          <w:szCs w:val="24"/>
        </w:rPr>
        <w:t xml:space="preserve">, </w:t>
      </w:r>
      <w:proofErr w:type="spellStart"/>
      <w:r w:rsidR="00156CF6">
        <w:rPr>
          <w:rFonts w:ascii="Times New Roman" w:eastAsia="Times New Roman" w:hAnsi="Times New Roman" w:cs="Times New Roman"/>
          <w:bCs/>
          <w:sz w:val="24"/>
          <w:szCs w:val="24"/>
        </w:rPr>
        <w:t>Sayt</w:t>
      </w:r>
      <w:proofErr w:type="spellEnd"/>
      <w:r w:rsidR="00156CF6">
        <w:rPr>
          <w:rFonts w:ascii="Times New Roman" w:eastAsia="Times New Roman" w:hAnsi="Times New Roman" w:cs="Times New Roman"/>
          <w:bCs/>
          <w:sz w:val="24"/>
          <w:szCs w:val="24"/>
        </w:rPr>
        <w:t xml:space="preserve">-Ah-Pay-Taw, </w:t>
      </w:r>
      <w:r w:rsidR="00257A28">
        <w:rPr>
          <w:rFonts w:ascii="Times New Roman" w:eastAsia="Times New Roman" w:hAnsi="Times New Roman" w:cs="Times New Roman"/>
          <w:bCs/>
          <w:sz w:val="24"/>
          <w:szCs w:val="24"/>
        </w:rPr>
        <w:t xml:space="preserve">and </w:t>
      </w:r>
      <w:proofErr w:type="spellStart"/>
      <w:r w:rsidR="00257A28">
        <w:rPr>
          <w:rFonts w:ascii="Times New Roman" w:eastAsia="Times New Roman" w:hAnsi="Times New Roman" w:cs="Times New Roman"/>
          <w:bCs/>
          <w:sz w:val="24"/>
          <w:szCs w:val="24"/>
        </w:rPr>
        <w:t>Iy</w:t>
      </w:r>
      <w:proofErr w:type="spellEnd"/>
      <w:r w:rsidR="00257A28">
        <w:rPr>
          <w:rFonts w:ascii="Times New Roman" w:eastAsia="Times New Roman" w:hAnsi="Times New Roman" w:cs="Times New Roman"/>
          <w:bCs/>
          <w:sz w:val="24"/>
          <w:szCs w:val="24"/>
        </w:rPr>
        <w:t>-See-Oh</w:t>
      </w:r>
      <w:r w:rsidR="003F7431">
        <w:rPr>
          <w:rFonts w:ascii="Times New Roman" w:eastAsia="Times New Roman" w:hAnsi="Times New Roman" w:cs="Times New Roman"/>
          <w:bCs/>
          <w:sz w:val="24"/>
          <w:szCs w:val="24"/>
        </w:rPr>
        <w:t xml:space="preserve">. </w:t>
      </w:r>
      <w:r w:rsidR="00AD3E24" w:rsidRPr="00AD3E24">
        <w:rPr>
          <w:rFonts w:ascii="Times New Roman" w:eastAsia="Times New Roman" w:hAnsi="Times New Roman" w:cs="Times New Roman"/>
          <w:bCs/>
          <w:sz w:val="24"/>
          <w:szCs w:val="24"/>
        </w:rPr>
        <w:t xml:space="preserve">My </w:t>
      </w:r>
      <w:r w:rsidR="00995B5A">
        <w:rPr>
          <w:rFonts w:ascii="Times New Roman" w:eastAsia="Times New Roman" w:hAnsi="Times New Roman" w:cs="Times New Roman"/>
          <w:bCs/>
          <w:sz w:val="24"/>
          <w:szCs w:val="24"/>
        </w:rPr>
        <w:t xml:space="preserve">Kiowa </w:t>
      </w:r>
      <w:r w:rsidR="00AD3E24" w:rsidRPr="00AD3E24">
        <w:rPr>
          <w:rFonts w:ascii="Times New Roman" w:eastAsia="Times New Roman" w:hAnsi="Times New Roman" w:cs="Times New Roman"/>
          <w:bCs/>
          <w:sz w:val="24"/>
          <w:szCs w:val="24"/>
        </w:rPr>
        <w:t xml:space="preserve">Tribe. </w:t>
      </w:r>
      <w:r w:rsidR="000F380B">
        <w:rPr>
          <w:rFonts w:ascii="Times New Roman" w:eastAsia="Times New Roman" w:hAnsi="Times New Roman" w:cs="Times New Roman"/>
          <w:bCs/>
          <w:sz w:val="24"/>
          <w:szCs w:val="24"/>
        </w:rPr>
        <w:t xml:space="preserve">My Grandma, Ms. Dorothy Whitehorse </w:t>
      </w:r>
      <w:proofErr w:type="spellStart"/>
      <w:r w:rsidR="000F380B">
        <w:rPr>
          <w:rFonts w:ascii="Times New Roman" w:eastAsia="Times New Roman" w:hAnsi="Times New Roman" w:cs="Times New Roman"/>
          <w:bCs/>
          <w:sz w:val="24"/>
          <w:szCs w:val="24"/>
        </w:rPr>
        <w:t>DeLaune</w:t>
      </w:r>
      <w:proofErr w:type="spellEnd"/>
      <w:r w:rsidR="000F380B">
        <w:rPr>
          <w:rFonts w:ascii="Times New Roman" w:eastAsia="Times New Roman" w:hAnsi="Times New Roman" w:cs="Times New Roman"/>
          <w:bCs/>
          <w:sz w:val="24"/>
          <w:szCs w:val="24"/>
        </w:rPr>
        <w:t xml:space="preserve">. My Grandma, Ms. Delores “Dee” </w:t>
      </w:r>
      <w:proofErr w:type="spellStart"/>
      <w:r w:rsidR="000F380B">
        <w:rPr>
          <w:rFonts w:ascii="Times New Roman" w:eastAsia="Times New Roman" w:hAnsi="Times New Roman" w:cs="Times New Roman"/>
          <w:bCs/>
          <w:sz w:val="24"/>
          <w:szCs w:val="24"/>
        </w:rPr>
        <w:t>Harragarra</w:t>
      </w:r>
      <w:proofErr w:type="spellEnd"/>
      <w:r w:rsidR="000F380B">
        <w:rPr>
          <w:rFonts w:ascii="Times New Roman" w:eastAsia="Times New Roman" w:hAnsi="Times New Roman" w:cs="Times New Roman"/>
          <w:bCs/>
          <w:sz w:val="24"/>
          <w:szCs w:val="24"/>
        </w:rPr>
        <w:t>. Mrs.</w:t>
      </w:r>
      <w:r w:rsidR="00063CF6">
        <w:rPr>
          <w:rFonts w:ascii="Times New Roman" w:eastAsia="Times New Roman" w:hAnsi="Times New Roman" w:cs="Times New Roman"/>
          <w:bCs/>
          <w:sz w:val="24"/>
          <w:szCs w:val="24"/>
        </w:rPr>
        <w:t xml:space="preserve"> </w:t>
      </w:r>
      <w:r w:rsidR="00AD3E24" w:rsidRPr="00AD3E24">
        <w:rPr>
          <w:rFonts w:ascii="Times New Roman" w:eastAsia="Times New Roman" w:hAnsi="Times New Roman" w:cs="Times New Roman"/>
          <w:bCs/>
          <w:sz w:val="24"/>
          <w:szCs w:val="24"/>
        </w:rPr>
        <w:t xml:space="preserve">Martha Addison. </w:t>
      </w:r>
      <w:r w:rsidR="00063CF6">
        <w:rPr>
          <w:rFonts w:ascii="Times New Roman" w:eastAsia="Times New Roman" w:hAnsi="Times New Roman" w:cs="Times New Roman"/>
          <w:bCs/>
          <w:sz w:val="24"/>
          <w:szCs w:val="24"/>
        </w:rPr>
        <w:t xml:space="preserve">Mr. </w:t>
      </w:r>
      <w:r w:rsidR="00AD3E24" w:rsidRPr="00AD3E24">
        <w:rPr>
          <w:rFonts w:ascii="Times New Roman" w:eastAsia="Times New Roman" w:hAnsi="Times New Roman" w:cs="Times New Roman"/>
          <w:bCs/>
          <w:sz w:val="24"/>
          <w:szCs w:val="24"/>
        </w:rPr>
        <w:t xml:space="preserve">Dane </w:t>
      </w:r>
      <w:r w:rsidR="00063CF6">
        <w:rPr>
          <w:rFonts w:ascii="Times New Roman" w:eastAsia="Times New Roman" w:hAnsi="Times New Roman" w:cs="Times New Roman"/>
          <w:bCs/>
          <w:sz w:val="24"/>
          <w:szCs w:val="24"/>
        </w:rPr>
        <w:t xml:space="preserve">R. </w:t>
      </w:r>
      <w:r w:rsidR="00AD3E24" w:rsidRPr="00AD3E24">
        <w:rPr>
          <w:rFonts w:ascii="Times New Roman" w:eastAsia="Times New Roman" w:hAnsi="Times New Roman" w:cs="Times New Roman"/>
          <w:bCs/>
          <w:sz w:val="24"/>
          <w:szCs w:val="24"/>
        </w:rPr>
        <w:t xml:space="preserve">Poolaw. </w:t>
      </w:r>
      <w:r w:rsidR="003D3833">
        <w:rPr>
          <w:rFonts w:ascii="Times New Roman" w:eastAsia="Times New Roman" w:hAnsi="Times New Roman" w:cs="Times New Roman"/>
          <w:bCs/>
          <w:sz w:val="24"/>
          <w:szCs w:val="24"/>
        </w:rPr>
        <w:t>My fellow Anadarko Kiowa Language Teacher Candidates with the Kiowa Language and Culture R</w:t>
      </w:r>
      <w:r w:rsidR="00D6154E">
        <w:rPr>
          <w:rFonts w:ascii="Times New Roman" w:eastAsia="Times New Roman" w:hAnsi="Times New Roman" w:cs="Times New Roman"/>
          <w:bCs/>
          <w:sz w:val="24"/>
          <w:szCs w:val="24"/>
        </w:rPr>
        <w:t xml:space="preserve">evitalization Program. Anadarko Public Schools Indian Education Program. </w:t>
      </w:r>
      <w:r w:rsidR="00145EAA">
        <w:rPr>
          <w:rFonts w:ascii="Times New Roman" w:eastAsia="Times New Roman" w:hAnsi="Times New Roman" w:cs="Times New Roman"/>
          <w:bCs/>
          <w:sz w:val="24"/>
          <w:szCs w:val="24"/>
        </w:rPr>
        <w:t xml:space="preserve">Mr. David Sullivan. Mrs. Brenda Sullivan. </w:t>
      </w:r>
      <w:r w:rsidR="00063CF6">
        <w:rPr>
          <w:rFonts w:ascii="Times New Roman" w:eastAsia="Times New Roman" w:hAnsi="Times New Roman" w:cs="Times New Roman"/>
          <w:bCs/>
          <w:sz w:val="24"/>
          <w:szCs w:val="24"/>
        </w:rPr>
        <w:t xml:space="preserve">Mrs. </w:t>
      </w:r>
      <w:proofErr w:type="spellStart"/>
      <w:r w:rsidR="00AD3E24" w:rsidRPr="00AD3E24">
        <w:rPr>
          <w:rFonts w:ascii="Times New Roman" w:eastAsia="Times New Roman" w:hAnsi="Times New Roman" w:cs="Times New Roman"/>
          <w:bCs/>
          <w:sz w:val="24"/>
          <w:szCs w:val="24"/>
        </w:rPr>
        <w:t>Kricket</w:t>
      </w:r>
      <w:proofErr w:type="spellEnd"/>
      <w:r w:rsidR="00AD3E24" w:rsidRPr="00AD3E24">
        <w:rPr>
          <w:rFonts w:ascii="Times New Roman" w:eastAsia="Times New Roman" w:hAnsi="Times New Roman" w:cs="Times New Roman"/>
          <w:bCs/>
          <w:sz w:val="24"/>
          <w:szCs w:val="24"/>
        </w:rPr>
        <w:t xml:space="preserve"> Rhoads-</w:t>
      </w:r>
      <w:proofErr w:type="spellStart"/>
      <w:r w:rsidR="00AD3E24" w:rsidRPr="00AD3E24">
        <w:rPr>
          <w:rFonts w:ascii="Times New Roman" w:eastAsia="Times New Roman" w:hAnsi="Times New Roman" w:cs="Times New Roman"/>
          <w:bCs/>
          <w:sz w:val="24"/>
          <w:szCs w:val="24"/>
        </w:rPr>
        <w:t>Connywerdy</w:t>
      </w:r>
      <w:proofErr w:type="spellEnd"/>
      <w:r w:rsidR="00AD3E24" w:rsidRPr="00AD3E24">
        <w:rPr>
          <w:rFonts w:ascii="Times New Roman" w:eastAsia="Times New Roman" w:hAnsi="Times New Roman" w:cs="Times New Roman"/>
          <w:bCs/>
          <w:sz w:val="24"/>
          <w:szCs w:val="24"/>
        </w:rPr>
        <w:t xml:space="preserve">. </w:t>
      </w:r>
      <w:r w:rsidR="00063CF6">
        <w:rPr>
          <w:rFonts w:ascii="Times New Roman" w:eastAsia="Times New Roman" w:hAnsi="Times New Roman" w:cs="Times New Roman"/>
          <w:bCs/>
          <w:sz w:val="24"/>
          <w:szCs w:val="24"/>
        </w:rPr>
        <w:t xml:space="preserve">Mr. </w:t>
      </w:r>
      <w:r w:rsidR="00AD3E24" w:rsidRPr="00AD3E24">
        <w:rPr>
          <w:rFonts w:ascii="Times New Roman" w:eastAsia="Times New Roman" w:hAnsi="Times New Roman" w:cs="Times New Roman"/>
          <w:bCs/>
          <w:sz w:val="24"/>
          <w:szCs w:val="24"/>
        </w:rPr>
        <w:t xml:space="preserve">Dawes </w:t>
      </w:r>
      <w:proofErr w:type="spellStart"/>
      <w:r w:rsidR="00AD3E24" w:rsidRPr="00AD3E24">
        <w:rPr>
          <w:rFonts w:ascii="Times New Roman" w:eastAsia="Times New Roman" w:hAnsi="Times New Roman" w:cs="Times New Roman"/>
          <w:bCs/>
          <w:sz w:val="24"/>
          <w:szCs w:val="24"/>
        </w:rPr>
        <w:t>Twohatchett</w:t>
      </w:r>
      <w:proofErr w:type="spellEnd"/>
      <w:r w:rsidR="00AD3E24" w:rsidRPr="00AD3E24">
        <w:rPr>
          <w:rFonts w:ascii="Times New Roman" w:eastAsia="Times New Roman" w:hAnsi="Times New Roman" w:cs="Times New Roman"/>
          <w:bCs/>
          <w:sz w:val="24"/>
          <w:szCs w:val="24"/>
        </w:rPr>
        <w:t xml:space="preserve">. </w:t>
      </w:r>
      <w:r w:rsidR="00063CF6">
        <w:rPr>
          <w:rFonts w:ascii="Times New Roman" w:eastAsia="Times New Roman" w:hAnsi="Times New Roman" w:cs="Times New Roman"/>
          <w:bCs/>
          <w:sz w:val="24"/>
          <w:szCs w:val="24"/>
        </w:rPr>
        <w:t xml:space="preserve">Mr. </w:t>
      </w:r>
      <w:r w:rsidR="00AD3E24" w:rsidRPr="00AD3E24">
        <w:rPr>
          <w:rFonts w:ascii="Times New Roman" w:eastAsia="Times New Roman" w:hAnsi="Times New Roman" w:cs="Times New Roman"/>
          <w:bCs/>
          <w:sz w:val="24"/>
          <w:szCs w:val="24"/>
        </w:rPr>
        <w:t xml:space="preserve">Don </w:t>
      </w:r>
      <w:proofErr w:type="spellStart"/>
      <w:r w:rsidR="00AD3E24" w:rsidRPr="00AD3E24">
        <w:rPr>
          <w:rFonts w:ascii="Times New Roman" w:eastAsia="Times New Roman" w:hAnsi="Times New Roman" w:cs="Times New Roman"/>
          <w:bCs/>
          <w:sz w:val="24"/>
          <w:szCs w:val="24"/>
        </w:rPr>
        <w:t>Tofpi</w:t>
      </w:r>
      <w:proofErr w:type="spellEnd"/>
      <w:r w:rsidR="00AD3E24" w:rsidRPr="00AD3E24">
        <w:rPr>
          <w:rFonts w:ascii="Times New Roman" w:eastAsia="Times New Roman" w:hAnsi="Times New Roman" w:cs="Times New Roman"/>
          <w:bCs/>
          <w:sz w:val="24"/>
          <w:szCs w:val="24"/>
        </w:rPr>
        <w:t xml:space="preserve">. The Tribal Early Childhood Research Center and the Native Children’s Research Exchange. Dr. </w:t>
      </w:r>
      <w:r w:rsidR="00326396">
        <w:rPr>
          <w:rFonts w:ascii="Times New Roman" w:eastAsia="Times New Roman" w:hAnsi="Times New Roman" w:cs="Times New Roman"/>
          <w:bCs/>
          <w:sz w:val="24"/>
          <w:szCs w:val="24"/>
        </w:rPr>
        <w:t xml:space="preserve">Sara </w:t>
      </w:r>
      <w:r w:rsidR="00AD3E24" w:rsidRPr="00AD3E24">
        <w:rPr>
          <w:rFonts w:ascii="Times New Roman" w:eastAsia="Times New Roman" w:hAnsi="Times New Roman" w:cs="Times New Roman"/>
          <w:bCs/>
          <w:sz w:val="24"/>
          <w:szCs w:val="24"/>
        </w:rPr>
        <w:t xml:space="preserve">Beach, for challenging me to be my best self. Dr. Xu Ge. </w:t>
      </w:r>
      <w:r w:rsidR="00063CF6">
        <w:rPr>
          <w:rFonts w:ascii="Times New Roman" w:eastAsia="Times New Roman" w:hAnsi="Times New Roman" w:cs="Times New Roman"/>
          <w:bCs/>
          <w:sz w:val="24"/>
          <w:szCs w:val="24"/>
        </w:rPr>
        <w:t xml:space="preserve">Ms. </w:t>
      </w:r>
      <w:r w:rsidR="00AD3E24" w:rsidRPr="00AD3E24">
        <w:rPr>
          <w:rFonts w:ascii="Times New Roman" w:eastAsia="Times New Roman" w:hAnsi="Times New Roman" w:cs="Times New Roman"/>
          <w:bCs/>
          <w:sz w:val="24"/>
          <w:szCs w:val="24"/>
        </w:rPr>
        <w:t xml:space="preserve">Angie </w:t>
      </w:r>
      <w:proofErr w:type="spellStart"/>
      <w:r w:rsidR="00AD3E24" w:rsidRPr="00AD3E24">
        <w:rPr>
          <w:rFonts w:ascii="Times New Roman" w:eastAsia="Times New Roman" w:hAnsi="Times New Roman" w:cs="Times New Roman"/>
          <w:bCs/>
          <w:sz w:val="24"/>
          <w:szCs w:val="24"/>
        </w:rPr>
        <w:t>Calton</w:t>
      </w:r>
      <w:proofErr w:type="spellEnd"/>
      <w:r w:rsidR="00AD3E24" w:rsidRPr="00AD3E24">
        <w:rPr>
          <w:rFonts w:ascii="Times New Roman" w:eastAsia="Times New Roman" w:hAnsi="Times New Roman" w:cs="Times New Roman"/>
          <w:bCs/>
          <w:sz w:val="24"/>
          <w:szCs w:val="24"/>
        </w:rPr>
        <w:t xml:space="preserve">. </w:t>
      </w:r>
      <w:r w:rsidR="00063CF6">
        <w:rPr>
          <w:rFonts w:ascii="Times New Roman" w:eastAsia="Times New Roman" w:hAnsi="Times New Roman" w:cs="Times New Roman"/>
          <w:bCs/>
          <w:sz w:val="24"/>
          <w:szCs w:val="24"/>
        </w:rPr>
        <w:t xml:space="preserve">Dr. </w:t>
      </w:r>
      <w:r w:rsidR="00AD3E24" w:rsidRPr="00AD3E24">
        <w:rPr>
          <w:rFonts w:ascii="Times New Roman" w:eastAsia="Times New Roman" w:hAnsi="Times New Roman" w:cs="Times New Roman"/>
          <w:bCs/>
          <w:sz w:val="24"/>
          <w:szCs w:val="24"/>
        </w:rPr>
        <w:t xml:space="preserve">Michelle </w:t>
      </w:r>
      <w:proofErr w:type="spellStart"/>
      <w:r w:rsidR="00AD3E24" w:rsidRPr="00AD3E24">
        <w:rPr>
          <w:rFonts w:ascii="Times New Roman" w:eastAsia="Times New Roman" w:hAnsi="Times New Roman" w:cs="Times New Roman"/>
          <w:bCs/>
          <w:sz w:val="24"/>
          <w:szCs w:val="24"/>
        </w:rPr>
        <w:t>Sarche</w:t>
      </w:r>
      <w:proofErr w:type="spellEnd"/>
      <w:r w:rsidR="00AD3E24" w:rsidRPr="00AD3E24">
        <w:rPr>
          <w:rFonts w:ascii="Times New Roman" w:eastAsia="Times New Roman" w:hAnsi="Times New Roman" w:cs="Times New Roman"/>
          <w:bCs/>
          <w:sz w:val="24"/>
          <w:szCs w:val="24"/>
        </w:rPr>
        <w:t xml:space="preserve">. Nancy Whitesell. Brad Morse. </w:t>
      </w:r>
      <w:r w:rsidR="00063CF6">
        <w:rPr>
          <w:rFonts w:ascii="Times New Roman" w:eastAsia="Times New Roman" w:hAnsi="Times New Roman" w:cs="Times New Roman"/>
          <w:bCs/>
          <w:sz w:val="24"/>
          <w:szCs w:val="24"/>
        </w:rPr>
        <w:t xml:space="preserve">Dr. </w:t>
      </w:r>
      <w:r w:rsidR="00AD3E24" w:rsidRPr="00AD3E24">
        <w:rPr>
          <w:rFonts w:ascii="Times New Roman" w:eastAsia="Times New Roman" w:hAnsi="Times New Roman" w:cs="Times New Roman"/>
          <w:bCs/>
          <w:sz w:val="24"/>
          <w:szCs w:val="24"/>
        </w:rPr>
        <w:t xml:space="preserve">Aleta Meyer. Jessica Barnes. Ann Bullock. </w:t>
      </w:r>
      <w:r w:rsidR="00063CF6">
        <w:rPr>
          <w:rFonts w:ascii="Times New Roman" w:eastAsia="Times New Roman" w:hAnsi="Times New Roman" w:cs="Times New Roman"/>
          <w:bCs/>
          <w:sz w:val="24"/>
          <w:szCs w:val="24"/>
        </w:rPr>
        <w:t xml:space="preserve">Dr. </w:t>
      </w:r>
      <w:r w:rsidR="00AD3E24" w:rsidRPr="00AD3E24">
        <w:rPr>
          <w:rFonts w:ascii="Times New Roman" w:eastAsia="Times New Roman" w:hAnsi="Times New Roman" w:cs="Times New Roman"/>
          <w:bCs/>
          <w:sz w:val="24"/>
          <w:szCs w:val="24"/>
        </w:rPr>
        <w:t xml:space="preserve">Joshua Sparrow. </w:t>
      </w:r>
      <w:r w:rsidR="008337A7">
        <w:rPr>
          <w:rFonts w:ascii="Times New Roman" w:eastAsia="Times New Roman" w:hAnsi="Times New Roman" w:cs="Times New Roman"/>
          <w:bCs/>
          <w:sz w:val="24"/>
          <w:szCs w:val="24"/>
        </w:rPr>
        <w:t xml:space="preserve">Dr. Amanda </w:t>
      </w:r>
      <w:proofErr w:type="spellStart"/>
      <w:r w:rsidR="008337A7">
        <w:rPr>
          <w:rFonts w:ascii="Times New Roman" w:eastAsia="Times New Roman" w:hAnsi="Times New Roman" w:cs="Times New Roman"/>
          <w:bCs/>
          <w:sz w:val="24"/>
          <w:szCs w:val="24"/>
        </w:rPr>
        <w:t>Tachine</w:t>
      </w:r>
      <w:proofErr w:type="spellEnd"/>
      <w:r w:rsidR="008337A7">
        <w:rPr>
          <w:rFonts w:ascii="Times New Roman" w:eastAsia="Times New Roman" w:hAnsi="Times New Roman" w:cs="Times New Roman"/>
          <w:bCs/>
          <w:sz w:val="24"/>
          <w:szCs w:val="24"/>
        </w:rPr>
        <w:t xml:space="preserve">. Mr. Terry Cross. </w:t>
      </w:r>
      <w:r w:rsidR="00ED0134">
        <w:rPr>
          <w:rFonts w:ascii="Times New Roman" w:eastAsia="Times New Roman" w:hAnsi="Times New Roman" w:cs="Times New Roman"/>
          <w:bCs/>
          <w:sz w:val="24"/>
          <w:szCs w:val="24"/>
        </w:rPr>
        <w:t xml:space="preserve">My Team at the National Center on Tribal Early Childhood Development. </w:t>
      </w:r>
      <w:r w:rsidR="008337A7">
        <w:rPr>
          <w:rFonts w:ascii="Times New Roman" w:eastAsia="Times New Roman" w:hAnsi="Times New Roman" w:cs="Times New Roman"/>
          <w:bCs/>
          <w:sz w:val="24"/>
          <w:szCs w:val="24"/>
        </w:rPr>
        <w:t xml:space="preserve">Most importantly, I </w:t>
      </w:r>
      <w:r w:rsidR="00340058">
        <w:rPr>
          <w:rFonts w:ascii="Times New Roman" w:eastAsia="Times New Roman" w:hAnsi="Times New Roman" w:cs="Times New Roman"/>
          <w:bCs/>
          <w:sz w:val="24"/>
          <w:szCs w:val="24"/>
        </w:rPr>
        <w:t xml:space="preserve">extend gratitude to the four collaborating research partner programs, the teams at: </w:t>
      </w:r>
      <w:r w:rsidR="009D293F">
        <w:rPr>
          <w:rFonts w:ascii="Times New Roman" w:eastAsia="Times New Roman" w:hAnsi="Times New Roman" w:cs="Times New Roman"/>
          <w:bCs/>
          <w:sz w:val="24"/>
          <w:szCs w:val="24"/>
        </w:rPr>
        <w:t xml:space="preserve"> </w:t>
      </w:r>
      <w:r w:rsidR="00F8612B">
        <w:rPr>
          <w:rFonts w:ascii="Times New Roman" w:eastAsia="Times New Roman" w:hAnsi="Times New Roman" w:cs="Times New Roman"/>
          <w:bCs/>
          <w:sz w:val="24"/>
          <w:szCs w:val="24"/>
        </w:rPr>
        <w:t xml:space="preserve">New Kituwah Academy, </w:t>
      </w:r>
      <w:proofErr w:type="spellStart"/>
      <w:r w:rsidR="00F8612B">
        <w:rPr>
          <w:rFonts w:ascii="Times New Roman" w:eastAsia="Times New Roman" w:hAnsi="Times New Roman" w:cs="Times New Roman"/>
          <w:bCs/>
          <w:sz w:val="24"/>
          <w:szCs w:val="24"/>
        </w:rPr>
        <w:t>Walatowa</w:t>
      </w:r>
      <w:proofErr w:type="spellEnd"/>
      <w:r w:rsidR="00F8612B">
        <w:rPr>
          <w:rFonts w:ascii="Times New Roman" w:eastAsia="Times New Roman" w:hAnsi="Times New Roman" w:cs="Times New Roman"/>
          <w:bCs/>
          <w:sz w:val="24"/>
          <w:szCs w:val="24"/>
        </w:rPr>
        <w:t xml:space="preserve"> Head Start Language Immersion Program, Lakota Immersion Childcare </w:t>
      </w:r>
      <w:bookmarkStart w:id="1" w:name="_Hlk44541593"/>
      <w:proofErr w:type="spellStart"/>
      <w:r w:rsidR="009D293F" w:rsidRPr="009D293F">
        <w:rPr>
          <w:rFonts w:ascii="Times New Roman" w:eastAsia="Times New Roman" w:hAnsi="Times New Roman" w:cs="Times New Roman"/>
          <w:bCs/>
          <w:sz w:val="24"/>
          <w:szCs w:val="24"/>
        </w:rPr>
        <w:t>Iyápi</w:t>
      </w:r>
      <w:proofErr w:type="spellEnd"/>
      <w:r w:rsidR="009D293F" w:rsidRPr="009D293F">
        <w:rPr>
          <w:rFonts w:ascii="Times New Roman" w:eastAsia="Times New Roman" w:hAnsi="Times New Roman" w:cs="Times New Roman"/>
          <w:bCs/>
          <w:sz w:val="24"/>
          <w:szCs w:val="24"/>
        </w:rPr>
        <w:t xml:space="preserve"> </w:t>
      </w:r>
      <w:proofErr w:type="spellStart"/>
      <w:r w:rsidR="009D293F" w:rsidRPr="009D293F">
        <w:rPr>
          <w:rFonts w:ascii="Times New Roman" w:eastAsia="Times New Roman" w:hAnsi="Times New Roman" w:cs="Times New Roman"/>
          <w:bCs/>
          <w:sz w:val="24"/>
          <w:szCs w:val="24"/>
        </w:rPr>
        <w:t>Glukínipi</w:t>
      </w:r>
      <w:proofErr w:type="spellEnd"/>
      <w:r w:rsidR="009D293F" w:rsidRPr="009D293F">
        <w:rPr>
          <w:rFonts w:ascii="Times New Roman" w:eastAsia="Times New Roman" w:hAnsi="Times New Roman" w:cs="Times New Roman"/>
          <w:bCs/>
          <w:sz w:val="24"/>
          <w:szCs w:val="24"/>
        </w:rPr>
        <w:t xml:space="preserve"> </w:t>
      </w:r>
      <w:proofErr w:type="spellStart"/>
      <w:r w:rsidR="009D293F" w:rsidRPr="009D293F">
        <w:rPr>
          <w:rFonts w:ascii="Times New Roman" w:eastAsia="Times New Roman" w:hAnsi="Times New Roman" w:cs="Times New Roman"/>
          <w:bCs/>
          <w:sz w:val="24"/>
          <w:szCs w:val="24"/>
        </w:rPr>
        <w:t>Owáyawa</w:t>
      </w:r>
      <w:proofErr w:type="spellEnd"/>
      <w:r w:rsidR="009D293F" w:rsidRPr="009D293F">
        <w:rPr>
          <w:rFonts w:ascii="Times New Roman" w:eastAsia="Times New Roman" w:hAnsi="Times New Roman" w:cs="Times New Roman"/>
          <w:bCs/>
          <w:sz w:val="24"/>
          <w:szCs w:val="24"/>
        </w:rPr>
        <w:t xml:space="preserve"> </w:t>
      </w:r>
      <w:proofErr w:type="spellStart"/>
      <w:r w:rsidR="009D293F" w:rsidRPr="009D293F">
        <w:rPr>
          <w:rFonts w:ascii="Times New Roman" w:eastAsia="Times New Roman" w:hAnsi="Times New Roman" w:cs="Times New Roman"/>
          <w:bCs/>
          <w:sz w:val="24"/>
          <w:szCs w:val="24"/>
        </w:rPr>
        <w:t>Thanka</w:t>
      </w:r>
      <w:bookmarkEnd w:id="1"/>
      <w:proofErr w:type="spellEnd"/>
      <w:r w:rsidR="007B4F2F">
        <w:rPr>
          <w:rFonts w:ascii="Times New Roman" w:eastAsia="Times New Roman" w:hAnsi="Times New Roman" w:cs="Times New Roman"/>
          <w:bCs/>
          <w:sz w:val="24"/>
          <w:szCs w:val="24"/>
        </w:rPr>
        <w:t xml:space="preserve">, and </w:t>
      </w:r>
      <w:proofErr w:type="spellStart"/>
      <w:r w:rsidR="007B4F2F">
        <w:rPr>
          <w:rFonts w:ascii="Times New Roman" w:eastAsia="Times New Roman" w:hAnsi="Times New Roman" w:cs="Times New Roman"/>
          <w:bCs/>
          <w:sz w:val="24"/>
          <w:szCs w:val="24"/>
        </w:rPr>
        <w:t>Wicoie</w:t>
      </w:r>
      <w:proofErr w:type="spellEnd"/>
      <w:r w:rsidR="007B4F2F">
        <w:rPr>
          <w:rFonts w:ascii="Times New Roman" w:eastAsia="Times New Roman" w:hAnsi="Times New Roman" w:cs="Times New Roman"/>
          <w:bCs/>
          <w:sz w:val="24"/>
          <w:szCs w:val="24"/>
        </w:rPr>
        <w:t xml:space="preserve"> </w:t>
      </w:r>
      <w:proofErr w:type="spellStart"/>
      <w:r w:rsidR="007B4F2F">
        <w:rPr>
          <w:rFonts w:ascii="Times New Roman" w:eastAsia="Times New Roman" w:hAnsi="Times New Roman" w:cs="Times New Roman"/>
          <w:bCs/>
          <w:sz w:val="24"/>
          <w:szCs w:val="24"/>
        </w:rPr>
        <w:t>Nandagikendan</w:t>
      </w:r>
      <w:proofErr w:type="spellEnd"/>
      <w:r w:rsidR="007B4F2F">
        <w:rPr>
          <w:rFonts w:ascii="Times New Roman" w:eastAsia="Times New Roman" w:hAnsi="Times New Roman" w:cs="Times New Roman"/>
          <w:bCs/>
          <w:sz w:val="24"/>
          <w:szCs w:val="24"/>
        </w:rPr>
        <w:t xml:space="preserve"> Dakota Ojibwe Early Childhood </w:t>
      </w:r>
      <w:r w:rsidR="003C65F4">
        <w:rPr>
          <w:rFonts w:ascii="Times New Roman" w:eastAsia="Times New Roman" w:hAnsi="Times New Roman" w:cs="Times New Roman"/>
          <w:bCs/>
          <w:sz w:val="24"/>
          <w:szCs w:val="24"/>
        </w:rPr>
        <w:t xml:space="preserve">Urban Immersion Program. </w:t>
      </w:r>
      <w:r w:rsidR="00063CF6">
        <w:rPr>
          <w:rFonts w:ascii="Times New Roman" w:eastAsia="Times New Roman" w:hAnsi="Times New Roman" w:cs="Times New Roman"/>
          <w:bCs/>
          <w:sz w:val="24"/>
          <w:szCs w:val="24"/>
        </w:rPr>
        <w:t>To all those who</w:t>
      </w:r>
      <w:r w:rsidR="00AD3E24" w:rsidRPr="00AD3E24">
        <w:rPr>
          <w:rFonts w:ascii="Times New Roman" w:eastAsia="Times New Roman" w:hAnsi="Times New Roman" w:cs="Times New Roman"/>
          <w:bCs/>
          <w:sz w:val="24"/>
          <w:szCs w:val="24"/>
        </w:rPr>
        <w:t xml:space="preserve"> have provided </w:t>
      </w:r>
      <w:r w:rsidR="00063CF6">
        <w:rPr>
          <w:rFonts w:ascii="Times New Roman" w:eastAsia="Times New Roman" w:hAnsi="Times New Roman" w:cs="Times New Roman"/>
          <w:bCs/>
          <w:sz w:val="24"/>
          <w:szCs w:val="24"/>
        </w:rPr>
        <w:t xml:space="preserve">me </w:t>
      </w:r>
      <w:r w:rsidR="00AD3E24" w:rsidRPr="00AD3E24">
        <w:rPr>
          <w:rFonts w:ascii="Times New Roman" w:eastAsia="Times New Roman" w:hAnsi="Times New Roman" w:cs="Times New Roman"/>
          <w:bCs/>
          <w:sz w:val="24"/>
          <w:szCs w:val="24"/>
        </w:rPr>
        <w:t xml:space="preserve">much needed inspiration, support, and motivation, ultimately, empowering me to continue to </w:t>
      </w:r>
      <w:r w:rsidR="00063CF6">
        <w:rPr>
          <w:rFonts w:ascii="Times New Roman" w:eastAsia="Times New Roman" w:hAnsi="Times New Roman" w:cs="Times New Roman"/>
          <w:bCs/>
          <w:sz w:val="24"/>
          <w:szCs w:val="24"/>
        </w:rPr>
        <w:t>pursue my dreams</w:t>
      </w:r>
      <w:r w:rsidR="00AD3E24" w:rsidRPr="00AD3E24">
        <w:rPr>
          <w:rFonts w:ascii="Times New Roman" w:eastAsia="Times New Roman" w:hAnsi="Times New Roman" w:cs="Times New Roman"/>
          <w:bCs/>
          <w:sz w:val="24"/>
          <w:szCs w:val="24"/>
        </w:rPr>
        <w:t xml:space="preserve">. </w:t>
      </w:r>
      <w:r w:rsidR="003C65F4">
        <w:rPr>
          <w:rFonts w:ascii="Times New Roman" w:eastAsia="Times New Roman" w:hAnsi="Times New Roman" w:cs="Times New Roman"/>
          <w:bCs/>
          <w:sz w:val="24"/>
          <w:szCs w:val="24"/>
        </w:rPr>
        <w:t>Ah-</w:t>
      </w:r>
      <w:proofErr w:type="spellStart"/>
      <w:r w:rsidR="003C65F4">
        <w:rPr>
          <w:rFonts w:ascii="Times New Roman" w:eastAsia="Times New Roman" w:hAnsi="Times New Roman" w:cs="Times New Roman"/>
          <w:bCs/>
          <w:sz w:val="24"/>
          <w:szCs w:val="24"/>
        </w:rPr>
        <w:t>hoh</w:t>
      </w:r>
      <w:proofErr w:type="spellEnd"/>
      <w:r w:rsidR="003C65F4">
        <w:rPr>
          <w:rFonts w:ascii="Times New Roman" w:eastAsia="Times New Roman" w:hAnsi="Times New Roman" w:cs="Times New Roman"/>
          <w:bCs/>
          <w:sz w:val="24"/>
          <w:szCs w:val="24"/>
        </w:rPr>
        <w:t xml:space="preserve"> </w:t>
      </w:r>
      <w:r w:rsidR="008241A7">
        <w:rPr>
          <w:rFonts w:ascii="Times New Roman" w:eastAsia="Times New Roman" w:hAnsi="Times New Roman" w:cs="Times New Roman"/>
          <w:bCs/>
          <w:sz w:val="24"/>
          <w:szCs w:val="24"/>
        </w:rPr>
        <w:t xml:space="preserve">day </w:t>
      </w:r>
      <w:r w:rsidR="003C65F4">
        <w:rPr>
          <w:rFonts w:ascii="Times New Roman" w:eastAsia="Times New Roman" w:hAnsi="Times New Roman" w:cs="Times New Roman"/>
          <w:bCs/>
          <w:sz w:val="24"/>
          <w:szCs w:val="24"/>
        </w:rPr>
        <w:t xml:space="preserve">baht haw (Accept my </w:t>
      </w:r>
      <w:r w:rsidR="006F5612">
        <w:rPr>
          <w:rFonts w:ascii="Times New Roman" w:eastAsia="Times New Roman" w:hAnsi="Times New Roman" w:cs="Times New Roman"/>
          <w:bCs/>
          <w:sz w:val="24"/>
          <w:szCs w:val="24"/>
        </w:rPr>
        <w:t>appreciation</w:t>
      </w:r>
      <w:r w:rsidR="003C65F4">
        <w:rPr>
          <w:rFonts w:ascii="Times New Roman" w:eastAsia="Times New Roman" w:hAnsi="Times New Roman" w:cs="Times New Roman"/>
          <w:bCs/>
          <w:sz w:val="24"/>
          <w:szCs w:val="24"/>
        </w:rPr>
        <w:t xml:space="preserve">). </w:t>
      </w:r>
      <w:proofErr w:type="spellStart"/>
      <w:r w:rsidR="00283A75">
        <w:rPr>
          <w:rFonts w:ascii="Times New Roman" w:eastAsia="Times New Roman" w:hAnsi="Times New Roman" w:cs="Times New Roman"/>
          <w:bCs/>
          <w:sz w:val="24"/>
          <w:szCs w:val="24"/>
        </w:rPr>
        <w:t>Daw-K’ee</w:t>
      </w:r>
      <w:proofErr w:type="spellEnd"/>
      <w:r w:rsidR="00283A75">
        <w:rPr>
          <w:rFonts w:ascii="Times New Roman" w:eastAsia="Times New Roman" w:hAnsi="Times New Roman" w:cs="Times New Roman"/>
          <w:bCs/>
          <w:sz w:val="24"/>
          <w:szCs w:val="24"/>
        </w:rPr>
        <w:t xml:space="preserve"> bah </w:t>
      </w:r>
      <w:proofErr w:type="spellStart"/>
      <w:r w:rsidR="00283A75">
        <w:rPr>
          <w:rFonts w:ascii="Times New Roman" w:eastAsia="Times New Roman" w:hAnsi="Times New Roman" w:cs="Times New Roman"/>
          <w:bCs/>
          <w:sz w:val="24"/>
          <w:szCs w:val="24"/>
        </w:rPr>
        <w:t>tiy</w:t>
      </w:r>
      <w:proofErr w:type="spellEnd"/>
      <w:r w:rsidR="00283A75">
        <w:rPr>
          <w:rFonts w:ascii="Times New Roman" w:eastAsia="Times New Roman" w:hAnsi="Times New Roman" w:cs="Times New Roman"/>
          <w:bCs/>
          <w:sz w:val="24"/>
          <w:szCs w:val="24"/>
        </w:rPr>
        <w:t>-</w:t>
      </w:r>
      <w:proofErr w:type="spellStart"/>
      <w:r w:rsidR="00283A75">
        <w:rPr>
          <w:rFonts w:ascii="Times New Roman" w:eastAsia="Times New Roman" w:hAnsi="Times New Roman" w:cs="Times New Roman"/>
          <w:bCs/>
          <w:sz w:val="24"/>
          <w:szCs w:val="24"/>
        </w:rPr>
        <w:t>doh</w:t>
      </w:r>
      <w:proofErr w:type="spellEnd"/>
      <w:r w:rsidR="00283A75">
        <w:rPr>
          <w:rFonts w:ascii="Times New Roman" w:eastAsia="Times New Roman" w:hAnsi="Times New Roman" w:cs="Times New Roman"/>
          <w:bCs/>
          <w:sz w:val="24"/>
          <w:szCs w:val="24"/>
        </w:rPr>
        <w:t xml:space="preserve">-day (May Creator watch over you always). </w:t>
      </w:r>
    </w:p>
    <w:p w14:paraId="627C3045" w14:textId="77777777" w:rsidR="008241A7" w:rsidRPr="00AD3E24" w:rsidRDefault="008241A7" w:rsidP="008241A7">
      <w:pPr>
        <w:spacing w:after="0" w:line="480" w:lineRule="auto"/>
        <w:ind w:firstLine="720"/>
        <w:rPr>
          <w:rFonts w:ascii="Times New Roman" w:eastAsia="Times New Roman" w:hAnsi="Times New Roman" w:cs="Times New Roman"/>
          <w:bCs/>
          <w:sz w:val="24"/>
          <w:szCs w:val="24"/>
        </w:rPr>
      </w:pPr>
    </w:p>
    <w:p w14:paraId="27268189" w14:textId="12D9638F" w:rsidR="00581E55" w:rsidRPr="008754A5" w:rsidRDefault="00095220" w:rsidP="00C5047B">
      <w:pPr>
        <w:pStyle w:val="Heading1"/>
        <w:spacing w:line="480" w:lineRule="auto"/>
        <w:contextualSpacing/>
        <w:jc w:val="center"/>
        <w:rPr>
          <w:rFonts w:ascii="Times New Roman" w:eastAsia="Times New Roman" w:hAnsi="Times New Roman" w:cs="Times New Roman"/>
          <w:b/>
          <w:bCs/>
          <w:color w:val="auto"/>
          <w:sz w:val="24"/>
          <w:szCs w:val="24"/>
        </w:rPr>
      </w:pPr>
      <w:bookmarkStart w:id="2" w:name="_Toc47110099"/>
      <w:r>
        <w:rPr>
          <w:rFonts w:ascii="Times New Roman" w:eastAsia="Times New Roman" w:hAnsi="Times New Roman" w:cs="Times New Roman"/>
          <w:b/>
          <w:bCs/>
          <w:color w:val="auto"/>
          <w:sz w:val="24"/>
          <w:szCs w:val="24"/>
        </w:rPr>
        <w:lastRenderedPageBreak/>
        <w:t>Abstract</w:t>
      </w:r>
      <w:bookmarkEnd w:id="2"/>
    </w:p>
    <w:p w14:paraId="0B44268F" w14:textId="5A6AF9BF" w:rsidR="00581E55" w:rsidRPr="00581E55" w:rsidRDefault="00581E55">
      <w:pPr>
        <w:spacing w:after="0" w:line="480" w:lineRule="auto"/>
        <w:ind w:firstLine="720"/>
        <w:contextualSpacing/>
        <w:rPr>
          <w:rFonts w:ascii="Times New Roman" w:eastAsia="Times New Roman" w:hAnsi="Times New Roman" w:cs="Times New Roman"/>
          <w:sz w:val="24"/>
          <w:szCs w:val="24"/>
        </w:rPr>
      </w:pPr>
      <w:r w:rsidRPr="00581E55">
        <w:rPr>
          <w:rFonts w:ascii="Times New Roman" w:eastAsia="Times New Roman" w:hAnsi="Times New Roman" w:cs="Times New Roman"/>
          <w:sz w:val="24"/>
          <w:szCs w:val="24"/>
        </w:rPr>
        <w:t xml:space="preserve">Our children represent the future of our people. Each generation has a responsibility to ensure the younger generations have what they need to carry our people forward. </w:t>
      </w:r>
      <w:proofErr w:type="gramStart"/>
      <w:r w:rsidRPr="00581E55">
        <w:rPr>
          <w:rFonts w:ascii="Times New Roman" w:eastAsia="Times New Roman" w:hAnsi="Times New Roman" w:cs="Times New Roman"/>
          <w:sz w:val="24"/>
          <w:szCs w:val="24"/>
        </w:rPr>
        <w:t>With this in mind, I</w:t>
      </w:r>
      <w:proofErr w:type="gramEnd"/>
      <w:r w:rsidRPr="00581E55">
        <w:rPr>
          <w:rFonts w:ascii="Times New Roman" w:eastAsia="Times New Roman" w:hAnsi="Times New Roman" w:cs="Times New Roman"/>
          <w:sz w:val="24"/>
          <w:szCs w:val="24"/>
        </w:rPr>
        <w:t xml:space="preserve"> am sharing with you, the reader, a story. This story is the journey that I took to conduct my doctoral dissertation research and the lessons learned as I implemented an </w:t>
      </w:r>
      <w:r w:rsidR="003E0CF3">
        <w:rPr>
          <w:rFonts w:ascii="Times New Roman" w:eastAsia="Times New Roman" w:hAnsi="Times New Roman" w:cs="Times New Roman"/>
          <w:sz w:val="24"/>
          <w:szCs w:val="24"/>
        </w:rPr>
        <w:t>I</w:t>
      </w:r>
      <w:r w:rsidRPr="00581E55">
        <w:rPr>
          <w:rFonts w:ascii="Times New Roman" w:eastAsia="Times New Roman" w:hAnsi="Times New Roman" w:cs="Times New Roman"/>
          <w:sz w:val="24"/>
          <w:szCs w:val="24"/>
        </w:rPr>
        <w:t xml:space="preserve">ndigenous research methodology in order to explore the process of curriculum development in </w:t>
      </w:r>
      <w:r w:rsidR="003E0CF3">
        <w:rPr>
          <w:rFonts w:ascii="Times New Roman" w:eastAsia="Times New Roman" w:hAnsi="Times New Roman" w:cs="Times New Roman"/>
          <w:sz w:val="24"/>
          <w:szCs w:val="24"/>
        </w:rPr>
        <w:t>I</w:t>
      </w:r>
      <w:r w:rsidRPr="00581E55">
        <w:rPr>
          <w:rFonts w:ascii="Times New Roman" w:eastAsia="Times New Roman" w:hAnsi="Times New Roman" w:cs="Times New Roman"/>
          <w:sz w:val="24"/>
          <w:szCs w:val="24"/>
        </w:rPr>
        <w:t xml:space="preserve">ndigenous early childhood language immersion programs across the United States. This research story is my way to share a little bit about who I am, where I come from, and how it </w:t>
      </w:r>
      <w:r w:rsidR="003F7431">
        <w:rPr>
          <w:rFonts w:ascii="Times New Roman" w:eastAsia="Times New Roman" w:hAnsi="Times New Roman" w:cs="Times New Roman"/>
          <w:sz w:val="24"/>
          <w:szCs w:val="24"/>
        </w:rPr>
        <w:t xml:space="preserve">is </w:t>
      </w:r>
      <w:r w:rsidRPr="00581E55">
        <w:rPr>
          <w:rFonts w:ascii="Times New Roman" w:eastAsia="Times New Roman" w:hAnsi="Times New Roman" w:cs="Times New Roman"/>
          <w:sz w:val="24"/>
          <w:szCs w:val="24"/>
        </w:rPr>
        <w:t xml:space="preserve">that I am doing my part to ensure the success of future generations. I come to you in a good way, with an open heart and with the utmost respect. </w:t>
      </w:r>
    </w:p>
    <w:p w14:paraId="508801DB" w14:textId="600F7021" w:rsidR="00581E55" w:rsidRDefault="00581E55" w:rsidP="00581E55">
      <w:pPr>
        <w:spacing w:after="200" w:line="480" w:lineRule="auto"/>
        <w:ind w:firstLine="720"/>
        <w:contextualSpacing/>
        <w:rPr>
          <w:rFonts w:ascii="Times New Roman" w:eastAsia="Times New Roman" w:hAnsi="Times New Roman" w:cs="Times New Roman"/>
          <w:sz w:val="24"/>
          <w:szCs w:val="24"/>
        </w:rPr>
      </w:pPr>
      <w:r w:rsidRPr="00581E55">
        <w:rPr>
          <w:rFonts w:ascii="Times New Roman" w:eastAsia="Times New Roman" w:hAnsi="Times New Roman" w:cs="Times New Roman"/>
          <w:sz w:val="24"/>
          <w:szCs w:val="24"/>
        </w:rPr>
        <w:t xml:space="preserve">I want to pause here and offer a note to you, as a reader, regarding the structure of this </w:t>
      </w:r>
      <w:r w:rsidR="005E79CF">
        <w:rPr>
          <w:rFonts w:ascii="Times New Roman" w:eastAsia="Times New Roman" w:hAnsi="Times New Roman" w:cs="Times New Roman"/>
          <w:sz w:val="24"/>
          <w:szCs w:val="24"/>
        </w:rPr>
        <w:t>dissertation</w:t>
      </w:r>
      <w:r w:rsidRPr="00581E55">
        <w:rPr>
          <w:rFonts w:ascii="Times New Roman" w:eastAsia="Times New Roman" w:hAnsi="Times New Roman" w:cs="Times New Roman"/>
          <w:sz w:val="24"/>
          <w:szCs w:val="24"/>
        </w:rPr>
        <w:t xml:space="preserve">. </w:t>
      </w:r>
      <w:r w:rsidR="005E79CF" w:rsidRPr="005E79CF">
        <w:rPr>
          <w:rFonts w:ascii="Times New Roman" w:eastAsia="Times New Roman" w:hAnsi="Times New Roman" w:cs="Times New Roman"/>
          <w:sz w:val="24"/>
          <w:szCs w:val="24"/>
        </w:rPr>
        <w:t xml:space="preserve">I invite you to step through the boundary between the linear worldview and the relational worldview, and meet me on the other side, where the worldviews intersect. Join me in exploring a research journey grounded firmly in Indigenous ways of knowing, and specifically approached from my own Kiowa perspective. </w:t>
      </w:r>
      <w:r w:rsidRPr="00581E55">
        <w:rPr>
          <w:rFonts w:ascii="Times New Roman" w:eastAsia="Times New Roman" w:hAnsi="Times New Roman" w:cs="Times New Roman"/>
          <w:sz w:val="24"/>
          <w:szCs w:val="24"/>
        </w:rPr>
        <w:t xml:space="preserve">In an effort to remain true to who I am as an </w:t>
      </w:r>
      <w:r w:rsidR="003044AF">
        <w:rPr>
          <w:rFonts w:ascii="Times New Roman" w:eastAsia="Times New Roman" w:hAnsi="Times New Roman" w:cs="Times New Roman"/>
          <w:sz w:val="24"/>
          <w:szCs w:val="24"/>
        </w:rPr>
        <w:t>I</w:t>
      </w:r>
      <w:r w:rsidRPr="00581E55">
        <w:rPr>
          <w:rFonts w:ascii="Times New Roman" w:eastAsia="Times New Roman" w:hAnsi="Times New Roman" w:cs="Times New Roman"/>
          <w:sz w:val="24"/>
          <w:szCs w:val="24"/>
        </w:rPr>
        <w:t xml:space="preserve">ndigenous scholar, I am using the methodology of Indigenous </w:t>
      </w:r>
      <w:proofErr w:type="spellStart"/>
      <w:r w:rsidRPr="00581E55">
        <w:rPr>
          <w:rFonts w:ascii="Times New Roman" w:eastAsia="Times New Roman" w:hAnsi="Times New Roman" w:cs="Times New Roman"/>
          <w:sz w:val="24"/>
          <w:szCs w:val="24"/>
        </w:rPr>
        <w:t>Story</w:t>
      </w:r>
      <w:r w:rsidR="000004F0">
        <w:rPr>
          <w:rFonts w:ascii="Times New Roman" w:eastAsia="Times New Roman" w:hAnsi="Times New Roman" w:cs="Times New Roman"/>
          <w:sz w:val="24"/>
          <w:szCs w:val="24"/>
        </w:rPr>
        <w:t>w</w:t>
      </w:r>
      <w:r w:rsidRPr="00581E55">
        <w:rPr>
          <w:rFonts w:ascii="Times New Roman" w:eastAsia="Times New Roman" w:hAnsi="Times New Roman" w:cs="Times New Roman"/>
          <w:sz w:val="24"/>
          <w:szCs w:val="24"/>
        </w:rPr>
        <w:t>ork</w:t>
      </w:r>
      <w:proofErr w:type="spellEnd"/>
      <w:r w:rsidRPr="00581E55">
        <w:rPr>
          <w:rFonts w:ascii="Times New Roman" w:eastAsia="Times New Roman" w:hAnsi="Times New Roman" w:cs="Times New Roman"/>
          <w:sz w:val="24"/>
          <w:szCs w:val="24"/>
        </w:rPr>
        <w:t xml:space="preserve"> (ISW) (Archibald, 2008), specifically, I am writing from my own </w:t>
      </w:r>
      <w:r w:rsidR="000004F0">
        <w:rPr>
          <w:rFonts w:ascii="Times New Roman" w:eastAsia="Times New Roman" w:hAnsi="Times New Roman" w:cs="Times New Roman"/>
          <w:sz w:val="24"/>
          <w:szCs w:val="24"/>
        </w:rPr>
        <w:t>I</w:t>
      </w:r>
      <w:r w:rsidRPr="00581E55">
        <w:rPr>
          <w:rFonts w:ascii="Times New Roman" w:eastAsia="Times New Roman" w:hAnsi="Times New Roman" w:cs="Times New Roman"/>
          <w:sz w:val="24"/>
          <w:szCs w:val="24"/>
        </w:rPr>
        <w:t xml:space="preserve">ndigenous worldview of the Kiowa people. Through this approach I will explore the various facets of my dissertation journey. Like all </w:t>
      </w:r>
      <w:r w:rsidR="003F5CD0">
        <w:rPr>
          <w:rFonts w:ascii="Times New Roman" w:eastAsia="Times New Roman" w:hAnsi="Times New Roman" w:cs="Times New Roman"/>
          <w:sz w:val="24"/>
          <w:szCs w:val="24"/>
        </w:rPr>
        <w:t xml:space="preserve">Kiowa </w:t>
      </w:r>
      <w:r w:rsidRPr="00581E55">
        <w:rPr>
          <w:rFonts w:ascii="Times New Roman" w:eastAsia="Times New Roman" w:hAnsi="Times New Roman" w:cs="Times New Roman"/>
          <w:sz w:val="24"/>
          <w:szCs w:val="24"/>
        </w:rPr>
        <w:t>stories</w:t>
      </w:r>
      <w:r w:rsidR="003F5CD0">
        <w:rPr>
          <w:rFonts w:ascii="Times New Roman" w:eastAsia="Times New Roman" w:hAnsi="Times New Roman" w:cs="Times New Roman"/>
          <w:sz w:val="24"/>
          <w:szCs w:val="24"/>
        </w:rPr>
        <w:t xml:space="preserve"> of lived experiences</w:t>
      </w:r>
      <w:r w:rsidRPr="00581E55">
        <w:rPr>
          <w:rFonts w:ascii="Times New Roman" w:eastAsia="Times New Roman" w:hAnsi="Times New Roman" w:cs="Times New Roman"/>
          <w:sz w:val="24"/>
          <w:szCs w:val="24"/>
        </w:rPr>
        <w:t>, there is a beginning</w:t>
      </w:r>
      <w:r w:rsidR="003F5CD0">
        <w:rPr>
          <w:rFonts w:ascii="Times New Roman" w:eastAsia="Times New Roman" w:hAnsi="Times New Roman" w:cs="Times New Roman"/>
          <w:sz w:val="24"/>
          <w:szCs w:val="24"/>
        </w:rPr>
        <w:t xml:space="preserve"> event, the journey to the destination, and a lesson to be learned.</w:t>
      </w:r>
      <w:r w:rsidR="00D2175D">
        <w:rPr>
          <w:rFonts w:ascii="Times New Roman" w:eastAsia="Times New Roman" w:hAnsi="Times New Roman" w:cs="Times New Roman"/>
          <w:sz w:val="24"/>
          <w:szCs w:val="24"/>
        </w:rPr>
        <w:t xml:space="preserve"> You have entered a space for decolonized research methodologies. </w:t>
      </w:r>
      <w:r w:rsidRPr="00581E55">
        <w:rPr>
          <w:rFonts w:ascii="Times New Roman" w:eastAsia="Times New Roman" w:hAnsi="Times New Roman" w:cs="Times New Roman"/>
          <w:sz w:val="24"/>
          <w:szCs w:val="24"/>
        </w:rPr>
        <w:t xml:space="preserve">I invite you to join me in this journey, a journey towards exploring curriculum development in </w:t>
      </w:r>
      <w:r w:rsidR="00D2175D">
        <w:rPr>
          <w:rFonts w:ascii="Times New Roman" w:eastAsia="Times New Roman" w:hAnsi="Times New Roman" w:cs="Times New Roman"/>
          <w:sz w:val="24"/>
          <w:szCs w:val="24"/>
        </w:rPr>
        <w:t>I</w:t>
      </w:r>
      <w:r w:rsidRPr="00581E55">
        <w:rPr>
          <w:rFonts w:ascii="Times New Roman" w:eastAsia="Times New Roman" w:hAnsi="Times New Roman" w:cs="Times New Roman"/>
          <w:sz w:val="24"/>
          <w:szCs w:val="24"/>
        </w:rPr>
        <w:t>ndigenous early childhood language immersion programs. Ah-</w:t>
      </w:r>
      <w:proofErr w:type="spellStart"/>
      <w:r w:rsidRPr="00581E55">
        <w:rPr>
          <w:rFonts w:ascii="Times New Roman" w:eastAsia="Times New Roman" w:hAnsi="Times New Roman" w:cs="Times New Roman"/>
          <w:sz w:val="24"/>
          <w:szCs w:val="24"/>
        </w:rPr>
        <w:t>koh</w:t>
      </w:r>
      <w:proofErr w:type="spellEnd"/>
      <w:r w:rsidRPr="00581E55">
        <w:rPr>
          <w:rFonts w:ascii="Times New Roman" w:eastAsia="Times New Roman" w:hAnsi="Times New Roman" w:cs="Times New Roman"/>
          <w:sz w:val="24"/>
          <w:szCs w:val="24"/>
        </w:rPr>
        <w:t xml:space="preserve"> (let us begin). </w:t>
      </w:r>
    </w:p>
    <w:p w14:paraId="3AFEF828" w14:textId="6282E102" w:rsidR="00887CF2" w:rsidRDefault="00887CF2" w:rsidP="008860BA">
      <w:pPr>
        <w:spacing w:after="200" w:line="480" w:lineRule="auto"/>
        <w:contextualSpacing/>
        <w:rPr>
          <w:rFonts w:ascii="Times New Roman" w:eastAsia="Times New Roman" w:hAnsi="Times New Roman" w:cs="Times New Roman"/>
          <w:sz w:val="24"/>
          <w:szCs w:val="24"/>
        </w:rPr>
      </w:pPr>
    </w:p>
    <w:bookmarkStart w:id="3" w:name="_Toc35394372" w:displacedByCustomXml="next"/>
    <w:bookmarkStart w:id="4" w:name="_Toc35394679" w:displacedByCustomXml="next"/>
    <w:sdt>
      <w:sdtPr>
        <w:rPr>
          <w:rFonts w:asciiTheme="minorHAnsi" w:eastAsiaTheme="minorHAnsi" w:hAnsiTheme="minorHAnsi" w:cstheme="minorBidi"/>
          <w:b/>
          <w:bCs/>
          <w:color w:val="auto"/>
          <w:sz w:val="22"/>
          <w:szCs w:val="22"/>
        </w:rPr>
        <w:id w:val="1214320798"/>
        <w:docPartObj>
          <w:docPartGallery w:val="Table of Contents"/>
          <w:docPartUnique/>
        </w:docPartObj>
      </w:sdtPr>
      <w:sdtEndPr>
        <w:rPr>
          <w:noProof/>
        </w:rPr>
      </w:sdtEndPr>
      <w:sdtContent>
        <w:p w14:paraId="376ED1E9" w14:textId="17027A4F" w:rsidR="00887CF2" w:rsidRPr="008754A5" w:rsidRDefault="002F7045" w:rsidP="00C5047B">
          <w:pPr>
            <w:pStyle w:val="TOCHeading"/>
            <w:jc w:val="center"/>
            <w:rPr>
              <w:rFonts w:ascii="Times New Roman" w:hAnsi="Times New Roman" w:cs="Times New Roman"/>
              <w:b/>
              <w:bCs/>
              <w:color w:val="auto"/>
              <w:sz w:val="24"/>
              <w:szCs w:val="24"/>
            </w:rPr>
          </w:pPr>
          <w:r w:rsidRPr="008754A5">
            <w:rPr>
              <w:rFonts w:ascii="Times New Roman" w:hAnsi="Times New Roman" w:cs="Times New Roman"/>
              <w:b/>
              <w:bCs/>
              <w:color w:val="auto"/>
              <w:sz w:val="24"/>
              <w:szCs w:val="24"/>
            </w:rPr>
            <w:t>Table of Contents</w:t>
          </w:r>
          <w:bookmarkEnd w:id="4"/>
          <w:bookmarkEnd w:id="3"/>
        </w:p>
        <w:p w14:paraId="6D146DE2" w14:textId="77777777" w:rsidR="008754A5" w:rsidRPr="008754A5" w:rsidRDefault="008754A5" w:rsidP="008754A5"/>
        <w:p w14:paraId="3A9F7C4A" w14:textId="283AD615" w:rsidR="00ED440D" w:rsidRPr="00ED440D" w:rsidRDefault="00887CF2" w:rsidP="00ED440D">
          <w:pPr>
            <w:pStyle w:val="TOC1"/>
            <w:tabs>
              <w:tab w:val="right" w:leader="dot" w:pos="9350"/>
            </w:tabs>
            <w:spacing w:line="480" w:lineRule="auto"/>
            <w:rPr>
              <w:rFonts w:ascii="Times New Roman" w:eastAsiaTheme="minorEastAsia" w:hAnsi="Times New Roman" w:cs="Times New Roman"/>
              <w:noProof/>
              <w:sz w:val="24"/>
              <w:szCs w:val="24"/>
            </w:rPr>
          </w:pPr>
          <w:r w:rsidRPr="008754A5">
            <w:rPr>
              <w:rFonts w:ascii="Times New Roman" w:hAnsi="Times New Roman" w:cs="Times New Roman"/>
              <w:sz w:val="24"/>
              <w:szCs w:val="24"/>
            </w:rPr>
            <w:fldChar w:fldCharType="begin"/>
          </w:r>
          <w:r w:rsidRPr="008754A5">
            <w:rPr>
              <w:rFonts w:ascii="Times New Roman" w:hAnsi="Times New Roman" w:cs="Times New Roman"/>
              <w:sz w:val="24"/>
              <w:szCs w:val="24"/>
            </w:rPr>
            <w:instrText xml:space="preserve"> TOC \o "1-3" \h \z \u </w:instrText>
          </w:r>
          <w:r w:rsidRPr="008754A5">
            <w:rPr>
              <w:rFonts w:ascii="Times New Roman" w:hAnsi="Times New Roman" w:cs="Times New Roman"/>
              <w:sz w:val="24"/>
              <w:szCs w:val="24"/>
            </w:rPr>
            <w:fldChar w:fldCharType="separate"/>
          </w:r>
          <w:hyperlink w:anchor="_Toc47110098" w:history="1">
            <w:r w:rsidR="00ED440D" w:rsidRPr="00ED440D">
              <w:rPr>
                <w:rStyle w:val="Hyperlink"/>
                <w:rFonts w:ascii="Times New Roman" w:hAnsi="Times New Roman" w:cs="Times New Roman"/>
                <w:noProof/>
                <w:sz w:val="24"/>
                <w:szCs w:val="24"/>
              </w:rPr>
              <w:t>Acknowledgements</w:t>
            </w:r>
            <w:r w:rsidR="00ED440D" w:rsidRPr="00ED440D">
              <w:rPr>
                <w:rFonts w:ascii="Times New Roman" w:hAnsi="Times New Roman" w:cs="Times New Roman"/>
                <w:noProof/>
                <w:webHidden/>
                <w:sz w:val="24"/>
                <w:szCs w:val="24"/>
              </w:rPr>
              <w:tab/>
            </w:r>
            <w:r w:rsidR="00ED440D" w:rsidRPr="00ED440D">
              <w:rPr>
                <w:rFonts w:ascii="Times New Roman" w:hAnsi="Times New Roman" w:cs="Times New Roman"/>
                <w:noProof/>
                <w:webHidden/>
                <w:sz w:val="24"/>
                <w:szCs w:val="24"/>
              </w:rPr>
              <w:fldChar w:fldCharType="begin"/>
            </w:r>
            <w:r w:rsidR="00ED440D" w:rsidRPr="00ED440D">
              <w:rPr>
                <w:rFonts w:ascii="Times New Roman" w:hAnsi="Times New Roman" w:cs="Times New Roman"/>
                <w:noProof/>
                <w:webHidden/>
                <w:sz w:val="24"/>
                <w:szCs w:val="24"/>
              </w:rPr>
              <w:instrText xml:space="preserve"> PAGEREF _Toc47110098 \h </w:instrText>
            </w:r>
            <w:r w:rsidR="00ED440D" w:rsidRPr="00ED440D">
              <w:rPr>
                <w:rFonts w:ascii="Times New Roman" w:hAnsi="Times New Roman" w:cs="Times New Roman"/>
                <w:noProof/>
                <w:webHidden/>
                <w:sz w:val="24"/>
                <w:szCs w:val="24"/>
              </w:rPr>
            </w:r>
            <w:r w:rsidR="00ED440D"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v</w:t>
            </w:r>
            <w:r w:rsidR="00ED440D" w:rsidRPr="00ED440D">
              <w:rPr>
                <w:rFonts w:ascii="Times New Roman" w:hAnsi="Times New Roman" w:cs="Times New Roman"/>
                <w:noProof/>
                <w:webHidden/>
                <w:sz w:val="24"/>
                <w:szCs w:val="24"/>
              </w:rPr>
              <w:fldChar w:fldCharType="end"/>
            </w:r>
          </w:hyperlink>
        </w:p>
        <w:p w14:paraId="1370093D" w14:textId="0F8CAE89"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099" w:history="1">
            <w:r w:rsidRPr="00ED440D">
              <w:rPr>
                <w:rStyle w:val="Hyperlink"/>
                <w:rFonts w:ascii="Times New Roman" w:eastAsia="Times New Roman" w:hAnsi="Times New Roman" w:cs="Times New Roman"/>
                <w:noProof/>
                <w:sz w:val="24"/>
                <w:szCs w:val="24"/>
              </w:rPr>
              <w:t>Abstract</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_Toc47110099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vi</w:t>
            </w:r>
            <w:r w:rsidRPr="00ED440D">
              <w:rPr>
                <w:rFonts w:ascii="Times New Roman" w:hAnsi="Times New Roman" w:cs="Times New Roman"/>
                <w:noProof/>
                <w:webHidden/>
                <w:sz w:val="24"/>
                <w:szCs w:val="24"/>
              </w:rPr>
              <w:fldChar w:fldCharType="end"/>
            </w:r>
          </w:hyperlink>
        </w:p>
        <w:p w14:paraId="4C1F2148" w14:textId="4825F772"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00" w:history="1">
            <w:r w:rsidRPr="00ED440D">
              <w:rPr>
                <w:rStyle w:val="Hyperlink"/>
                <w:rFonts w:ascii="Times New Roman" w:eastAsia="Times New Roman" w:hAnsi="Times New Roman" w:cs="Times New Roman"/>
                <w:noProof/>
                <w:sz w:val="24"/>
                <w:szCs w:val="24"/>
              </w:rPr>
              <w:t>Table of Figures</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_Toc47110100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x</w:t>
            </w:r>
            <w:r w:rsidRPr="00ED440D">
              <w:rPr>
                <w:rFonts w:ascii="Times New Roman" w:hAnsi="Times New Roman" w:cs="Times New Roman"/>
                <w:noProof/>
                <w:webHidden/>
                <w:sz w:val="24"/>
                <w:szCs w:val="24"/>
              </w:rPr>
              <w:fldChar w:fldCharType="end"/>
            </w:r>
          </w:hyperlink>
        </w:p>
        <w:p w14:paraId="614CA2DE" w14:textId="5FB68D76"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01" w:history="1">
            <w:r w:rsidRPr="00ED440D">
              <w:rPr>
                <w:rStyle w:val="Hyperlink"/>
                <w:rFonts w:ascii="Times New Roman" w:eastAsia="Times New Roman" w:hAnsi="Times New Roman" w:cs="Times New Roman"/>
                <w:noProof/>
                <w:sz w:val="24"/>
                <w:szCs w:val="24"/>
              </w:rPr>
              <w:t>Forward</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_Toc47110101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xi</w:t>
            </w:r>
            <w:r w:rsidRPr="00ED440D">
              <w:rPr>
                <w:rFonts w:ascii="Times New Roman" w:hAnsi="Times New Roman" w:cs="Times New Roman"/>
                <w:noProof/>
                <w:webHidden/>
                <w:sz w:val="24"/>
                <w:szCs w:val="24"/>
              </w:rPr>
              <w:fldChar w:fldCharType="end"/>
            </w:r>
          </w:hyperlink>
        </w:p>
        <w:p w14:paraId="54110513" w14:textId="1E35FEE9"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02" w:history="1">
            <w:r w:rsidRPr="00ED440D">
              <w:rPr>
                <w:rStyle w:val="Hyperlink"/>
                <w:rFonts w:ascii="Times New Roman" w:eastAsia="Times New Roman" w:hAnsi="Times New Roman" w:cs="Times New Roman"/>
                <w:noProof/>
                <w:sz w:val="24"/>
                <w:szCs w:val="24"/>
              </w:rPr>
              <w:t>Location 1: Piy-Baw-Daw (The East) – Emergence</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_Toc47110102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w:t>
            </w:r>
            <w:r w:rsidRPr="00ED440D">
              <w:rPr>
                <w:rFonts w:ascii="Times New Roman" w:hAnsi="Times New Roman" w:cs="Times New Roman"/>
                <w:noProof/>
                <w:webHidden/>
                <w:sz w:val="24"/>
                <w:szCs w:val="24"/>
              </w:rPr>
              <w:fldChar w:fldCharType="end"/>
            </w:r>
          </w:hyperlink>
        </w:p>
        <w:p w14:paraId="2BFC8F5B" w14:textId="2451C436"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03" w:history="1">
            <w:r w:rsidRPr="00ED440D">
              <w:rPr>
                <w:rStyle w:val="Hyperlink"/>
                <w:rFonts w:ascii="Times New Roman" w:eastAsia="Times New Roman" w:hAnsi="Times New Roman" w:cs="Times New Roman"/>
                <w:noProof/>
                <w:sz w:val="24"/>
                <w:szCs w:val="24"/>
              </w:rPr>
              <w:t>Story 1: Introduction and the Beginning of the Journey</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_Toc47110103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w:t>
            </w:r>
            <w:r w:rsidRPr="00ED440D">
              <w:rPr>
                <w:rFonts w:ascii="Times New Roman" w:hAnsi="Times New Roman" w:cs="Times New Roman"/>
                <w:noProof/>
                <w:webHidden/>
                <w:sz w:val="24"/>
                <w:szCs w:val="24"/>
              </w:rPr>
              <w:fldChar w:fldCharType="end"/>
            </w:r>
          </w:hyperlink>
        </w:p>
        <w:p w14:paraId="13146DA7" w14:textId="27F732C0"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04" w:history="1">
            <w:r w:rsidRPr="00ED440D">
              <w:rPr>
                <w:rStyle w:val="Hyperlink"/>
                <w:rFonts w:ascii="Times New Roman" w:eastAsia="Times New Roman" w:hAnsi="Times New Roman" w:cs="Times New Roman"/>
                <w:noProof/>
                <w:sz w:val="24"/>
                <w:szCs w:val="24"/>
              </w:rPr>
              <w:t>Part 1: “Ah-Tsahn” (I Have Arrived):  Becoming an Indigenous Scholar</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_Toc47110104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2</w:t>
            </w:r>
            <w:r w:rsidRPr="00ED440D">
              <w:rPr>
                <w:rFonts w:ascii="Times New Roman" w:hAnsi="Times New Roman" w:cs="Times New Roman"/>
                <w:noProof/>
                <w:webHidden/>
                <w:sz w:val="24"/>
                <w:szCs w:val="24"/>
              </w:rPr>
              <w:fldChar w:fldCharType="end"/>
            </w:r>
          </w:hyperlink>
        </w:p>
        <w:p w14:paraId="11BF601C" w14:textId="550D80D6"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05" w:history="1">
            <w:r w:rsidRPr="00ED440D">
              <w:rPr>
                <w:rStyle w:val="Hyperlink"/>
                <w:rFonts w:ascii="Times New Roman" w:eastAsia="Times New Roman" w:hAnsi="Times New Roman" w:cs="Times New Roman"/>
                <w:noProof/>
                <w:sz w:val="24"/>
                <w:szCs w:val="24"/>
              </w:rPr>
              <w:t>Part 2: “Gkawy-mah ah daw” (I am a Kiowa woman):  Life as a Kiowa Woman</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_Toc47110105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7</w:t>
            </w:r>
            <w:r w:rsidRPr="00ED440D">
              <w:rPr>
                <w:rFonts w:ascii="Times New Roman" w:hAnsi="Times New Roman" w:cs="Times New Roman"/>
                <w:noProof/>
                <w:webHidden/>
                <w:sz w:val="24"/>
                <w:szCs w:val="24"/>
              </w:rPr>
              <w:fldChar w:fldCharType="end"/>
            </w:r>
          </w:hyperlink>
        </w:p>
        <w:p w14:paraId="75D6CDBD" w14:textId="689794F3"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06" w:history="1">
            <w:r w:rsidRPr="00ED440D">
              <w:rPr>
                <w:rStyle w:val="Hyperlink"/>
                <w:rFonts w:ascii="Times New Roman" w:eastAsia="Times New Roman" w:hAnsi="Times New Roman" w:cs="Times New Roman"/>
                <w:noProof/>
                <w:sz w:val="24"/>
                <w:szCs w:val="24"/>
              </w:rPr>
              <w:t>Part 3:  Introducing the New Kituwah Academy</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_Toc47110106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12</w:t>
            </w:r>
            <w:r w:rsidRPr="00ED440D">
              <w:rPr>
                <w:rFonts w:ascii="Times New Roman" w:hAnsi="Times New Roman" w:cs="Times New Roman"/>
                <w:noProof/>
                <w:webHidden/>
                <w:sz w:val="24"/>
                <w:szCs w:val="24"/>
              </w:rPr>
              <w:fldChar w:fldCharType="end"/>
            </w:r>
          </w:hyperlink>
        </w:p>
        <w:p w14:paraId="4C9FB502" w14:textId="40BABF8A"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07" w:history="1">
            <w:r w:rsidRPr="00ED440D">
              <w:rPr>
                <w:rStyle w:val="Hyperlink"/>
                <w:rFonts w:ascii="Times New Roman" w:eastAsia="Times New Roman" w:hAnsi="Times New Roman" w:cs="Times New Roman"/>
                <w:noProof/>
                <w:sz w:val="24"/>
                <w:szCs w:val="24"/>
              </w:rPr>
              <w:t>Part 4:  Introducing the Walatowa Head Start Language Immersion Program</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_Toc47110107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13</w:t>
            </w:r>
            <w:r w:rsidRPr="00ED440D">
              <w:rPr>
                <w:rFonts w:ascii="Times New Roman" w:hAnsi="Times New Roman" w:cs="Times New Roman"/>
                <w:noProof/>
                <w:webHidden/>
                <w:sz w:val="24"/>
                <w:szCs w:val="24"/>
              </w:rPr>
              <w:fldChar w:fldCharType="end"/>
            </w:r>
          </w:hyperlink>
        </w:p>
        <w:p w14:paraId="25EFF68E" w14:textId="1FC8A9C4"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08" w:history="1">
            <w:r w:rsidRPr="00ED440D">
              <w:rPr>
                <w:rStyle w:val="Hyperlink"/>
                <w:rFonts w:ascii="Times New Roman" w:eastAsia="Times New Roman" w:hAnsi="Times New Roman" w:cs="Times New Roman"/>
                <w:noProof/>
                <w:sz w:val="24"/>
                <w:szCs w:val="24"/>
              </w:rPr>
              <w:t>Part 5:  Introducing the Lakota Immersion Childcare Elementary Track Iyápi Glukínipi Owáyawa Thanka</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_Toc47110108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14</w:t>
            </w:r>
            <w:r w:rsidRPr="00ED440D">
              <w:rPr>
                <w:rFonts w:ascii="Times New Roman" w:hAnsi="Times New Roman" w:cs="Times New Roman"/>
                <w:noProof/>
                <w:webHidden/>
                <w:sz w:val="24"/>
                <w:szCs w:val="24"/>
              </w:rPr>
              <w:fldChar w:fldCharType="end"/>
            </w:r>
          </w:hyperlink>
        </w:p>
        <w:p w14:paraId="01D25D7D" w14:textId="69DA2F75"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09" w:history="1">
            <w:r w:rsidRPr="00ED440D">
              <w:rPr>
                <w:rStyle w:val="Hyperlink"/>
                <w:rFonts w:ascii="Times New Roman" w:eastAsia="Times New Roman" w:hAnsi="Times New Roman" w:cs="Times New Roman"/>
                <w:noProof/>
                <w:sz w:val="24"/>
                <w:szCs w:val="24"/>
              </w:rPr>
              <w:t>Part 6:  Introducing the Wicioie Nandagikendan Early Childhood Urban Immersion Program</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_Toc47110109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14</w:t>
            </w:r>
            <w:r w:rsidRPr="00ED440D">
              <w:rPr>
                <w:rFonts w:ascii="Times New Roman" w:hAnsi="Times New Roman" w:cs="Times New Roman"/>
                <w:noProof/>
                <w:webHidden/>
                <w:sz w:val="24"/>
                <w:szCs w:val="24"/>
              </w:rPr>
              <w:fldChar w:fldCharType="end"/>
            </w:r>
          </w:hyperlink>
        </w:p>
        <w:p w14:paraId="7E5924DA" w14:textId="3BB12B9F"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10" w:history="1">
            <w:r w:rsidRPr="00ED440D">
              <w:rPr>
                <w:rStyle w:val="Hyperlink"/>
                <w:rFonts w:ascii="Times New Roman" w:eastAsia="Times New Roman" w:hAnsi="Times New Roman" w:cs="Times New Roman"/>
                <w:noProof/>
                <w:sz w:val="24"/>
                <w:szCs w:val="24"/>
              </w:rPr>
              <w:t>Story 2: Indigenous Knowledge and Tribal-Specific Knowledges</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_Toc47110110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16</w:t>
            </w:r>
            <w:r w:rsidRPr="00ED440D">
              <w:rPr>
                <w:rFonts w:ascii="Times New Roman" w:hAnsi="Times New Roman" w:cs="Times New Roman"/>
                <w:noProof/>
                <w:webHidden/>
                <w:sz w:val="24"/>
                <w:szCs w:val="24"/>
              </w:rPr>
              <w:fldChar w:fldCharType="end"/>
            </w:r>
          </w:hyperlink>
        </w:p>
        <w:p w14:paraId="3CE7B1FD" w14:textId="283B0A6A"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11" w:history="1">
            <w:r w:rsidRPr="00ED440D">
              <w:rPr>
                <w:rStyle w:val="Hyperlink"/>
                <w:rFonts w:ascii="Times New Roman" w:eastAsia="Times New Roman" w:hAnsi="Times New Roman" w:cs="Times New Roman"/>
                <w:noProof/>
                <w:sz w:val="24"/>
                <w:szCs w:val="24"/>
              </w:rPr>
              <w:t>Part 1: Daw-Tawn-Maw (In the process of discovering) ~ My Journey of Indigenous Knowledge Exploration</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_Toc47110111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16</w:t>
            </w:r>
            <w:r w:rsidRPr="00ED440D">
              <w:rPr>
                <w:rFonts w:ascii="Times New Roman" w:hAnsi="Times New Roman" w:cs="Times New Roman"/>
                <w:noProof/>
                <w:webHidden/>
                <w:sz w:val="24"/>
                <w:szCs w:val="24"/>
              </w:rPr>
              <w:fldChar w:fldCharType="end"/>
            </w:r>
          </w:hyperlink>
        </w:p>
        <w:p w14:paraId="1FA40BF5" w14:textId="571EBCD2"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12" w:history="1">
            <w:r w:rsidRPr="00ED440D">
              <w:rPr>
                <w:rStyle w:val="Hyperlink"/>
                <w:rFonts w:ascii="Times New Roman" w:eastAsia="Times New Roman" w:hAnsi="Times New Roman" w:cs="Times New Roman"/>
                <w:noProof/>
                <w:sz w:val="24"/>
                <w:szCs w:val="24"/>
              </w:rPr>
              <w:t>Part 2: Gkawy-Hohn-Ahn (The Kiowa Way) ~ Kiowa Tribal Knowledge</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_Toc47110112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33</w:t>
            </w:r>
            <w:r w:rsidRPr="00ED440D">
              <w:rPr>
                <w:rFonts w:ascii="Times New Roman" w:hAnsi="Times New Roman" w:cs="Times New Roman"/>
                <w:noProof/>
                <w:webHidden/>
                <w:sz w:val="24"/>
                <w:szCs w:val="24"/>
              </w:rPr>
              <w:fldChar w:fldCharType="end"/>
            </w:r>
          </w:hyperlink>
        </w:p>
        <w:p w14:paraId="736B6FB2" w14:textId="698D31EF"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13" w:history="1">
            <w:r w:rsidRPr="00ED440D">
              <w:rPr>
                <w:rStyle w:val="Hyperlink"/>
                <w:rFonts w:ascii="Times New Roman" w:eastAsia="Times New Roman" w:hAnsi="Times New Roman" w:cs="Times New Roman"/>
                <w:noProof/>
                <w:sz w:val="24"/>
                <w:szCs w:val="24"/>
              </w:rPr>
              <w:t>Part 3: New Kituwah Academy’s Tribal Knowledge</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_Toc47110113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41</w:t>
            </w:r>
            <w:r w:rsidRPr="00ED440D">
              <w:rPr>
                <w:rFonts w:ascii="Times New Roman" w:hAnsi="Times New Roman" w:cs="Times New Roman"/>
                <w:noProof/>
                <w:webHidden/>
                <w:sz w:val="24"/>
                <w:szCs w:val="24"/>
              </w:rPr>
              <w:fldChar w:fldCharType="end"/>
            </w:r>
          </w:hyperlink>
        </w:p>
        <w:p w14:paraId="7BA8FA9E" w14:textId="660F0D44"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14" w:history="1">
            <w:r w:rsidRPr="00ED440D">
              <w:rPr>
                <w:rStyle w:val="Hyperlink"/>
                <w:rFonts w:ascii="Times New Roman" w:eastAsia="Times New Roman" w:hAnsi="Times New Roman" w:cs="Times New Roman"/>
                <w:noProof/>
                <w:sz w:val="24"/>
                <w:szCs w:val="24"/>
              </w:rPr>
              <w:t>Part 4: Walatowa Head Start Language Immersion Program’s Tribal Knowledge</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_Toc47110114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44</w:t>
            </w:r>
            <w:r w:rsidRPr="00ED440D">
              <w:rPr>
                <w:rFonts w:ascii="Times New Roman" w:hAnsi="Times New Roman" w:cs="Times New Roman"/>
                <w:noProof/>
                <w:webHidden/>
                <w:sz w:val="24"/>
                <w:szCs w:val="24"/>
              </w:rPr>
              <w:fldChar w:fldCharType="end"/>
            </w:r>
          </w:hyperlink>
        </w:p>
        <w:p w14:paraId="1CA38273" w14:textId="5251DB8B"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15" w:history="1">
            <w:r w:rsidRPr="00ED440D">
              <w:rPr>
                <w:rStyle w:val="Hyperlink"/>
                <w:rFonts w:ascii="Times New Roman" w:eastAsia="Times New Roman" w:hAnsi="Times New Roman" w:cs="Times New Roman"/>
                <w:noProof/>
                <w:sz w:val="24"/>
                <w:szCs w:val="24"/>
              </w:rPr>
              <w:t>Part 5: Lakota Immersion Childcare Elementary Track</w:t>
            </w:r>
            <w:r w:rsidRPr="00ED440D">
              <w:rPr>
                <w:rStyle w:val="Hyperlink"/>
                <w:rFonts w:ascii="Times New Roman" w:hAnsi="Times New Roman" w:cs="Times New Roman"/>
                <w:noProof/>
                <w:sz w:val="24"/>
                <w:szCs w:val="24"/>
              </w:rPr>
              <w:t xml:space="preserve"> </w:t>
            </w:r>
            <w:r w:rsidRPr="00ED440D">
              <w:rPr>
                <w:rStyle w:val="Hyperlink"/>
                <w:rFonts w:ascii="Times New Roman" w:eastAsia="Times New Roman" w:hAnsi="Times New Roman" w:cs="Times New Roman"/>
                <w:noProof/>
                <w:sz w:val="24"/>
                <w:szCs w:val="24"/>
              </w:rPr>
              <w:t>Iyápi Glukínipi Owáyawa Thanka’s Tribal Knowledge</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_Toc47110115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47</w:t>
            </w:r>
            <w:r w:rsidRPr="00ED440D">
              <w:rPr>
                <w:rFonts w:ascii="Times New Roman" w:hAnsi="Times New Roman" w:cs="Times New Roman"/>
                <w:noProof/>
                <w:webHidden/>
                <w:sz w:val="24"/>
                <w:szCs w:val="24"/>
              </w:rPr>
              <w:fldChar w:fldCharType="end"/>
            </w:r>
          </w:hyperlink>
        </w:p>
        <w:p w14:paraId="47D043C7" w14:textId="6C741A08"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16" w:history="1">
            <w:r w:rsidRPr="00ED440D">
              <w:rPr>
                <w:rStyle w:val="Hyperlink"/>
                <w:rFonts w:ascii="Times New Roman" w:eastAsia="Times New Roman" w:hAnsi="Times New Roman" w:cs="Times New Roman"/>
                <w:noProof/>
                <w:sz w:val="24"/>
                <w:szCs w:val="24"/>
              </w:rPr>
              <w:t>Part 6: Wicoie Nandagikendan’s Dakota and Ojibwe Tribal Knowledges</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_Toc47110116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50</w:t>
            </w:r>
            <w:r w:rsidRPr="00ED440D">
              <w:rPr>
                <w:rFonts w:ascii="Times New Roman" w:hAnsi="Times New Roman" w:cs="Times New Roman"/>
                <w:noProof/>
                <w:webHidden/>
                <w:sz w:val="24"/>
                <w:szCs w:val="24"/>
              </w:rPr>
              <w:fldChar w:fldCharType="end"/>
            </w:r>
          </w:hyperlink>
        </w:p>
        <w:p w14:paraId="1BC50682" w14:textId="4DCD0470"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17" w:history="1">
            <w:r w:rsidRPr="00ED440D">
              <w:rPr>
                <w:rStyle w:val="Hyperlink"/>
                <w:rFonts w:ascii="Times New Roman" w:eastAsia="Times New Roman" w:hAnsi="Times New Roman" w:cs="Times New Roman"/>
                <w:noProof/>
                <w:sz w:val="24"/>
                <w:szCs w:val="24"/>
              </w:rPr>
              <w:t>Location 2: Piy-K’ee (The South) – Challenges</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_Toc47110117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54</w:t>
            </w:r>
            <w:r w:rsidRPr="00ED440D">
              <w:rPr>
                <w:rFonts w:ascii="Times New Roman" w:hAnsi="Times New Roman" w:cs="Times New Roman"/>
                <w:noProof/>
                <w:webHidden/>
                <w:sz w:val="24"/>
                <w:szCs w:val="24"/>
              </w:rPr>
              <w:fldChar w:fldCharType="end"/>
            </w:r>
          </w:hyperlink>
        </w:p>
        <w:p w14:paraId="70975B33" w14:textId="493626B5"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18" w:history="1">
            <w:r w:rsidRPr="00ED440D">
              <w:rPr>
                <w:rStyle w:val="Hyperlink"/>
                <w:rFonts w:ascii="Times New Roman" w:eastAsia="Times New Roman" w:hAnsi="Times New Roman" w:cs="Times New Roman"/>
                <w:noProof/>
                <w:sz w:val="24"/>
                <w:szCs w:val="24"/>
              </w:rPr>
              <w:t>Story 3: Historical Context</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_Toc47110118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54</w:t>
            </w:r>
            <w:r w:rsidRPr="00ED440D">
              <w:rPr>
                <w:rFonts w:ascii="Times New Roman" w:hAnsi="Times New Roman" w:cs="Times New Roman"/>
                <w:noProof/>
                <w:webHidden/>
                <w:sz w:val="24"/>
                <w:szCs w:val="24"/>
              </w:rPr>
              <w:fldChar w:fldCharType="end"/>
            </w:r>
          </w:hyperlink>
        </w:p>
        <w:p w14:paraId="7992B9A5" w14:textId="3539DA86"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19" w:history="1">
            <w:r w:rsidRPr="00ED440D">
              <w:rPr>
                <w:rStyle w:val="Hyperlink"/>
                <w:rFonts w:ascii="Times New Roman" w:eastAsia="Times New Roman" w:hAnsi="Times New Roman" w:cs="Times New Roman"/>
                <w:noProof/>
                <w:sz w:val="24"/>
                <w:szCs w:val="24"/>
              </w:rPr>
              <w:t>Part 1: Defining the Indigenous Educational Context and Historical Implications</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_Toc47110119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54</w:t>
            </w:r>
            <w:r w:rsidRPr="00ED440D">
              <w:rPr>
                <w:rFonts w:ascii="Times New Roman" w:hAnsi="Times New Roman" w:cs="Times New Roman"/>
                <w:noProof/>
                <w:webHidden/>
                <w:sz w:val="24"/>
                <w:szCs w:val="24"/>
              </w:rPr>
              <w:fldChar w:fldCharType="end"/>
            </w:r>
          </w:hyperlink>
        </w:p>
        <w:p w14:paraId="0CE8F48B" w14:textId="7E900E15"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20" w:history="1">
            <w:r w:rsidRPr="00ED440D">
              <w:rPr>
                <w:rStyle w:val="Hyperlink"/>
                <w:rFonts w:ascii="Times New Roman" w:eastAsia="Times New Roman" w:hAnsi="Times New Roman" w:cs="Times New Roman"/>
                <w:noProof/>
                <w:sz w:val="24"/>
                <w:szCs w:val="24"/>
              </w:rPr>
              <w:t>Part 2: Kiowa History</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_Toc47110120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62</w:t>
            </w:r>
            <w:r w:rsidRPr="00ED440D">
              <w:rPr>
                <w:rFonts w:ascii="Times New Roman" w:hAnsi="Times New Roman" w:cs="Times New Roman"/>
                <w:noProof/>
                <w:webHidden/>
                <w:sz w:val="24"/>
                <w:szCs w:val="24"/>
              </w:rPr>
              <w:fldChar w:fldCharType="end"/>
            </w:r>
          </w:hyperlink>
        </w:p>
        <w:p w14:paraId="5FFA26E0" w14:textId="7F3BA018"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21" w:history="1">
            <w:r w:rsidRPr="00ED440D">
              <w:rPr>
                <w:rStyle w:val="Hyperlink"/>
                <w:rFonts w:ascii="Times New Roman" w:eastAsia="Times New Roman" w:hAnsi="Times New Roman" w:cs="Times New Roman"/>
                <w:noProof/>
                <w:sz w:val="24"/>
                <w:szCs w:val="24"/>
              </w:rPr>
              <w:t>Part 3: Cherokee History</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_Toc47110121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68</w:t>
            </w:r>
            <w:r w:rsidRPr="00ED440D">
              <w:rPr>
                <w:rFonts w:ascii="Times New Roman" w:hAnsi="Times New Roman" w:cs="Times New Roman"/>
                <w:noProof/>
                <w:webHidden/>
                <w:sz w:val="24"/>
                <w:szCs w:val="24"/>
              </w:rPr>
              <w:fldChar w:fldCharType="end"/>
            </w:r>
          </w:hyperlink>
        </w:p>
        <w:p w14:paraId="1AB249ED" w14:textId="2FA71F47"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22" w:history="1">
            <w:r w:rsidRPr="00ED440D">
              <w:rPr>
                <w:rStyle w:val="Hyperlink"/>
                <w:rFonts w:ascii="Times New Roman" w:eastAsia="Times New Roman" w:hAnsi="Times New Roman" w:cs="Times New Roman"/>
                <w:noProof/>
                <w:sz w:val="24"/>
                <w:szCs w:val="24"/>
              </w:rPr>
              <w:t>Part 4: Jemez Pueblo’s History</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_Toc47110122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72</w:t>
            </w:r>
            <w:r w:rsidRPr="00ED440D">
              <w:rPr>
                <w:rFonts w:ascii="Times New Roman" w:hAnsi="Times New Roman" w:cs="Times New Roman"/>
                <w:noProof/>
                <w:webHidden/>
                <w:sz w:val="24"/>
                <w:szCs w:val="24"/>
              </w:rPr>
              <w:fldChar w:fldCharType="end"/>
            </w:r>
          </w:hyperlink>
        </w:p>
        <w:p w14:paraId="44CAC7D0" w14:textId="5BF6FCCA"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23" w:history="1">
            <w:r w:rsidRPr="00ED440D">
              <w:rPr>
                <w:rStyle w:val="Hyperlink"/>
                <w:rFonts w:ascii="Times New Roman" w:eastAsia="Times New Roman" w:hAnsi="Times New Roman" w:cs="Times New Roman"/>
                <w:noProof/>
                <w:sz w:val="24"/>
                <w:szCs w:val="24"/>
              </w:rPr>
              <w:t>Part 5: Lakota History</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_Toc47110123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74</w:t>
            </w:r>
            <w:r w:rsidRPr="00ED440D">
              <w:rPr>
                <w:rFonts w:ascii="Times New Roman" w:hAnsi="Times New Roman" w:cs="Times New Roman"/>
                <w:noProof/>
                <w:webHidden/>
                <w:sz w:val="24"/>
                <w:szCs w:val="24"/>
              </w:rPr>
              <w:fldChar w:fldCharType="end"/>
            </w:r>
          </w:hyperlink>
        </w:p>
        <w:p w14:paraId="326051AD" w14:textId="74623812"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24" w:history="1">
            <w:r w:rsidRPr="00ED440D">
              <w:rPr>
                <w:rStyle w:val="Hyperlink"/>
                <w:rFonts w:ascii="Times New Roman" w:eastAsia="Times New Roman" w:hAnsi="Times New Roman" w:cs="Times New Roman"/>
                <w:noProof/>
                <w:sz w:val="24"/>
                <w:szCs w:val="24"/>
              </w:rPr>
              <w:t>Part 6: Dakota and Ojibwe History</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_Toc47110124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78</w:t>
            </w:r>
            <w:r w:rsidRPr="00ED440D">
              <w:rPr>
                <w:rFonts w:ascii="Times New Roman" w:hAnsi="Times New Roman" w:cs="Times New Roman"/>
                <w:noProof/>
                <w:webHidden/>
                <w:sz w:val="24"/>
                <w:szCs w:val="24"/>
              </w:rPr>
              <w:fldChar w:fldCharType="end"/>
            </w:r>
          </w:hyperlink>
        </w:p>
        <w:p w14:paraId="342A2EE4" w14:textId="6ECDA337"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25" w:history="1">
            <w:r w:rsidRPr="00ED440D">
              <w:rPr>
                <w:rStyle w:val="Hyperlink"/>
                <w:rFonts w:ascii="Times New Roman" w:eastAsia="Times New Roman" w:hAnsi="Times New Roman" w:cs="Times New Roman"/>
                <w:noProof/>
                <w:sz w:val="24"/>
                <w:szCs w:val="24"/>
              </w:rPr>
              <w:t>Story 3: Reflection</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_Toc47110125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82</w:t>
            </w:r>
            <w:r w:rsidRPr="00ED440D">
              <w:rPr>
                <w:rFonts w:ascii="Times New Roman" w:hAnsi="Times New Roman" w:cs="Times New Roman"/>
                <w:noProof/>
                <w:webHidden/>
                <w:sz w:val="24"/>
                <w:szCs w:val="24"/>
              </w:rPr>
              <w:fldChar w:fldCharType="end"/>
            </w:r>
          </w:hyperlink>
        </w:p>
        <w:p w14:paraId="5155C0E3" w14:textId="066F61F7"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26" w:history="1">
            <w:r w:rsidRPr="00ED440D">
              <w:rPr>
                <w:rStyle w:val="Hyperlink"/>
                <w:rFonts w:ascii="Times New Roman" w:eastAsia="Times New Roman" w:hAnsi="Times New Roman" w:cs="Times New Roman"/>
                <w:noProof/>
                <w:sz w:val="24"/>
                <w:szCs w:val="24"/>
              </w:rPr>
              <w:t>Story 4: Language Revitalization and Language Immersion</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_Toc47110126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84</w:t>
            </w:r>
            <w:r w:rsidRPr="00ED440D">
              <w:rPr>
                <w:rFonts w:ascii="Times New Roman" w:hAnsi="Times New Roman" w:cs="Times New Roman"/>
                <w:noProof/>
                <w:webHidden/>
                <w:sz w:val="24"/>
                <w:szCs w:val="24"/>
              </w:rPr>
              <w:fldChar w:fldCharType="end"/>
            </w:r>
          </w:hyperlink>
        </w:p>
        <w:p w14:paraId="61D5990F" w14:textId="021CA0ED"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27" w:history="1">
            <w:r w:rsidRPr="00ED440D">
              <w:rPr>
                <w:rStyle w:val="Hyperlink"/>
                <w:rFonts w:ascii="Times New Roman" w:eastAsia="Times New Roman" w:hAnsi="Times New Roman" w:cs="Times New Roman"/>
                <w:noProof/>
                <w:sz w:val="24"/>
                <w:szCs w:val="24"/>
              </w:rPr>
              <w:t>Part 1: Exploring Language Revitalization Best Practices and Immersion Research</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_Toc47110127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84</w:t>
            </w:r>
            <w:r w:rsidRPr="00ED440D">
              <w:rPr>
                <w:rFonts w:ascii="Times New Roman" w:hAnsi="Times New Roman" w:cs="Times New Roman"/>
                <w:noProof/>
                <w:webHidden/>
                <w:sz w:val="24"/>
                <w:szCs w:val="24"/>
              </w:rPr>
              <w:fldChar w:fldCharType="end"/>
            </w:r>
          </w:hyperlink>
        </w:p>
        <w:p w14:paraId="5A5DB10F" w14:textId="4C034FC0"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28" w:history="1">
            <w:r w:rsidRPr="00ED440D">
              <w:rPr>
                <w:rStyle w:val="Hyperlink"/>
                <w:rFonts w:ascii="Times New Roman" w:eastAsia="Times New Roman" w:hAnsi="Times New Roman" w:cs="Times New Roman"/>
                <w:noProof/>
                <w:sz w:val="24"/>
                <w:szCs w:val="24"/>
              </w:rPr>
              <w:t>Part 2: Gkawy-tdohn-gyah baht k’yiy tdaw (We Respect our Kiowa Language):</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_Toc47110128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91</w:t>
            </w:r>
            <w:r w:rsidRPr="00ED440D">
              <w:rPr>
                <w:rFonts w:ascii="Times New Roman" w:hAnsi="Times New Roman" w:cs="Times New Roman"/>
                <w:noProof/>
                <w:webHidden/>
                <w:sz w:val="24"/>
                <w:szCs w:val="24"/>
              </w:rPr>
              <w:fldChar w:fldCharType="end"/>
            </w:r>
          </w:hyperlink>
        </w:p>
        <w:p w14:paraId="575E79C5" w14:textId="3B183660"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29" w:history="1">
            <w:r w:rsidRPr="00ED440D">
              <w:rPr>
                <w:rStyle w:val="Hyperlink"/>
                <w:rFonts w:ascii="Times New Roman" w:eastAsia="Times New Roman" w:hAnsi="Times New Roman" w:cs="Times New Roman"/>
                <w:noProof/>
                <w:sz w:val="24"/>
                <w:szCs w:val="24"/>
              </w:rPr>
              <w:t>Part 3: Cherokee Language Revitalization Efforts:</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_Toc47110129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100</w:t>
            </w:r>
            <w:r w:rsidRPr="00ED440D">
              <w:rPr>
                <w:rFonts w:ascii="Times New Roman" w:hAnsi="Times New Roman" w:cs="Times New Roman"/>
                <w:noProof/>
                <w:webHidden/>
                <w:sz w:val="24"/>
                <w:szCs w:val="24"/>
              </w:rPr>
              <w:fldChar w:fldCharType="end"/>
            </w:r>
          </w:hyperlink>
        </w:p>
        <w:p w14:paraId="5E7254EE" w14:textId="108D3C5E"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30" w:history="1">
            <w:r w:rsidRPr="00ED440D">
              <w:rPr>
                <w:rStyle w:val="Hyperlink"/>
                <w:rFonts w:ascii="Times New Roman" w:eastAsia="Times New Roman" w:hAnsi="Times New Roman" w:cs="Times New Roman"/>
                <w:noProof/>
                <w:sz w:val="24"/>
                <w:szCs w:val="24"/>
              </w:rPr>
              <w:t>Part 4: Towa Language Revitalization Efforts:</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_Toc47110130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109</w:t>
            </w:r>
            <w:r w:rsidRPr="00ED440D">
              <w:rPr>
                <w:rFonts w:ascii="Times New Roman" w:hAnsi="Times New Roman" w:cs="Times New Roman"/>
                <w:noProof/>
                <w:webHidden/>
                <w:sz w:val="24"/>
                <w:szCs w:val="24"/>
              </w:rPr>
              <w:fldChar w:fldCharType="end"/>
            </w:r>
          </w:hyperlink>
        </w:p>
        <w:p w14:paraId="63310A8C" w14:textId="79136832"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31" w:history="1">
            <w:r w:rsidRPr="00ED440D">
              <w:rPr>
                <w:rStyle w:val="Hyperlink"/>
                <w:rFonts w:ascii="Times New Roman" w:eastAsia="Times New Roman" w:hAnsi="Times New Roman" w:cs="Times New Roman"/>
                <w:noProof/>
                <w:sz w:val="24"/>
                <w:szCs w:val="24"/>
              </w:rPr>
              <w:t>Part 5: Lakota Language Revitalization Efforts:</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_Toc47110131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118</w:t>
            </w:r>
            <w:r w:rsidRPr="00ED440D">
              <w:rPr>
                <w:rFonts w:ascii="Times New Roman" w:hAnsi="Times New Roman" w:cs="Times New Roman"/>
                <w:noProof/>
                <w:webHidden/>
                <w:sz w:val="24"/>
                <w:szCs w:val="24"/>
              </w:rPr>
              <w:fldChar w:fldCharType="end"/>
            </w:r>
          </w:hyperlink>
        </w:p>
        <w:p w14:paraId="6B6E7FC3" w14:textId="75E6D11B"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32" w:history="1">
            <w:r w:rsidRPr="00ED440D">
              <w:rPr>
                <w:rStyle w:val="Hyperlink"/>
                <w:rFonts w:ascii="Times New Roman" w:eastAsia="Times New Roman" w:hAnsi="Times New Roman" w:cs="Times New Roman"/>
                <w:noProof/>
                <w:sz w:val="24"/>
                <w:szCs w:val="24"/>
              </w:rPr>
              <w:t>Part 6: Dakota and Ojibwe Language Revitalization Efforts:</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_Toc47110132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128</w:t>
            </w:r>
            <w:r w:rsidRPr="00ED440D">
              <w:rPr>
                <w:rFonts w:ascii="Times New Roman" w:hAnsi="Times New Roman" w:cs="Times New Roman"/>
                <w:noProof/>
                <w:webHidden/>
                <w:sz w:val="24"/>
                <w:szCs w:val="24"/>
              </w:rPr>
              <w:fldChar w:fldCharType="end"/>
            </w:r>
          </w:hyperlink>
        </w:p>
        <w:p w14:paraId="0928530E" w14:textId="5F93D099"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33" w:history="1">
            <w:r w:rsidRPr="00ED440D">
              <w:rPr>
                <w:rStyle w:val="Hyperlink"/>
                <w:rFonts w:ascii="Times New Roman" w:eastAsia="Times New Roman" w:hAnsi="Times New Roman" w:cs="Times New Roman"/>
                <w:noProof/>
                <w:sz w:val="24"/>
                <w:szCs w:val="24"/>
              </w:rPr>
              <w:t>Location 3: Piy-Yee-Yah (The West) – Transcendence</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_Toc47110133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138</w:t>
            </w:r>
            <w:r w:rsidRPr="00ED440D">
              <w:rPr>
                <w:rFonts w:ascii="Times New Roman" w:hAnsi="Times New Roman" w:cs="Times New Roman"/>
                <w:noProof/>
                <w:webHidden/>
                <w:sz w:val="24"/>
                <w:szCs w:val="24"/>
              </w:rPr>
              <w:fldChar w:fldCharType="end"/>
            </w:r>
          </w:hyperlink>
        </w:p>
        <w:p w14:paraId="6B06F342" w14:textId="22B4B6DD"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34" w:history="1">
            <w:r w:rsidRPr="00ED440D">
              <w:rPr>
                <w:rStyle w:val="Hyperlink"/>
                <w:rFonts w:ascii="Times New Roman" w:eastAsia="Times New Roman" w:hAnsi="Times New Roman" w:cs="Times New Roman"/>
                <w:noProof/>
                <w:sz w:val="24"/>
                <w:szCs w:val="24"/>
              </w:rPr>
              <w:t>Story 5: My Journey towards Indigenous Storywork as Methodology</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_Toc47110134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138</w:t>
            </w:r>
            <w:r w:rsidRPr="00ED440D">
              <w:rPr>
                <w:rFonts w:ascii="Times New Roman" w:hAnsi="Times New Roman" w:cs="Times New Roman"/>
                <w:noProof/>
                <w:webHidden/>
                <w:sz w:val="24"/>
                <w:szCs w:val="24"/>
              </w:rPr>
              <w:fldChar w:fldCharType="end"/>
            </w:r>
          </w:hyperlink>
        </w:p>
        <w:p w14:paraId="04AF2D81" w14:textId="40AD889E"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35" w:history="1">
            <w:r w:rsidRPr="00ED440D">
              <w:rPr>
                <w:rStyle w:val="Hyperlink"/>
                <w:rFonts w:ascii="Times New Roman" w:eastAsia="Times New Roman" w:hAnsi="Times New Roman" w:cs="Times New Roman"/>
                <w:noProof/>
                <w:sz w:val="24"/>
                <w:szCs w:val="24"/>
              </w:rPr>
              <w:t>Story 6: Understanding Early Childhood Curriculum Development in the Context of Language Revitalization and Immersion Education</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_Toc47110135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163</w:t>
            </w:r>
            <w:r w:rsidRPr="00ED440D">
              <w:rPr>
                <w:rFonts w:ascii="Times New Roman" w:hAnsi="Times New Roman" w:cs="Times New Roman"/>
                <w:noProof/>
                <w:webHidden/>
                <w:sz w:val="24"/>
                <w:szCs w:val="24"/>
              </w:rPr>
              <w:fldChar w:fldCharType="end"/>
            </w:r>
          </w:hyperlink>
        </w:p>
        <w:p w14:paraId="4F717186" w14:textId="415A6557"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36" w:history="1">
            <w:r w:rsidRPr="00ED440D">
              <w:rPr>
                <w:rStyle w:val="Hyperlink"/>
                <w:rFonts w:ascii="Times New Roman" w:eastAsia="Times New Roman" w:hAnsi="Times New Roman" w:cs="Times New Roman"/>
                <w:noProof/>
                <w:sz w:val="24"/>
                <w:szCs w:val="24"/>
              </w:rPr>
              <w:t>Story 7: “It’s About Planting That Seed…To Empower Them:” The Story of Curriculum Development at New Kituwah Academy</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_Toc47110136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183</w:t>
            </w:r>
            <w:r w:rsidRPr="00ED440D">
              <w:rPr>
                <w:rFonts w:ascii="Times New Roman" w:hAnsi="Times New Roman" w:cs="Times New Roman"/>
                <w:noProof/>
                <w:webHidden/>
                <w:sz w:val="24"/>
                <w:szCs w:val="24"/>
              </w:rPr>
              <w:fldChar w:fldCharType="end"/>
            </w:r>
          </w:hyperlink>
        </w:p>
        <w:p w14:paraId="4E1CFC58" w14:textId="33430544"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37" w:history="1">
            <w:r w:rsidRPr="00ED440D">
              <w:rPr>
                <w:rStyle w:val="Hyperlink"/>
                <w:rFonts w:ascii="Times New Roman" w:eastAsia="Times New Roman" w:hAnsi="Times New Roman" w:cs="Times New Roman"/>
                <w:noProof/>
                <w:sz w:val="24"/>
                <w:szCs w:val="24"/>
              </w:rPr>
              <w:t>Story 8: “Put It in Your Heart So You Can Remember:” The Story of Curriculum Development at Walatowa Head Start Language Immersion Program</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_Toc47110137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201</w:t>
            </w:r>
            <w:r w:rsidRPr="00ED440D">
              <w:rPr>
                <w:rFonts w:ascii="Times New Roman" w:hAnsi="Times New Roman" w:cs="Times New Roman"/>
                <w:noProof/>
                <w:webHidden/>
                <w:sz w:val="24"/>
                <w:szCs w:val="24"/>
              </w:rPr>
              <w:fldChar w:fldCharType="end"/>
            </w:r>
          </w:hyperlink>
        </w:p>
        <w:p w14:paraId="49098D91" w14:textId="542F4AF3"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38" w:history="1">
            <w:r w:rsidRPr="00ED440D">
              <w:rPr>
                <w:rStyle w:val="Hyperlink"/>
                <w:rFonts w:ascii="Times New Roman" w:eastAsia="Times New Roman" w:hAnsi="Times New Roman" w:cs="Times New Roman"/>
                <w:noProof/>
                <w:sz w:val="24"/>
                <w:szCs w:val="24"/>
              </w:rPr>
              <w:t>Story 9: “They’re the Center of the Universe:” The Story of Curriculum Development at Lakota Immersion Childcare Elementary Track</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_Toc47110138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220</w:t>
            </w:r>
            <w:r w:rsidRPr="00ED440D">
              <w:rPr>
                <w:rFonts w:ascii="Times New Roman" w:hAnsi="Times New Roman" w:cs="Times New Roman"/>
                <w:noProof/>
                <w:webHidden/>
                <w:sz w:val="24"/>
                <w:szCs w:val="24"/>
              </w:rPr>
              <w:fldChar w:fldCharType="end"/>
            </w:r>
          </w:hyperlink>
        </w:p>
        <w:p w14:paraId="0E88C61A" w14:textId="07B4DD56"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39" w:history="1">
            <w:r w:rsidRPr="00ED440D">
              <w:rPr>
                <w:rStyle w:val="Hyperlink"/>
                <w:rFonts w:ascii="Times New Roman" w:eastAsia="Times New Roman" w:hAnsi="Times New Roman" w:cs="Times New Roman"/>
                <w:noProof/>
                <w:sz w:val="24"/>
                <w:szCs w:val="24"/>
              </w:rPr>
              <w:t>Story 10: “For Our Children and Our Language:” The Story of Curriculum Development at Wicoie Nandagikendan Dakota Ojibwe Early Childhood Urban Immersion Program</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_Toc47110139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238</w:t>
            </w:r>
            <w:r w:rsidRPr="00ED440D">
              <w:rPr>
                <w:rFonts w:ascii="Times New Roman" w:hAnsi="Times New Roman" w:cs="Times New Roman"/>
                <w:noProof/>
                <w:webHidden/>
                <w:sz w:val="24"/>
                <w:szCs w:val="24"/>
              </w:rPr>
              <w:fldChar w:fldCharType="end"/>
            </w:r>
          </w:hyperlink>
        </w:p>
        <w:p w14:paraId="30247F6E" w14:textId="3912EE4C"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40" w:history="1">
            <w:r w:rsidRPr="00ED440D">
              <w:rPr>
                <w:rStyle w:val="Hyperlink"/>
                <w:rFonts w:ascii="Times New Roman" w:eastAsia="Times New Roman" w:hAnsi="Times New Roman" w:cs="Times New Roman"/>
                <w:noProof/>
                <w:sz w:val="24"/>
                <w:szCs w:val="24"/>
              </w:rPr>
              <w:t>Location 4: Siy-K’ee (The North) – Reflection</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_Toc47110140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259</w:t>
            </w:r>
            <w:r w:rsidRPr="00ED440D">
              <w:rPr>
                <w:rFonts w:ascii="Times New Roman" w:hAnsi="Times New Roman" w:cs="Times New Roman"/>
                <w:noProof/>
                <w:webHidden/>
                <w:sz w:val="24"/>
                <w:szCs w:val="24"/>
              </w:rPr>
              <w:fldChar w:fldCharType="end"/>
            </w:r>
          </w:hyperlink>
        </w:p>
        <w:p w14:paraId="03396A58" w14:textId="67C971BB"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41" w:history="1">
            <w:r w:rsidRPr="00ED440D">
              <w:rPr>
                <w:rStyle w:val="Hyperlink"/>
                <w:rFonts w:ascii="Times New Roman" w:eastAsia="Times New Roman" w:hAnsi="Times New Roman" w:cs="Times New Roman"/>
                <w:noProof/>
                <w:sz w:val="24"/>
                <w:szCs w:val="24"/>
              </w:rPr>
              <w:t>Story 11: Sharing Our Story</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_Toc47110141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259</w:t>
            </w:r>
            <w:r w:rsidRPr="00ED440D">
              <w:rPr>
                <w:rFonts w:ascii="Times New Roman" w:hAnsi="Times New Roman" w:cs="Times New Roman"/>
                <w:noProof/>
                <w:webHidden/>
                <w:sz w:val="24"/>
                <w:szCs w:val="24"/>
              </w:rPr>
              <w:fldChar w:fldCharType="end"/>
            </w:r>
          </w:hyperlink>
        </w:p>
        <w:p w14:paraId="4CB15B1B" w14:textId="12EA291B"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42" w:history="1">
            <w:r w:rsidRPr="00ED440D">
              <w:rPr>
                <w:rStyle w:val="Hyperlink"/>
                <w:rFonts w:ascii="Times New Roman" w:eastAsia="Times New Roman" w:hAnsi="Times New Roman" w:cs="Times New Roman"/>
                <w:noProof/>
                <w:sz w:val="24"/>
                <w:szCs w:val="24"/>
              </w:rPr>
              <w:t>Story 12: Reflecting on the Journey around the Kiowa Encampment Story Circle</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_Toc47110142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274</w:t>
            </w:r>
            <w:r w:rsidRPr="00ED440D">
              <w:rPr>
                <w:rFonts w:ascii="Times New Roman" w:hAnsi="Times New Roman" w:cs="Times New Roman"/>
                <w:noProof/>
                <w:webHidden/>
                <w:sz w:val="24"/>
                <w:szCs w:val="24"/>
              </w:rPr>
              <w:fldChar w:fldCharType="end"/>
            </w:r>
          </w:hyperlink>
        </w:p>
        <w:p w14:paraId="4B00E9EF" w14:textId="41B40781"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43" w:history="1">
            <w:r w:rsidRPr="00ED440D">
              <w:rPr>
                <w:rStyle w:val="Hyperlink"/>
                <w:rFonts w:ascii="Times New Roman" w:eastAsia="Times New Roman" w:hAnsi="Times New Roman" w:cs="Times New Roman"/>
                <w:noProof/>
                <w:sz w:val="24"/>
                <w:szCs w:val="24"/>
              </w:rPr>
              <w:t>References</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_Toc47110143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291</w:t>
            </w:r>
            <w:r w:rsidRPr="00ED440D">
              <w:rPr>
                <w:rFonts w:ascii="Times New Roman" w:hAnsi="Times New Roman" w:cs="Times New Roman"/>
                <w:noProof/>
                <w:webHidden/>
                <w:sz w:val="24"/>
                <w:szCs w:val="24"/>
              </w:rPr>
              <w:fldChar w:fldCharType="end"/>
            </w:r>
          </w:hyperlink>
        </w:p>
        <w:p w14:paraId="7D1B5F78" w14:textId="76649239"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44" w:history="1">
            <w:r w:rsidRPr="00ED440D">
              <w:rPr>
                <w:rStyle w:val="Hyperlink"/>
                <w:rFonts w:ascii="Times New Roman" w:eastAsia="Times New Roman" w:hAnsi="Times New Roman" w:cs="Times New Roman"/>
                <w:noProof/>
                <w:sz w:val="24"/>
                <w:szCs w:val="24"/>
              </w:rPr>
              <w:t>Appendix A:  University of Oklahoma IRB Approval Letter</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_Toc47110144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314</w:t>
            </w:r>
            <w:r w:rsidRPr="00ED440D">
              <w:rPr>
                <w:rFonts w:ascii="Times New Roman" w:hAnsi="Times New Roman" w:cs="Times New Roman"/>
                <w:noProof/>
                <w:webHidden/>
                <w:sz w:val="24"/>
                <w:szCs w:val="24"/>
              </w:rPr>
              <w:fldChar w:fldCharType="end"/>
            </w:r>
          </w:hyperlink>
        </w:p>
        <w:p w14:paraId="1E2A8325" w14:textId="445701D0"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45" w:history="1">
            <w:r w:rsidRPr="00ED440D">
              <w:rPr>
                <w:rStyle w:val="Hyperlink"/>
                <w:rFonts w:ascii="Times New Roman" w:eastAsia="Times New Roman" w:hAnsi="Times New Roman" w:cs="Times New Roman"/>
                <w:noProof/>
                <w:sz w:val="24"/>
                <w:szCs w:val="24"/>
              </w:rPr>
              <w:t>Appendix B:  Document Appendix – New Kituwah Academy</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_Toc47110145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315</w:t>
            </w:r>
            <w:r w:rsidRPr="00ED440D">
              <w:rPr>
                <w:rFonts w:ascii="Times New Roman" w:hAnsi="Times New Roman" w:cs="Times New Roman"/>
                <w:noProof/>
                <w:webHidden/>
                <w:sz w:val="24"/>
                <w:szCs w:val="24"/>
              </w:rPr>
              <w:fldChar w:fldCharType="end"/>
            </w:r>
          </w:hyperlink>
        </w:p>
        <w:p w14:paraId="5FF5E25B" w14:textId="24CE07A3"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46" w:history="1">
            <w:r w:rsidRPr="00ED440D">
              <w:rPr>
                <w:rStyle w:val="Hyperlink"/>
                <w:rFonts w:ascii="Times New Roman" w:eastAsia="Times New Roman" w:hAnsi="Times New Roman" w:cs="Times New Roman"/>
                <w:noProof/>
                <w:sz w:val="24"/>
                <w:szCs w:val="24"/>
              </w:rPr>
              <w:t>Appendix C:  Document Appendix – Walatowa Head Start Language Immersion Program</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_Toc47110146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317</w:t>
            </w:r>
            <w:r w:rsidRPr="00ED440D">
              <w:rPr>
                <w:rFonts w:ascii="Times New Roman" w:hAnsi="Times New Roman" w:cs="Times New Roman"/>
                <w:noProof/>
                <w:webHidden/>
                <w:sz w:val="24"/>
                <w:szCs w:val="24"/>
              </w:rPr>
              <w:fldChar w:fldCharType="end"/>
            </w:r>
          </w:hyperlink>
        </w:p>
        <w:p w14:paraId="76F99492" w14:textId="36AB3BF2" w:rsidR="00ED440D" w:rsidRPr="00ED440D" w:rsidRDefault="00ED440D" w:rsidP="00ED440D">
          <w:pPr>
            <w:pStyle w:val="TOC1"/>
            <w:tabs>
              <w:tab w:val="right" w:leader="dot" w:pos="9350"/>
            </w:tabs>
            <w:spacing w:line="480" w:lineRule="auto"/>
            <w:rPr>
              <w:rFonts w:ascii="Times New Roman" w:eastAsiaTheme="minorEastAsia" w:hAnsi="Times New Roman" w:cs="Times New Roman"/>
              <w:noProof/>
              <w:sz w:val="24"/>
              <w:szCs w:val="24"/>
            </w:rPr>
          </w:pPr>
          <w:hyperlink w:anchor="_Toc47110147" w:history="1">
            <w:r w:rsidRPr="00ED440D">
              <w:rPr>
                <w:rStyle w:val="Hyperlink"/>
                <w:rFonts w:ascii="Times New Roman" w:eastAsia="Times New Roman" w:hAnsi="Times New Roman" w:cs="Times New Roman"/>
                <w:noProof/>
                <w:sz w:val="24"/>
                <w:szCs w:val="24"/>
              </w:rPr>
              <w:t>Appendix D:  Document Appendix – Lakota Immersion Childcare Elementary Track</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_Toc47110147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322</w:t>
            </w:r>
            <w:r w:rsidRPr="00ED440D">
              <w:rPr>
                <w:rFonts w:ascii="Times New Roman" w:hAnsi="Times New Roman" w:cs="Times New Roman"/>
                <w:noProof/>
                <w:webHidden/>
                <w:sz w:val="24"/>
                <w:szCs w:val="24"/>
              </w:rPr>
              <w:fldChar w:fldCharType="end"/>
            </w:r>
          </w:hyperlink>
        </w:p>
        <w:p w14:paraId="5FC5AB3C" w14:textId="1FA65870" w:rsidR="00ED440D" w:rsidRDefault="00ED440D" w:rsidP="00ED440D">
          <w:pPr>
            <w:pStyle w:val="TOC1"/>
            <w:tabs>
              <w:tab w:val="right" w:leader="dot" w:pos="9350"/>
            </w:tabs>
            <w:spacing w:line="480" w:lineRule="auto"/>
            <w:rPr>
              <w:rFonts w:eastAsiaTheme="minorEastAsia"/>
              <w:noProof/>
            </w:rPr>
          </w:pPr>
          <w:hyperlink w:anchor="_Toc47110148" w:history="1">
            <w:r w:rsidRPr="00ED440D">
              <w:rPr>
                <w:rStyle w:val="Hyperlink"/>
                <w:rFonts w:ascii="Times New Roman" w:eastAsia="Times New Roman" w:hAnsi="Times New Roman" w:cs="Times New Roman"/>
                <w:noProof/>
                <w:sz w:val="24"/>
                <w:szCs w:val="24"/>
              </w:rPr>
              <w:t>Appendix E:  Document Appendix – Wicoie Nandagikendan Dakota Ojibwe Early Childhood Urban Immersion Program</w:t>
            </w:r>
            <w:r w:rsidRPr="00ED440D">
              <w:rPr>
                <w:rFonts w:ascii="Times New Roman" w:hAnsi="Times New Roman" w:cs="Times New Roman"/>
                <w:noProof/>
                <w:webHidden/>
                <w:sz w:val="24"/>
                <w:szCs w:val="24"/>
              </w:rPr>
              <w:tab/>
            </w:r>
            <w:r w:rsidRPr="00ED440D">
              <w:rPr>
                <w:rFonts w:ascii="Times New Roman" w:hAnsi="Times New Roman" w:cs="Times New Roman"/>
                <w:noProof/>
                <w:webHidden/>
                <w:sz w:val="24"/>
                <w:szCs w:val="24"/>
              </w:rPr>
              <w:fldChar w:fldCharType="begin"/>
            </w:r>
            <w:r w:rsidRPr="00ED440D">
              <w:rPr>
                <w:rFonts w:ascii="Times New Roman" w:hAnsi="Times New Roman" w:cs="Times New Roman"/>
                <w:noProof/>
                <w:webHidden/>
                <w:sz w:val="24"/>
                <w:szCs w:val="24"/>
              </w:rPr>
              <w:instrText xml:space="preserve"> PAGEREF _Toc47110148 \h </w:instrText>
            </w:r>
            <w:r w:rsidRPr="00ED440D">
              <w:rPr>
                <w:rFonts w:ascii="Times New Roman" w:hAnsi="Times New Roman" w:cs="Times New Roman"/>
                <w:noProof/>
                <w:webHidden/>
                <w:sz w:val="24"/>
                <w:szCs w:val="24"/>
              </w:rPr>
            </w:r>
            <w:r w:rsidRPr="00ED440D">
              <w:rPr>
                <w:rFonts w:ascii="Times New Roman" w:hAnsi="Times New Roman" w:cs="Times New Roman"/>
                <w:noProof/>
                <w:webHidden/>
                <w:sz w:val="24"/>
                <w:szCs w:val="24"/>
              </w:rPr>
              <w:fldChar w:fldCharType="separate"/>
            </w:r>
            <w:r w:rsidR="000442C4">
              <w:rPr>
                <w:rFonts w:ascii="Times New Roman" w:hAnsi="Times New Roman" w:cs="Times New Roman"/>
                <w:noProof/>
                <w:webHidden/>
                <w:sz w:val="24"/>
                <w:szCs w:val="24"/>
              </w:rPr>
              <w:t>323</w:t>
            </w:r>
            <w:r w:rsidRPr="00ED440D">
              <w:rPr>
                <w:rFonts w:ascii="Times New Roman" w:hAnsi="Times New Roman" w:cs="Times New Roman"/>
                <w:noProof/>
                <w:webHidden/>
                <w:sz w:val="24"/>
                <w:szCs w:val="24"/>
              </w:rPr>
              <w:fldChar w:fldCharType="end"/>
            </w:r>
          </w:hyperlink>
        </w:p>
        <w:p w14:paraId="592E3E06" w14:textId="3D4702ED" w:rsidR="00887CF2" w:rsidRPr="00B05FCD" w:rsidRDefault="00887CF2" w:rsidP="00C5047B">
          <w:pPr>
            <w:spacing w:line="480" w:lineRule="auto"/>
          </w:pPr>
          <w:r w:rsidRPr="008754A5">
            <w:rPr>
              <w:rFonts w:ascii="Times New Roman" w:hAnsi="Times New Roman" w:cs="Times New Roman"/>
              <w:b/>
              <w:bCs/>
              <w:noProof/>
              <w:sz w:val="24"/>
              <w:szCs w:val="24"/>
            </w:rPr>
            <w:lastRenderedPageBreak/>
            <w:fldChar w:fldCharType="end"/>
          </w:r>
        </w:p>
      </w:sdtContent>
    </w:sdt>
    <w:p w14:paraId="6AF0B63E" w14:textId="32AD892A" w:rsidR="00887CF2" w:rsidRPr="008754A5" w:rsidRDefault="002F7045" w:rsidP="00C5047B">
      <w:pPr>
        <w:pStyle w:val="Heading1"/>
        <w:spacing w:line="480" w:lineRule="auto"/>
        <w:jc w:val="center"/>
        <w:rPr>
          <w:rFonts w:ascii="Times New Roman" w:eastAsia="Times New Roman" w:hAnsi="Times New Roman" w:cs="Times New Roman"/>
          <w:b/>
          <w:bCs/>
          <w:color w:val="auto"/>
          <w:sz w:val="24"/>
          <w:szCs w:val="24"/>
        </w:rPr>
      </w:pPr>
      <w:bookmarkStart w:id="5" w:name="_Toc47110100"/>
      <w:r w:rsidRPr="008754A5">
        <w:rPr>
          <w:rFonts w:ascii="Times New Roman" w:eastAsia="Times New Roman" w:hAnsi="Times New Roman" w:cs="Times New Roman"/>
          <w:b/>
          <w:bCs/>
          <w:color w:val="auto"/>
          <w:sz w:val="24"/>
          <w:szCs w:val="24"/>
        </w:rPr>
        <w:t>Table of Figures</w:t>
      </w:r>
      <w:bookmarkEnd w:id="5"/>
    </w:p>
    <w:p w14:paraId="36EBE079" w14:textId="7A8F5A3D" w:rsidR="00ED440D" w:rsidRDefault="008754A5" w:rsidP="00ED440D">
      <w:pPr>
        <w:pStyle w:val="TableofFigures"/>
        <w:tabs>
          <w:tab w:val="right" w:leader="dot" w:pos="9350"/>
        </w:tabs>
        <w:spacing w:line="480" w:lineRule="auto"/>
        <w:contextualSpacing/>
        <w:rPr>
          <w:rFonts w:asciiTheme="minorHAnsi" w:eastAsiaTheme="minorEastAsia" w:hAnsiTheme="minorHAnsi"/>
          <w:noProof/>
          <w:sz w:val="22"/>
        </w:rPr>
      </w:pPr>
      <w:r>
        <w:rPr>
          <w:rFonts w:eastAsia="Times New Roman" w:cs="Times New Roman"/>
          <w:szCs w:val="24"/>
        </w:rPr>
        <w:fldChar w:fldCharType="begin"/>
      </w:r>
      <w:r>
        <w:rPr>
          <w:rFonts w:eastAsia="Times New Roman" w:cs="Times New Roman"/>
          <w:szCs w:val="24"/>
        </w:rPr>
        <w:instrText xml:space="preserve"> TOC \t "Caption" \c </w:instrText>
      </w:r>
      <w:r>
        <w:rPr>
          <w:rFonts w:eastAsia="Times New Roman" w:cs="Times New Roman"/>
          <w:szCs w:val="24"/>
        </w:rPr>
        <w:fldChar w:fldCharType="separate"/>
      </w:r>
      <w:r w:rsidR="00ED440D" w:rsidRPr="00144A5C">
        <w:rPr>
          <w:rFonts w:cs="Times New Roman"/>
          <w:b/>
          <w:bCs/>
          <w:noProof/>
        </w:rPr>
        <w:t>Figure 1.</w:t>
      </w:r>
      <w:r w:rsidR="00ED440D" w:rsidRPr="00144A5C">
        <w:rPr>
          <w:rFonts w:cs="Times New Roman"/>
          <w:noProof/>
        </w:rPr>
        <w:t xml:space="preserve"> Kiowa Encampment Story Circle Methodology Conceptual Model</w:t>
      </w:r>
      <w:r w:rsidR="00ED440D">
        <w:rPr>
          <w:noProof/>
        </w:rPr>
        <w:tab/>
      </w:r>
      <w:r w:rsidR="00ED440D">
        <w:rPr>
          <w:noProof/>
        </w:rPr>
        <w:fldChar w:fldCharType="begin"/>
      </w:r>
      <w:r w:rsidR="00ED440D">
        <w:rPr>
          <w:noProof/>
        </w:rPr>
        <w:instrText xml:space="preserve"> PAGEREF _Toc47110149 \h </w:instrText>
      </w:r>
      <w:r w:rsidR="00ED440D">
        <w:rPr>
          <w:noProof/>
        </w:rPr>
      </w:r>
      <w:r w:rsidR="00ED440D">
        <w:rPr>
          <w:noProof/>
        </w:rPr>
        <w:fldChar w:fldCharType="separate"/>
      </w:r>
      <w:r w:rsidR="000442C4">
        <w:rPr>
          <w:noProof/>
        </w:rPr>
        <w:t>xx</w:t>
      </w:r>
      <w:r w:rsidR="00ED440D">
        <w:rPr>
          <w:noProof/>
        </w:rPr>
        <w:fldChar w:fldCharType="end"/>
      </w:r>
    </w:p>
    <w:p w14:paraId="120F6278" w14:textId="70EAE60D" w:rsidR="00ED440D" w:rsidRDefault="00ED440D" w:rsidP="00ED440D">
      <w:pPr>
        <w:pStyle w:val="TableofFigures"/>
        <w:tabs>
          <w:tab w:val="right" w:leader="dot" w:pos="9350"/>
        </w:tabs>
        <w:spacing w:line="480" w:lineRule="auto"/>
        <w:contextualSpacing/>
        <w:rPr>
          <w:rFonts w:asciiTheme="minorHAnsi" w:eastAsiaTheme="minorEastAsia" w:hAnsiTheme="minorHAnsi"/>
          <w:noProof/>
          <w:sz w:val="22"/>
        </w:rPr>
      </w:pPr>
      <w:r w:rsidRPr="00144A5C">
        <w:rPr>
          <w:rFonts w:cs="Times New Roman"/>
          <w:b/>
          <w:bCs/>
          <w:noProof/>
        </w:rPr>
        <w:t>Figure 2</w:t>
      </w:r>
      <w:r w:rsidRPr="00144A5C">
        <w:rPr>
          <w:rFonts w:cs="Times New Roman"/>
          <w:noProof/>
        </w:rPr>
        <w:t>. Kiowa Encampment Story Circle - East: Emergence</w:t>
      </w:r>
      <w:r>
        <w:rPr>
          <w:noProof/>
        </w:rPr>
        <w:tab/>
      </w:r>
      <w:r>
        <w:rPr>
          <w:noProof/>
        </w:rPr>
        <w:fldChar w:fldCharType="begin"/>
      </w:r>
      <w:r>
        <w:rPr>
          <w:noProof/>
        </w:rPr>
        <w:instrText xml:space="preserve"> PAGEREF _Toc47110150 \h </w:instrText>
      </w:r>
      <w:r>
        <w:rPr>
          <w:noProof/>
        </w:rPr>
      </w:r>
      <w:r>
        <w:rPr>
          <w:noProof/>
        </w:rPr>
        <w:fldChar w:fldCharType="separate"/>
      </w:r>
      <w:r w:rsidR="000442C4">
        <w:rPr>
          <w:noProof/>
        </w:rPr>
        <w:t>1</w:t>
      </w:r>
      <w:r>
        <w:rPr>
          <w:noProof/>
        </w:rPr>
        <w:fldChar w:fldCharType="end"/>
      </w:r>
    </w:p>
    <w:p w14:paraId="73414745" w14:textId="52B61939" w:rsidR="00ED440D" w:rsidRDefault="00ED440D" w:rsidP="00ED440D">
      <w:pPr>
        <w:pStyle w:val="TableofFigures"/>
        <w:tabs>
          <w:tab w:val="right" w:leader="dot" w:pos="9350"/>
        </w:tabs>
        <w:spacing w:line="480" w:lineRule="auto"/>
        <w:contextualSpacing/>
        <w:rPr>
          <w:rFonts w:asciiTheme="minorHAnsi" w:eastAsiaTheme="minorEastAsia" w:hAnsiTheme="minorHAnsi"/>
          <w:noProof/>
          <w:sz w:val="22"/>
        </w:rPr>
      </w:pPr>
      <w:r w:rsidRPr="00144A5C">
        <w:rPr>
          <w:rFonts w:cs="Times New Roman"/>
          <w:b/>
          <w:bCs/>
          <w:noProof/>
        </w:rPr>
        <w:t>Figure 3</w:t>
      </w:r>
      <w:r w:rsidRPr="00144A5C">
        <w:rPr>
          <w:rFonts w:cs="Times New Roman"/>
          <w:noProof/>
        </w:rPr>
        <w:t>. The linear worldview vs. the relational world view conceptual models</w:t>
      </w:r>
      <w:r>
        <w:rPr>
          <w:noProof/>
        </w:rPr>
        <w:tab/>
      </w:r>
      <w:r>
        <w:rPr>
          <w:noProof/>
        </w:rPr>
        <w:fldChar w:fldCharType="begin"/>
      </w:r>
      <w:r>
        <w:rPr>
          <w:noProof/>
        </w:rPr>
        <w:instrText xml:space="preserve"> PAGEREF _Toc47110151 \h </w:instrText>
      </w:r>
      <w:r>
        <w:rPr>
          <w:noProof/>
        </w:rPr>
      </w:r>
      <w:r>
        <w:rPr>
          <w:noProof/>
        </w:rPr>
        <w:fldChar w:fldCharType="separate"/>
      </w:r>
      <w:r w:rsidR="000442C4">
        <w:rPr>
          <w:noProof/>
        </w:rPr>
        <w:t>23</w:t>
      </w:r>
      <w:r>
        <w:rPr>
          <w:noProof/>
        </w:rPr>
        <w:fldChar w:fldCharType="end"/>
      </w:r>
    </w:p>
    <w:p w14:paraId="2A580C51" w14:textId="2B161487" w:rsidR="00ED440D" w:rsidRDefault="00ED440D" w:rsidP="00ED440D">
      <w:pPr>
        <w:pStyle w:val="TableofFigures"/>
        <w:tabs>
          <w:tab w:val="right" w:leader="dot" w:pos="9350"/>
        </w:tabs>
        <w:spacing w:line="480" w:lineRule="auto"/>
        <w:contextualSpacing/>
        <w:rPr>
          <w:rFonts w:asciiTheme="minorHAnsi" w:eastAsiaTheme="minorEastAsia" w:hAnsiTheme="minorHAnsi"/>
          <w:noProof/>
          <w:sz w:val="22"/>
        </w:rPr>
      </w:pPr>
      <w:r w:rsidRPr="00144A5C">
        <w:rPr>
          <w:rFonts w:cs="Times New Roman"/>
          <w:b/>
          <w:bCs/>
          <w:noProof/>
        </w:rPr>
        <w:t>Figure 4.</w:t>
      </w:r>
      <w:r w:rsidRPr="00144A5C">
        <w:rPr>
          <w:rFonts w:cs="Times New Roman"/>
          <w:noProof/>
        </w:rPr>
        <w:t xml:space="preserve"> The intersections between the linear and the relational worldviews.</w:t>
      </w:r>
      <w:r>
        <w:rPr>
          <w:noProof/>
        </w:rPr>
        <w:tab/>
      </w:r>
      <w:r>
        <w:rPr>
          <w:noProof/>
        </w:rPr>
        <w:fldChar w:fldCharType="begin"/>
      </w:r>
      <w:r>
        <w:rPr>
          <w:noProof/>
        </w:rPr>
        <w:instrText xml:space="preserve"> PAGEREF _Toc47110152 \h </w:instrText>
      </w:r>
      <w:r>
        <w:rPr>
          <w:noProof/>
        </w:rPr>
      </w:r>
      <w:r>
        <w:rPr>
          <w:noProof/>
        </w:rPr>
        <w:fldChar w:fldCharType="separate"/>
      </w:r>
      <w:r w:rsidR="000442C4">
        <w:rPr>
          <w:noProof/>
        </w:rPr>
        <w:t>25</w:t>
      </w:r>
      <w:r>
        <w:rPr>
          <w:noProof/>
        </w:rPr>
        <w:fldChar w:fldCharType="end"/>
      </w:r>
    </w:p>
    <w:p w14:paraId="0EDD48C9" w14:textId="6A0001E5" w:rsidR="00ED440D" w:rsidRDefault="00ED440D" w:rsidP="00ED440D">
      <w:pPr>
        <w:pStyle w:val="TableofFigures"/>
        <w:tabs>
          <w:tab w:val="right" w:leader="dot" w:pos="9350"/>
        </w:tabs>
        <w:spacing w:line="480" w:lineRule="auto"/>
        <w:contextualSpacing/>
        <w:rPr>
          <w:rFonts w:asciiTheme="minorHAnsi" w:eastAsiaTheme="minorEastAsia" w:hAnsiTheme="minorHAnsi"/>
          <w:noProof/>
          <w:sz w:val="22"/>
        </w:rPr>
      </w:pPr>
      <w:r w:rsidRPr="00144A5C">
        <w:rPr>
          <w:rFonts w:cs="Times New Roman"/>
          <w:b/>
          <w:bCs/>
          <w:noProof/>
        </w:rPr>
        <w:t>Figure 5.</w:t>
      </w:r>
      <w:r w:rsidRPr="00144A5C">
        <w:rPr>
          <w:rFonts w:cs="Times New Roman"/>
          <w:noProof/>
        </w:rPr>
        <w:t xml:space="preserve"> Kiowa Encampment Story Circle - South: Challenges.</w:t>
      </w:r>
      <w:r>
        <w:rPr>
          <w:noProof/>
        </w:rPr>
        <w:tab/>
      </w:r>
      <w:r>
        <w:rPr>
          <w:noProof/>
        </w:rPr>
        <w:fldChar w:fldCharType="begin"/>
      </w:r>
      <w:r>
        <w:rPr>
          <w:noProof/>
        </w:rPr>
        <w:instrText xml:space="preserve"> PAGEREF _Toc47110153 \h </w:instrText>
      </w:r>
      <w:r>
        <w:rPr>
          <w:noProof/>
        </w:rPr>
      </w:r>
      <w:r>
        <w:rPr>
          <w:noProof/>
        </w:rPr>
        <w:fldChar w:fldCharType="separate"/>
      </w:r>
      <w:r w:rsidR="000442C4">
        <w:rPr>
          <w:noProof/>
        </w:rPr>
        <w:t>54</w:t>
      </w:r>
      <w:r>
        <w:rPr>
          <w:noProof/>
        </w:rPr>
        <w:fldChar w:fldCharType="end"/>
      </w:r>
    </w:p>
    <w:p w14:paraId="5A3DF3D3" w14:textId="79443F0D" w:rsidR="00ED440D" w:rsidRDefault="00ED440D" w:rsidP="00ED440D">
      <w:pPr>
        <w:pStyle w:val="TableofFigures"/>
        <w:tabs>
          <w:tab w:val="right" w:leader="dot" w:pos="9350"/>
        </w:tabs>
        <w:spacing w:line="480" w:lineRule="auto"/>
        <w:contextualSpacing/>
        <w:rPr>
          <w:rFonts w:asciiTheme="minorHAnsi" w:eastAsiaTheme="minorEastAsia" w:hAnsiTheme="minorHAnsi"/>
          <w:noProof/>
          <w:sz w:val="22"/>
        </w:rPr>
      </w:pPr>
      <w:r w:rsidRPr="00144A5C">
        <w:rPr>
          <w:rFonts w:cs="Times New Roman"/>
          <w:b/>
          <w:bCs/>
          <w:noProof/>
        </w:rPr>
        <w:t>Figure 6.</w:t>
      </w:r>
      <w:r w:rsidRPr="00144A5C">
        <w:rPr>
          <w:rFonts w:cs="Times New Roman"/>
          <w:noProof/>
        </w:rPr>
        <w:t xml:space="preserve"> Kiowa Encampment Story Circle - West: Transcendence.</w:t>
      </w:r>
      <w:r>
        <w:rPr>
          <w:noProof/>
        </w:rPr>
        <w:tab/>
      </w:r>
      <w:r>
        <w:rPr>
          <w:noProof/>
        </w:rPr>
        <w:fldChar w:fldCharType="begin"/>
      </w:r>
      <w:r>
        <w:rPr>
          <w:noProof/>
        </w:rPr>
        <w:instrText xml:space="preserve"> PAGEREF _Toc47110154 \h </w:instrText>
      </w:r>
      <w:r>
        <w:rPr>
          <w:noProof/>
        </w:rPr>
      </w:r>
      <w:r>
        <w:rPr>
          <w:noProof/>
        </w:rPr>
        <w:fldChar w:fldCharType="separate"/>
      </w:r>
      <w:r w:rsidR="000442C4">
        <w:rPr>
          <w:noProof/>
        </w:rPr>
        <w:t>138</w:t>
      </w:r>
      <w:r>
        <w:rPr>
          <w:noProof/>
        </w:rPr>
        <w:fldChar w:fldCharType="end"/>
      </w:r>
    </w:p>
    <w:p w14:paraId="15BFD752" w14:textId="42A56B35" w:rsidR="00ED440D" w:rsidRDefault="00ED440D" w:rsidP="00ED440D">
      <w:pPr>
        <w:pStyle w:val="TableofFigures"/>
        <w:tabs>
          <w:tab w:val="right" w:leader="dot" w:pos="9350"/>
        </w:tabs>
        <w:spacing w:line="480" w:lineRule="auto"/>
        <w:contextualSpacing/>
        <w:rPr>
          <w:rFonts w:asciiTheme="minorHAnsi" w:eastAsiaTheme="minorEastAsia" w:hAnsiTheme="minorHAnsi"/>
          <w:noProof/>
          <w:sz w:val="22"/>
        </w:rPr>
      </w:pPr>
      <w:r w:rsidRPr="00144A5C">
        <w:rPr>
          <w:rFonts w:cs="Times New Roman"/>
          <w:b/>
          <w:bCs/>
          <w:noProof/>
        </w:rPr>
        <w:t>Figure 7.</w:t>
      </w:r>
      <w:r w:rsidRPr="00144A5C">
        <w:rPr>
          <w:rFonts w:cs="Times New Roman"/>
          <w:noProof/>
        </w:rPr>
        <w:t xml:space="preserve"> Kiowa Encampment Story Circle Research Framework.</w:t>
      </w:r>
      <w:r>
        <w:rPr>
          <w:noProof/>
        </w:rPr>
        <w:tab/>
      </w:r>
      <w:r>
        <w:rPr>
          <w:noProof/>
        </w:rPr>
        <w:fldChar w:fldCharType="begin"/>
      </w:r>
      <w:r>
        <w:rPr>
          <w:noProof/>
        </w:rPr>
        <w:instrText xml:space="preserve"> PAGEREF _Toc47110155 \h </w:instrText>
      </w:r>
      <w:r>
        <w:rPr>
          <w:noProof/>
        </w:rPr>
      </w:r>
      <w:r>
        <w:rPr>
          <w:noProof/>
        </w:rPr>
        <w:fldChar w:fldCharType="separate"/>
      </w:r>
      <w:r w:rsidR="000442C4">
        <w:rPr>
          <w:noProof/>
        </w:rPr>
        <w:t>149</w:t>
      </w:r>
      <w:r>
        <w:rPr>
          <w:noProof/>
        </w:rPr>
        <w:fldChar w:fldCharType="end"/>
      </w:r>
    </w:p>
    <w:p w14:paraId="2C5BDC47" w14:textId="7BB42D51" w:rsidR="0042117F" w:rsidRDefault="008754A5" w:rsidP="004675D8">
      <w:pPr>
        <w:spacing w:after="20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4EF6E188" w14:textId="70370967" w:rsidR="0042117F" w:rsidRDefault="0042117F">
      <w:pPr>
        <w:spacing w:after="200" w:line="480" w:lineRule="auto"/>
        <w:contextualSpacing/>
        <w:rPr>
          <w:rFonts w:ascii="Times New Roman" w:eastAsia="Times New Roman" w:hAnsi="Times New Roman" w:cs="Times New Roman"/>
          <w:sz w:val="24"/>
          <w:szCs w:val="24"/>
        </w:rPr>
      </w:pPr>
    </w:p>
    <w:p w14:paraId="0A709CF2" w14:textId="77777777" w:rsidR="0042117F" w:rsidRDefault="0042117F">
      <w:pPr>
        <w:spacing w:after="200" w:line="480" w:lineRule="auto"/>
        <w:contextualSpacing/>
        <w:rPr>
          <w:rFonts w:ascii="Times New Roman" w:eastAsia="Times New Roman" w:hAnsi="Times New Roman" w:cs="Times New Roman"/>
          <w:sz w:val="24"/>
          <w:szCs w:val="24"/>
        </w:rPr>
      </w:pPr>
    </w:p>
    <w:p w14:paraId="28980316" w14:textId="6ABB2C6B" w:rsidR="00887CF2" w:rsidRDefault="00887CF2">
      <w:pPr>
        <w:spacing w:after="200" w:line="480" w:lineRule="auto"/>
        <w:contextualSpacing/>
        <w:rPr>
          <w:rFonts w:ascii="Times New Roman" w:eastAsia="Times New Roman" w:hAnsi="Times New Roman" w:cs="Times New Roman"/>
          <w:sz w:val="24"/>
          <w:szCs w:val="24"/>
        </w:rPr>
      </w:pPr>
    </w:p>
    <w:p w14:paraId="29A40560" w14:textId="77777777" w:rsidR="00887CF2" w:rsidRPr="00581E55" w:rsidRDefault="00887CF2">
      <w:pPr>
        <w:spacing w:after="200" w:line="480" w:lineRule="auto"/>
        <w:contextualSpacing/>
        <w:rPr>
          <w:rFonts w:ascii="Times New Roman" w:eastAsia="Times New Roman" w:hAnsi="Times New Roman" w:cs="Times New Roman"/>
          <w:sz w:val="24"/>
          <w:szCs w:val="24"/>
        </w:rPr>
      </w:pPr>
    </w:p>
    <w:p w14:paraId="3E961044" w14:textId="0CBC1A75" w:rsidR="00581E55" w:rsidRDefault="00581E55" w:rsidP="00C5047B">
      <w:pPr>
        <w:spacing w:line="480" w:lineRule="auto"/>
        <w:jc w:val="center"/>
        <w:rPr>
          <w:rFonts w:ascii="Times New Roman" w:hAnsi="Times New Roman" w:cs="Times New Roman"/>
          <w:sz w:val="24"/>
          <w:szCs w:val="24"/>
        </w:rPr>
      </w:pPr>
    </w:p>
    <w:p w14:paraId="274FC390" w14:textId="3A0E229C" w:rsidR="00581E55" w:rsidRDefault="00581E55" w:rsidP="00C5047B">
      <w:pPr>
        <w:spacing w:line="480" w:lineRule="auto"/>
        <w:jc w:val="center"/>
        <w:rPr>
          <w:rFonts w:ascii="Times New Roman" w:hAnsi="Times New Roman" w:cs="Times New Roman"/>
          <w:sz w:val="24"/>
          <w:szCs w:val="24"/>
        </w:rPr>
      </w:pPr>
    </w:p>
    <w:p w14:paraId="4B529675" w14:textId="6D6F30D1" w:rsidR="00581E55" w:rsidRDefault="00581E55" w:rsidP="00581E55">
      <w:pPr>
        <w:jc w:val="center"/>
        <w:rPr>
          <w:rFonts w:ascii="Times New Roman" w:hAnsi="Times New Roman" w:cs="Times New Roman"/>
          <w:sz w:val="24"/>
          <w:szCs w:val="24"/>
        </w:rPr>
      </w:pPr>
    </w:p>
    <w:p w14:paraId="5DB0A581" w14:textId="51E48AAE" w:rsidR="008754A5" w:rsidRDefault="008754A5" w:rsidP="00581E55">
      <w:pPr>
        <w:jc w:val="center"/>
        <w:rPr>
          <w:rFonts w:ascii="Times New Roman" w:hAnsi="Times New Roman" w:cs="Times New Roman"/>
          <w:sz w:val="24"/>
          <w:szCs w:val="24"/>
        </w:rPr>
      </w:pPr>
    </w:p>
    <w:p w14:paraId="47A903E3" w14:textId="688900A4" w:rsidR="008754A5" w:rsidRDefault="008754A5" w:rsidP="00581E55">
      <w:pPr>
        <w:jc w:val="center"/>
        <w:rPr>
          <w:rFonts w:ascii="Times New Roman" w:hAnsi="Times New Roman" w:cs="Times New Roman"/>
          <w:sz w:val="24"/>
          <w:szCs w:val="24"/>
        </w:rPr>
      </w:pPr>
    </w:p>
    <w:p w14:paraId="6AEA7954" w14:textId="51D6A6CD" w:rsidR="008754A5" w:rsidRDefault="008754A5" w:rsidP="00581E55">
      <w:pPr>
        <w:jc w:val="center"/>
        <w:rPr>
          <w:rFonts w:ascii="Times New Roman" w:hAnsi="Times New Roman" w:cs="Times New Roman"/>
          <w:sz w:val="24"/>
          <w:szCs w:val="24"/>
        </w:rPr>
      </w:pPr>
    </w:p>
    <w:p w14:paraId="74AF8748" w14:textId="1ED81F3A" w:rsidR="006F5612" w:rsidRDefault="006F5612" w:rsidP="00887CF2">
      <w:pPr>
        <w:pStyle w:val="Heading1"/>
        <w:jc w:val="center"/>
        <w:rPr>
          <w:rFonts w:ascii="Times New Roman" w:eastAsia="Times New Roman" w:hAnsi="Times New Roman" w:cs="Times New Roman"/>
          <w:b/>
          <w:bCs/>
          <w:color w:val="auto"/>
          <w:sz w:val="24"/>
          <w:szCs w:val="24"/>
        </w:rPr>
      </w:pPr>
    </w:p>
    <w:p w14:paraId="6432B123" w14:textId="525BF563" w:rsidR="006F5612" w:rsidRDefault="006F5612" w:rsidP="006F5612"/>
    <w:p w14:paraId="2CE1C33D" w14:textId="77777777" w:rsidR="009716B2" w:rsidRDefault="009716B2" w:rsidP="006F5612"/>
    <w:p w14:paraId="47F567CD" w14:textId="77777777" w:rsidR="006F5612" w:rsidRPr="006F5612" w:rsidRDefault="006F5612" w:rsidP="006F5612"/>
    <w:p w14:paraId="11097046" w14:textId="7DBB93CC" w:rsidR="00D72671" w:rsidRPr="00887CF2" w:rsidRDefault="002F7045" w:rsidP="00C5047B">
      <w:pPr>
        <w:pStyle w:val="Heading1"/>
        <w:spacing w:line="480" w:lineRule="auto"/>
        <w:jc w:val="center"/>
        <w:rPr>
          <w:rFonts w:ascii="Times New Roman" w:eastAsia="Times New Roman" w:hAnsi="Times New Roman" w:cs="Times New Roman"/>
          <w:b/>
          <w:bCs/>
          <w:color w:val="auto"/>
          <w:sz w:val="24"/>
          <w:szCs w:val="24"/>
        </w:rPr>
      </w:pPr>
      <w:bookmarkStart w:id="6" w:name="_Toc47110101"/>
      <w:r w:rsidRPr="00887CF2">
        <w:rPr>
          <w:rFonts w:ascii="Times New Roman" w:eastAsia="Times New Roman" w:hAnsi="Times New Roman" w:cs="Times New Roman"/>
          <w:b/>
          <w:bCs/>
          <w:color w:val="auto"/>
          <w:sz w:val="24"/>
          <w:szCs w:val="24"/>
        </w:rPr>
        <w:lastRenderedPageBreak/>
        <w:t>Forward</w:t>
      </w:r>
      <w:bookmarkEnd w:id="6"/>
    </w:p>
    <w:p w14:paraId="60C53BF7" w14:textId="55D76FFF" w:rsidR="00395D64" w:rsidRPr="00DE47AC" w:rsidRDefault="00D72671" w:rsidP="00C5047B">
      <w:pPr>
        <w:spacing w:after="0" w:line="480" w:lineRule="auto"/>
        <w:rPr>
          <w:rFonts w:ascii="Times New Roman" w:eastAsia="Times New Roman" w:hAnsi="Times New Roman" w:cs="Times New Roman"/>
          <w:sz w:val="24"/>
          <w:szCs w:val="24"/>
        </w:rPr>
      </w:pPr>
      <w:r w:rsidRPr="00D72671">
        <w:rPr>
          <w:rFonts w:ascii="Times New Roman" w:eastAsia="Times New Roman" w:hAnsi="Times New Roman" w:cs="Times New Roman"/>
          <w:sz w:val="24"/>
          <w:szCs w:val="24"/>
        </w:rPr>
        <w:tab/>
      </w:r>
      <w:r w:rsidR="00395D64" w:rsidRPr="00DE47AC">
        <w:rPr>
          <w:rFonts w:ascii="Times New Roman" w:eastAsia="Times New Roman" w:hAnsi="Times New Roman" w:cs="Times New Roman"/>
          <w:sz w:val="24"/>
          <w:szCs w:val="24"/>
        </w:rPr>
        <w:t xml:space="preserve">Our stories define us, remind us of who we are. Our stories invite us in and offer pieces of wisdom that we must glean for ourselves. Our stories wrap around us like the turquoise shawl my grandmother made and gave to my mother. Our stories are the collective memory that reaches back into the past, helps us understand the present, and gives us hope for the future. Our stories are the oral tradition, the way that our knowledge is passed from one generation to the next. Our stories are fluid, </w:t>
      </w:r>
      <w:proofErr w:type="gramStart"/>
      <w:r w:rsidR="00395D64" w:rsidRPr="00DE47AC">
        <w:rPr>
          <w:rFonts w:ascii="Times New Roman" w:eastAsia="Times New Roman" w:hAnsi="Times New Roman" w:cs="Times New Roman"/>
          <w:sz w:val="24"/>
          <w:szCs w:val="24"/>
        </w:rPr>
        <w:t>ever-evolving</w:t>
      </w:r>
      <w:proofErr w:type="gramEnd"/>
      <w:r w:rsidR="00395D64" w:rsidRPr="00DE47AC">
        <w:rPr>
          <w:rFonts w:ascii="Times New Roman" w:eastAsia="Times New Roman" w:hAnsi="Times New Roman" w:cs="Times New Roman"/>
          <w:sz w:val="24"/>
          <w:szCs w:val="24"/>
        </w:rPr>
        <w:t xml:space="preserve">, changing, shifting to help us make sense of the world around us and what is happening in this world. Our stories remind me to stay humble, to be respectful, to pay attention. Our stories wrap around us like the black yarn that my dad would use every morning to wrap his two braids in the way that his grandfather did. Our stories tell us that everyone’s voice matters, that everyone has something to offer, and each new piece of the story added by the storyteller becomes a part of the collective memory of who we are as Kiowa people. Our oral tradition has persisted over eons of time and will continue to persist long after we have walked on into the spirit world. Our stories are the legacy that we leave behind. Our stories are the way that my siblings and I would be so excited to hear our mom’s memory of tending to her first garden. Our stories are the way that my siblings and I would ask our dad again and again to tell us about that one time when his brothers taught him to swim by throwing him into the </w:t>
      </w:r>
      <w:proofErr w:type="spellStart"/>
      <w:r w:rsidR="00395D64" w:rsidRPr="00DE47AC">
        <w:rPr>
          <w:rFonts w:ascii="Times New Roman" w:eastAsia="Times New Roman" w:hAnsi="Times New Roman" w:cs="Times New Roman"/>
          <w:sz w:val="24"/>
          <w:szCs w:val="24"/>
        </w:rPr>
        <w:t>Zohl-Tohn</w:t>
      </w:r>
      <w:proofErr w:type="spellEnd"/>
      <w:r w:rsidR="00395D64" w:rsidRPr="00DE47AC">
        <w:rPr>
          <w:rFonts w:ascii="Times New Roman" w:eastAsia="Times New Roman" w:hAnsi="Times New Roman" w:cs="Times New Roman"/>
          <w:sz w:val="24"/>
          <w:szCs w:val="24"/>
        </w:rPr>
        <w:t xml:space="preserve"> Creek. Our stories remind us of who we are, of the way our people came to be and the role that we play in this creation. Our stories are sacred and evolving, respected and retold, from grandparent to grandchild, from mother to daughter, from auntie to niece. Our stories are so much more than a figment of someone’s imagination. Instead, our stories provide that continuous thread, like the sinew that stitched up my moccasins, from the day we emerged into this world, through the epochs of time as our society has shifted and changed, through the </w:t>
      </w:r>
      <w:r w:rsidR="00395D64" w:rsidRPr="00DE47AC">
        <w:rPr>
          <w:rFonts w:ascii="Times New Roman" w:eastAsia="Times New Roman" w:hAnsi="Times New Roman" w:cs="Times New Roman"/>
          <w:sz w:val="24"/>
          <w:szCs w:val="24"/>
        </w:rPr>
        <w:lastRenderedPageBreak/>
        <w:t xml:space="preserve">journeys that our people took from the Rocky Mountains, to the northern plains where caribou graze, from the deserts in the south, to the canyons of our neighbors, from the hills of the Badlands to the rolling waves of prairie grass of the southern plains. For me, as I add my voice to the collective story of my people, my story will become our story, and my children’s children can hear this story and remember. This story will exist long after I am gone from this world. And yet, my memory will remain, just as my big brother (great-grandfather) whom I never actually met in this life, has taught me so much through the stories I have been told my entire life about who he was and what he stood for. In my own small way, this is how I am fulfilling the dreams of my ancestors. I once heard another storyteller say that we are the answers to our ancestors’ and our relatives’ prayers. It is my hope that this part of the story of my people can </w:t>
      </w:r>
      <w:proofErr w:type="gramStart"/>
      <w:r w:rsidR="00395D64" w:rsidRPr="00DE47AC">
        <w:rPr>
          <w:rFonts w:ascii="Times New Roman" w:eastAsia="Times New Roman" w:hAnsi="Times New Roman" w:cs="Times New Roman"/>
          <w:sz w:val="24"/>
          <w:szCs w:val="24"/>
        </w:rPr>
        <w:t>continue on</w:t>
      </w:r>
      <w:proofErr w:type="gramEnd"/>
      <w:r w:rsidR="00395D64" w:rsidRPr="00DE47AC">
        <w:rPr>
          <w:rFonts w:ascii="Times New Roman" w:eastAsia="Times New Roman" w:hAnsi="Times New Roman" w:cs="Times New Roman"/>
          <w:sz w:val="24"/>
          <w:szCs w:val="24"/>
        </w:rPr>
        <w:t xml:space="preserve"> for the next seven generations and beyond. I am just one voice, and yet, I add my voice to the voices of all those who have come before me, so that one day, my children’s children can hear this story and know who I am and how I perceive the world, long after I am gone. This is how we continue onward. This is how we know how to enter our sacred circle, the traditional camp circle, dance circle, of our Kiowa people, and this is how we know to acknowledge our four sacred directions and above all else, our Creator, </w:t>
      </w:r>
      <w:proofErr w:type="spellStart"/>
      <w:r w:rsidR="00395D64" w:rsidRPr="00DE47AC">
        <w:rPr>
          <w:rFonts w:ascii="Times New Roman" w:eastAsia="Times New Roman" w:hAnsi="Times New Roman" w:cs="Times New Roman"/>
          <w:sz w:val="24"/>
          <w:szCs w:val="24"/>
        </w:rPr>
        <w:t>Dohm</w:t>
      </w:r>
      <w:proofErr w:type="spellEnd"/>
      <w:r w:rsidR="00395D64" w:rsidRPr="00DE47AC">
        <w:rPr>
          <w:rFonts w:ascii="Times New Roman" w:eastAsia="Times New Roman" w:hAnsi="Times New Roman" w:cs="Times New Roman"/>
          <w:sz w:val="24"/>
          <w:szCs w:val="24"/>
        </w:rPr>
        <w:t>-</w:t>
      </w:r>
      <w:proofErr w:type="spellStart"/>
      <w:r w:rsidR="00395D64" w:rsidRPr="00DE47AC">
        <w:rPr>
          <w:rFonts w:ascii="Times New Roman" w:eastAsia="Times New Roman" w:hAnsi="Times New Roman" w:cs="Times New Roman"/>
          <w:sz w:val="24"/>
          <w:szCs w:val="24"/>
        </w:rPr>
        <w:t>Owy</w:t>
      </w:r>
      <w:proofErr w:type="spellEnd"/>
      <w:r w:rsidR="00395D64" w:rsidRPr="00DE47AC">
        <w:rPr>
          <w:rFonts w:ascii="Times New Roman" w:eastAsia="Times New Roman" w:hAnsi="Times New Roman" w:cs="Times New Roman"/>
          <w:sz w:val="24"/>
          <w:szCs w:val="24"/>
        </w:rPr>
        <w:t>-Ohm-</w:t>
      </w:r>
      <w:proofErr w:type="spellStart"/>
      <w:r w:rsidR="00395D64" w:rsidRPr="00DE47AC">
        <w:rPr>
          <w:rFonts w:ascii="Times New Roman" w:eastAsia="Times New Roman" w:hAnsi="Times New Roman" w:cs="Times New Roman"/>
          <w:sz w:val="24"/>
          <w:szCs w:val="24"/>
        </w:rPr>
        <w:t>Daw</w:t>
      </w:r>
      <w:proofErr w:type="spellEnd"/>
      <w:r w:rsidR="00395D64" w:rsidRPr="00DE47AC">
        <w:rPr>
          <w:rFonts w:ascii="Times New Roman" w:eastAsia="Times New Roman" w:hAnsi="Times New Roman" w:cs="Times New Roman"/>
          <w:sz w:val="24"/>
          <w:szCs w:val="24"/>
        </w:rPr>
        <w:t>-</w:t>
      </w:r>
      <w:proofErr w:type="spellStart"/>
      <w:r w:rsidR="00395D64" w:rsidRPr="00DE47AC">
        <w:rPr>
          <w:rFonts w:ascii="Times New Roman" w:eastAsia="Times New Roman" w:hAnsi="Times New Roman" w:cs="Times New Roman"/>
          <w:sz w:val="24"/>
          <w:szCs w:val="24"/>
        </w:rPr>
        <w:t>K’ee</w:t>
      </w:r>
      <w:proofErr w:type="spellEnd"/>
      <w:r w:rsidR="00395D64" w:rsidRPr="00DE47AC">
        <w:rPr>
          <w:rFonts w:ascii="Times New Roman" w:eastAsia="Times New Roman" w:hAnsi="Times New Roman" w:cs="Times New Roman"/>
          <w:sz w:val="24"/>
          <w:szCs w:val="24"/>
        </w:rPr>
        <w:t xml:space="preserve">, in everything that we do. Our stories define us, ever evolving as we journey through time, and encounter the challenges that arise with each new generation. Our stories remind us of who we are so we can </w:t>
      </w:r>
      <w:proofErr w:type="gramStart"/>
      <w:r w:rsidR="00395D64" w:rsidRPr="00DE47AC">
        <w:rPr>
          <w:rFonts w:ascii="Times New Roman" w:eastAsia="Times New Roman" w:hAnsi="Times New Roman" w:cs="Times New Roman"/>
          <w:sz w:val="24"/>
          <w:szCs w:val="24"/>
        </w:rPr>
        <w:t>continue on</w:t>
      </w:r>
      <w:proofErr w:type="gramEnd"/>
      <w:r w:rsidR="00395D64" w:rsidRPr="00DE47AC">
        <w:rPr>
          <w:rFonts w:ascii="Times New Roman" w:eastAsia="Times New Roman" w:hAnsi="Times New Roman" w:cs="Times New Roman"/>
          <w:sz w:val="24"/>
          <w:szCs w:val="24"/>
        </w:rPr>
        <w:t xml:space="preserve">, continue that thread of memory far into the generations after us. </w:t>
      </w:r>
    </w:p>
    <w:p w14:paraId="099A5E8E" w14:textId="54117975" w:rsidR="00395D64" w:rsidRPr="00DE47AC" w:rsidRDefault="00395D64" w:rsidP="00395D64">
      <w:pPr>
        <w:spacing w:after="0" w:line="480" w:lineRule="auto"/>
        <w:ind w:firstLine="720"/>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 xml:space="preserve">Our stories represent every aspect of Kiowa life and Kiowa knowledge, our </w:t>
      </w:r>
      <w:proofErr w:type="spellStart"/>
      <w:r w:rsidRPr="00DE47AC">
        <w:rPr>
          <w:rFonts w:ascii="Times New Roman" w:eastAsia="Times New Roman" w:hAnsi="Times New Roman" w:cs="Times New Roman"/>
          <w:sz w:val="24"/>
          <w:szCs w:val="24"/>
        </w:rPr>
        <w:t>kyah</w:t>
      </w:r>
      <w:proofErr w:type="spellEnd"/>
      <w:r w:rsidRPr="00DE47AC">
        <w:rPr>
          <w:rFonts w:ascii="Times New Roman" w:eastAsia="Times New Roman" w:hAnsi="Times New Roman" w:cs="Times New Roman"/>
          <w:sz w:val="24"/>
          <w:szCs w:val="24"/>
        </w:rPr>
        <w:t>-</w:t>
      </w:r>
      <w:proofErr w:type="spellStart"/>
      <w:r w:rsidRPr="00DE47AC">
        <w:rPr>
          <w:rFonts w:ascii="Times New Roman" w:eastAsia="Times New Roman" w:hAnsi="Times New Roman" w:cs="Times New Roman"/>
          <w:sz w:val="24"/>
          <w:szCs w:val="24"/>
        </w:rPr>
        <w:t>kohm</w:t>
      </w:r>
      <w:proofErr w:type="spellEnd"/>
      <w:r w:rsidRPr="00DE47AC">
        <w:rPr>
          <w:rFonts w:ascii="Times New Roman" w:eastAsia="Times New Roman" w:hAnsi="Times New Roman" w:cs="Times New Roman"/>
          <w:sz w:val="24"/>
          <w:szCs w:val="24"/>
        </w:rPr>
        <w:t xml:space="preserve">-bah, our people. As foundational Tribal Critical Race Theory scholar, Bryan M.J. </w:t>
      </w:r>
      <w:proofErr w:type="spellStart"/>
      <w:r w:rsidRPr="00DE47AC">
        <w:rPr>
          <w:rFonts w:ascii="Times New Roman" w:eastAsia="Times New Roman" w:hAnsi="Times New Roman" w:cs="Times New Roman"/>
          <w:sz w:val="24"/>
          <w:szCs w:val="24"/>
        </w:rPr>
        <w:t>Brayboy</w:t>
      </w:r>
      <w:proofErr w:type="spellEnd"/>
      <w:r w:rsidRPr="00DE47AC">
        <w:rPr>
          <w:rFonts w:ascii="Times New Roman" w:eastAsia="Times New Roman" w:hAnsi="Times New Roman" w:cs="Times New Roman"/>
          <w:sz w:val="24"/>
          <w:szCs w:val="24"/>
        </w:rPr>
        <w:t xml:space="preserve">, </w:t>
      </w:r>
      <w:r w:rsidR="000149D5">
        <w:rPr>
          <w:rFonts w:ascii="Times New Roman" w:eastAsia="Times New Roman" w:hAnsi="Times New Roman" w:cs="Times New Roman"/>
          <w:sz w:val="24"/>
          <w:szCs w:val="24"/>
        </w:rPr>
        <w:t>wrote</w:t>
      </w:r>
      <w:r w:rsidRPr="00DE47AC">
        <w:rPr>
          <w:rFonts w:ascii="Times New Roman" w:eastAsia="Times New Roman" w:hAnsi="Times New Roman" w:cs="Times New Roman"/>
          <w:sz w:val="24"/>
          <w:szCs w:val="24"/>
        </w:rPr>
        <w:t xml:space="preserve">, “theory is not simply an abstract thought or idea that explains overarching structures of societies and communities; theories, through stories and other media, are roadmaps for our </w:t>
      </w:r>
      <w:r w:rsidRPr="00DE47AC">
        <w:rPr>
          <w:rFonts w:ascii="Times New Roman" w:eastAsia="Times New Roman" w:hAnsi="Times New Roman" w:cs="Times New Roman"/>
          <w:sz w:val="24"/>
          <w:szCs w:val="24"/>
        </w:rPr>
        <w:lastRenderedPageBreak/>
        <w:t xml:space="preserve">communities and reminders of our individual responsibilities to the survival of our communities” (2006, p. 427). </w:t>
      </w:r>
      <w:proofErr w:type="spellStart"/>
      <w:r w:rsidRPr="000149D5">
        <w:rPr>
          <w:rFonts w:ascii="Times New Roman" w:eastAsia="Times New Roman" w:hAnsi="Times New Roman" w:cs="Times New Roman"/>
          <w:sz w:val="24"/>
          <w:szCs w:val="24"/>
        </w:rPr>
        <w:t>Brayboy</w:t>
      </w:r>
      <w:proofErr w:type="spellEnd"/>
      <w:r w:rsidRPr="000149D5">
        <w:rPr>
          <w:rFonts w:ascii="Times New Roman" w:eastAsia="Times New Roman" w:hAnsi="Times New Roman" w:cs="Times New Roman"/>
          <w:sz w:val="24"/>
          <w:szCs w:val="24"/>
        </w:rPr>
        <w:t xml:space="preserve"> assert</w:t>
      </w:r>
      <w:r w:rsidR="000149D5">
        <w:rPr>
          <w:rFonts w:ascii="Times New Roman" w:eastAsia="Times New Roman" w:hAnsi="Times New Roman" w:cs="Times New Roman"/>
          <w:sz w:val="24"/>
          <w:szCs w:val="24"/>
        </w:rPr>
        <w:t>ed</w:t>
      </w:r>
      <w:r w:rsidRPr="000149D5">
        <w:rPr>
          <w:rFonts w:ascii="Times New Roman" w:eastAsia="Times New Roman" w:hAnsi="Times New Roman" w:cs="Times New Roman"/>
          <w:sz w:val="24"/>
          <w:szCs w:val="24"/>
        </w:rPr>
        <w:t xml:space="preserve"> that “stories are not separate from theory; they make up theory and are, therefore, real and legitimate sources of data and ways of being” (2006, p. 430). Current Indigenous scholars, </w:t>
      </w:r>
      <w:proofErr w:type="gramStart"/>
      <w:r w:rsidRPr="000149D5">
        <w:rPr>
          <w:rFonts w:ascii="Times New Roman" w:eastAsia="Times New Roman" w:hAnsi="Times New Roman" w:cs="Times New Roman"/>
          <w:sz w:val="24"/>
          <w:szCs w:val="24"/>
        </w:rPr>
        <w:t>Shirley</w:t>
      </w:r>
      <w:proofErr w:type="gramEnd"/>
      <w:r w:rsidRPr="000149D5">
        <w:rPr>
          <w:rFonts w:ascii="Times New Roman" w:eastAsia="Times New Roman" w:hAnsi="Times New Roman" w:cs="Times New Roman"/>
          <w:sz w:val="24"/>
          <w:szCs w:val="24"/>
        </w:rPr>
        <w:t xml:space="preserve"> and Angulo (2019) affirm</w:t>
      </w:r>
      <w:r w:rsidR="000149D5">
        <w:rPr>
          <w:rFonts w:ascii="Times New Roman" w:eastAsia="Times New Roman" w:hAnsi="Times New Roman" w:cs="Times New Roman"/>
          <w:sz w:val="24"/>
          <w:szCs w:val="24"/>
        </w:rPr>
        <w:t>ed</w:t>
      </w:r>
      <w:r w:rsidRPr="000149D5">
        <w:rPr>
          <w:rFonts w:ascii="Times New Roman" w:eastAsia="Times New Roman" w:hAnsi="Times New Roman" w:cs="Times New Roman"/>
          <w:sz w:val="24"/>
          <w:szCs w:val="24"/>
        </w:rPr>
        <w:t xml:space="preserve"> that “stories serve as the basis for how our communities work and should therefore be thought of as theory</w:t>
      </w:r>
      <w:r w:rsidRPr="00DE47AC">
        <w:rPr>
          <w:rFonts w:ascii="Times New Roman" w:eastAsia="Times New Roman" w:hAnsi="Times New Roman" w:cs="Times New Roman"/>
          <w:sz w:val="24"/>
          <w:szCs w:val="24"/>
        </w:rPr>
        <w:t xml:space="preserve">” (p. 65). For Kiowa people, our stories are so important to us that in our Kiowa language we have an entire verb tense dedicated to use whenever we are sharing a story, a memory, a reflection, our knowledge. From the moment a Kiowa child is born, we are immersed in this knowledge. Infants, toddlers, and young children are introduced to Kiowa stories through the nightly ritual of someone, usually a grandparent or aunt or uncle, telling a story as soon as the sun sets and the stars appear in the sky. Nighttime represents storytelling time. As we first enter the world, the genre of Kiowa stories we are told begins with children’s songs, also known as Kiowa lullabies, then we start hearing the story that accompanies each song. The genre of Kiowa children’s stories includes specific stories that each focus on a specific Kiowa value: respect, consideration for others, responsibility, relationships, connection to the rest of creation, and so on. As infants and toddlers grow into preschoolers and older children, then we are told an important story sequence in our Kiowa epistemology, what we call </w:t>
      </w:r>
      <w:proofErr w:type="spellStart"/>
      <w:r w:rsidRPr="00DE47AC">
        <w:rPr>
          <w:rFonts w:ascii="Times New Roman" w:eastAsia="Times New Roman" w:hAnsi="Times New Roman" w:cs="Times New Roman"/>
          <w:sz w:val="24"/>
          <w:szCs w:val="24"/>
        </w:rPr>
        <w:t>Saynday</w:t>
      </w:r>
      <w:proofErr w:type="spellEnd"/>
      <w:r w:rsidRPr="00DE47AC">
        <w:rPr>
          <w:rFonts w:ascii="Times New Roman" w:eastAsia="Times New Roman" w:hAnsi="Times New Roman" w:cs="Times New Roman"/>
          <w:sz w:val="24"/>
          <w:szCs w:val="24"/>
        </w:rPr>
        <w:t xml:space="preserve"> Stories, but what might be </w:t>
      </w:r>
      <w:proofErr w:type="gramStart"/>
      <w:r w:rsidRPr="00DE47AC">
        <w:rPr>
          <w:rFonts w:ascii="Times New Roman" w:eastAsia="Times New Roman" w:hAnsi="Times New Roman" w:cs="Times New Roman"/>
          <w:sz w:val="24"/>
          <w:szCs w:val="24"/>
        </w:rPr>
        <w:t>similar to</w:t>
      </w:r>
      <w:proofErr w:type="gramEnd"/>
      <w:r w:rsidRPr="00DE47AC">
        <w:rPr>
          <w:rFonts w:ascii="Times New Roman" w:eastAsia="Times New Roman" w:hAnsi="Times New Roman" w:cs="Times New Roman"/>
          <w:sz w:val="24"/>
          <w:szCs w:val="24"/>
        </w:rPr>
        <w:t xml:space="preserve"> what other tribes call trickster tales. Our Kiowa </w:t>
      </w:r>
      <w:proofErr w:type="spellStart"/>
      <w:r w:rsidRPr="00DE47AC">
        <w:rPr>
          <w:rFonts w:ascii="Times New Roman" w:eastAsia="Times New Roman" w:hAnsi="Times New Roman" w:cs="Times New Roman"/>
          <w:sz w:val="24"/>
          <w:szCs w:val="24"/>
        </w:rPr>
        <w:t>Saynday</w:t>
      </w:r>
      <w:proofErr w:type="spellEnd"/>
      <w:r w:rsidRPr="00DE47AC">
        <w:rPr>
          <w:rFonts w:ascii="Times New Roman" w:eastAsia="Times New Roman" w:hAnsi="Times New Roman" w:cs="Times New Roman"/>
          <w:sz w:val="24"/>
          <w:szCs w:val="24"/>
        </w:rPr>
        <w:t xml:space="preserve"> Stories tell of the Kiowa culture hero, </w:t>
      </w:r>
      <w:proofErr w:type="spellStart"/>
      <w:r w:rsidRPr="00DE47AC">
        <w:rPr>
          <w:rFonts w:ascii="Times New Roman" w:eastAsia="Times New Roman" w:hAnsi="Times New Roman" w:cs="Times New Roman"/>
          <w:sz w:val="24"/>
          <w:szCs w:val="24"/>
        </w:rPr>
        <w:t>Saynday</w:t>
      </w:r>
      <w:proofErr w:type="spellEnd"/>
      <w:r w:rsidRPr="00DE47AC">
        <w:rPr>
          <w:rFonts w:ascii="Times New Roman" w:eastAsia="Times New Roman" w:hAnsi="Times New Roman" w:cs="Times New Roman"/>
          <w:sz w:val="24"/>
          <w:szCs w:val="24"/>
        </w:rPr>
        <w:t xml:space="preserve"> and sometimes, his accomplice, </w:t>
      </w:r>
      <w:proofErr w:type="spellStart"/>
      <w:r w:rsidRPr="00DE47AC">
        <w:rPr>
          <w:rFonts w:ascii="Times New Roman" w:eastAsia="Times New Roman" w:hAnsi="Times New Roman" w:cs="Times New Roman"/>
          <w:sz w:val="24"/>
          <w:szCs w:val="24"/>
        </w:rPr>
        <w:t>Saynpeet</w:t>
      </w:r>
      <w:proofErr w:type="spellEnd"/>
      <w:r w:rsidRPr="00DE47AC">
        <w:rPr>
          <w:rFonts w:ascii="Times New Roman" w:eastAsia="Times New Roman" w:hAnsi="Times New Roman" w:cs="Times New Roman"/>
          <w:sz w:val="24"/>
          <w:szCs w:val="24"/>
        </w:rPr>
        <w:t xml:space="preserve">, as </w:t>
      </w:r>
      <w:proofErr w:type="spellStart"/>
      <w:r w:rsidRPr="00DE47AC">
        <w:rPr>
          <w:rFonts w:ascii="Times New Roman" w:eastAsia="Times New Roman" w:hAnsi="Times New Roman" w:cs="Times New Roman"/>
          <w:sz w:val="24"/>
          <w:szCs w:val="24"/>
        </w:rPr>
        <w:t>Saynday</w:t>
      </w:r>
      <w:proofErr w:type="spellEnd"/>
      <w:r w:rsidRPr="00DE47AC">
        <w:rPr>
          <w:rFonts w:ascii="Times New Roman" w:eastAsia="Times New Roman" w:hAnsi="Times New Roman" w:cs="Times New Roman"/>
          <w:sz w:val="24"/>
          <w:szCs w:val="24"/>
        </w:rPr>
        <w:t xml:space="preserve"> shows us what to do by learning through mistakes, misfortune, and misadventures. </w:t>
      </w:r>
      <w:proofErr w:type="spellStart"/>
      <w:r w:rsidRPr="00DE47AC">
        <w:rPr>
          <w:rFonts w:ascii="Times New Roman" w:eastAsia="Times New Roman" w:hAnsi="Times New Roman" w:cs="Times New Roman"/>
          <w:sz w:val="24"/>
          <w:szCs w:val="24"/>
        </w:rPr>
        <w:t>Saynday</w:t>
      </w:r>
      <w:proofErr w:type="spellEnd"/>
      <w:r w:rsidRPr="00DE47AC">
        <w:rPr>
          <w:rFonts w:ascii="Times New Roman" w:eastAsia="Times New Roman" w:hAnsi="Times New Roman" w:cs="Times New Roman"/>
          <w:sz w:val="24"/>
          <w:szCs w:val="24"/>
        </w:rPr>
        <w:t xml:space="preserve"> teaches us through humor and showing us what not to do; </w:t>
      </w:r>
      <w:proofErr w:type="spellStart"/>
      <w:r w:rsidRPr="00DE47AC">
        <w:rPr>
          <w:rFonts w:ascii="Times New Roman" w:eastAsia="Times New Roman" w:hAnsi="Times New Roman" w:cs="Times New Roman"/>
          <w:sz w:val="24"/>
          <w:szCs w:val="24"/>
        </w:rPr>
        <w:t>Saynday</w:t>
      </w:r>
      <w:proofErr w:type="spellEnd"/>
      <w:r w:rsidRPr="00DE47AC">
        <w:rPr>
          <w:rFonts w:ascii="Times New Roman" w:eastAsia="Times New Roman" w:hAnsi="Times New Roman" w:cs="Times New Roman"/>
          <w:sz w:val="24"/>
          <w:szCs w:val="24"/>
        </w:rPr>
        <w:t xml:space="preserve"> also explains how the different elements in our world and creation came to be. As Kiowa children grow, </w:t>
      </w:r>
      <w:proofErr w:type="spellStart"/>
      <w:r w:rsidRPr="00DE47AC">
        <w:rPr>
          <w:rFonts w:ascii="Times New Roman" w:eastAsia="Times New Roman" w:hAnsi="Times New Roman" w:cs="Times New Roman"/>
          <w:sz w:val="24"/>
          <w:szCs w:val="24"/>
        </w:rPr>
        <w:t>Saynday</w:t>
      </w:r>
      <w:proofErr w:type="spellEnd"/>
      <w:r w:rsidRPr="00DE47AC">
        <w:rPr>
          <w:rFonts w:ascii="Times New Roman" w:eastAsia="Times New Roman" w:hAnsi="Times New Roman" w:cs="Times New Roman"/>
          <w:sz w:val="24"/>
          <w:szCs w:val="24"/>
        </w:rPr>
        <w:t xml:space="preserve"> stories grow with them, getting more complicated as time passes. With </w:t>
      </w:r>
      <w:proofErr w:type="spellStart"/>
      <w:r w:rsidRPr="00DE47AC">
        <w:rPr>
          <w:rFonts w:ascii="Times New Roman" w:eastAsia="Times New Roman" w:hAnsi="Times New Roman" w:cs="Times New Roman"/>
          <w:sz w:val="24"/>
          <w:szCs w:val="24"/>
        </w:rPr>
        <w:t>Saynday</w:t>
      </w:r>
      <w:proofErr w:type="spellEnd"/>
      <w:r w:rsidRPr="00DE47AC">
        <w:rPr>
          <w:rFonts w:ascii="Times New Roman" w:eastAsia="Times New Roman" w:hAnsi="Times New Roman" w:cs="Times New Roman"/>
          <w:sz w:val="24"/>
          <w:szCs w:val="24"/>
        </w:rPr>
        <w:t xml:space="preserve"> stories, each story has a specific lesson, and teaches a specific part of </w:t>
      </w:r>
      <w:r w:rsidRPr="00DE47AC">
        <w:rPr>
          <w:rFonts w:ascii="Times New Roman" w:eastAsia="Times New Roman" w:hAnsi="Times New Roman" w:cs="Times New Roman"/>
          <w:sz w:val="24"/>
          <w:szCs w:val="24"/>
        </w:rPr>
        <w:lastRenderedPageBreak/>
        <w:t xml:space="preserve">Kiowa philosophy and Kiowa ethics. However, the lessons are never told directly by </w:t>
      </w:r>
      <w:proofErr w:type="spellStart"/>
      <w:r w:rsidRPr="00DE47AC">
        <w:rPr>
          <w:rFonts w:ascii="Times New Roman" w:eastAsia="Times New Roman" w:hAnsi="Times New Roman" w:cs="Times New Roman"/>
          <w:sz w:val="24"/>
          <w:szCs w:val="24"/>
        </w:rPr>
        <w:t>Saynday</w:t>
      </w:r>
      <w:proofErr w:type="spellEnd"/>
      <w:r w:rsidRPr="00DE47AC">
        <w:rPr>
          <w:rFonts w:ascii="Times New Roman" w:eastAsia="Times New Roman" w:hAnsi="Times New Roman" w:cs="Times New Roman"/>
          <w:sz w:val="24"/>
          <w:szCs w:val="24"/>
        </w:rPr>
        <w:t xml:space="preserve">. Instead, we learn each part of our Kiowa knowledge through the telling of </w:t>
      </w:r>
      <w:proofErr w:type="spellStart"/>
      <w:r w:rsidRPr="00DE47AC">
        <w:rPr>
          <w:rFonts w:ascii="Times New Roman" w:eastAsia="Times New Roman" w:hAnsi="Times New Roman" w:cs="Times New Roman"/>
          <w:sz w:val="24"/>
          <w:szCs w:val="24"/>
        </w:rPr>
        <w:t>Saynday’s</w:t>
      </w:r>
      <w:proofErr w:type="spellEnd"/>
      <w:r w:rsidRPr="00DE47AC">
        <w:rPr>
          <w:rFonts w:ascii="Times New Roman" w:eastAsia="Times New Roman" w:hAnsi="Times New Roman" w:cs="Times New Roman"/>
          <w:sz w:val="24"/>
          <w:szCs w:val="24"/>
        </w:rPr>
        <w:t xml:space="preserve"> actions and the consequences he faces because of his choices and his actions, despite the better wisdom of other beings telling him not to do it. </w:t>
      </w:r>
      <w:proofErr w:type="spellStart"/>
      <w:r w:rsidRPr="00DE47AC">
        <w:rPr>
          <w:rFonts w:ascii="Times New Roman" w:eastAsia="Times New Roman" w:hAnsi="Times New Roman" w:cs="Times New Roman"/>
          <w:sz w:val="24"/>
          <w:szCs w:val="24"/>
        </w:rPr>
        <w:t>Saynday</w:t>
      </w:r>
      <w:proofErr w:type="spellEnd"/>
      <w:r w:rsidRPr="00DE47AC">
        <w:rPr>
          <w:rFonts w:ascii="Times New Roman" w:eastAsia="Times New Roman" w:hAnsi="Times New Roman" w:cs="Times New Roman"/>
          <w:sz w:val="24"/>
          <w:szCs w:val="24"/>
        </w:rPr>
        <w:t xml:space="preserve"> exists in our Kiowa consciousness and he reminds us of a time in our beginnings as a people when humans could talk with the animals and when humans were more aware of our connection to the spirit world and the world of the unseen. As a rule, Kiowa </w:t>
      </w:r>
      <w:proofErr w:type="spellStart"/>
      <w:r w:rsidRPr="00DE47AC">
        <w:rPr>
          <w:rFonts w:ascii="Times New Roman" w:eastAsia="Times New Roman" w:hAnsi="Times New Roman" w:cs="Times New Roman"/>
          <w:sz w:val="24"/>
          <w:szCs w:val="24"/>
        </w:rPr>
        <w:t>Saynday</w:t>
      </w:r>
      <w:proofErr w:type="spellEnd"/>
      <w:r w:rsidRPr="00DE47AC">
        <w:rPr>
          <w:rFonts w:ascii="Times New Roman" w:eastAsia="Times New Roman" w:hAnsi="Times New Roman" w:cs="Times New Roman"/>
          <w:sz w:val="24"/>
          <w:szCs w:val="24"/>
        </w:rPr>
        <w:t xml:space="preserve"> Stories should only be told when there are stars overhead, at least that</w:t>
      </w:r>
      <w:r w:rsidR="000149D5">
        <w:rPr>
          <w:rFonts w:ascii="Times New Roman" w:eastAsia="Times New Roman" w:hAnsi="Times New Roman" w:cs="Times New Roman"/>
          <w:sz w:val="24"/>
          <w:szCs w:val="24"/>
        </w:rPr>
        <w:t xml:space="preserve"> is</w:t>
      </w:r>
      <w:r w:rsidRPr="00DE47AC">
        <w:rPr>
          <w:rFonts w:ascii="Times New Roman" w:eastAsia="Times New Roman" w:hAnsi="Times New Roman" w:cs="Times New Roman"/>
          <w:sz w:val="24"/>
          <w:szCs w:val="24"/>
        </w:rPr>
        <w:t xml:space="preserve"> what my grandmother always told me. Another genre of Kiowa stories are the origin stories of our Kiowa warrior societies. Each of our warrior societies has its own origin story and its own repertoire of songs that each society member learns and maintains. The remaining Kiowa warrior societies today each have their own story: </w:t>
      </w:r>
      <w:proofErr w:type="spellStart"/>
      <w:r w:rsidRPr="00DE47AC">
        <w:rPr>
          <w:rFonts w:ascii="Times New Roman" w:eastAsia="Times New Roman" w:hAnsi="Times New Roman" w:cs="Times New Roman"/>
          <w:sz w:val="24"/>
          <w:szCs w:val="24"/>
        </w:rPr>
        <w:t>Poh</w:t>
      </w:r>
      <w:proofErr w:type="spellEnd"/>
      <w:r w:rsidRPr="00DE47AC">
        <w:rPr>
          <w:rFonts w:ascii="Times New Roman" w:eastAsia="Times New Roman" w:hAnsi="Times New Roman" w:cs="Times New Roman"/>
          <w:sz w:val="24"/>
          <w:szCs w:val="24"/>
        </w:rPr>
        <w:t>-Ly-</w:t>
      </w:r>
      <w:proofErr w:type="spellStart"/>
      <w:r w:rsidRPr="00DE47AC">
        <w:rPr>
          <w:rFonts w:ascii="Times New Roman" w:eastAsia="Times New Roman" w:hAnsi="Times New Roman" w:cs="Times New Roman"/>
          <w:sz w:val="24"/>
          <w:szCs w:val="24"/>
        </w:rPr>
        <w:t>Hyohp</w:t>
      </w:r>
      <w:proofErr w:type="spellEnd"/>
      <w:r w:rsidRPr="00DE47AC">
        <w:rPr>
          <w:rFonts w:ascii="Times New Roman" w:eastAsia="Times New Roman" w:hAnsi="Times New Roman" w:cs="Times New Roman"/>
          <w:sz w:val="24"/>
          <w:szCs w:val="24"/>
        </w:rPr>
        <w:t xml:space="preserve"> (Rabbit Society), </w:t>
      </w:r>
      <w:proofErr w:type="spellStart"/>
      <w:r w:rsidRPr="00DE47AC">
        <w:rPr>
          <w:rFonts w:ascii="Times New Roman" w:eastAsia="Times New Roman" w:hAnsi="Times New Roman" w:cs="Times New Roman"/>
          <w:sz w:val="24"/>
          <w:szCs w:val="24"/>
        </w:rPr>
        <w:t>Tdiy-Pbay-Gah</w:t>
      </w:r>
      <w:proofErr w:type="spellEnd"/>
      <w:r w:rsidRPr="00DE47AC">
        <w:rPr>
          <w:rFonts w:ascii="Times New Roman" w:eastAsia="Times New Roman" w:hAnsi="Times New Roman" w:cs="Times New Roman"/>
          <w:sz w:val="24"/>
          <w:szCs w:val="24"/>
        </w:rPr>
        <w:t xml:space="preserve"> (Kiowa Gourd Clan), </w:t>
      </w:r>
      <w:proofErr w:type="spellStart"/>
      <w:r w:rsidRPr="00DE47AC">
        <w:rPr>
          <w:rFonts w:ascii="Times New Roman" w:eastAsia="Times New Roman" w:hAnsi="Times New Roman" w:cs="Times New Roman"/>
          <w:sz w:val="24"/>
          <w:szCs w:val="24"/>
        </w:rPr>
        <w:t>Tohn</w:t>
      </w:r>
      <w:proofErr w:type="spellEnd"/>
      <w:r w:rsidRPr="00DE47AC">
        <w:rPr>
          <w:rFonts w:ascii="Times New Roman" w:eastAsia="Times New Roman" w:hAnsi="Times New Roman" w:cs="Times New Roman"/>
          <w:sz w:val="24"/>
          <w:szCs w:val="24"/>
        </w:rPr>
        <w:t>-Kohn-</w:t>
      </w:r>
      <w:proofErr w:type="spellStart"/>
      <w:r w:rsidRPr="00DE47AC">
        <w:rPr>
          <w:rFonts w:ascii="Times New Roman" w:eastAsia="Times New Roman" w:hAnsi="Times New Roman" w:cs="Times New Roman"/>
          <w:sz w:val="24"/>
          <w:szCs w:val="24"/>
        </w:rPr>
        <w:t>Gaht</w:t>
      </w:r>
      <w:proofErr w:type="spellEnd"/>
      <w:r w:rsidRPr="00DE47AC">
        <w:rPr>
          <w:rFonts w:ascii="Times New Roman" w:eastAsia="Times New Roman" w:hAnsi="Times New Roman" w:cs="Times New Roman"/>
          <w:sz w:val="24"/>
          <w:szCs w:val="24"/>
        </w:rPr>
        <w:t xml:space="preserve"> (Kiowa Black Leggings), and O-Ho-</w:t>
      </w:r>
      <w:proofErr w:type="spellStart"/>
      <w:r w:rsidRPr="00DE47AC">
        <w:rPr>
          <w:rFonts w:ascii="Times New Roman" w:eastAsia="Times New Roman" w:hAnsi="Times New Roman" w:cs="Times New Roman"/>
          <w:sz w:val="24"/>
          <w:szCs w:val="24"/>
        </w:rPr>
        <w:t>Mah</w:t>
      </w:r>
      <w:proofErr w:type="spellEnd"/>
      <w:r w:rsidRPr="00DE47AC">
        <w:rPr>
          <w:rFonts w:ascii="Times New Roman" w:eastAsia="Times New Roman" w:hAnsi="Times New Roman" w:cs="Times New Roman"/>
          <w:sz w:val="24"/>
          <w:szCs w:val="24"/>
        </w:rPr>
        <w:t xml:space="preserve"> (the Kiowa War Dance Society). Then</w:t>
      </w:r>
      <w:r w:rsidR="000149D5">
        <w:rPr>
          <w:rFonts w:ascii="Times New Roman" w:eastAsia="Times New Roman" w:hAnsi="Times New Roman" w:cs="Times New Roman"/>
          <w:sz w:val="24"/>
          <w:szCs w:val="24"/>
        </w:rPr>
        <w:t>,</w:t>
      </w:r>
      <w:r w:rsidRPr="00DE47AC">
        <w:rPr>
          <w:rFonts w:ascii="Times New Roman" w:eastAsia="Times New Roman" w:hAnsi="Times New Roman" w:cs="Times New Roman"/>
          <w:sz w:val="24"/>
          <w:szCs w:val="24"/>
        </w:rPr>
        <w:t xml:space="preserve"> there is the genre of our sacred Kiowa stories that keep our sacred knowledge for each new generation. These stories include our Kiowa Creation Story as well as our sacred </w:t>
      </w:r>
      <w:proofErr w:type="spellStart"/>
      <w:r w:rsidRPr="00DE47AC">
        <w:rPr>
          <w:rFonts w:ascii="Times New Roman" w:eastAsia="Times New Roman" w:hAnsi="Times New Roman" w:cs="Times New Roman"/>
          <w:sz w:val="24"/>
          <w:szCs w:val="24"/>
        </w:rPr>
        <w:t>Zy</w:t>
      </w:r>
      <w:proofErr w:type="spellEnd"/>
      <w:r w:rsidRPr="00DE47AC">
        <w:rPr>
          <w:rFonts w:ascii="Times New Roman" w:eastAsia="Times New Roman" w:hAnsi="Times New Roman" w:cs="Times New Roman"/>
          <w:sz w:val="24"/>
          <w:szCs w:val="24"/>
        </w:rPr>
        <w:t>-Day-</w:t>
      </w:r>
      <w:proofErr w:type="spellStart"/>
      <w:r w:rsidRPr="00DE47AC">
        <w:rPr>
          <w:rFonts w:ascii="Times New Roman" w:eastAsia="Times New Roman" w:hAnsi="Times New Roman" w:cs="Times New Roman"/>
          <w:sz w:val="24"/>
          <w:szCs w:val="24"/>
        </w:rPr>
        <w:t>Tah</w:t>
      </w:r>
      <w:proofErr w:type="spellEnd"/>
      <w:r w:rsidRPr="00DE47AC">
        <w:rPr>
          <w:rFonts w:ascii="Times New Roman" w:eastAsia="Times New Roman" w:hAnsi="Times New Roman" w:cs="Times New Roman"/>
          <w:sz w:val="24"/>
          <w:szCs w:val="24"/>
        </w:rPr>
        <w:t>-Lee Stories. Once we hear the first thunder after the winter has passed, that</w:t>
      </w:r>
      <w:r w:rsidR="000149D5">
        <w:rPr>
          <w:rFonts w:ascii="Times New Roman" w:eastAsia="Times New Roman" w:hAnsi="Times New Roman" w:cs="Times New Roman"/>
          <w:sz w:val="24"/>
          <w:szCs w:val="24"/>
        </w:rPr>
        <w:t xml:space="preserve"> is</w:t>
      </w:r>
      <w:r w:rsidRPr="00DE47AC">
        <w:rPr>
          <w:rFonts w:ascii="Times New Roman" w:eastAsia="Times New Roman" w:hAnsi="Times New Roman" w:cs="Times New Roman"/>
          <w:sz w:val="24"/>
          <w:szCs w:val="24"/>
        </w:rPr>
        <w:t xml:space="preserve"> when our </w:t>
      </w:r>
      <w:proofErr w:type="spellStart"/>
      <w:r w:rsidRPr="00DE47AC">
        <w:rPr>
          <w:rFonts w:ascii="Times New Roman" w:eastAsia="Times New Roman" w:hAnsi="Times New Roman" w:cs="Times New Roman"/>
          <w:sz w:val="24"/>
          <w:szCs w:val="24"/>
        </w:rPr>
        <w:t>Zy</w:t>
      </w:r>
      <w:proofErr w:type="spellEnd"/>
      <w:r w:rsidRPr="00DE47AC">
        <w:rPr>
          <w:rFonts w:ascii="Times New Roman" w:eastAsia="Times New Roman" w:hAnsi="Times New Roman" w:cs="Times New Roman"/>
          <w:sz w:val="24"/>
          <w:szCs w:val="24"/>
        </w:rPr>
        <w:t>-Day-</w:t>
      </w:r>
      <w:proofErr w:type="spellStart"/>
      <w:r w:rsidRPr="00DE47AC">
        <w:rPr>
          <w:rFonts w:ascii="Times New Roman" w:eastAsia="Times New Roman" w:hAnsi="Times New Roman" w:cs="Times New Roman"/>
          <w:sz w:val="24"/>
          <w:szCs w:val="24"/>
        </w:rPr>
        <w:t>Tah</w:t>
      </w:r>
      <w:proofErr w:type="spellEnd"/>
      <w:r w:rsidRPr="00DE47AC">
        <w:rPr>
          <w:rFonts w:ascii="Times New Roman" w:eastAsia="Times New Roman" w:hAnsi="Times New Roman" w:cs="Times New Roman"/>
          <w:sz w:val="24"/>
          <w:szCs w:val="24"/>
        </w:rPr>
        <w:t xml:space="preserve">-Lee Stories can be told, again, under the cover of the stars at night. Sacred Kiowa stories also include the origin stories of our Kiowa spiritual practices. The next genre of Kiowa stories are the stories of Kiowa historical events – these were often maintained by Kiowa calendar keepers (also called “winter counts”), who would remember the major events during the Kiowa year and retell those events as long as they could. There is also a genre of Kiowa stories that are intrinsically tied to place – these stories recount memories from so far back in our collective </w:t>
      </w:r>
      <w:r w:rsidRPr="00E75B66">
        <w:rPr>
          <w:rFonts w:ascii="Times New Roman" w:eastAsia="Times New Roman" w:hAnsi="Times New Roman" w:cs="Times New Roman"/>
          <w:sz w:val="24"/>
          <w:szCs w:val="24"/>
        </w:rPr>
        <w:t>Kiowa</w:t>
      </w:r>
      <w:r w:rsidRPr="00DE47AC">
        <w:rPr>
          <w:rFonts w:ascii="Times New Roman" w:eastAsia="Times New Roman" w:hAnsi="Times New Roman" w:cs="Times New Roman"/>
          <w:sz w:val="24"/>
          <w:szCs w:val="24"/>
        </w:rPr>
        <w:t xml:space="preserve"> memory that these stories explain why various geological features in North America are so important to our people. One example is the Kiowa origin story of what </w:t>
      </w:r>
      <w:r w:rsidRPr="00DE47AC">
        <w:rPr>
          <w:rFonts w:ascii="Times New Roman" w:eastAsia="Times New Roman" w:hAnsi="Times New Roman" w:cs="Times New Roman"/>
          <w:sz w:val="24"/>
          <w:szCs w:val="24"/>
        </w:rPr>
        <w:lastRenderedPageBreak/>
        <w:t xml:space="preserve">is now known as Devils Tower in Wyoming. Another Kiowa story genre includes the stories associated with our Kiowa historical leaders, whether they were leaders of the various bands, or who, in more recent times, served as a principal chief and represented the Kiowa people collectively during treaty negotiations, for instance. For these types of stories, Kiowa people today still remember the deeds and legacy of the most important and most influential Kiowa leaders from throughout our past. Next, there is the genre of Kiowa family history stories. These stories are maintained by the elders and told to each new generation of the family as the family tree expands. These are specific to each Kiowa lineage and include stories from childhood, teenage years, and adulthood, usually spanning multiple generations. It is through these types of Kiowa stories that I was able to feel a close connection to my great-grandfather, who left this world decades before I was born. These stories also serve to remind us of the way our Kiowa people see our family relationships. For instance, two sisters may have children, and then those children have children, but all the children’s children (grandchildren) maintain close ties with each other because of our shared experiences and family history that is told and retold as family events are recounted and retold, year after year. Through family history stories we are reminded that we treat </w:t>
      </w:r>
      <w:proofErr w:type="gramStart"/>
      <w:r w:rsidRPr="00DE47AC">
        <w:rPr>
          <w:rFonts w:ascii="Times New Roman" w:eastAsia="Times New Roman" w:hAnsi="Times New Roman" w:cs="Times New Roman"/>
          <w:sz w:val="24"/>
          <w:szCs w:val="24"/>
        </w:rPr>
        <w:t>all of</w:t>
      </w:r>
      <w:proofErr w:type="gramEnd"/>
      <w:r w:rsidRPr="00DE47AC">
        <w:rPr>
          <w:rFonts w:ascii="Times New Roman" w:eastAsia="Times New Roman" w:hAnsi="Times New Roman" w:cs="Times New Roman"/>
          <w:sz w:val="24"/>
          <w:szCs w:val="24"/>
        </w:rPr>
        <w:t xml:space="preserve"> our so-called “cousins” as our actual brothers and sisters, which then solidifies cousin</w:t>
      </w:r>
      <w:r w:rsidR="00E75B66">
        <w:rPr>
          <w:rFonts w:ascii="Times New Roman" w:eastAsia="Times New Roman" w:hAnsi="Times New Roman" w:cs="Times New Roman"/>
          <w:sz w:val="24"/>
          <w:szCs w:val="24"/>
        </w:rPr>
        <w:t xml:space="preserve"> </w:t>
      </w:r>
      <w:r w:rsidRPr="00DE47AC">
        <w:rPr>
          <w:rFonts w:ascii="Times New Roman" w:eastAsia="Times New Roman" w:hAnsi="Times New Roman" w:cs="Times New Roman"/>
          <w:sz w:val="24"/>
          <w:szCs w:val="24"/>
        </w:rPr>
        <w:t>relationships into sibling relationships, and these relationships are honored over multiple generations. Then there is the genre of Kiowa stories that are simply humorous and represent the unique aspects of our Kiowa language and our Kiowa humor. These stories are typically based on real events that have become larger than life over time. Sometimes</w:t>
      </w:r>
      <w:r w:rsidR="00E75B66">
        <w:rPr>
          <w:rFonts w:ascii="Times New Roman" w:eastAsia="Times New Roman" w:hAnsi="Times New Roman" w:cs="Times New Roman"/>
          <w:sz w:val="24"/>
          <w:szCs w:val="24"/>
        </w:rPr>
        <w:t>,</w:t>
      </w:r>
      <w:r w:rsidRPr="00DE47AC">
        <w:rPr>
          <w:rFonts w:ascii="Times New Roman" w:eastAsia="Times New Roman" w:hAnsi="Times New Roman" w:cs="Times New Roman"/>
          <w:sz w:val="24"/>
          <w:szCs w:val="24"/>
        </w:rPr>
        <w:t xml:space="preserve"> these stories are in the form of long jokes, or self-degradation, usually recounted as a reminder to the rest of us of what not to do, or of the consequences of our actions. Another genre of Kiowa stories specifically focuses on individual and collective experiences. For instance, the story of our first official </w:t>
      </w:r>
      <w:r w:rsidRPr="00DE47AC">
        <w:rPr>
          <w:rFonts w:ascii="Times New Roman" w:eastAsia="Times New Roman" w:hAnsi="Times New Roman" w:cs="Times New Roman"/>
          <w:sz w:val="24"/>
          <w:szCs w:val="24"/>
        </w:rPr>
        <w:lastRenderedPageBreak/>
        <w:t xml:space="preserve">automobile owner in the early 1920s or the story of the three boys who ran away from boarding school because they had nothing to eat. Finally, there is an entire genre of Kiowa stories that explains the unique Kiowa naming conventions. Our Kiowa naming stories explain who the person was who carried a </w:t>
      </w:r>
      <w:proofErr w:type="gramStart"/>
      <w:r w:rsidRPr="00DE47AC">
        <w:rPr>
          <w:rFonts w:ascii="Times New Roman" w:eastAsia="Times New Roman" w:hAnsi="Times New Roman" w:cs="Times New Roman"/>
          <w:sz w:val="24"/>
          <w:szCs w:val="24"/>
        </w:rPr>
        <w:t>particular name</w:t>
      </w:r>
      <w:proofErr w:type="gramEnd"/>
      <w:r w:rsidRPr="00DE47AC">
        <w:rPr>
          <w:rFonts w:ascii="Times New Roman" w:eastAsia="Times New Roman" w:hAnsi="Times New Roman" w:cs="Times New Roman"/>
          <w:sz w:val="24"/>
          <w:szCs w:val="24"/>
        </w:rPr>
        <w:t xml:space="preserve">, and what happened to them, and who their descendants are over time. </w:t>
      </w:r>
      <w:r w:rsidR="00E75B66">
        <w:rPr>
          <w:rFonts w:ascii="Times New Roman" w:eastAsia="Times New Roman" w:hAnsi="Times New Roman" w:cs="Times New Roman"/>
          <w:sz w:val="24"/>
          <w:szCs w:val="24"/>
        </w:rPr>
        <w:t>T</w:t>
      </w:r>
      <w:r w:rsidRPr="00DE47AC">
        <w:rPr>
          <w:rFonts w:ascii="Times New Roman" w:eastAsia="Times New Roman" w:hAnsi="Times New Roman" w:cs="Times New Roman"/>
          <w:sz w:val="24"/>
          <w:szCs w:val="24"/>
        </w:rPr>
        <w:t xml:space="preserve">hese genres of Kiowa stories are only scratching the surface. We have stories about how the different constellations came to be; about what plants, herbs, and trees are used for; about how to make the different items of Kiowa clothing; about how each Kiowa dance and each Kiowa song came to be; about how to hunt; about how to care for children; </w:t>
      </w:r>
      <w:r w:rsidR="00E75B66">
        <w:rPr>
          <w:rFonts w:ascii="Times New Roman" w:eastAsia="Times New Roman" w:hAnsi="Times New Roman" w:cs="Times New Roman"/>
          <w:sz w:val="24"/>
          <w:szCs w:val="24"/>
        </w:rPr>
        <w:t xml:space="preserve">about </w:t>
      </w:r>
      <w:r w:rsidRPr="00DE47AC">
        <w:rPr>
          <w:rFonts w:ascii="Times New Roman" w:eastAsia="Times New Roman" w:hAnsi="Times New Roman" w:cs="Times New Roman"/>
          <w:sz w:val="24"/>
          <w:szCs w:val="24"/>
        </w:rPr>
        <w:t xml:space="preserve">Kiowa warfare; about being safe during severe weather; about how to handle dangerous animals; and the stories about our Kiowa law and order, and so on. My point here is to affirm that when I say the word story, in our Kiowa context, a story means a specific piece of knowledge. With these examples of genres of Kiowa stories in mind, I offer the following account as a story that fits under the Kiowa genre of individual and collective experiences. </w:t>
      </w:r>
    </w:p>
    <w:p w14:paraId="022A2FAD" w14:textId="5A442DEF" w:rsidR="00395D64" w:rsidRPr="00DE47AC" w:rsidRDefault="00395D64" w:rsidP="00395D64">
      <w:pPr>
        <w:spacing w:after="0" w:line="480" w:lineRule="auto"/>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ab/>
        <w:t xml:space="preserve">It was not until I gave myself permission to be who I am as </w:t>
      </w:r>
      <w:proofErr w:type="spellStart"/>
      <w:r w:rsidRPr="00DE47AC">
        <w:rPr>
          <w:rFonts w:ascii="Times New Roman" w:eastAsia="Times New Roman" w:hAnsi="Times New Roman" w:cs="Times New Roman"/>
          <w:sz w:val="24"/>
          <w:szCs w:val="24"/>
        </w:rPr>
        <w:t>kgawy-mah</w:t>
      </w:r>
      <w:proofErr w:type="spellEnd"/>
      <w:r w:rsidRPr="00DE47AC">
        <w:rPr>
          <w:rFonts w:ascii="Times New Roman" w:eastAsia="Times New Roman" w:hAnsi="Times New Roman" w:cs="Times New Roman"/>
          <w:sz w:val="24"/>
          <w:szCs w:val="24"/>
        </w:rPr>
        <w:t xml:space="preserve">, a Kiowa woman, as an Indigenous scholar, striving to be successful in this modern world of academia, that I found my voice. I am not a storyteller, not the way that my grandmother was, or my father is. However, I have a responsibility, an obligation to become a storyteller, so that my children’s children can know who I am and be inspired to </w:t>
      </w:r>
      <w:proofErr w:type="gramStart"/>
      <w:r w:rsidRPr="00DE47AC">
        <w:rPr>
          <w:rFonts w:ascii="Times New Roman" w:eastAsia="Times New Roman" w:hAnsi="Times New Roman" w:cs="Times New Roman"/>
          <w:sz w:val="24"/>
          <w:szCs w:val="24"/>
        </w:rPr>
        <w:t>continue on</w:t>
      </w:r>
      <w:proofErr w:type="gramEnd"/>
      <w:r w:rsidRPr="00DE47AC">
        <w:rPr>
          <w:rFonts w:ascii="Times New Roman" w:eastAsia="Times New Roman" w:hAnsi="Times New Roman" w:cs="Times New Roman"/>
          <w:sz w:val="24"/>
          <w:szCs w:val="24"/>
        </w:rPr>
        <w:t>. This is my story of how I have taken this decade</w:t>
      </w:r>
      <w:r w:rsidR="00E75B66">
        <w:rPr>
          <w:rFonts w:ascii="Times New Roman" w:eastAsia="Times New Roman" w:hAnsi="Times New Roman" w:cs="Times New Roman"/>
          <w:sz w:val="24"/>
          <w:szCs w:val="24"/>
        </w:rPr>
        <w:t>-</w:t>
      </w:r>
      <w:r w:rsidRPr="00DE47AC">
        <w:rPr>
          <w:rFonts w:ascii="Times New Roman" w:eastAsia="Times New Roman" w:hAnsi="Times New Roman" w:cs="Times New Roman"/>
          <w:sz w:val="24"/>
          <w:szCs w:val="24"/>
        </w:rPr>
        <w:t xml:space="preserve">long journey to becoming a storyteller so that I can uphold the wishes of my great-grandfather when he prayed for the generations to come after him. This is the journey of my doctoral dissertation work at the University of Oklahoma, and how, along the way, I have had the honor to be able to collaborate with other storytellers from other tribes who have a message to share with the world. We are all storytellers in our own way. No matter how we say things, once we </w:t>
      </w:r>
      <w:r w:rsidRPr="00DE47AC">
        <w:rPr>
          <w:rFonts w:ascii="Times New Roman" w:eastAsia="Times New Roman" w:hAnsi="Times New Roman" w:cs="Times New Roman"/>
          <w:sz w:val="24"/>
          <w:szCs w:val="24"/>
        </w:rPr>
        <w:lastRenderedPageBreak/>
        <w:t xml:space="preserve">say it, our knowledge becomes the knowledge of our people, of the generations after us. This is the story of the journey towards understanding curriculum development in Indigenous early childhood language immersion programs. </w:t>
      </w:r>
    </w:p>
    <w:p w14:paraId="2773BB45" w14:textId="04A2FFB2" w:rsidR="00395D64" w:rsidRPr="00DE47AC" w:rsidRDefault="00395D64" w:rsidP="00395D64">
      <w:pPr>
        <w:spacing w:after="0" w:line="480" w:lineRule="auto"/>
        <w:ind w:firstLine="720"/>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 xml:space="preserve">As I have undertaken this journey, I have </w:t>
      </w:r>
      <w:r w:rsidR="00E75B66">
        <w:rPr>
          <w:rFonts w:ascii="Times New Roman" w:eastAsia="Times New Roman" w:hAnsi="Times New Roman" w:cs="Times New Roman"/>
          <w:sz w:val="24"/>
          <w:szCs w:val="24"/>
        </w:rPr>
        <w:t>been</w:t>
      </w:r>
      <w:r w:rsidR="00E75B66" w:rsidRPr="00DE47AC">
        <w:rPr>
          <w:rFonts w:ascii="Times New Roman" w:eastAsia="Times New Roman" w:hAnsi="Times New Roman" w:cs="Times New Roman"/>
          <w:sz w:val="24"/>
          <w:szCs w:val="24"/>
        </w:rPr>
        <w:t xml:space="preserve"> </w:t>
      </w:r>
      <w:r w:rsidRPr="00DE47AC">
        <w:rPr>
          <w:rFonts w:ascii="Times New Roman" w:eastAsia="Times New Roman" w:hAnsi="Times New Roman" w:cs="Times New Roman"/>
          <w:sz w:val="24"/>
          <w:szCs w:val="24"/>
        </w:rPr>
        <w:t xml:space="preserve">privileged to get a glimpse, to take a piece of the thread of story of another tribe, and braid together this one story that represents the culmination of years of learning and working to become the person that my grandmother knew I could be before I even knew what was possible. This is just one story, but this is my contribution to our collective memory, so that another Indigenous scholar, seven generations from now, can add their story to our ever-growing braid of knowledge as a people. Indigenous </w:t>
      </w:r>
      <w:proofErr w:type="spellStart"/>
      <w:r w:rsidRPr="00DE47AC">
        <w:rPr>
          <w:rFonts w:ascii="Times New Roman" w:eastAsia="Times New Roman" w:hAnsi="Times New Roman" w:cs="Times New Roman"/>
          <w:sz w:val="24"/>
          <w:szCs w:val="24"/>
        </w:rPr>
        <w:t>storywork</w:t>
      </w:r>
      <w:proofErr w:type="spellEnd"/>
      <w:r w:rsidRPr="00DE47AC">
        <w:rPr>
          <w:rFonts w:ascii="Times New Roman" w:eastAsia="Times New Roman" w:hAnsi="Times New Roman" w:cs="Times New Roman"/>
          <w:sz w:val="24"/>
          <w:szCs w:val="24"/>
        </w:rPr>
        <w:t xml:space="preserve"> (ISW), as shared by Joann Archibald (2008) and added to by other Indigenous scholars, is an emerging decolonized methodology, an approach to research that acknowledges who we are as Indigenous people, and respects the voices of those who have contributed to our journey through life. Indigenous </w:t>
      </w:r>
      <w:proofErr w:type="spellStart"/>
      <w:r w:rsidRPr="00DE47AC">
        <w:rPr>
          <w:rFonts w:ascii="Times New Roman" w:eastAsia="Times New Roman" w:hAnsi="Times New Roman" w:cs="Times New Roman"/>
          <w:sz w:val="24"/>
          <w:szCs w:val="24"/>
        </w:rPr>
        <w:t>storywork</w:t>
      </w:r>
      <w:proofErr w:type="spellEnd"/>
      <w:r w:rsidRPr="00DE47AC">
        <w:rPr>
          <w:rFonts w:ascii="Times New Roman" w:eastAsia="Times New Roman" w:hAnsi="Times New Roman" w:cs="Times New Roman"/>
          <w:sz w:val="24"/>
          <w:szCs w:val="24"/>
        </w:rPr>
        <w:t xml:space="preserve"> is just one way that, as a Kiowa woman, I can build understanding of my own knowledge, the knowledge of my people, and the knowledge of the tribal nations that have agreed to collaborate and participate in this journey with me. </w:t>
      </w:r>
    </w:p>
    <w:p w14:paraId="1DE3FB1F" w14:textId="77777777" w:rsidR="00395D64" w:rsidRPr="00DE47AC" w:rsidRDefault="00395D64" w:rsidP="00395D64">
      <w:pPr>
        <w:spacing w:after="0" w:line="480" w:lineRule="auto"/>
        <w:ind w:firstLine="720"/>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 xml:space="preserve">In the following pages, I invite you to join us in this journey, to become part of our story. I will tell this story in the way that I have envisioned a Kiowa research methodology, using Indigenous </w:t>
      </w:r>
      <w:proofErr w:type="spellStart"/>
      <w:r w:rsidRPr="00DE47AC">
        <w:rPr>
          <w:rFonts w:ascii="Times New Roman" w:eastAsia="Times New Roman" w:hAnsi="Times New Roman" w:cs="Times New Roman"/>
          <w:sz w:val="24"/>
          <w:szCs w:val="24"/>
        </w:rPr>
        <w:t>storywork</w:t>
      </w:r>
      <w:proofErr w:type="spellEnd"/>
      <w:r w:rsidRPr="00DE47AC">
        <w:rPr>
          <w:rFonts w:ascii="Times New Roman" w:eastAsia="Times New Roman" w:hAnsi="Times New Roman" w:cs="Times New Roman"/>
          <w:sz w:val="24"/>
          <w:szCs w:val="24"/>
        </w:rPr>
        <w:t xml:space="preserve"> as the framework of analysis, with which to engage with the stories that were shared with me as part of this dissertation. This is my answer to the call for Indigenous scholars to engage in decolonizing research practice, and the challenge for us to truly embrace who we are as Indigenous people in order to carry out research that is representative of who we are and that respects the collective memory of our people, in order to give back, to do the one thing that I grew up hearing. That I, as a Kiowa woman, as an Indigenous scholar, have a </w:t>
      </w:r>
      <w:r w:rsidRPr="00DE47AC">
        <w:rPr>
          <w:rFonts w:ascii="Times New Roman" w:eastAsia="Times New Roman" w:hAnsi="Times New Roman" w:cs="Times New Roman"/>
          <w:sz w:val="24"/>
          <w:szCs w:val="24"/>
        </w:rPr>
        <w:lastRenderedPageBreak/>
        <w:t xml:space="preserve">responsibility, to go out, to succeed in the world, and then to come back, return to our people, and add my hands to the collective hands that will carry us forward into the future. It is through this dissertation work that I am fulfilling that dream, that prayer, that I have been told over and over by aunties and uncles, by grandmas and grandpas, by my mother and father. I only ask that you engage with this story with an open mind, that you enter this story, walk around in this story, and pull your own meaning from these memories. As I write, I invite you, the reader, the listener, to reflect upon your own experiences, and hopefully this story is one that you can find useful in the work you do. This is the way that I am giving back to our people. </w:t>
      </w:r>
    </w:p>
    <w:p w14:paraId="4E258F74" w14:textId="5BCF24D7" w:rsidR="00395D64" w:rsidRPr="00DE47AC" w:rsidRDefault="00395D64" w:rsidP="00395D64">
      <w:pPr>
        <w:spacing w:after="0" w:line="480" w:lineRule="auto"/>
        <w:rPr>
          <w:rFonts w:ascii="Times New Roman" w:eastAsia="Times New Roman" w:hAnsi="Times New Roman" w:cs="Times New Roman"/>
          <w:bCs/>
          <w:sz w:val="24"/>
          <w:szCs w:val="24"/>
        </w:rPr>
      </w:pPr>
      <w:r w:rsidRPr="00DE47AC">
        <w:rPr>
          <w:rFonts w:ascii="Times New Roman" w:eastAsia="Times New Roman" w:hAnsi="Times New Roman" w:cs="Times New Roman"/>
          <w:sz w:val="24"/>
          <w:szCs w:val="24"/>
        </w:rPr>
        <w:tab/>
        <w:t xml:space="preserve">We are going to journey around the Kiowa camp circle, acknowledge each of our four sacred directions as we journey, and along the way, hear the voices of the collaborative research partners that have graciously agreed to be a part of this story. I offer my sincerest appreciation to the teams at </w:t>
      </w:r>
      <w:r w:rsidRPr="00DE47AC">
        <w:rPr>
          <w:rFonts w:ascii="Times New Roman" w:eastAsia="Times New Roman" w:hAnsi="Times New Roman" w:cs="Times New Roman"/>
          <w:bCs/>
          <w:sz w:val="24"/>
          <w:szCs w:val="24"/>
        </w:rPr>
        <w:t xml:space="preserve">the Eastern Band of Cherokee Indians’ New Kituwah Academy, the Jemez Pueblo’s </w:t>
      </w:r>
      <w:proofErr w:type="spellStart"/>
      <w:r w:rsidRPr="00DE47AC">
        <w:rPr>
          <w:rFonts w:ascii="Times New Roman" w:eastAsia="Times New Roman" w:hAnsi="Times New Roman" w:cs="Times New Roman"/>
          <w:bCs/>
          <w:sz w:val="24"/>
          <w:szCs w:val="24"/>
        </w:rPr>
        <w:t>Walatowa</w:t>
      </w:r>
      <w:proofErr w:type="spellEnd"/>
      <w:r w:rsidRPr="00DE47AC">
        <w:rPr>
          <w:rFonts w:ascii="Times New Roman" w:eastAsia="Times New Roman" w:hAnsi="Times New Roman" w:cs="Times New Roman"/>
          <w:bCs/>
          <w:sz w:val="24"/>
          <w:szCs w:val="24"/>
        </w:rPr>
        <w:t xml:space="preserve"> Head Start Language Immersion Program, Thunder Valley’s Lakota Language Immersion Child Care program</w:t>
      </w:r>
      <w:r w:rsidR="00FF1074" w:rsidRPr="00FF1074">
        <w:rPr>
          <w:rFonts w:ascii="Times New Roman" w:eastAsia="Times New Roman" w:hAnsi="Times New Roman" w:cs="Times New Roman"/>
          <w:bCs/>
          <w:sz w:val="24"/>
          <w:szCs w:val="24"/>
        </w:rPr>
        <w:t xml:space="preserve"> </w:t>
      </w:r>
      <w:proofErr w:type="spellStart"/>
      <w:r w:rsidR="00FF1074" w:rsidRPr="009D293F">
        <w:rPr>
          <w:rFonts w:ascii="Times New Roman" w:eastAsia="Times New Roman" w:hAnsi="Times New Roman" w:cs="Times New Roman"/>
          <w:bCs/>
          <w:sz w:val="24"/>
          <w:szCs w:val="24"/>
        </w:rPr>
        <w:t>Iyápi</w:t>
      </w:r>
      <w:proofErr w:type="spellEnd"/>
      <w:r w:rsidR="00FF1074" w:rsidRPr="009D293F">
        <w:rPr>
          <w:rFonts w:ascii="Times New Roman" w:eastAsia="Times New Roman" w:hAnsi="Times New Roman" w:cs="Times New Roman"/>
          <w:bCs/>
          <w:sz w:val="24"/>
          <w:szCs w:val="24"/>
        </w:rPr>
        <w:t xml:space="preserve"> </w:t>
      </w:r>
      <w:proofErr w:type="spellStart"/>
      <w:r w:rsidR="00FF1074" w:rsidRPr="009D293F">
        <w:rPr>
          <w:rFonts w:ascii="Times New Roman" w:eastAsia="Times New Roman" w:hAnsi="Times New Roman" w:cs="Times New Roman"/>
          <w:bCs/>
          <w:sz w:val="24"/>
          <w:szCs w:val="24"/>
        </w:rPr>
        <w:t>Glukínipi</w:t>
      </w:r>
      <w:proofErr w:type="spellEnd"/>
      <w:r w:rsidR="00FF1074" w:rsidRPr="009D293F">
        <w:rPr>
          <w:rFonts w:ascii="Times New Roman" w:eastAsia="Times New Roman" w:hAnsi="Times New Roman" w:cs="Times New Roman"/>
          <w:bCs/>
          <w:sz w:val="24"/>
          <w:szCs w:val="24"/>
        </w:rPr>
        <w:t xml:space="preserve"> </w:t>
      </w:r>
      <w:proofErr w:type="spellStart"/>
      <w:r w:rsidR="00FF1074" w:rsidRPr="009D293F">
        <w:rPr>
          <w:rFonts w:ascii="Times New Roman" w:eastAsia="Times New Roman" w:hAnsi="Times New Roman" w:cs="Times New Roman"/>
          <w:bCs/>
          <w:sz w:val="24"/>
          <w:szCs w:val="24"/>
        </w:rPr>
        <w:t>Owáyawa</w:t>
      </w:r>
      <w:proofErr w:type="spellEnd"/>
      <w:r w:rsidR="00FF1074" w:rsidRPr="009D293F">
        <w:rPr>
          <w:rFonts w:ascii="Times New Roman" w:eastAsia="Times New Roman" w:hAnsi="Times New Roman" w:cs="Times New Roman"/>
          <w:bCs/>
          <w:sz w:val="24"/>
          <w:szCs w:val="24"/>
        </w:rPr>
        <w:t xml:space="preserve"> </w:t>
      </w:r>
      <w:proofErr w:type="spellStart"/>
      <w:r w:rsidR="00FF1074" w:rsidRPr="009D293F">
        <w:rPr>
          <w:rFonts w:ascii="Times New Roman" w:eastAsia="Times New Roman" w:hAnsi="Times New Roman" w:cs="Times New Roman"/>
          <w:bCs/>
          <w:sz w:val="24"/>
          <w:szCs w:val="24"/>
        </w:rPr>
        <w:t>Thanka</w:t>
      </w:r>
      <w:proofErr w:type="spellEnd"/>
      <w:r w:rsidRPr="00DE47AC">
        <w:rPr>
          <w:rFonts w:ascii="Times New Roman" w:eastAsia="Times New Roman" w:hAnsi="Times New Roman" w:cs="Times New Roman"/>
          <w:bCs/>
          <w:sz w:val="24"/>
          <w:szCs w:val="24"/>
        </w:rPr>
        <w:t xml:space="preserve">, and the </w:t>
      </w:r>
      <w:proofErr w:type="spellStart"/>
      <w:r w:rsidRPr="00DE47AC">
        <w:rPr>
          <w:rFonts w:ascii="Times New Roman" w:eastAsia="Times New Roman" w:hAnsi="Times New Roman" w:cs="Times New Roman"/>
          <w:bCs/>
          <w:sz w:val="24"/>
          <w:szCs w:val="24"/>
        </w:rPr>
        <w:t>Wicioie</w:t>
      </w:r>
      <w:proofErr w:type="spellEnd"/>
      <w:r w:rsidRPr="00DE47AC">
        <w:rPr>
          <w:rFonts w:ascii="Times New Roman" w:eastAsia="Times New Roman" w:hAnsi="Times New Roman" w:cs="Times New Roman"/>
          <w:bCs/>
          <w:sz w:val="24"/>
          <w:szCs w:val="24"/>
        </w:rPr>
        <w:t xml:space="preserve"> </w:t>
      </w:r>
      <w:proofErr w:type="spellStart"/>
      <w:r w:rsidRPr="00DE47AC">
        <w:rPr>
          <w:rFonts w:ascii="Times New Roman" w:eastAsia="Times New Roman" w:hAnsi="Times New Roman" w:cs="Times New Roman"/>
          <w:bCs/>
          <w:sz w:val="24"/>
          <w:szCs w:val="24"/>
        </w:rPr>
        <w:t>Nandagikendan</w:t>
      </w:r>
      <w:proofErr w:type="spellEnd"/>
      <w:r w:rsidRPr="00DE47AC">
        <w:rPr>
          <w:rFonts w:ascii="Times New Roman" w:eastAsia="Times New Roman" w:hAnsi="Times New Roman" w:cs="Times New Roman"/>
          <w:bCs/>
          <w:sz w:val="24"/>
          <w:szCs w:val="24"/>
        </w:rPr>
        <w:t xml:space="preserve"> Dakota Ojibwe Language Immersion Program. Together, our voices rise to explore how we came to this place and understand why this story is so meaningful. </w:t>
      </w:r>
    </w:p>
    <w:p w14:paraId="11FD4204" w14:textId="0CC90326" w:rsidR="00395D64" w:rsidRPr="00DE47AC" w:rsidRDefault="00395D64" w:rsidP="00395D64">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 xml:space="preserve">Before I can continue, I need to respect the way that we do things as Kiowa people and take the time to properly introduce who we are, where we came from, and where we want to go. Following our Kiowa protocol, I ask that you, as the story listener, come along with us on this journey. We start the way we always start – by first acknowledging our place in the universe and giving appreciation for the life we have. Then, we enter the circle. Our sacred Kiowa camp circle tells the story of our history as Kiowa people, and it also defines our specific roles and responsibilities that we have as a part of our Kiowa society. The way that I am approaching this </w:t>
      </w:r>
      <w:r w:rsidRPr="00DE47AC">
        <w:rPr>
          <w:rFonts w:ascii="Times New Roman" w:eastAsia="Times New Roman" w:hAnsi="Times New Roman" w:cs="Times New Roman"/>
          <w:bCs/>
          <w:sz w:val="24"/>
          <w:szCs w:val="24"/>
        </w:rPr>
        <w:lastRenderedPageBreak/>
        <w:t xml:space="preserve">dissertation research is through Kiowa eyes. </w:t>
      </w:r>
      <w:proofErr w:type="gramStart"/>
      <w:r w:rsidRPr="00DE47AC">
        <w:rPr>
          <w:rFonts w:ascii="Times New Roman" w:eastAsia="Times New Roman" w:hAnsi="Times New Roman" w:cs="Times New Roman"/>
          <w:bCs/>
          <w:sz w:val="24"/>
          <w:szCs w:val="24"/>
        </w:rPr>
        <w:t>In order to</w:t>
      </w:r>
      <w:proofErr w:type="gramEnd"/>
      <w:r w:rsidRPr="00DE47AC">
        <w:rPr>
          <w:rFonts w:ascii="Times New Roman" w:eastAsia="Times New Roman" w:hAnsi="Times New Roman" w:cs="Times New Roman"/>
          <w:bCs/>
          <w:sz w:val="24"/>
          <w:szCs w:val="24"/>
        </w:rPr>
        <w:t xml:space="preserve"> do this, I invite you to join me, entering our camp circle, and journey around this sacred circle, and along the way, we will acknowledge each of the four directions </w:t>
      </w:r>
      <w:r w:rsidR="005C6448">
        <w:rPr>
          <w:rFonts w:ascii="Times New Roman" w:eastAsia="Times New Roman" w:hAnsi="Times New Roman" w:cs="Times New Roman"/>
          <w:bCs/>
          <w:sz w:val="24"/>
          <w:szCs w:val="24"/>
        </w:rPr>
        <w:t>we</w:t>
      </w:r>
      <w:r w:rsidR="005C6448" w:rsidRPr="00DE47AC">
        <w:rPr>
          <w:rFonts w:ascii="Times New Roman" w:eastAsia="Times New Roman" w:hAnsi="Times New Roman" w:cs="Times New Roman"/>
          <w:bCs/>
          <w:sz w:val="24"/>
          <w:szCs w:val="24"/>
        </w:rPr>
        <w:t xml:space="preserve"> </w:t>
      </w:r>
      <w:r w:rsidRPr="00DE47AC">
        <w:rPr>
          <w:rFonts w:ascii="Times New Roman" w:eastAsia="Times New Roman" w:hAnsi="Times New Roman" w:cs="Times New Roman"/>
          <w:bCs/>
          <w:sz w:val="24"/>
          <w:szCs w:val="24"/>
        </w:rPr>
        <w:t xml:space="preserve">encounter. As we meet each sacred direction, we will also listen for the </w:t>
      </w:r>
      <w:proofErr w:type="gramStart"/>
      <w:r w:rsidRPr="00DE47AC">
        <w:rPr>
          <w:rFonts w:ascii="Times New Roman" w:eastAsia="Times New Roman" w:hAnsi="Times New Roman" w:cs="Times New Roman"/>
          <w:bCs/>
          <w:sz w:val="24"/>
          <w:szCs w:val="24"/>
        </w:rPr>
        <w:t>particular roles</w:t>
      </w:r>
      <w:proofErr w:type="gramEnd"/>
      <w:r w:rsidRPr="00DE47AC">
        <w:rPr>
          <w:rFonts w:ascii="Times New Roman" w:eastAsia="Times New Roman" w:hAnsi="Times New Roman" w:cs="Times New Roman"/>
          <w:bCs/>
          <w:sz w:val="24"/>
          <w:szCs w:val="24"/>
        </w:rPr>
        <w:t xml:space="preserve"> and responsibilities that comprise that particular direction. </w:t>
      </w:r>
    </w:p>
    <w:p w14:paraId="3F6FCF2D" w14:textId="76BEBBA8" w:rsidR="00395D64" w:rsidRPr="00DE47AC" w:rsidRDefault="00395D64" w:rsidP="00C5047B">
      <w:pPr>
        <w:spacing w:after="0" w:line="480" w:lineRule="auto"/>
        <w:ind w:firstLine="720"/>
        <w:contextualSpacing/>
        <w:rPr>
          <w:rFonts w:ascii="Times New Roman" w:hAnsi="Times New Roman" w:cs="Times New Roman"/>
          <w:sz w:val="24"/>
          <w:szCs w:val="24"/>
        </w:rPr>
      </w:pPr>
      <w:r w:rsidRPr="00DE47AC">
        <w:rPr>
          <w:rFonts w:ascii="Times New Roman" w:eastAsia="Times New Roman" w:hAnsi="Times New Roman" w:cs="Times New Roman"/>
          <w:sz w:val="24"/>
          <w:szCs w:val="24"/>
        </w:rPr>
        <w:t>The model for this dissertation work is represented in the symbolism of our sacred Kiowa Sundance encampment circle. I have used this as the foundation from which I designed my research methodology</w:t>
      </w:r>
      <w:r w:rsidR="005C6448">
        <w:rPr>
          <w:rFonts w:ascii="Times New Roman" w:eastAsia="Times New Roman" w:hAnsi="Times New Roman" w:cs="Times New Roman"/>
          <w:sz w:val="24"/>
          <w:szCs w:val="24"/>
        </w:rPr>
        <w:t>,</w:t>
      </w:r>
      <w:r w:rsidRPr="00DE47AC">
        <w:rPr>
          <w:rFonts w:ascii="Times New Roman" w:eastAsia="Times New Roman" w:hAnsi="Times New Roman" w:cs="Times New Roman"/>
          <w:sz w:val="24"/>
          <w:szCs w:val="24"/>
        </w:rPr>
        <w:t xml:space="preserve"> according to the approach of Indigenous Story Work (ISW). The following graphic represents the research journey that became my doctoral dissertation research. I am calling this Indigenous research framework the Kiowa Encampment Story Circle. Each phase of my dissertation research is represented in the following graphic as well as in the subsequent outline below</w:t>
      </w:r>
      <w:r w:rsidR="005C6448">
        <w:rPr>
          <w:rFonts w:ascii="Times New Roman" w:hAnsi="Times New Roman" w:cs="Times New Roman"/>
          <w:sz w:val="24"/>
          <w:szCs w:val="24"/>
        </w:rPr>
        <w:t>.</w:t>
      </w:r>
    </w:p>
    <w:p w14:paraId="3F6BD201" w14:textId="77777777" w:rsidR="00395D64" w:rsidRPr="00DE47AC" w:rsidRDefault="00395D64" w:rsidP="00395D64">
      <w:pPr>
        <w:spacing w:after="0" w:line="480" w:lineRule="auto"/>
        <w:contextualSpacing/>
        <w:rPr>
          <w:rFonts w:ascii="Times New Roman" w:eastAsia="Times New Roman" w:hAnsi="Times New Roman" w:cs="Times New Roman"/>
          <w:sz w:val="24"/>
          <w:szCs w:val="24"/>
        </w:rPr>
      </w:pPr>
      <w:r w:rsidRPr="00DE47AC">
        <w:rPr>
          <w:rFonts w:ascii="Times New Roman" w:eastAsia="Times New Roman" w:hAnsi="Times New Roman" w:cs="Times New Roman"/>
          <w:noProof/>
          <w:sz w:val="24"/>
          <w:szCs w:val="24"/>
        </w:rPr>
        <w:drawing>
          <wp:inline distT="0" distB="0" distL="0" distR="0" wp14:anchorId="1F420F8B" wp14:editId="63B8818A">
            <wp:extent cx="5929745" cy="3733632"/>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1735" cy="3753775"/>
                    </a:xfrm>
                    <a:prstGeom prst="rect">
                      <a:avLst/>
                    </a:prstGeom>
                    <a:noFill/>
                  </pic:spPr>
                </pic:pic>
              </a:graphicData>
            </a:graphic>
          </wp:inline>
        </w:drawing>
      </w:r>
    </w:p>
    <w:p w14:paraId="4321F041" w14:textId="2F1D6A5D" w:rsidR="005C6448" w:rsidRPr="00D26C7C" w:rsidRDefault="005C6448" w:rsidP="005C6448">
      <w:pPr>
        <w:pStyle w:val="Caption"/>
        <w:keepNext/>
        <w:rPr>
          <w:rFonts w:ascii="Times New Roman" w:hAnsi="Times New Roman" w:cs="Times New Roman"/>
          <w:i w:val="0"/>
          <w:iCs w:val="0"/>
          <w:color w:val="auto"/>
          <w:sz w:val="24"/>
          <w:szCs w:val="24"/>
        </w:rPr>
      </w:pPr>
      <w:bookmarkStart w:id="7" w:name="_Toc47110149"/>
      <w:r w:rsidRPr="00C5047B">
        <w:rPr>
          <w:rFonts w:ascii="Times New Roman" w:hAnsi="Times New Roman" w:cs="Times New Roman"/>
          <w:b/>
          <w:bCs/>
          <w:i w:val="0"/>
          <w:iCs w:val="0"/>
          <w:color w:val="auto"/>
          <w:sz w:val="24"/>
          <w:szCs w:val="24"/>
        </w:rPr>
        <w:lastRenderedPageBreak/>
        <w:t xml:space="preserve">Figure </w:t>
      </w:r>
      <w:r w:rsidRPr="00C5047B">
        <w:rPr>
          <w:rFonts w:ascii="Times New Roman" w:hAnsi="Times New Roman" w:cs="Times New Roman"/>
          <w:b/>
          <w:bCs/>
          <w:i w:val="0"/>
          <w:iCs w:val="0"/>
          <w:color w:val="auto"/>
          <w:sz w:val="24"/>
          <w:szCs w:val="24"/>
        </w:rPr>
        <w:fldChar w:fldCharType="begin"/>
      </w:r>
      <w:r w:rsidRPr="00C5047B">
        <w:rPr>
          <w:rFonts w:ascii="Times New Roman" w:hAnsi="Times New Roman" w:cs="Times New Roman"/>
          <w:b/>
          <w:bCs/>
          <w:i w:val="0"/>
          <w:iCs w:val="0"/>
          <w:color w:val="auto"/>
          <w:sz w:val="24"/>
          <w:szCs w:val="24"/>
        </w:rPr>
        <w:instrText xml:space="preserve"> SEQ Figure \* ARABIC </w:instrText>
      </w:r>
      <w:r w:rsidRPr="00C5047B">
        <w:rPr>
          <w:rFonts w:ascii="Times New Roman" w:hAnsi="Times New Roman" w:cs="Times New Roman"/>
          <w:b/>
          <w:bCs/>
          <w:i w:val="0"/>
          <w:iCs w:val="0"/>
          <w:color w:val="auto"/>
          <w:sz w:val="24"/>
          <w:szCs w:val="24"/>
        </w:rPr>
        <w:fldChar w:fldCharType="separate"/>
      </w:r>
      <w:r w:rsidR="000442C4">
        <w:rPr>
          <w:rFonts w:ascii="Times New Roman" w:hAnsi="Times New Roman" w:cs="Times New Roman"/>
          <w:b/>
          <w:bCs/>
          <w:i w:val="0"/>
          <w:iCs w:val="0"/>
          <w:noProof/>
          <w:color w:val="auto"/>
          <w:sz w:val="24"/>
          <w:szCs w:val="24"/>
        </w:rPr>
        <w:t>1</w:t>
      </w:r>
      <w:r w:rsidRPr="00C5047B">
        <w:rPr>
          <w:rFonts w:ascii="Times New Roman" w:hAnsi="Times New Roman" w:cs="Times New Roman"/>
          <w:b/>
          <w:bCs/>
          <w:i w:val="0"/>
          <w:iCs w:val="0"/>
          <w:color w:val="auto"/>
          <w:sz w:val="24"/>
          <w:szCs w:val="24"/>
        </w:rPr>
        <w:fldChar w:fldCharType="end"/>
      </w:r>
      <w:r w:rsidRPr="00C5047B">
        <w:rPr>
          <w:rFonts w:ascii="Times New Roman" w:hAnsi="Times New Roman" w:cs="Times New Roman"/>
          <w:b/>
          <w:bCs/>
          <w:i w:val="0"/>
          <w:iCs w:val="0"/>
          <w:color w:val="auto"/>
          <w:sz w:val="24"/>
          <w:szCs w:val="24"/>
        </w:rPr>
        <w:t>.</w:t>
      </w:r>
      <w:r w:rsidRPr="00D26C7C">
        <w:rPr>
          <w:rFonts w:ascii="Times New Roman" w:hAnsi="Times New Roman" w:cs="Times New Roman"/>
          <w:i w:val="0"/>
          <w:iCs w:val="0"/>
          <w:color w:val="auto"/>
          <w:sz w:val="24"/>
          <w:szCs w:val="24"/>
        </w:rPr>
        <w:t xml:space="preserve"> Kiowa Encampment Story Circle Methodology Conceptual Model</w:t>
      </w:r>
      <w:bookmarkEnd w:id="7"/>
    </w:p>
    <w:p w14:paraId="26645658" w14:textId="77777777" w:rsidR="00395D64" w:rsidRPr="00DE47AC" w:rsidRDefault="00395D64" w:rsidP="00395D64">
      <w:pPr>
        <w:spacing w:after="0" w:line="480" w:lineRule="auto"/>
        <w:contextualSpacing/>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For more information on how this approach was developed, please read Location 3 – Story 5 on my dissertation research methodology situated within my Kiowa ways of knowing.</w:t>
      </w:r>
    </w:p>
    <w:p w14:paraId="7251299C" w14:textId="27B75169" w:rsidR="00395D64" w:rsidRPr="00DE47AC" w:rsidRDefault="00395D64" w:rsidP="00395D64">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We start by entering from the east. The east is our first sacred direction, and the east symbolizes our emergence, our awakening, and our beginning. The following pages share the story of what we encounter when we first enter our Kiowa camp circle, from the east. By acknowledging this direction, we are also acknowledging who we are. We are taking our place in the circle. As we journey forward, the next sacred direction we encounter is the south. In the south things are challenging. As life gives us challenges, we must face those obstacles in our path and figure out how we can surmount them. Our next stop around the Kiowa camp circle is the west. In the west, we hear stories of transcendence, stories of long journeys being completed. Encountering the west means we have survived the challenges in the south and we are overcoming those challenges we faced. Then, we journey onwards, to the next sacred direction, the north. In the north, the land is sleeping under a cold blanket, awaiting the moment of re-emergence. The north represents the winter season. For Kiowa people living in our camp circle, the wintertime means the time for storytelling, the time for hearing our sacred origin stories, sharing family history, memories, and a time of learning and preparation. In the wintertime, Kiowa people historically practiced cleansing and purification of mind, body</w:t>
      </w:r>
      <w:r w:rsidR="005C6448">
        <w:rPr>
          <w:rFonts w:ascii="Times New Roman" w:eastAsia="Times New Roman" w:hAnsi="Times New Roman" w:cs="Times New Roman"/>
          <w:bCs/>
          <w:sz w:val="24"/>
          <w:szCs w:val="24"/>
        </w:rPr>
        <w:t>,</w:t>
      </w:r>
      <w:r w:rsidRPr="00DE47AC">
        <w:rPr>
          <w:rFonts w:ascii="Times New Roman" w:eastAsia="Times New Roman" w:hAnsi="Times New Roman" w:cs="Times New Roman"/>
          <w:bCs/>
          <w:sz w:val="24"/>
          <w:szCs w:val="24"/>
        </w:rPr>
        <w:t xml:space="preserve"> and soul through using our </w:t>
      </w:r>
      <w:proofErr w:type="spellStart"/>
      <w:r w:rsidRPr="00DE47AC">
        <w:rPr>
          <w:rFonts w:ascii="Times New Roman" w:eastAsia="Times New Roman" w:hAnsi="Times New Roman" w:cs="Times New Roman"/>
          <w:bCs/>
          <w:sz w:val="24"/>
          <w:szCs w:val="24"/>
        </w:rPr>
        <w:t>sweatlodge</w:t>
      </w:r>
      <w:proofErr w:type="spellEnd"/>
      <w:r w:rsidRPr="00DE47AC">
        <w:rPr>
          <w:rFonts w:ascii="Times New Roman" w:eastAsia="Times New Roman" w:hAnsi="Times New Roman" w:cs="Times New Roman"/>
          <w:bCs/>
          <w:sz w:val="24"/>
          <w:szCs w:val="24"/>
        </w:rPr>
        <w:t xml:space="preserve"> ceremonies. For us, the north, the winter, represents a time for sharing. In my dissertation journey, once I reach the direction of north, then I will need to share the stories that will be told to the world. Each of the collaborating programs has a message that they want to share with other tribal programs.</w:t>
      </w:r>
    </w:p>
    <w:p w14:paraId="2EB635FE" w14:textId="1E92D5D6" w:rsidR="00395D64" w:rsidRPr="00DE47AC" w:rsidRDefault="00395D64" w:rsidP="00395D64">
      <w:pPr>
        <w:spacing w:after="0" w:line="480" w:lineRule="auto"/>
        <w:ind w:firstLine="720"/>
        <w:contextualSpacing/>
        <w:rPr>
          <w:rFonts w:ascii="Times New Roman" w:eastAsia="Times New Roman" w:hAnsi="Times New Roman" w:cs="Times New Roman"/>
          <w:sz w:val="24"/>
          <w:szCs w:val="24"/>
        </w:rPr>
      </w:pPr>
      <w:r w:rsidRPr="00DE47AC">
        <w:rPr>
          <w:rFonts w:ascii="Times New Roman" w:eastAsia="Times New Roman" w:hAnsi="Times New Roman" w:cs="Times New Roman"/>
          <w:bCs/>
          <w:sz w:val="24"/>
          <w:szCs w:val="24"/>
        </w:rPr>
        <w:t xml:space="preserve">Then, after we leave the north, we </w:t>
      </w:r>
      <w:proofErr w:type="gramStart"/>
      <w:r w:rsidRPr="00DE47AC">
        <w:rPr>
          <w:rFonts w:ascii="Times New Roman" w:eastAsia="Times New Roman" w:hAnsi="Times New Roman" w:cs="Times New Roman"/>
          <w:bCs/>
          <w:sz w:val="24"/>
          <w:szCs w:val="24"/>
        </w:rPr>
        <w:t>continue on</w:t>
      </w:r>
      <w:proofErr w:type="gramEnd"/>
      <w:r w:rsidRPr="00DE47AC">
        <w:rPr>
          <w:rFonts w:ascii="Times New Roman" w:eastAsia="Times New Roman" w:hAnsi="Times New Roman" w:cs="Times New Roman"/>
          <w:bCs/>
          <w:sz w:val="24"/>
          <w:szCs w:val="24"/>
        </w:rPr>
        <w:t xml:space="preserve"> our way along the Kiowa camp circle, and we encounter the east once again. At that point, the journey can begin anew, with future scholars, </w:t>
      </w:r>
      <w:r w:rsidRPr="00DE47AC">
        <w:rPr>
          <w:rFonts w:ascii="Times New Roman" w:eastAsia="Times New Roman" w:hAnsi="Times New Roman" w:cs="Times New Roman"/>
          <w:bCs/>
          <w:sz w:val="24"/>
          <w:szCs w:val="24"/>
        </w:rPr>
        <w:lastRenderedPageBreak/>
        <w:t xml:space="preserve">future generations, and with other stories. So, here at our starting point, as we enter the Kiowa camp circle, I first need to acknowledge who I am, who we are, and give thanks for this journey. Then, I can take the first steps. </w:t>
      </w:r>
      <w:proofErr w:type="gramStart"/>
      <w:r w:rsidRPr="00DE47AC">
        <w:rPr>
          <w:rFonts w:ascii="Times New Roman" w:eastAsia="Times New Roman" w:hAnsi="Times New Roman" w:cs="Times New Roman"/>
          <w:bCs/>
          <w:sz w:val="24"/>
          <w:szCs w:val="24"/>
        </w:rPr>
        <w:t>With this in mind, I</w:t>
      </w:r>
      <w:proofErr w:type="gramEnd"/>
      <w:r w:rsidRPr="00DE47AC">
        <w:rPr>
          <w:rFonts w:ascii="Times New Roman" w:eastAsia="Times New Roman" w:hAnsi="Times New Roman" w:cs="Times New Roman"/>
          <w:bCs/>
          <w:sz w:val="24"/>
          <w:szCs w:val="24"/>
        </w:rPr>
        <w:t xml:space="preserve"> will share a brief introduction about each of the programs that have graciously agreed to partner with me in this dissertation journey. I am so appreciative of these four program partners for inviting me in</w:t>
      </w:r>
      <w:r w:rsidR="005C6448">
        <w:rPr>
          <w:rFonts w:ascii="Times New Roman" w:eastAsia="Times New Roman" w:hAnsi="Times New Roman" w:cs="Times New Roman"/>
          <w:bCs/>
          <w:sz w:val="24"/>
          <w:szCs w:val="24"/>
        </w:rPr>
        <w:t xml:space="preserve"> </w:t>
      </w:r>
      <w:r w:rsidRPr="00DE47AC">
        <w:rPr>
          <w:rFonts w:ascii="Times New Roman" w:eastAsia="Times New Roman" w:hAnsi="Times New Roman" w:cs="Times New Roman"/>
          <w:bCs/>
          <w:sz w:val="24"/>
          <w:szCs w:val="24"/>
        </w:rPr>
        <w:t xml:space="preserve">to become a part of their stories. </w:t>
      </w:r>
      <w:r w:rsidRPr="00DE47AC">
        <w:rPr>
          <w:rFonts w:ascii="Times New Roman" w:eastAsia="Times New Roman" w:hAnsi="Times New Roman" w:cs="Times New Roman"/>
          <w:sz w:val="24"/>
          <w:szCs w:val="24"/>
        </w:rPr>
        <w:t>Ah-</w:t>
      </w:r>
      <w:proofErr w:type="spellStart"/>
      <w:r w:rsidRPr="00DE47AC">
        <w:rPr>
          <w:rFonts w:ascii="Times New Roman" w:eastAsia="Times New Roman" w:hAnsi="Times New Roman" w:cs="Times New Roman"/>
          <w:sz w:val="24"/>
          <w:szCs w:val="24"/>
        </w:rPr>
        <w:t>koh</w:t>
      </w:r>
      <w:proofErr w:type="spellEnd"/>
      <w:r w:rsidRPr="00DE47AC">
        <w:rPr>
          <w:rFonts w:ascii="Times New Roman" w:eastAsia="Times New Roman" w:hAnsi="Times New Roman" w:cs="Times New Roman"/>
          <w:sz w:val="24"/>
          <w:szCs w:val="24"/>
        </w:rPr>
        <w:t xml:space="preserve"> (let us begin).</w:t>
      </w:r>
    </w:p>
    <w:p w14:paraId="2C81D77A" w14:textId="7478FE6B" w:rsidR="00D72671" w:rsidRDefault="00D72671" w:rsidP="00D72671">
      <w:pPr>
        <w:spacing w:after="0" w:line="480" w:lineRule="auto"/>
        <w:ind w:firstLine="720"/>
        <w:contextualSpacing/>
        <w:rPr>
          <w:rFonts w:ascii="Times New Roman" w:eastAsia="Times New Roman" w:hAnsi="Times New Roman" w:cs="Times New Roman"/>
          <w:sz w:val="24"/>
          <w:szCs w:val="24"/>
        </w:rPr>
      </w:pPr>
    </w:p>
    <w:p w14:paraId="4BFF38A1" w14:textId="77777777" w:rsidR="00F41ED2" w:rsidRDefault="00F41ED2" w:rsidP="00F41ED2">
      <w:pPr>
        <w:spacing w:after="0" w:line="480" w:lineRule="auto"/>
        <w:contextualSpacing/>
        <w:rPr>
          <w:rFonts w:ascii="Times New Roman" w:eastAsia="Times New Roman" w:hAnsi="Times New Roman" w:cs="Times New Roman"/>
          <w:sz w:val="24"/>
          <w:szCs w:val="24"/>
        </w:rPr>
        <w:sectPr w:rsidR="00F41ED2" w:rsidSect="00F41ED2">
          <w:headerReference w:type="default" r:id="rId11"/>
          <w:footerReference w:type="default" r:id="rId12"/>
          <w:headerReference w:type="first" r:id="rId13"/>
          <w:footerReference w:type="first" r:id="rId14"/>
          <w:pgSz w:w="12240" w:h="15840"/>
          <w:pgMar w:top="1440" w:right="1440" w:bottom="1440" w:left="1440" w:header="720" w:footer="720" w:gutter="0"/>
          <w:pgNumType w:fmt="lowerRoman" w:start="4"/>
          <w:cols w:space="720"/>
          <w:docGrid w:linePitch="360"/>
        </w:sectPr>
      </w:pPr>
    </w:p>
    <w:p w14:paraId="43045152" w14:textId="3766BC95" w:rsidR="00D72671" w:rsidRDefault="00D72671" w:rsidP="00EE7885">
      <w:pPr>
        <w:pStyle w:val="Heading1"/>
        <w:jc w:val="center"/>
        <w:rPr>
          <w:rFonts w:ascii="Times New Roman" w:eastAsia="Times New Roman" w:hAnsi="Times New Roman" w:cs="Times New Roman"/>
          <w:b/>
          <w:bCs/>
          <w:color w:val="auto"/>
          <w:sz w:val="24"/>
          <w:szCs w:val="24"/>
        </w:rPr>
      </w:pPr>
      <w:bookmarkStart w:id="8" w:name="_Hlk33388568"/>
      <w:bookmarkStart w:id="9" w:name="_Toc47110102"/>
      <w:r w:rsidRPr="008754A5">
        <w:rPr>
          <w:rFonts w:ascii="Times New Roman" w:eastAsia="Times New Roman" w:hAnsi="Times New Roman" w:cs="Times New Roman"/>
          <w:b/>
          <w:bCs/>
          <w:color w:val="auto"/>
          <w:sz w:val="24"/>
          <w:szCs w:val="24"/>
        </w:rPr>
        <w:lastRenderedPageBreak/>
        <w:t>Location 1:</w:t>
      </w:r>
      <w:r w:rsidR="00EE7885">
        <w:rPr>
          <w:rFonts w:ascii="Times New Roman" w:eastAsia="Times New Roman" w:hAnsi="Times New Roman" w:cs="Times New Roman"/>
          <w:b/>
          <w:bCs/>
          <w:color w:val="auto"/>
          <w:sz w:val="24"/>
          <w:szCs w:val="24"/>
        </w:rPr>
        <w:t xml:space="preserve"> </w:t>
      </w:r>
      <w:proofErr w:type="spellStart"/>
      <w:r w:rsidRPr="008754A5">
        <w:rPr>
          <w:rFonts w:ascii="Times New Roman" w:eastAsia="Times New Roman" w:hAnsi="Times New Roman" w:cs="Times New Roman"/>
          <w:b/>
          <w:bCs/>
          <w:color w:val="auto"/>
          <w:sz w:val="24"/>
          <w:szCs w:val="24"/>
        </w:rPr>
        <w:t>Piy</w:t>
      </w:r>
      <w:proofErr w:type="spellEnd"/>
      <w:r w:rsidRPr="008754A5">
        <w:rPr>
          <w:rFonts w:ascii="Times New Roman" w:eastAsia="Times New Roman" w:hAnsi="Times New Roman" w:cs="Times New Roman"/>
          <w:b/>
          <w:bCs/>
          <w:color w:val="auto"/>
          <w:sz w:val="24"/>
          <w:szCs w:val="24"/>
        </w:rPr>
        <w:t>-Baw-</w:t>
      </w:r>
      <w:proofErr w:type="spellStart"/>
      <w:r w:rsidRPr="008754A5">
        <w:rPr>
          <w:rFonts w:ascii="Times New Roman" w:eastAsia="Times New Roman" w:hAnsi="Times New Roman" w:cs="Times New Roman"/>
          <w:b/>
          <w:bCs/>
          <w:color w:val="auto"/>
          <w:sz w:val="24"/>
          <w:szCs w:val="24"/>
        </w:rPr>
        <w:t>Daw</w:t>
      </w:r>
      <w:proofErr w:type="spellEnd"/>
      <w:r w:rsidRPr="008754A5">
        <w:rPr>
          <w:rFonts w:ascii="Times New Roman" w:eastAsia="Times New Roman" w:hAnsi="Times New Roman" w:cs="Times New Roman"/>
          <w:b/>
          <w:bCs/>
          <w:color w:val="auto"/>
          <w:sz w:val="24"/>
          <w:szCs w:val="24"/>
        </w:rPr>
        <w:t xml:space="preserve"> (The East) – Emergence</w:t>
      </w:r>
      <w:bookmarkEnd w:id="9"/>
    </w:p>
    <w:p w14:paraId="7B5D814F" w14:textId="77777777" w:rsidR="00135965" w:rsidRPr="00135965" w:rsidRDefault="00135965" w:rsidP="00135965"/>
    <w:bookmarkEnd w:id="8"/>
    <w:p w14:paraId="17B09F3E" w14:textId="048D01AA" w:rsidR="00D72671" w:rsidRDefault="00D72671" w:rsidP="00D72671">
      <w:pPr>
        <w:spacing w:after="0" w:line="480" w:lineRule="auto"/>
        <w:jc w:val="center"/>
        <w:rPr>
          <w:rFonts w:ascii="Times New Roman" w:eastAsia="Times New Roman" w:hAnsi="Times New Roman" w:cs="Times New Roman"/>
          <w:b/>
          <w:bCs/>
          <w:sz w:val="24"/>
          <w:szCs w:val="24"/>
        </w:rPr>
      </w:pPr>
      <w:r w:rsidRPr="00D72671">
        <w:rPr>
          <w:rFonts w:ascii="Calibri" w:eastAsia="Calibri" w:hAnsi="Calibri" w:cs="Calibri"/>
          <w:noProof/>
        </w:rPr>
        <w:drawing>
          <wp:inline distT="0" distB="0" distL="0" distR="0" wp14:anchorId="22076197" wp14:editId="1037ADBB">
            <wp:extent cx="6443410" cy="511893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45026" cy="5120215"/>
                    </a:xfrm>
                    <a:prstGeom prst="rect">
                      <a:avLst/>
                    </a:prstGeom>
                    <a:noFill/>
                    <a:ln>
                      <a:noFill/>
                    </a:ln>
                  </pic:spPr>
                </pic:pic>
              </a:graphicData>
            </a:graphic>
          </wp:inline>
        </w:drawing>
      </w:r>
    </w:p>
    <w:p w14:paraId="0B51D149" w14:textId="7A5B7EEB" w:rsidR="005C6448" w:rsidRPr="00D26C7C" w:rsidRDefault="005C6448" w:rsidP="005C6448">
      <w:pPr>
        <w:pStyle w:val="Caption"/>
        <w:keepNext/>
        <w:rPr>
          <w:rFonts w:ascii="Times New Roman" w:hAnsi="Times New Roman" w:cs="Times New Roman"/>
          <w:i w:val="0"/>
          <w:iCs w:val="0"/>
          <w:color w:val="auto"/>
          <w:sz w:val="24"/>
          <w:szCs w:val="24"/>
        </w:rPr>
      </w:pPr>
      <w:bookmarkStart w:id="10" w:name="_Toc47110150"/>
      <w:r w:rsidRPr="000E4E66">
        <w:rPr>
          <w:rFonts w:ascii="Times New Roman" w:hAnsi="Times New Roman" w:cs="Times New Roman"/>
          <w:b/>
          <w:bCs/>
          <w:i w:val="0"/>
          <w:iCs w:val="0"/>
          <w:color w:val="auto"/>
          <w:sz w:val="24"/>
          <w:szCs w:val="24"/>
        </w:rPr>
        <w:t xml:space="preserve">Figure </w:t>
      </w:r>
      <w:r w:rsidRPr="000E4E66">
        <w:rPr>
          <w:rFonts w:ascii="Times New Roman" w:hAnsi="Times New Roman" w:cs="Times New Roman"/>
          <w:b/>
          <w:bCs/>
          <w:i w:val="0"/>
          <w:iCs w:val="0"/>
          <w:color w:val="auto"/>
          <w:sz w:val="24"/>
          <w:szCs w:val="24"/>
        </w:rPr>
        <w:fldChar w:fldCharType="begin"/>
      </w:r>
      <w:r w:rsidRPr="000E4E66">
        <w:rPr>
          <w:rFonts w:ascii="Times New Roman" w:hAnsi="Times New Roman" w:cs="Times New Roman"/>
          <w:b/>
          <w:bCs/>
          <w:i w:val="0"/>
          <w:iCs w:val="0"/>
          <w:color w:val="auto"/>
          <w:sz w:val="24"/>
          <w:szCs w:val="24"/>
        </w:rPr>
        <w:instrText xml:space="preserve"> SEQ Figure \* ARABIC </w:instrText>
      </w:r>
      <w:r w:rsidRPr="000E4E66">
        <w:rPr>
          <w:rFonts w:ascii="Times New Roman" w:hAnsi="Times New Roman" w:cs="Times New Roman"/>
          <w:b/>
          <w:bCs/>
          <w:i w:val="0"/>
          <w:iCs w:val="0"/>
          <w:color w:val="auto"/>
          <w:sz w:val="24"/>
          <w:szCs w:val="24"/>
        </w:rPr>
        <w:fldChar w:fldCharType="separate"/>
      </w:r>
      <w:r w:rsidR="000442C4">
        <w:rPr>
          <w:rFonts w:ascii="Times New Roman" w:hAnsi="Times New Roman" w:cs="Times New Roman"/>
          <w:b/>
          <w:bCs/>
          <w:i w:val="0"/>
          <w:iCs w:val="0"/>
          <w:noProof/>
          <w:color w:val="auto"/>
          <w:sz w:val="24"/>
          <w:szCs w:val="24"/>
        </w:rPr>
        <w:t>2</w:t>
      </w:r>
      <w:r w:rsidRPr="000E4E66">
        <w:rPr>
          <w:rFonts w:ascii="Times New Roman" w:hAnsi="Times New Roman" w:cs="Times New Roman"/>
          <w:b/>
          <w:bCs/>
          <w:i w:val="0"/>
          <w:iCs w:val="0"/>
          <w:color w:val="auto"/>
          <w:sz w:val="24"/>
          <w:szCs w:val="24"/>
        </w:rPr>
        <w:fldChar w:fldCharType="end"/>
      </w:r>
      <w:r w:rsidRPr="00D26C7C">
        <w:rPr>
          <w:rFonts w:ascii="Times New Roman" w:hAnsi="Times New Roman" w:cs="Times New Roman"/>
          <w:i w:val="0"/>
          <w:iCs w:val="0"/>
          <w:color w:val="auto"/>
          <w:sz w:val="24"/>
          <w:szCs w:val="24"/>
        </w:rPr>
        <w:t>. Kiowa Encampment Story Circle - East: Emergence</w:t>
      </w:r>
      <w:bookmarkEnd w:id="10"/>
    </w:p>
    <w:p w14:paraId="04CB8782" w14:textId="63AFEFED" w:rsidR="007A6F4A" w:rsidRPr="00135965" w:rsidRDefault="007A6F4A" w:rsidP="00135965">
      <w:pPr>
        <w:pStyle w:val="Heading1"/>
        <w:jc w:val="center"/>
        <w:rPr>
          <w:rFonts w:ascii="Times New Roman" w:eastAsia="Times New Roman" w:hAnsi="Times New Roman" w:cs="Times New Roman"/>
          <w:b/>
          <w:bCs/>
          <w:color w:val="auto"/>
          <w:sz w:val="24"/>
          <w:szCs w:val="24"/>
        </w:rPr>
      </w:pPr>
      <w:bookmarkStart w:id="11" w:name="_Toc47110103"/>
      <w:r w:rsidRPr="00135965">
        <w:rPr>
          <w:rFonts w:ascii="Times New Roman" w:eastAsia="Times New Roman" w:hAnsi="Times New Roman" w:cs="Times New Roman"/>
          <w:b/>
          <w:bCs/>
          <w:color w:val="auto"/>
          <w:sz w:val="24"/>
          <w:szCs w:val="24"/>
        </w:rPr>
        <w:t>Story 1:</w:t>
      </w:r>
      <w:r w:rsidR="00135965" w:rsidRPr="00135965">
        <w:rPr>
          <w:rFonts w:ascii="Times New Roman" w:eastAsia="Times New Roman" w:hAnsi="Times New Roman" w:cs="Times New Roman"/>
          <w:b/>
          <w:bCs/>
          <w:color w:val="auto"/>
          <w:sz w:val="24"/>
          <w:szCs w:val="24"/>
        </w:rPr>
        <w:t xml:space="preserve"> </w:t>
      </w:r>
      <w:r w:rsidRPr="00135965">
        <w:rPr>
          <w:rFonts w:ascii="Times New Roman" w:eastAsia="Times New Roman" w:hAnsi="Times New Roman" w:cs="Times New Roman"/>
          <w:b/>
          <w:bCs/>
          <w:color w:val="auto"/>
          <w:sz w:val="24"/>
          <w:szCs w:val="24"/>
        </w:rPr>
        <w:t>Introduction and the Beginning of the Journey</w:t>
      </w:r>
      <w:bookmarkEnd w:id="11"/>
    </w:p>
    <w:p w14:paraId="143C1A23" w14:textId="60C366A9" w:rsidR="00D72671" w:rsidRDefault="00D72671" w:rsidP="00D72671">
      <w:pPr>
        <w:spacing w:after="0" w:line="480" w:lineRule="auto"/>
        <w:contextualSpacing/>
        <w:rPr>
          <w:rFonts w:ascii="Times New Roman" w:eastAsia="Times New Roman" w:hAnsi="Times New Roman" w:cs="Times New Roman"/>
          <w:bCs/>
          <w:sz w:val="24"/>
          <w:szCs w:val="24"/>
        </w:rPr>
      </w:pPr>
    </w:p>
    <w:p w14:paraId="718EE6AF" w14:textId="77777777" w:rsidR="00F41ED2" w:rsidRDefault="00F41ED2" w:rsidP="00D72671">
      <w:pPr>
        <w:spacing w:after="0" w:line="480" w:lineRule="auto"/>
        <w:contextualSpacing/>
        <w:rPr>
          <w:rFonts w:ascii="Times New Roman" w:eastAsia="Times New Roman" w:hAnsi="Times New Roman" w:cs="Times New Roman"/>
          <w:bCs/>
          <w:sz w:val="24"/>
          <w:szCs w:val="24"/>
        </w:rPr>
        <w:sectPr w:rsidR="00F41ED2" w:rsidSect="00F41ED2">
          <w:headerReference w:type="default" r:id="rId16"/>
          <w:pgSz w:w="12240" w:h="15840"/>
          <w:pgMar w:top="1440" w:right="1440" w:bottom="1440" w:left="1440" w:header="720" w:footer="720" w:gutter="0"/>
          <w:pgNumType w:start="1"/>
          <w:cols w:space="720"/>
          <w:docGrid w:linePitch="360"/>
        </w:sectPr>
      </w:pPr>
    </w:p>
    <w:p w14:paraId="2A5BC5B9" w14:textId="1F98C939" w:rsidR="00D72671" w:rsidRPr="00EE7885" w:rsidRDefault="00D72671" w:rsidP="00C5047B">
      <w:pPr>
        <w:pStyle w:val="Heading1"/>
        <w:spacing w:line="480" w:lineRule="auto"/>
        <w:jc w:val="center"/>
        <w:rPr>
          <w:rFonts w:ascii="Times New Roman" w:eastAsia="Times New Roman" w:hAnsi="Times New Roman" w:cs="Times New Roman"/>
          <w:b/>
          <w:bCs/>
          <w:color w:val="auto"/>
          <w:sz w:val="24"/>
          <w:szCs w:val="24"/>
        </w:rPr>
      </w:pPr>
      <w:bookmarkStart w:id="12" w:name="_Toc47110104"/>
      <w:r w:rsidRPr="00EE7885">
        <w:rPr>
          <w:rFonts w:ascii="Times New Roman" w:eastAsia="Times New Roman" w:hAnsi="Times New Roman" w:cs="Times New Roman"/>
          <w:b/>
          <w:bCs/>
          <w:color w:val="auto"/>
          <w:sz w:val="24"/>
          <w:szCs w:val="24"/>
        </w:rPr>
        <w:lastRenderedPageBreak/>
        <w:t>Part 1: “Ah-</w:t>
      </w:r>
      <w:proofErr w:type="spellStart"/>
      <w:r w:rsidRPr="00EE7885">
        <w:rPr>
          <w:rFonts w:ascii="Times New Roman" w:eastAsia="Times New Roman" w:hAnsi="Times New Roman" w:cs="Times New Roman"/>
          <w:b/>
          <w:bCs/>
          <w:color w:val="auto"/>
          <w:sz w:val="24"/>
          <w:szCs w:val="24"/>
        </w:rPr>
        <w:t>Tsahn</w:t>
      </w:r>
      <w:proofErr w:type="spellEnd"/>
      <w:r w:rsidRPr="00EE7885">
        <w:rPr>
          <w:rFonts w:ascii="Times New Roman" w:eastAsia="Times New Roman" w:hAnsi="Times New Roman" w:cs="Times New Roman"/>
          <w:b/>
          <w:bCs/>
          <w:color w:val="auto"/>
          <w:sz w:val="24"/>
          <w:szCs w:val="24"/>
        </w:rPr>
        <w:t>” (I Have Arrived):  Becoming an Indigenous Scholar</w:t>
      </w:r>
      <w:bookmarkEnd w:id="12"/>
    </w:p>
    <w:p w14:paraId="1DBD1EE1" w14:textId="51CE1C9E" w:rsidR="00D72671" w:rsidRPr="00D72671" w:rsidRDefault="00D72671" w:rsidP="00B522EF">
      <w:pPr>
        <w:spacing w:after="0" w:line="480" w:lineRule="auto"/>
        <w:contextualSpacing/>
        <w:jc w:val="center"/>
        <w:rPr>
          <w:rFonts w:ascii="Times New Roman" w:eastAsia="Times New Roman" w:hAnsi="Times New Roman" w:cs="Times New Roman"/>
          <w:sz w:val="24"/>
          <w:szCs w:val="24"/>
        </w:rPr>
      </w:pPr>
      <w:r w:rsidRPr="00D72671">
        <w:rPr>
          <w:rFonts w:ascii="Times New Roman" w:eastAsia="Times New Roman" w:hAnsi="Times New Roman" w:cs="Times New Roman"/>
          <w:sz w:val="24"/>
          <w:szCs w:val="24"/>
        </w:rPr>
        <w:t>We are of one heart, the legends teach,</w:t>
      </w:r>
    </w:p>
    <w:p w14:paraId="7B565AF4" w14:textId="77777777" w:rsidR="00D72671" w:rsidRPr="00D72671" w:rsidRDefault="00D72671" w:rsidP="00D72671">
      <w:pPr>
        <w:spacing w:after="0" w:line="480" w:lineRule="auto"/>
        <w:contextualSpacing/>
        <w:jc w:val="center"/>
        <w:rPr>
          <w:rFonts w:ascii="Times New Roman" w:eastAsia="Times New Roman" w:hAnsi="Times New Roman" w:cs="Times New Roman"/>
          <w:sz w:val="24"/>
          <w:szCs w:val="24"/>
        </w:rPr>
      </w:pPr>
      <w:r w:rsidRPr="00D72671">
        <w:rPr>
          <w:rFonts w:ascii="Times New Roman" w:eastAsia="Times New Roman" w:hAnsi="Times New Roman" w:cs="Times New Roman"/>
          <w:sz w:val="24"/>
          <w:szCs w:val="24"/>
        </w:rPr>
        <w:t>The line of life is clear, time is limitless,</w:t>
      </w:r>
    </w:p>
    <w:p w14:paraId="3AEC2BD7" w14:textId="77777777" w:rsidR="00D72671" w:rsidRPr="00D72671" w:rsidRDefault="00D72671" w:rsidP="00D72671">
      <w:pPr>
        <w:spacing w:after="0" w:line="480" w:lineRule="auto"/>
        <w:contextualSpacing/>
        <w:jc w:val="center"/>
        <w:rPr>
          <w:rFonts w:ascii="Times New Roman" w:eastAsia="Times New Roman" w:hAnsi="Times New Roman" w:cs="Times New Roman"/>
          <w:sz w:val="24"/>
          <w:szCs w:val="24"/>
        </w:rPr>
      </w:pPr>
      <w:r w:rsidRPr="00D72671">
        <w:rPr>
          <w:rFonts w:ascii="Times New Roman" w:eastAsia="Times New Roman" w:hAnsi="Times New Roman" w:cs="Times New Roman"/>
          <w:sz w:val="24"/>
          <w:szCs w:val="24"/>
        </w:rPr>
        <w:t>The young seek roots, the reminders of the mind,</w:t>
      </w:r>
    </w:p>
    <w:p w14:paraId="115AB1D9" w14:textId="77777777" w:rsidR="00D72671" w:rsidRPr="00D72671" w:rsidRDefault="00D72671" w:rsidP="00D72671">
      <w:pPr>
        <w:spacing w:after="0" w:line="480" w:lineRule="auto"/>
        <w:contextualSpacing/>
        <w:jc w:val="center"/>
        <w:rPr>
          <w:rFonts w:ascii="Times New Roman" w:eastAsia="Times New Roman" w:hAnsi="Times New Roman" w:cs="Times New Roman"/>
          <w:sz w:val="24"/>
          <w:szCs w:val="24"/>
        </w:rPr>
      </w:pPr>
      <w:r w:rsidRPr="00D72671">
        <w:rPr>
          <w:rFonts w:ascii="Times New Roman" w:eastAsia="Times New Roman" w:hAnsi="Times New Roman" w:cs="Times New Roman"/>
          <w:sz w:val="24"/>
          <w:szCs w:val="24"/>
        </w:rPr>
        <w:t>For they lead to the heart, to home.</w:t>
      </w:r>
    </w:p>
    <w:p w14:paraId="5F658408" w14:textId="1C55CAC2" w:rsidR="00D72671" w:rsidRPr="00D72671" w:rsidRDefault="00D72671" w:rsidP="00D72671">
      <w:pPr>
        <w:spacing w:after="0" w:line="480" w:lineRule="auto"/>
        <w:ind w:firstLine="720"/>
        <w:contextualSpacing/>
        <w:jc w:val="center"/>
        <w:rPr>
          <w:rFonts w:ascii="Times New Roman" w:eastAsia="Times New Roman" w:hAnsi="Times New Roman" w:cs="Times New Roman"/>
          <w:sz w:val="24"/>
          <w:szCs w:val="24"/>
        </w:rPr>
      </w:pPr>
      <w:r w:rsidRPr="00D72671">
        <w:rPr>
          <w:rFonts w:ascii="Times New Roman" w:eastAsia="Times New Roman" w:hAnsi="Times New Roman" w:cs="Times New Roman"/>
          <w:sz w:val="24"/>
          <w:szCs w:val="24"/>
        </w:rPr>
        <w:t xml:space="preserve">~ </w:t>
      </w:r>
      <w:proofErr w:type="spellStart"/>
      <w:r w:rsidRPr="00D72671">
        <w:rPr>
          <w:rFonts w:ascii="Times New Roman" w:eastAsia="Times New Roman" w:hAnsi="Times New Roman" w:cs="Times New Roman"/>
          <w:sz w:val="24"/>
          <w:szCs w:val="24"/>
        </w:rPr>
        <w:t>T’ow-hadle</w:t>
      </w:r>
      <w:proofErr w:type="spellEnd"/>
      <w:r w:rsidRPr="00D72671">
        <w:rPr>
          <w:rFonts w:ascii="Times New Roman" w:eastAsia="Times New Roman" w:hAnsi="Times New Roman" w:cs="Times New Roman"/>
          <w:sz w:val="24"/>
          <w:szCs w:val="24"/>
        </w:rPr>
        <w:t xml:space="preserve"> “Limping Woman” (c. 1925), </w:t>
      </w:r>
      <w:r w:rsidRPr="00D72671">
        <w:rPr>
          <w:rFonts w:ascii="Times New Roman" w:eastAsia="Times New Roman" w:hAnsi="Times New Roman" w:cs="Times New Roman"/>
          <w:i/>
          <w:iCs/>
          <w:sz w:val="24"/>
          <w:szCs w:val="24"/>
        </w:rPr>
        <w:t>Kiowa Voices, Volume I</w:t>
      </w:r>
      <w:r w:rsidRPr="00D72671">
        <w:rPr>
          <w:rFonts w:ascii="Times New Roman" w:eastAsia="Times New Roman" w:hAnsi="Times New Roman" w:cs="Times New Roman"/>
          <w:sz w:val="24"/>
          <w:szCs w:val="24"/>
        </w:rPr>
        <w:t xml:space="preserve"> </w:t>
      </w:r>
      <w:r w:rsidR="006A2149">
        <w:rPr>
          <w:rFonts w:ascii="Times New Roman" w:eastAsia="Times New Roman" w:hAnsi="Times New Roman" w:cs="Times New Roman"/>
          <w:sz w:val="24"/>
          <w:szCs w:val="24"/>
        </w:rPr>
        <w:t xml:space="preserve">(Boyd, </w:t>
      </w:r>
      <w:r w:rsidRPr="00D72671">
        <w:rPr>
          <w:rFonts w:ascii="Times New Roman" w:eastAsia="Times New Roman" w:hAnsi="Times New Roman" w:cs="Times New Roman"/>
          <w:sz w:val="24"/>
          <w:szCs w:val="24"/>
        </w:rPr>
        <w:t>1981</w:t>
      </w:r>
      <w:r w:rsidR="006A2149">
        <w:rPr>
          <w:rFonts w:ascii="Times New Roman" w:eastAsia="Times New Roman" w:hAnsi="Times New Roman" w:cs="Times New Roman"/>
          <w:sz w:val="24"/>
          <w:szCs w:val="24"/>
        </w:rPr>
        <w:t>)</w:t>
      </w:r>
    </w:p>
    <w:p w14:paraId="2A886AFE" w14:textId="79362082" w:rsidR="00AB520B" w:rsidRPr="00DE47AC" w:rsidRDefault="00AB520B" w:rsidP="00AB520B">
      <w:pPr>
        <w:spacing w:after="0" w:line="480" w:lineRule="auto"/>
        <w:ind w:firstLine="720"/>
        <w:contextualSpacing/>
        <w:rPr>
          <w:rFonts w:ascii="Times New Roman" w:eastAsia="Times New Roman" w:hAnsi="Times New Roman" w:cs="Times New Roman"/>
          <w:sz w:val="24"/>
          <w:szCs w:val="24"/>
        </w:rPr>
      </w:pPr>
      <w:proofErr w:type="spellStart"/>
      <w:r w:rsidRPr="00DE47AC">
        <w:rPr>
          <w:rFonts w:ascii="Times New Roman" w:eastAsia="Times New Roman" w:hAnsi="Times New Roman" w:cs="Times New Roman"/>
          <w:sz w:val="24"/>
          <w:szCs w:val="24"/>
        </w:rPr>
        <w:t>Gohm</w:t>
      </w:r>
      <w:proofErr w:type="spellEnd"/>
      <w:r w:rsidRPr="00DE47AC">
        <w:rPr>
          <w:rFonts w:ascii="Times New Roman" w:eastAsia="Times New Roman" w:hAnsi="Times New Roman" w:cs="Times New Roman"/>
          <w:sz w:val="24"/>
          <w:szCs w:val="24"/>
        </w:rPr>
        <w:t>-</w:t>
      </w:r>
      <w:proofErr w:type="spellStart"/>
      <w:r w:rsidRPr="00DE47AC">
        <w:rPr>
          <w:rFonts w:ascii="Times New Roman" w:eastAsia="Times New Roman" w:hAnsi="Times New Roman" w:cs="Times New Roman"/>
          <w:sz w:val="24"/>
          <w:szCs w:val="24"/>
        </w:rPr>
        <w:t>daw</w:t>
      </w:r>
      <w:proofErr w:type="spellEnd"/>
      <w:r w:rsidRPr="00DE47AC">
        <w:rPr>
          <w:rFonts w:ascii="Times New Roman" w:eastAsia="Times New Roman" w:hAnsi="Times New Roman" w:cs="Times New Roman"/>
          <w:sz w:val="24"/>
          <w:szCs w:val="24"/>
        </w:rPr>
        <w:t>-</w:t>
      </w:r>
      <w:proofErr w:type="spellStart"/>
      <w:r w:rsidRPr="00DE47AC">
        <w:rPr>
          <w:rFonts w:ascii="Times New Roman" w:eastAsia="Times New Roman" w:hAnsi="Times New Roman" w:cs="Times New Roman"/>
          <w:sz w:val="24"/>
          <w:szCs w:val="24"/>
        </w:rPr>
        <w:t>gyah</w:t>
      </w:r>
      <w:proofErr w:type="spellEnd"/>
      <w:r w:rsidRPr="00DE47AC">
        <w:rPr>
          <w:rFonts w:ascii="Times New Roman" w:eastAsia="Times New Roman" w:hAnsi="Times New Roman" w:cs="Times New Roman"/>
          <w:sz w:val="24"/>
          <w:szCs w:val="24"/>
        </w:rPr>
        <w:t xml:space="preserve">-maw ah </w:t>
      </w:r>
      <w:proofErr w:type="spellStart"/>
      <w:r w:rsidRPr="00DE47AC">
        <w:rPr>
          <w:rFonts w:ascii="Times New Roman" w:eastAsia="Times New Roman" w:hAnsi="Times New Roman" w:cs="Times New Roman"/>
          <w:sz w:val="24"/>
          <w:szCs w:val="24"/>
        </w:rPr>
        <w:t>kahn</w:t>
      </w:r>
      <w:proofErr w:type="spellEnd"/>
      <w:r w:rsidRPr="00DE47AC">
        <w:rPr>
          <w:rFonts w:ascii="Times New Roman" w:eastAsia="Times New Roman" w:hAnsi="Times New Roman" w:cs="Times New Roman"/>
          <w:sz w:val="24"/>
          <w:szCs w:val="24"/>
        </w:rPr>
        <w:t xml:space="preserve">. </w:t>
      </w:r>
      <w:proofErr w:type="spellStart"/>
      <w:r w:rsidRPr="00DE47AC">
        <w:rPr>
          <w:rFonts w:ascii="Times New Roman" w:eastAsia="Times New Roman" w:hAnsi="Times New Roman" w:cs="Times New Roman"/>
          <w:sz w:val="24"/>
          <w:szCs w:val="24"/>
        </w:rPr>
        <w:t>Gkawy</w:t>
      </w:r>
      <w:proofErr w:type="spellEnd"/>
      <w:r w:rsidRPr="00DE47AC">
        <w:rPr>
          <w:rFonts w:ascii="Times New Roman" w:eastAsia="Times New Roman" w:hAnsi="Times New Roman" w:cs="Times New Roman"/>
          <w:sz w:val="24"/>
          <w:szCs w:val="24"/>
        </w:rPr>
        <w:t xml:space="preserve">-maw ah </w:t>
      </w:r>
      <w:proofErr w:type="spellStart"/>
      <w:r w:rsidRPr="00DE47AC">
        <w:rPr>
          <w:rFonts w:ascii="Times New Roman" w:eastAsia="Times New Roman" w:hAnsi="Times New Roman" w:cs="Times New Roman"/>
          <w:sz w:val="24"/>
          <w:szCs w:val="24"/>
        </w:rPr>
        <w:t>daw</w:t>
      </w:r>
      <w:proofErr w:type="spellEnd"/>
      <w:r w:rsidRPr="00DE47AC">
        <w:rPr>
          <w:rFonts w:ascii="Times New Roman" w:eastAsia="Times New Roman" w:hAnsi="Times New Roman" w:cs="Times New Roman"/>
          <w:sz w:val="24"/>
          <w:szCs w:val="24"/>
        </w:rPr>
        <w:t>. Kahn-</w:t>
      </w:r>
      <w:proofErr w:type="spellStart"/>
      <w:r w:rsidRPr="00DE47AC">
        <w:rPr>
          <w:rFonts w:ascii="Times New Roman" w:eastAsia="Times New Roman" w:hAnsi="Times New Roman" w:cs="Times New Roman"/>
          <w:sz w:val="24"/>
          <w:szCs w:val="24"/>
        </w:rPr>
        <w:t>ahn</w:t>
      </w:r>
      <w:proofErr w:type="spellEnd"/>
      <w:r w:rsidRPr="00DE47AC">
        <w:rPr>
          <w:rFonts w:ascii="Times New Roman" w:eastAsia="Times New Roman" w:hAnsi="Times New Roman" w:cs="Times New Roman"/>
          <w:sz w:val="24"/>
          <w:szCs w:val="24"/>
        </w:rPr>
        <w:t xml:space="preserve"> ah </w:t>
      </w:r>
      <w:proofErr w:type="spellStart"/>
      <w:r w:rsidRPr="00DE47AC">
        <w:rPr>
          <w:rFonts w:ascii="Times New Roman" w:eastAsia="Times New Roman" w:hAnsi="Times New Roman" w:cs="Times New Roman"/>
          <w:sz w:val="24"/>
          <w:szCs w:val="24"/>
        </w:rPr>
        <w:t>daw</w:t>
      </w:r>
      <w:proofErr w:type="spellEnd"/>
      <w:r w:rsidRPr="00DE47AC">
        <w:rPr>
          <w:rFonts w:ascii="Times New Roman" w:eastAsia="Times New Roman" w:hAnsi="Times New Roman" w:cs="Times New Roman"/>
          <w:sz w:val="24"/>
          <w:szCs w:val="24"/>
        </w:rPr>
        <w:t xml:space="preserve">. My grandmother named me “Windsong Woman” and I am enrolled in the Kiowa Tribe. I come to you as a humble mother, wife, daughter, sister, niece, and granddaughter. I am a married mother to five children ages eight years-old to sixteen years-old and we live in southwest Oklahoma. My four daughters and I all dance Kiowa-style southern cloth. My son is a southern-style men’s fancy war dancer and a recent inductee of the O-Ho-Ma Warrior Society. We were all dancing as soon as we could stand up. I am the daughter of Timothy Redbird, Sr., and the late Mary Vickland Redbird. I am descended from Whitefox and I-See-O, and a long line of singers, dancers, and keepers of our spiritual practices and our Kiowa ceremonies. Spending summer nights outside under the stars, my father, a Kiowa singer and artist, would tell my younger brothers and I stories about our people, our origins, our emergence, our heroes, our sacred stories about how our ceremonies came to be as well as stories about his childhood and his family. My father was raised primarily by his grandfather, Whitefox, who was a respected spiritual leader and a keeper of our ceremonies. My father’s mother, my grandmother, the late Ruth Whitefox Redbird, was a renowned Kiowa singer who started the modern-day trend of Kiowa women standing behind the drum singing, supporting the men. She started this trend at the urging of her father during the 1940s when the Kiowas, along with the Comanches and Apaches, revived </w:t>
      </w:r>
      <w:r w:rsidRPr="00DE47AC">
        <w:rPr>
          <w:rFonts w:ascii="Times New Roman" w:eastAsia="Times New Roman" w:hAnsi="Times New Roman" w:cs="Times New Roman"/>
          <w:sz w:val="24"/>
          <w:szCs w:val="24"/>
        </w:rPr>
        <w:lastRenderedPageBreak/>
        <w:t>Native American plains culture in the form of powwows and social gatherings, and redesigned some of our traditional dances to fit into the modern world. I grew up hearing stories about our people and immersed in our ways.</w:t>
      </w:r>
    </w:p>
    <w:p w14:paraId="4E7D57E2" w14:textId="77777777" w:rsidR="00AB520B" w:rsidRPr="00DE47AC" w:rsidRDefault="00AB520B" w:rsidP="00AB520B">
      <w:pPr>
        <w:spacing w:after="0" w:line="480" w:lineRule="auto"/>
        <w:ind w:firstLine="720"/>
        <w:contextualSpacing/>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 xml:space="preserve">Growing up in southern California, I always felt like I was returning home whenever we would travel out to southwest Oklahoma for our summer ceremonies and family gatherings. To this day, every time I step into the sacred dance circle, I feel as if I am returning home, as we reaffirm our connection to who we are and to all those who have come before us. I grew up hearing my mother’s stories of a childhood spent in foster care and dealing with being a child with a chronic illness. She would always say that she did her best as a mother to keep </w:t>
      </w:r>
      <w:proofErr w:type="gramStart"/>
      <w:r w:rsidRPr="00DE47AC">
        <w:rPr>
          <w:rFonts w:ascii="Times New Roman" w:eastAsia="Times New Roman" w:hAnsi="Times New Roman" w:cs="Times New Roman"/>
          <w:sz w:val="24"/>
          <w:szCs w:val="24"/>
        </w:rPr>
        <w:t>all of</w:t>
      </w:r>
      <w:proofErr w:type="gramEnd"/>
      <w:r w:rsidRPr="00DE47AC">
        <w:rPr>
          <w:rFonts w:ascii="Times New Roman" w:eastAsia="Times New Roman" w:hAnsi="Times New Roman" w:cs="Times New Roman"/>
          <w:sz w:val="24"/>
          <w:szCs w:val="24"/>
        </w:rPr>
        <w:t xml:space="preserve"> her children together so that we would not undergo the childhood she endured. She once told me that she made sure that she learned as much as she could about her husband’s ways and about being Kiowa before she had me (her first child and the oldest of six children) primarily because she did not want us growing up as she did, feeling disconnected and having a deep sense of longing to know who we were. She made sure that we would be connected to our Kiowa identity and grow up Kiowa. </w:t>
      </w:r>
    </w:p>
    <w:p w14:paraId="39A14920" w14:textId="4593A771" w:rsidR="00AB520B" w:rsidRPr="00DE47AC" w:rsidRDefault="00AB520B" w:rsidP="00AB520B">
      <w:pPr>
        <w:spacing w:after="0" w:line="480" w:lineRule="auto"/>
        <w:ind w:firstLine="720"/>
        <w:contextualSpacing/>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While my undergraduate education began in Ethics, Politics, and Economics and ended with Liberal Studies</w:t>
      </w:r>
      <w:r w:rsidR="00B522EF">
        <w:rPr>
          <w:rFonts w:ascii="Times New Roman" w:eastAsia="Times New Roman" w:hAnsi="Times New Roman" w:cs="Times New Roman"/>
          <w:sz w:val="24"/>
          <w:szCs w:val="24"/>
        </w:rPr>
        <w:t>,</w:t>
      </w:r>
      <w:r w:rsidRPr="00DE47AC">
        <w:rPr>
          <w:rFonts w:ascii="Times New Roman" w:eastAsia="Times New Roman" w:hAnsi="Times New Roman" w:cs="Times New Roman"/>
          <w:sz w:val="24"/>
          <w:szCs w:val="24"/>
        </w:rPr>
        <w:t xml:space="preserve"> Administrative Leadership, my graduate education has encompassed completing a M.Ed. degree in Instructional Leadership and Academic Curriculum in Early Childhood Education with certification and pursuing a Ph.D. degree in ILAC-Early Childhood Education. Professionally, my career has consisted of over </w:t>
      </w:r>
      <w:r w:rsidR="00B522EF">
        <w:rPr>
          <w:rFonts w:ascii="Times New Roman" w:eastAsia="Times New Roman" w:hAnsi="Times New Roman" w:cs="Times New Roman"/>
          <w:sz w:val="24"/>
          <w:szCs w:val="24"/>
        </w:rPr>
        <w:t>15</w:t>
      </w:r>
      <w:r w:rsidR="00B522EF" w:rsidRPr="00DE47AC">
        <w:rPr>
          <w:rFonts w:ascii="Times New Roman" w:eastAsia="Times New Roman" w:hAnsi="Times New Roman" w:cs="Times New Roman"/>
          <w:sz w:val="24"/>
          <w:szCs w:val="24"/>
        </w:rPr>
        <w:t xml:space="preserve"> </w:t>
      </w:r>
      <w:r w:rsidRPr="00DE47AC">
        <w:rPr>
          <w:rFonts w:ascii="Times New Roman" w:eastAsia="Times New Roman" w:hAnsi="Times New Roman" w:cs="Times New Roman"/>
          <w:sz w:val="24"/>
          <w:szCs w:val="24"/>
        </w:rPr>
        <w:t xml:space="preserve">years of working to support tribal families, children, teachers, and program administrators in tribal home visiting, tribal Head Start, and tribal </w:t>
      </w:r>
      <w:proofErr w:type="gramStart"/>
      <w:r w:rsidRPr="00DE47AC">
        <w:rPr>
          <w:rFonts w:ascii="Times New Roman" w:eastAsia="Times New Roman" w:hAnsi="Times New Roman" w:cs="Times New Roman"/>
          <w:sz w:val="24"/>
          <w:szCs w:val="24"/>
        </w:rPr>
        <w:t>child care</w:t>
      </w:r>
      <w:proofErr w:type="gramEnd"/>
      <w:r w:rsidRPr="00DE47AC">
        <w:rPr>
          <w:rFonts w:ascii="Times New Roman" w:eastAsia="Times New Roman" w:hAnsi="Times New Roman" w:cs="Times New Roman"/>
          <w:sz w:val="24"/>
          <w:szCs w:val="24"/>
        </w:rPr>
        <w:t xml:space="preserve"> settings. Through various roles, I honed my passion for empowering children and families to reach their full potential. Working in early childhood programs taught </w:t>
      </w:r>
      <w:r w:rsidRPr="00DE47AC">
        <w:rPr>
          <w:rFonts w:ascii="Times New Roman" w:eastAsia="Times New Roman" w:hAnsi="Times New Roman" w:cs="Times New Roman"/>
          <w:sz w:val="24"/>
          <w:szCs w:val="24"/>
        </w:rPr>
        <w:lastRenderedPageBreak/>
        <w:t xml:space="preserve">me the value of coalition-building and community partnerships as I collaborated and leveraged community and tribal resources to support the programs where I worked. Currently, I operate a national center on behalf of the Office of Child Care to provide </w:t>
      </w:r>
      <w:r w:rsidR="006D7EF6">
        <w:rPr>
          <w:rFonts w:ascii="Times New Roman" w:eastAsia="Times New Roman" w:hAnsi="Times New Roman" w:cs="Times New Roman"/>
          <w:sz w:val="24"/>
          <w:szCs w:val="24"/>
        </w:rPr>
        <w:t xml:space="preserve">culturally </w:t>
      </w:r>
      <w:r w:rsidRPr="00DE47AC">
        <w:rPr>
          <w:rFonts w:ascii="Times New Roman" w:eastAsia="Times New Roman" w:hAnsi="Times New Roman" w:cs="Times New Roman"/>
          <w:sz w:val="24"/>
          <w:szCs w:val="24"/>
        </w:rPr>
        <w:t xml:space="preserve">responsive training and technical assistance to tribal </w:t>
      </w:r>
      <w:proofErr w:type="gramStart"/>
      <w:r w:rsidRPr="00DE47AC">
        <w:rPr>
          <w:rFonts w:ascii="Times New Roman" w:eastAsia="Times New Roman" w:hAnsi="Times New Roman" w:cs="Times New Roman"/>
          <w:sz w:val="24"/>
          <w:szCs w:val="24"/>
        </w:rPr>
        <w:t>child care</w:t>
      </w:r>
      <w:proofErr w:type="gramEnd"/>
      <w:r w:rsidRPr="00DE47AC">
        <w:rPr>
          <w:rFonts w:ascii="Times New Roman" w:eastAsia="Times New Roman" w:hAnsi="Times New Roman" w:cs="Times New Roman"/>
          <w:sz w:val="24"/>
          <w:szCs w:val="24"/>
        </w:rPr>
        <w:t xml:space="preserve"> programs. This trajectory has given me insight into high-quality early childhood programming, intentional curriculum development, and </w:t>
      </w:r>
      <w:r w:rsidR="006D7EF6">
        <w:rPr>
          <w:rFonts w:ascii="Times New Roman" w:eastAsia="Times New Roman" w:hAnsi="Times New Roman" w:cs="Times New Roman"/>
          <w:sz w:val="24"/>
          <w:szCs w:val="24"/>
        </w:rPr>
        <w:t xml:space="preserve">culturally </w:t>
      </w:r>
      <w:r w:rsidRPr="00DE47AC">
        <w:rPr>
          <w:rFonts w:ascii="Times New Roman" w:eastAsia="Times New Roman" w:hAnsi="Times New Roman" w:cs="Times New Roman"/>
          <w:sz w:val="24"/>
          <w:szCs w:val="24"/>
        </w:rPr>
        <w:t xml:space="preserve">relevant teaching practices, both from the Western worldview and through our Indigenous ways of knowing. </w:t>
      </w:r>
    </w:p>
    <w:p w14:paraId="7B7F2A29" w14:textId="4C8B626E" w:rsidR="00AB520B" w:rsidRPr="00DE47AC" w:rsidRDefault="00AB520B" w:rsidP="00AB520B">
      <w:pPr>
        <w:spacing w:after="0" w:line="480" w:lineRule="auto"/>
        <w:ind w:firstLine="720"/>
        <w:contextualSpacing/>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 xml:space="preserve">Since moving to Oklahoma permanently to raise my children, I have participated in Kiowa language revitalization in one way or another for the past </w:t>
      </w:r>
      <w:r w:rsidR="00B522EF">
        <w:rPr>
          <w:rFonts w:ascii="Times New Roman" w:eastAsia="Times New Roman" w:hAnsi="Times New Roman" w:cs="Times New Roman"/>
          <w:sz w:val="24"/>
          <w:szCs w:val="24"/>
        </w:rPr>
        <w:t>12</w:t>
      </w:r>
      <w:r w:rsidR="00B522EF" w:rsidRPr="00DE47AC">
        <w:rPr>
          <w:rFonts w:ascii="Times New Roman" w:eastAsia="Times New Roman" w:hAnsi="Times New Roman" w:cs="Times New Roman"/>
          <w:sz w:val="24"/>
          <w:szCs w:val="24"/>
        </w:rPr>
        <w:t xml:space="preserve"> </w:t>
      </w:r>
      <w:r w:rsidRPr="00DE47AC">
        <w:rPr>
          <w:rFonts w:ascii="Times New Roman" w:eastAsia="Times New Roman" w:hAnsi="Times New Roman" w:cs="Times New Roman"/>
          <w:sz w:val="24"/>
          <w:szCs w:val="24"/>
        </w:rPr>
        <w:t xml:space="preserve">years. My grandmother once told me that the day we stop speaking our language is the day our Kiowa people cease to exist. Our Kiowa language is in a severely endangered status since Kiowa is only spoken within the great-grandparent generation and is no longer transmitted to children in the home. In the Expanded Graded Intergenerational Disruption Scale, we are listed at an 8b, or nearly extinct. It has been my personal motivation to take up the charge left by my grandparents and all those before them to ensure that our ways and our language remains. </w:t>
      </w:r>
    </w:p>
    <w:p w14:paraId="5881696B" w14:textId="1A4C01A3" w:rsidR="00AB520B" w:rsidRPr="00DE47AC" w:rsidRDefault="00AB520B" w:rsidP="00AB520B">
      <w:pPr>
        <w:spacing w:after="0" w:line="480" w:lineRule="auto"/>
        <w:ind w:firstLine="720"/>
        <w:contextualSpacing/>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 xml:space="preserve">When I was </w:t>
      </w:r>
      <w:r w:rsidR="00B522EF">
        <w:rPr>
          <w:rFonts w:ascii="Times New Roman" w:eastAsia="Times New Roman" w:hAnsi="Times New Roman" w:cs="Times New Roman"/>
          <w:sz w:val="24"/>
          <w:szCs w:val="24"/>
        </w:rPr>
        <w:t>19</w:t>
      </w:r>
      <w:r w:rsidR="00B522EF" w:rsidRPr="00DE47AC">
        <w:rPr>
          <w:rFonts w:ascii="Times New Roman" w:eastAsia="Times New Roman" w:hAnsi="Times New Roman" w:cs="Times New Roman"/>
          <w:sz w:val="24"/>
          <w:szCs w:val="24"/>
        </w:rPr>
        <w:t xml:space="preserve"> </w:t>
      </w:r>
      <w:r w:rsidRPr="00DE47AC">
        <w:rPr>
          <w:rFonts w:ascii="Times New Roman" w:eastAsia="Times New Roman" w:hAnsi="Times New Roman" w:cs="Times New Roman"/>
          <w:sz w:val="24"/>
          <w:szCs w:val="24"/>
        </w:rPr>
        <w:t>years-old, I had the opportunity to work with the now-defunct Kiowa Language Preservation Program where I learned various linguistic techniques, completed Kiowa language classes, and learned to read and write in two orthographic systems of the Kiowa language. That was where I first became interested in revitalizing our language. I have also had the opportunity over the years to work with Kiowa elders, some of the last remaining fluent Kiowa language speakers, across several dialects of the Kiowa language, and to document their stories, and histories behind Kiowa phrases and words. Since 2017</w:t>
      </w:r>
      <w:r w:rsidR="00B522EF">
        <w:rPr>
          <w:rFonts w:ascii="Times New Roman" w:eastAsia="Times New Roman" w:hAnsi="Times New Roman" w:cs="Times New Roman"/>
          <w:sz w:val="24"/>
          <w:szCs w:val="24"/>
        </w:rPr>
        <w:t>,</w:t>
      </w:r>
      <w:r w:rsidRPr="00DE47AC">
        <w:rPr>
          <w:rFonts w:ascii="Times New Roman" w:eastAsia="Times New Roman" w:hAnsi="Times New Roman" w:cs="Times New Roman"/>
          <w:sz w:val="24"/>
          <w:szCs w:val="24"/>
        </w:rPr>
        <w:t xml:space="preserve"> I have been a volunteer Kiowa language instructor candidate with the Kiowa Language and Culture Revitalization </w:t>
      </w:r>
      <w:r w:rsidRPr="00DE47AC">
        <w:rPr>
          <w:rFonts w:ascii="Times New Roman" w:eastAsia="Times New Roman" w:hAnsi="Times New Roman" w:cs="Times New Roman"/>
          <w:sz w:val="24"/>
          <w:szCs w:val="24"/>
        </w:rPr>
        <w:lastRenderedPageBreak/>
        <w:t xml:space="preserve">Program. As a second-language learner of Kiowa, I do my best to ensure my children are immersed in our language and our ways as much as possible. We have our immersion sessions at home and have begun the work of giving the different domains of our family life back to our language. </w:t>
      </w:r>
    </w:p>
    <w:p w14:paraId="77B617E4" w14:textId="70E77E5D" w:rsidR="00AB520B" w:rsidRPr="00DE47AC" w:rsidRDefault="00AB520B" w:rsidP="00AB520B">
      <w:pPr>
        <w:spacing w:after="240" w:line="480" w:lineRule="auto"/>
        <w:ind w:firstLine="720"/>
        <w:contextualSpacing/>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 xml:space="preserve">I eventually fulfilled my dream to serve our people by working for our tribal government. When I was hired as the director of the </w:t>
      </w:r>
      <w:proofErr w:type="gramStart"/>
      <w:r w:rsidRPr="00DE47AC">
        <w:rPr>
          <w:rFonts w:ascii="Times New Roman" w:eastAsia="Times New Roman" w:hAnsi="Times New Roman" w:cs="Times New Roman"/>
          <w:sz w:val="24"/>
          <w:szCs w:val="24"/>
        </w:rPr>
        <w:t>child care</w:t>
      </w:r>
      <w:proofErr w:type="gramEnd"/>
      <w:r w:rsidRPr="00DE47AC">
        <w:rPr>
          <w:rFonts w:ascii="Times New Roman" w:eastAsia="Times New Roman" w:hAnsi="Times New Roman" w:cs="Times New Roman"/>
          <w:sz w:val="24"/>
          <w:szCs w:val="24"/>
        </w:rPr>
        <w:t xml:space="preserve"> program, I searched for a framework to support our work towards Kiowa language immersion. Finding none, we began our journey to do our part in language revitalization, given minimal federal resources. Our goal, which took three years to achieve, along with countless hours of service from our dedicated elders and children’s families, was to implement Kiowa language immersion sessions in all of our </w:t>
      </w:r>
      <w:proofErr w:type="gramStart"/>
      <w:r w:rsidRPr="00DE47AC">
        <w:rPr>
          <w:rFonts w:ascii="Times New Roman" w:eastAsia="Times New Roman" w:hAnsi="Times New Roman" w:cs="Times New Roman"/>
          <w:sz w:val="24"/>
          <w:szCs w:val="24"/>
        </w:rPr>
        <w:t>child care</w:t>
      </w:r>
      <w:proofErr w:type="gramEnd"/>
      <w:r w:rsidRPr="00DE47AC">
        <w:rPr>
          <w:rFonts w:ascii="Times New Roman" w:eastAsia="Times New Roman" w:hAnsi="Times New Roman" w:cs="Times New Roman"/>
          <w:sz w:val="24"/>
          <w:szCs w:val="24"/>
        </w:rPr>
        <w:t xml:space="preserve"> classrooms from infants through </w:t>
      </w:r>
      <w:r w:rsidR="00B522EF">
        <w:rPr>
          <w:rFonts w:ascii="Times New Roman" w:eastAsia="Times New Roman" w:hAnsi="Times New Roman" w:cs="Times New Roman"/>
          <w:sz w:val="24"/>
          <w:szCs w:val="24"/>
        </w:rPr>
        <w:t>12</w:t>
      </w:r>
      <w:r w:rsidR="00B522EF" w:rsidRPr="00DE47AC">
        <w:rPr>
          <w:rFonts w:ascii="Times New Roman" w:eastAsia="Times New Roman" w:hAnsi="Times New Roman" w:cs="Times New Roman"/>
          <w:sz w:val="24"/>
          <w:szCs w:val="24"/>
        </w:rPr>
        <w:t xml:space="preserve"> </w:t>
      </w:r>
      <w:r w:rsidRPr="00DE47AC">
        <w:rPr>
          <w:rFonts w:ascii="Times New Roman" w:eastAsia="Times New Roman" w:hAnsi="Times New Roman" w:cs="Times New Roman"/>
          <w:sz w:val="24"/>
          <w:szCs w:val="24"/>
        </w:rPr>
        <w:t xml:space="preserve">years-old. We began exploring the disconnect we felt between required child development standards, such as </w:t>
      </w:r>
      <w:proofErr w:type="gramStart"/>
      <w:r w:rsidRPr="00DE47AC">
        <w:rPr>
          <w:rFonts w:ascii="Times New Roman" w:eastAsia="Times New Roman" w:hAnsi="Times New Roman" w:cs="Times New Roman"/>
          <w:sz w:val="24"/>
          <w:szCs w:val="24"/>
        </w:rPr>
        <w:t>developmentally-appropriate</w:t>
      </w:r>
      <w:proofErr w:type="gramEnd"/>
      <w:r w:rsidRPr="00DE47AC">
        <w:rPr>
          <w:rFonts w:ascii="Times New Roman" w:eastAsia="Times New Roman" w:hAnsi="Times New Roman" w:cs="Times New Roman"/>
          <w:sz w:val="24"/>
          <w:szCs w:val="24"/>
        </w:rPr>
        <w:t xml:space="preserve"> practice, and the historical Kiowa ways of parenting and learning. In Kiowa, the word for teaching is </w:t>
      </w:r>
      <w:r w:rsidRPr="00CB432B">
        <w:rPr>
          <w:rFonts w:ascii="Times New Roman" w:eastAsia="Times New Roman" w:hAnsi="Times New Roman" w:cs="Times New Roman"/>
          <w:sz w:val="24"/>
          <w:szCs w:val="24"/>
        </w:rPr>
        <w:t>maw-hay-maw</w:t>
      </w:r>
      <w:r w:rsidRPr="00DE47AC">
        <w:rPr>
          <w:rFonts w:ascii="Times New Roman" w:eastAsia="Times New Roman" w:hAnsi="Times New Roman" w:cs="Times New Roman"/>
          <w:sz w:val="24"/>
          <w:szCs w:val="24"/>
        </w:rPr>
        <w:t xml:space="preserve">, which is also the word for learning. There is no difference between a teacher and a learner in Kiowa like there is in the Western approach to education. This was when my interest in curriculum development emerged. </w:t>
      </w:r>
    </w:p>
    <w:p w14:paraId="60AA008C" w14:textId="6779A9D3" w:rsidR="00D72671" w:rsidRDefault="00AB520B" w:rsidP="00C5047B">
      <w:pPr>
        <w:spacing w:after="0" w:line="480" w:lineRule="auto"/>
        <w:ind w:firstLine="720"/>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 xml:space="preserve">As I pursue my doctoral degree, my research explores language immersion curriculum development theory in the context of Indigenous knowledge. With each graduate course I took, I found ways to make the final projects applicable to the work I was doing for my Tribe and our language. When one professor told me to make </w:t>
      </w:r>
      <w:proofErr w:type="gramStart"/>
      <w:r w:rsidRPr="00DE47AC">
        <w:rPr>
          <w:rFonts w:ascii="Times New Roman" w:eastAsia="Times New Roman" w:hAnsi="Times New Roman" w:cs="Times New Roman"/>
          <w:sz w:val="24"/>
          <w:szCs w:val="24"/>
        </w:rPr>
        <w:t>school work</w:t>
      </w:r>
      <w:proofErr w:type="gramEnd"/>
      <w:r w:rsidRPr="00DE47AC">
        <w:rPr>
          <w:rFonts w:ascii="Times New Roman" w:eastAsia="Times New Roman" w:hAnsi="Times New Roman" w:cs="Times New Roman"/>
          <w:sz w:val="24"/>
          <w:szCs w:val="24"/>
        </w:rPr>
        <w:t xml:space="preserve"> for me, I took that seriously and began engaging my staff, the children’s families, our elders, and community partners in these projects. We supported community efforts by collaborating and documenting our journey; we even co-presented at various conferences. These projects included validating Indigenous </w:t>
      </w:r>
      <w:r w:rsidRPr="00DE47AC">
        <w:rPr>
          <w:rFonts w:ascii="Times New Roman" w:eastAsia="Times New Roman" w:hAnsi="Times New Roman" w:cs="Times New Roman"/>
          <w:sz w:val="24"/>
          <w:szCs w:val="24"/>
        </w:rPr>
        <w:lastRenderedPageBreak/>
        <w:t>knowledge as a theory of education, developing an instructional design model to support our language work, developing a curriculum framework with rationale, designing a teacher’s guide, completing pilot research studies using a tribally-based participatory research approach, and even conducting a comprehensive Kiowa language assessment. Each semester represented a new step in our journey. Outside of work and school, I attended weekly Kiowa language classes, held family nights to teach Kiowa to the children’s families, conducted community, tribal partnership and coalition meetings, and studied Kiowa language so that I could model for my staff and the families. Over time, I connected with other community-based Kiowa language advocates and engaged with college instructors at the University of Oklahoma and the University of Sciences and Arts of Oklahoma, where several Kiowa courses are taught. I pursued additional funding to support the language revitalization efforts on behalf of our tribe. Finally, after leading the language assessment project, I partnered with university, community-based language efforts, and Kiowa tribal programs and applied for an ANA Native Language Community Coordination grant, which the Tribe was awarded to pilot our approach. Through these efforts I have learned about the importance of collaboration in language revitalization work. It was never just me, it was always us, a core group, to plan and complete these projects. These lessons drive me forward. This research journey I have been on over the course of the past decade is rooted in who I am as a Kiowa woman, a Kiowa scholar, and an Indigenous researcher.</w:t>
      </w:r>
    </w:p>
    <w:p w14:paraId="6F1FD4B1" w14:textId="77777777" w:rsidR="00AB520B" w:rsidRPr="00D72671" w:rsidRDefault="00AB520B" w:rsidP="00AB520B">
      <w:pPr>
        <w:spacing w:after="0" w:line="480" w:lineRule="auto"/>
        <w:rPr>
          <w:rFonts w:ascii="Times New Roman" w:eastAsia="Times New Roman" w:hAnsi="Times New Roman" w:cs="Times New Roman"/>
          <w:sz w:val="24"/>
          <w:szCs w:val="24"/>
        </w:rPr>
      </w:pPr>
    </w:p>
    <w:p w14:paraId="74E3D72B" w14:textId="77777777" w:rsidR="00D72671" w:rsidRPr="00D72671" w:rsidRDefault="00D72671" w:rsidP="00D72671">
      <w:pPr>
        <w:spacing w:after="0" w:line="480" w:lineRule="auto"/>
        <w:rPr>
          <w:rFonts w:ascii="Times New Roman" w:eastAsia="Times New Roman" w:hAnsi="Times New Roman" w:cs="Times New Roman"/>
          <w:sz w:val="24"/>
          <w:szCs w:val="24"/>
        </w:rPr>
      </w:pPr>
    </w:p>
    <w:p w14:paraId="63C2846E" w14:textId="26CE1728" w:rsidR="00D72671" w:rsidRDefault="00D72671" w:rsidP="00D72671">
      <w:pPr>
        <w:spacing w:after="0" w:line="480" w:lineRule="auto"/>
        <w:jc w:val="center"/>
        <w:rPr>
          <w:rFonts w:ascii="Times New Roman" w:eastAsia="Times New Roman" w:hAnsi="Times New Roman" w:cs="Times New Roman"/>
          <w:b/>
          <w:sz w:val="24"/>
          <w:szCs w:val="24"/>
        </w:rPr>
      </w:pPr>
    </w:p>
    <w:p w14:paraId="4B5B29C7" w14:textId="343C5A81" w:rsidR="00F41ED2" w:rsidRDefault="00F41ED2" w:rsidP="00D72671">
      <w:pPr>
        <w:spacing w:after="0" w:line="480" w:lineRule="auto"/>
        <w:jc w:val="center"/>
        <w:rPr>
          <w:rFonts w:ascii="Times New Roman" w:eastAsia="Times New Roman" w:hAnsi="Times New Roman" w:cs="Times New Roman"/>
          <w:b/>
          <w:sz w:val="24"/>
          <w:szCs w:val="24"/>
        </w:rPr>
      </w:pPr>
    </w:p>
    <w:p w14:paraId="0A68C907" w14:textId="77777777" w:rsidR="00F41ED2" w:rsidRPr="00D72671" w:rsidRDefault="00F41ED2" w:rsidP="00D72671">
      <w:pPr>
        <w:spacing w:after="0" w:line="480" w:lineRule="auto"/>
        <w:jc w:val="center"/>
        <w:rPr>
          <w:rFonts w:ascii="Times New Roman" w:eastAsia="Times New Roman" w:hAnsi="Times New Roman" w:cs="Times New Roman"/>
          <w:b/>
          <w:sz w:val="24"/>
          <w:szCs w:val="24"/>
        </w:rPr>
      </w:pPr>
    </w:p>
    <w:p w14:paraId="1A16C6F7" w14:textId="34179AB6" w:rsidR="007A6F4A" w:rsidRDefault="00D72671" w:rsidP="00C5047B">
      <w:pPr>
        <w:pStyle w:val="Heading1"/>
        <w:spacing w:line="480" w:lineRule="auto"/>
        <w:jc w:val="center"/>
        <w:rPr>
          <w:rFonts w:eastAsia="Times New Roman"/>
        </w:rPr>
      </w:pPr>
      <w:bookmarkStart w:id="13" w:name="_Toc47110105"/>
      <w:r w:rsidRPr="007A6F4A">
        <w:rPr>
          <w:rFonts w:ascii="Times New Roman" w:eastAsia="Times New Roman" w:hAnsi="Times New Roman" w:cs="Times New Roman"/>
          <w:b/>
          <w:color w:val="auto"/>
          <w:sz w:val="24"/>
          <w:szCs w:val="24"/>
        </w:rPr>
        <w:lastRenderedPageBreak/>
        <w:t>Part 2: “</w:t>
      </w:r>
      <w:proofErr w:type="spellStart"/>
      <w:r w:rsidRPr="007A6F4A">
        <w:rPr>
          <w:rFonts w:ascii="Times New Roman" w:eastAsia="Times New Roman" w:hAnsi="Times New Roman" w:cs="Times New Roman"/>
          <w:b/>
          <w:color w:val="auto"/>
          <w:sz w:val="24"/>
          <w:szCs w:val="24"/>
        </w:rPr>
        <w:t>Gkawy-mah</w:t>
      </w:r>
      <w:proofErr w:type="spellEnd"/>
      <w:r w:rsidRPr="007A6F4A">
        <w:rPr>
          <w:rFonts w:ascii="Times New Roman" w:eastAsia="Times New Roman" w:hAnsi="Times New Roman" w:cs="Times New Roman"/>
          <w:b/>
          <w:color w:val="auto"/>
          <w:sz w:val="24"/>
          <w:szCs w:val="24"/>
        </w:rPr>
        <w:t xml:space="preserve"> ah </w:t>
      </w:r>
      <w:proofErr w:type="spellStart"/>
      <w:r w:rsidRPr="007A6F4A">
        <w:rPr>
          <w:rFonts w:ascii="Times New Roman" w:eastAsia="Times New Roman" w:hAnsi="Times New Roman" w:cs="Times New Roman"/>
          <w:b/>
          <w:color w:val="auto"/>
          <w:sz w:val="24"/>
          <w:szCs w:val="24"/>
        </w:rPr>
        <w:t>daw</w:t>
      </w:r>
      <w:proofErr w:type="spellEnd"/>
      <w:r w:rsidRPr="007A6F4A">
        <w:rPr>
          <w:rFonts w:ascii="Times New Roman" w:eastAsia="Times New Roman" w:hAnsi="Times New Roman" w:cs="Times New Roman"/>
          <w:b/>
          <w:color w:val="auto"/>
          <w:sz w:val="24"/>
          <w:szCs w:val="24"/>
        </w:rPr>
        <w:t>” (I am a Kiowa woman):  Life as a Kiowa Woman</w:t>
      </w:r>
      <w:bookmarkEnd w:id="13"/>
    </w:p>
    <w:p w14:paraId="52621909" w14:textId="0897175B" w:rsidR="00D85BE9" w:rsidRPr="00DE47AC" w:rsidRDefault="00D85BE9" w:rsidP="00B522EF">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 xml:space="preserve">Thinking back to how my team and I started to implement Kiowa language immersion in our </w:t>
      </w:r>
      <w:proofErr w:type="gramStart"/>
      <w:r w:rsidRPr="00DE47AC">
        <w:rPr>
          <w:rFonts w:ascii="Times New Roman" w:eastAsia="Times New Roman" w:hAnsi="Times New Roman" w:cs="Times New Roman"/>
          <w:bCs/>
          <w:sz w:val="24"/>
          <w:szCs w:val="24"/>
        </w:rPr>
        <w:t>child care</w:t>
      </w:r>
      <w:proofErr w:type="gramEnd"/>
      <w:r w:rsidRPr="00DE47AC">
        <w:rPr>
          <w:rFonts w:ascii="Times New Roman" w:eastAsia="Times New Roman" w:hAnsi="Times New Roman" w:cs="Times New Roman"/>
          <w:bCs/>
          <w:sz w:val="24"/>
          <w:szCs w:val="24"/>
        </w:rPr>
        <w:t xml:space="preserve"> classrooms, I remember a conversation with one of my colleagues. We had been discussing how frustrated we were that there are so many protocols in the early care and education field. From training plans, job descriptions, Robert</w:t>
      </w:r>
      <w:r w:rsidR="00B522EF">
        <w:rPr>
          <w:rFonts w:ascii="Times New Roman" w:eastAsia="Times New Roman" w:hAnsi="Times New Roman" w:cs="Times New Roman"/>
          <w:bCs/>
          <w:sz w:val="24"/>
          <w:szCs w:val="24"/>
        </w:rPr>
        <w:t>’</w:t>
      </w:r>
      <w:r w:rsidRPr="00DE47AC">
        <w:rPr>
          <w:rFonts w:ascii="Times New Roman" w:eastAsia="Times New Roman" w:hAnsi="Times New Roman" w:cs="Times New Roman"/>
          <w:bCs/>
          <w:sz w:val="24"/>
          <w:szCs w:val="24"/>
        </w:rPr>
        <w:t xml:space="preserve">s rules of order for meetings, standard operating procedures, action plans, developmental domains, early learning guidelines, child </w:t>
      </w:r>
      <w:r w:rsidRPr="002F7045">
        <w:rPr>
          <w:rFonts w:ascii="Times New Roman" w:eastAsia="Times New Roman" w:hAnsi="Times New Roman" w:cs="Times New Roman"/>
          <w:bCs/>
          <w:sz w:val="24"/>
          <w:szCs w:val="24"/>
        </w:rPr>
        <w:t>care licensing standards, federal funding requirements, all of these elements felt so restrictive as we first started our team discussions about moving towards our language immersion as a goal for our child</w:t>
      </w:r>
      <w:r w:rsidRPr="00DE47AC">
        <w:rPr>
          <w:rFonts w:ascii="Times New Roman" w:eastAsia="Times New Roman" w:hAnsi="Times New Roman" w:cs="Times New Roman"/>
          <w:bCs/>
          <w:sz w:val="24"/>
          <w:szCs w:val="24"/>
        </w:rPr>
        <w:t xml:space="preserve"> care center. Then that day, my colleague and I looked at each other and I asked</w:t>
      </w:r>
      <w:r w:rsidR="002F7045">
        <w:rPr>
          <w:rFonts w:ascii="Times New Roman" w:eastAsia="Times New Roman" w:hAnsi="Times New Roman" w:cs="Times New Roman"/>
          <w:bCs/>
          <w:sz w:val="24"/>
          <w:szCs w:val="24"/>
        </w:rPr>
        <w:t>,</w:t>
      </w:r>
      <w:r w:rsidRPr="00DE47AC">
        <w:rPr>
          <w:rFonts w:ascii="Times New Roman" w:eastAsia="Times New Roman" w:hAnsi="Times New Roman" w:cs="Times New Roman"/>
          <w:bCs/>
          <w:sz w:val="24"/>
          <w:szCs w:val="24"/>
        </w:rPr>
        <w:t xml:space="preserve"> “what will things look like if we see it through our Kiowa eyes?” How can we take our sacred traditions, our history, our stories, our values, our way of being and assert who we are in this world of early care and education and still meet all those requirements and protocols? Then came the day when we made a bold move. </w:t>
      </w:r>
    </w:p>
    <w:p w14:paraId="18674244" w14:textId="4F4C4F5D" w:rsidR="00D85BE9" w:rsidRPr="00DE47AC" w:rsidRDefault="00D85BE9" w:rsidP="00D85BE9">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 xml:space="preserve">Up until that time, I liked to be very organized, the way that all of the professional development and trainings that </w:t>
      </w:r>
      <w:proofErr w:type="gramStart"/>
      <w:r w:rsidRPr="00DE47AC">
        <w:rPr>
          <w:rFonts w:ascii="Times New Roman" w:eastAsia="Times New Roman" w:hAnsi="Times New Roman" w:cs="Times New Roman"/>
          <w:bCs/>
          <w:sz w:val="24"/>
          <w:szCs w:val="24"/>
        </w:rPr>
        <w:t xml:space="preserve">we </w:t>
      </w:r>
      <w:r w:rsidR="002F7045">
        <w:rPr>
          <w:rFonts w:ascii="Times New Roman" w:eastAsia="Times New Roman" w:hAnsi="Times New Roman" w:cs="Times New Roman"/>
          <w:bCs/>
          <w:sz w:val="24"/>
          <w:szCs w:val="24"/>
        </w:rPr>
        <w:t xml:space="preserve"> had</w:t>
      </w:r>
      <w:proofErr w:type="gramEnd"/>
      <w:r w:rsidR="002F7045">
        <w:rPr>
          <w:rFonts w:ascii="Times New Roman" w:eastAsia="Times New Roman" w:hAnsi="Times New Roman" w:cs="Times New Roman"/>
          <w:bCs/>
          <w:sz w:val="24"/>
          <w:szCs w:val="24"/>
        </w:rPr>
        <w:t xml:space="preserve"> attended</w:t>
      </w:r>
      <w:r w:rsidRPr="00DE47AC">
        <w:rPr>
          <w:rFonts w:ascii="Times New Roman" w:eastAsia="Times New Roman" w:hAnsi="Times New Roman" w:cs="Times New Roman"/>
          <w:bCs/>
          <w:sz w:val="24"/>
          <w:szCs w:val="24"/>
        </w:rPr>
        <w:t xml:space="preserve"> told us to be in order to be successful. I drafted careful meeting agendas, I made sure we followed Robert</w:t>
      </w:r>
      <w:r w:rsidR="002F7045">
        <w:rPr>
          <w:rFonts w:ascii="Times New Roman" w:eastAsia="Times New Roman" w:hAnsi="Times New Roman" w:cs="Times New Roman"/>
          <w:bCs/>
          <w:sz w:val="24"/>
          <w:szCs w:val="24"/>
        </w:rPr>
        <w:t>’</w:t>
      </w:r>
      <w:r w:rsidRPr="00DE47AC">
        <w:rPr>
          <w:rFonts w:ascii="Times New Roman" w:eastAsia="Times New Roman" w:hAnsi="Times New Roman" w:cs="Times New Roman"/>
          <w:bCs/>
          <w:sz w:val="24"/>
          <w:szCs w:val="24"/>
        </w:rPr>
        <w:t xml:space="preserve">s rules of order with motions and seconds to approve actions taken in meetings as a group. I took </w:t>
      </w:r>
      <w:proofErr w:type="gramStart"/>
      <w:r w:rsidRPr="00DE47AC">
        <w:rPr>
          <w:rFonts w:ascii="Times New Roman" w:eastAsia="Times New Roman" w:hAnsi="Times New Roman" w:cs="Times New Roman"/>
          <w:bCs/>
          <w:sz w:val="24"/>
          <w:szCs w:val="24"/>
        </w:rPr>
        <w:t>very detailed</w:t>
      </w:r>
      <w:proofErr w:type="gramEnd"/>
      <w:r w:rsidRPr="00DE47AC">
        <w:rPr>
          <w:rFonts w:ascii="Times New Roman" w:eastAsia="Times New Roman" w:hAnsi="Times New Roman" w:cs="Times New Roman"/>
          <w:bCs/>
          <w:sz w:val="24"/>
          <w:szCs w:val="24"/>
        </w:rPr>
        <w:t xml:space="preserve"> notes and then shared those notes back with my team. I liked to think I was being responsible and accountable. However, I began to question the way I approached my professional life. </w:t>
      </w:r>
    </w:p>
    <w:p w14:paraId="4C65F5EE" w14:textId="0C6E0428" w:rsidR="00D85BE9" w:rsidRPr="00DE47AC" w:rsidRDefault="00D85BE9" w:rsidP="00D85BE9">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 xml:space="preserve">Here was our situation: We were a small, federally and tribally funded </w:t>
      </w:r>
      <w:proofErr w:type="gramStart"/>
      <w:r w:rsidRPr="00DE47AC">
        <w:rPr>
          <w:rFonts w:ascii="Times New Roman" w:eastAsia="Times New Roman" w:hAnsi="Times New Roman" w:cs="Times New Roman"/>
          <w:bCs/>
          <w:sz w:val="24"/>
          <w:szCs w:val="24"/>
        </w:rPr>
        <w:t>child care</w:t>
      </w:r>
      <w:proofErr w:type="gramEnd"/>
      <w:r w:rsidRPr="00DE47AC">
        <w:rPr>
          <w:rFonts w:ascii="Times New Roman" w:eastAsia="Times New Roman" w:hAnsi="Times New Roman" w:cs="Times New Roman"/>
          <w:bCs/>
          <w:sz w:val="24"/>
          <w:szCs w:val="24"/>
        </w:rPr>
        <w:t xml:space="preserve"> center in one of the main towns where a majority of our tribal members lived. We had a staff of all Kiowa tribal members, from our teachers, to our cook, to our center director. We cared for 35 Kiowa children every day for 12 hours a day, five days a week. Yet, since we were a state-</w:t>
      </w:r>
      <w:r w:rsidRPr="00DE47AC">
        <w:rPr>
          <w:rFonts w:ascii="Times New Roman" w:eastAsia="Times New Roman" w:hAnsi="Times New Roman" w:cs="Times New Roman"/>
          <w:bCs/>
          <w:sz w:val="24"/>
          <w:szCs w:val="24"/>
        </w:rPr>
        <w:lastRenderedPageBreak/>
        <w:t>licensed facility, we maintained a high-quality star rating within the state’s quality rating and improvement system, we maintained compliance with the state’s child care licensing requirements, we had all the necessary learning centers in each of our classrooms including our infants, our toddlers, our preschoolers and our school-age children. We participated in the state’s child care facilities assessment process by using tools like the Program Administration Scale, the Early Childhood Environmental Rating Scale, and even met higher quality requirements including the Caring for Our Children National Health and Safety Standards, the Head Start Program Performance Standards (even though we were not a Head Start program), and the developmentally appropriate practice standards set forth by the National Association on the Education of Young Children (NAEYC). We were proud of our accomplishments and the work that we had all put in to meeting those</w:t>
      </w:r>
      <w:r w:rsidR="002F7045">
        <w:rPr>
          <w:rFonts w:ascii="Times New Roman" w:eastAsia="Times New Roman" w:hAnsi="Times New Roman" w:cs="Times New Roman"/>
          <w:bCs/>
          <w:sz w:val="24"/>
          <w:szCs w:val="24"/>
        </w:rPr>
        <w:t xml:space="preserve"> standards</w:t>
      </w:r>
      <w:r w:rsidRPr="00DE47AC">
        <w:rPr>
          <w:rFonts w:ascii="Times New Roman" w:eastAsia="Times New Roman" w:hAnsi="Times New Roman" w:cs="Times New Roman"/>
          <w:bCs/>
          <w:sz w:val="24"/>
          <w:szCs w:val="24"/>
        </w:rPr>
        <w:t xml:space="preserve">. </w:t>
      </w:r>
    </w:p>
    <w:p w14:paraId="7E989362" w14:textId="3D8D8BFC" w:rsidR="00D85BE9" w:rsidRPr="00DE47AC" w:rsidRDefault="00D85BE9" w:rsidP="00D85BE9">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 xml:space="preserve">Then, we got the results of our annual parent survey back and several of our parents had indicated that they were interested in their children learning the Kiowa language. Once we had examined the responses we received, as a team, we decided we would rise to the challenge. We would start learning more about what it would take to implement our Kiowa language in a more intentional way in our classrooms and program. </w:t>
      </w:r>
    </w:p>
    <w:p w14:paraId="3E5B1455" w14:textId="08B05217" w:rsidR="00D85BE9" w:rsidRPr="00DE47AC" w:rsidRDefault="00D85BE9" w:rsidP="00D85BE9">
      <w:pPr>
        <w:spacing w:after="0" w:line="480" w:lineRule="auto"/>
        <w:ind w:firstLine="720"/>
        <w:contextualSpacing/>
        <w:rPr>
          <w:rFonts w:ascii="Times New Roman" w:eastAsia="Times New Roman" w:hAnsi="Times New Roman" w:cs="Times New Roman"/>
          <w:bCs/>
          <w:sz w:val="24"/>
          <w:szCs w:val="24"/>
        </w:rPr>
      </w:pPr>
      <w:r w:rsidRPr="00F51D90">
        <w:rPr>
          <w:rFonts w:ascii="Times New Roman" w:eastAsia="Times New Roman" w:hAnsi="Times New Roman" w:cs="Times New Roman"/>
          <w:bCs/>
          <w:sz w:val="24"/>
          <w:szCs w:val="24"/>
        </w:rPr>
        <w:t xml:space="preserve">Despite </w:t>
      </w:r>
      <w:proofErr w:type="gramStart"/>
      <w:r w:rsidRPr="00F51D90">
        <w:rPr>
          <w:rFonts w:ascii="Times New Roman" w:eastAsia="Times New Roman" w:hAnsi="Times New Roman" w:cs="Times New Roman"/>
          <w:bCs/>
          <w:sz w:val="24"/>
          <w:szCs w:val="24"/>
        </w:rPr>
        <w:t>all of</w:t>
      </w:r>
      <w:proofErr w:type="gramEnd"/>
      <w:r w:rsidRPr="00F51D90">
        <w:rPr>
          <w:rFonts w:ascii="Times New Roman" w:eastAsia="Times New Roman" w:hAnsi="Times New Roman" w:cs="Times New Roman"/>
          <w:bCs/>
          <w:sz w:val="24"/>
          <w:szCs w:val="24"/>
        </w:rPr>
        <w:t xml:space="preserve"> the high-quality standards we met, we still felt like we were just pretending to be someone we were not. So, each of my teachers and I went out to our family members, to our aunties, our grandmothers, our uncles, our grandfathers, to our mothers and</w:t>
      </w:r>
      <w:r w:rsidRPr="00DE47AC">
        <w:rPr>
          <w:rFonts w:ascii="Times New Roman" w:eastAsia="Times New Roman" w:hAnsi="Times New Roman" w:cs="Times New Roman"/>
          <w:bCs/>
          <w:sz w:val="24"/>
          <w:szCs w:val="24"/>
        </w:rPr>
        <w:t xml:space="preserve"> fathers, and we started asking, we started learning about who we are as Kiowa people. It started with small things – How do you say thank you? How do you say hello? Who can start one of our Kiowa hymns? What are some traditional Kiowa children’s songs? Are there traditional Kiowa children’s stories that we can start sharing with the children in our center? Every</w:t>
      </w:r>
      <w:r w:rsidR="00F51D90">
        <w:rPr>
          <w:rFonts w:ascii="Times New Roman" w:eastAsia="Times New Roman" w:hAnsi="Times New Roman" w:cs="Times New Roman"/>
          <w:bCs/>
          <w:sz w:val="24"/>
          <w:szCs w:val="24"/>
        </w:rPr>
        <w:t xml:space="preserve"> </w:t>
      </w:r>
      <w:r w:rsidRPr="00DE47AC">
        <w:rPr>
          <w:rFonts w:ascii="Times New Roman" w:eastAsia="Times New Roman" w:hAnsi="Times New Roman" w:cs="Times New Roman"/>
          <w:bCs/>
          <w:sz w:val="24"/>
          <w:szCs w:val="24"/>
        </w:rPr>
        <w:t xml:space="preserve">day, we would </w:t>
      </w:r>
      <w:r w:rsidRPr="00DE47AC">
        <w:rPr>
          <w:rFonts w:ascii="Times New Roman" w:eastAsia="Times New Roman" w:hAnsi="Times New Roman" w:cs="Times New Roman"/>
          <w:bCs/>
          <w:sz w:val="24"/>
          <w:szCs w:val="24"/>
        </w:rPr>
        <w:lastRenderedPageBreak/>
        <w:t xml:space="preserve">informally share with each other what we had learned. And then, when we were sharing these observations with each other, it would spark one of our memories and we would start sharing our own experiences with each other from our childhoods. We would share memories of how an auntie showed us the proper way to carry a shawl, or how our grandmother took us outside with her to go pick the sand plums that grow in the summer. We would share one part of our Kiowa origin story as told by our grandparents. We would remember the tune to a Kiowa lullaby that our mothers and grandmothers sang to us. These memories sparked even more interest for us. </w:t>
      </w:r>
    </w:p>
    <w:p w14:paraId="4727D2ED" w14:textId="6F49E471" w:rsidR="00D85BE9" w:rsidRPr="00DE47AC" w:rsidRDefault="00D85BE9" w:rsidP="00D85BE9">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 xml:space="preserve">Some of us went to research the books </w:t>
      </w:r>
      <w:r w:rsidR="001B2535">
        <w:rPr>
          <w:rFonts w:ascii="Times New Roman" w:eastAsia="Times New Roman" w:hAnsi="Times New Roman" w:cs="Times New Roman"/>
          <w:bCs/>
          <w:sz w:val="24"/>
          <w:szCs w:val="24"/>
        </w:rPr>
        <w:t>currently published</w:t>
      </w:r>
      <w:r w:rsidRPr="00DE47AC">
        <w:rPr>
          <w:rFonts w:ascii="Times New Roman" w:eastAsia="Times New Roman" w:hAnsi="Times New Roman" w:cs="Times New Roman"/>
          <w:bCs/>
          <w:sz w:val="24"/>
          <w:szCs w:val="24"/>
        </w:rPr>
        <w:t xml:space="preserve"> on our Kiowa people. Some of us scoured the internet for existing resources that might be of use. Some of us sat down with our grandmothers and started hearing more about how there is </w:t>
      </w:r>
      <w:proofErr w:type="gramStart"/>
      <w:r w:rsidRPr="00DE47AC">
        <w:rPr>
          <w:rFonts w:ascii="Times New Roman" w:eastAsia="Times New Roman" w:hAnsi="Times New Roman" w:cs="Times New Roman"/>
          <w:bCs/>
          <w:sz w:val="24"/>
          <w:szCs w:val="24"/>
        </w:rPr>
        <w:t>actually no</w:t>
      </w:r>
      <w:proofErr w:type="gramEnd"/>
      <w:r w:rsidRPr="00DE47AC">
        <w:rPr>
          <w:rFonts w:ascii="Times New Roman" w:eastAsia="Times New Roman" w:hAnsi="Times New Roman" w:cs="Times New Roman"/>
          <w:bCs/>
          <w:sz w:val="24"/>
          <w:szCs w:val="24"/>
        </w:rPr>
        <w:t xml:space="preserve"> word in Kiowa for hello, instead we greet each other by asking “are you doing well?” </w:t>
      </w:r>
    </w:p>
    <w:p w14:paraId="5DD3A3F7" w14:textId="3E20899F" w:rsidR="00D85BE9" w:rsidRPr="00DE47AC" w:rsidRDefault="00D85BE9" w:rsidP="00D85BE9">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One day, we were all sitting in our formal weekly staff meeting. We all had our agenda and we all knew the roles we had to play as we went down each item. A couple of us got sidetracked and started sharing some funny stories that we had heard from our aunties when we had asked them one of our questions about who we are as Kiowa people. I looked at my team and I realized that what we were doing was not who we are. I asked them</w:t>
      </w:r>
      <w:r w:rsidR="001B2535">
        <w:rPr>
          <w:rFonts w:ascii="Times New Roman" w:eastAsia="Times New Roman" w:hAnsi="Times New Roman" w:cs="Times New Roman"/>
          <w:bCs/>
          <w:sz w:val="24"/>
          <w:szCs w:val="24"/>
        </w:rPr>
        <w:t>,</w:t>
      </w:r>
      <w:r w:rsidRPr="00DE47AC">
        <w:rPr>
          <w:rFonts w:ascii="Times New Roman" w:eastAsia="Times New Roman" w:hAnsi="Times New Roman" w:cs="Times New Roman"/>
          <w:bCs/>
          <w:sz w:val="24"/>
          <w:szCs w:val="24"/>
        </w:rPr>
        <w:t xml:space="preserve"> “How did you learn when you were growing up? What are some of your earliest memories of hearing our Kiowa language?” One by one, each one of us took a turn responding, and one by one we all realized the same thing: we each shared our own experiences about how we learned about who we are by sitting around the kitchen table, the dinner table, the lunch table, after breakfast, at the family reunion meal, and we, as small children, had the opportunity to hear our elders, our mothers, grandmothers, aunties, all sharing their stories, their life histories, their experiences, and their memorable moments in life. We learned through listening, through observation, and through </w:t>
      </w:r>
      <w:r w:rsidRPr="00DE47AC">
        <w:rPr>
          <w:rFonts w:ascii="Times New Roman" w:eastAsia="Times New Roman" w:hAnsi="Times New Roman" w:cs="Times New Roman"/>
          <w:bCs/>
          <w:sz w:val="24"/>
          <w:szCs w:val="24"/>
        </w:rPr>
        <w:lastRenderedPageBreak/>
        <w:t xml:space="preserve">being a part of that unbroken circle of story-sharing. We did not learn about being Kiowa from a book, from an agenda, or from a website. We learned about who we are by sitting with our elders and being a part of their stories. </w:t>
      </w:r>
    </w:p>
    <w:p w14:paraId="1B461AB7" w14:textId="79023F72" w:rsidR="00D85BE9" w:rsidRPr="00DE47AC" w:rsidRDefault="00D85BE9" w:rsidP="00D85BE9">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That</w:t>
      </w:r>
      <w:r w:rsidR="001B2535">
        <w:rPr>
          <w:rFonts w:ascii="Times New Roman" w:eastAsia="Times New Roman" w:hAnsi="Times New Roman" w:cs="Times New Roman"/>
          <w:bCs/>
          <w:sz w:val="24"/>
          <w:szCs w:val="24"/>
        </w:rPr>
        <w:t xml:space="preserve"> i</w:t>
      </w:r>
      <w:r w:rsidRPr="00DE47AC">
        <w:rPr>
          <w:rFonts w:ascii="Times New Roman" w:eastAsia="Times New Roman" w:hAnsi="Times New Roman" w:cs="Times New Roman"/>
          <w:bCs/>
          <w:sz w:val="24"/>
          <w:szCs w:val="24"/>
        </w:rPr>
        <w:t xml:space="preserve">s when I decided that we would start “seeing the world through Kiowa eyes.” We would be who we are as Kiowa people in our professional lives at our </w:t>
      </w:r>
      <w:proofErr w:type="gramStart"/>
      <w:r w:rsidRPr="00DE47AC">
        <w:rPr>
          <w:rFonts w:ascii="Times New Roman" w:eastAsia="Times New Roman" w:hAnsi="Times New Roman" w:cs="Times New Roman"/>
          <w:bCs/>
          <w:sz w:val="24"/>
          <w:szCs w:val="24"/>
        </w:rPr>
        <w:t>child care</w:t>
      </w:r>
      <w:proofErr w:type="gramEnd"/>
      <w:r w:rsidRPr="00DE47AC">
        <w:rPr>
          <w:rFonts w:ascii="Times New Roman" w:eastAsia="Times New Roman" w:hAnsi="Times New Roman" w:cs="Times New Roman"/>
          <w:bCs/>
          <w:sz w:val="24"/>
          <w:szCs w:val="24"/>
        </w:rPr>
        <w:t xml:space="preserve"> center, despite all of the regulations, standards, and trainings that seemed to have no room for who we are. Then</w:t>
      </w:r>
      <w:r w:rsidR="001B2535">
        <w:rPr>
          <w:rFonts w:ascii="Times New Roman" w:eastAsia="Times New Roman" w:hAnsi="Times New Roman" w:cs="Times New Roman"/>
          <w:bCs/>
          <w:sz w:val="24"/>
          <w:szCs w:val="24"/>
        </w:rPr>
        <w:t>,</w:t>
      </w:r>
      <w:r w:rsidRPr="00DE47AC">
        <w:rPr>
          <w:rFonts w:ascii="Times New Roman" w:eastAsia="Times New Roman" w:hAnsi="Times New Roman" w:cs="Times New Roman"/>
          <w:bCs/>
          <w:sz w:val="24"/>
          <w:szCs w:val="24"/>
        </w:rPr>
        <w:t xml:space="preserve"> we started a different approach to our staff meetings. Instead of staff meetings, they became team meetings. Instead of rigid rules of order, we had open</w:t>
      </w:r>
      <w:r w:rsidR="001B2535">
        <w:rPr>
          <w:rFonts w:ascii="Times New Roman" w:eastAsia="Times New Roman" w:hAnsi="Times New Roman" w:cs="Times New Roman"/>
          <w:bCs/>
          <w:sz w:val="24"/>
          <w:szCs w:val="24"/>
        </w:rPr>
        <w:t>-</w:t>
      </w:r>
      <w:r w:rsidRPr="00DE47AC">
        <w:rPr>
          <w:rFonts w:ascii="Times New Roman" w:eastAsia="Times New Roman" w:hAnsi="Times New Roman" w:cs="Times New Roman"/>
          <w:bCs/>
          <w:sz w:val="24"/>
          <w:szCs w:val="24"/>
        </w:rPr>
        <w:t xml:space="preserve">ended discussion questions where each one of us had a chance to share thoughts, reflections, ideas, and challenges. We started to pray before our staff meetings. In our Kiowa way, we start every important activity off with a prayer. This is our way of acknowledging who we are and our place in the universe. Even though we could not yet pray in our language, we took turns offering a humble prayer to our Creator. Then, we started including a meal with our team meetings. We would meet during lunch time or have a quick breakfast meeting before the children </w:t>
      </w:r>
      <w:r w:rsidR="001B2535">
        <w:rPr>
          <w:rFonts w:ascii="Times New Roman" w:eastAsia="Times New Roman" w:hAnsi="Times New Roman" w:cs="Times New Roman"/>
          <w:bCs/>
          <w:sz w:val="24"/>
          <w:szCs w:val="24"/>
        </w:rPr>
        <w:t>arrived</w:t>
      </w:r>
      <w:r w:rsidRPr="00DE47AC">
        <w:rPr>
          <w:rFonts w:ascii="Times New Roman" w:eastAsia="Times New Roman" w:hAnsi="Times New Roman" w:cs="Times New Roman"/>
          <w:bCs/>
          <w:sz w:val="24"/>
          <w:szCs w:val="24"/>
        </w:rPr>
        <w:t xml:space="preserve">. If we met in the evenings after hours, we would share dinner together, and we could bring our families and children if we wanted to. Then, we got down to business. Together, we mapped out the steps we wanted to take. Using an approach that I had learned about in a training program, I tried appreciative inquiry with our team </w:t>
      </w:r>
      <w:proofErr w:type="gramStart"/>
      <w:r w:rsidRPr="00DE47AC">
        <w:rPr>
          <w:rFonts w:ascii="Times New Roman" w:eastAsia="Times New Roman" w:hAnsi="Times New Roman" w:cs="Times New Roman"/>
          <w:bCs/>
          <w:sz w:val="24"/>
          <w:szCs w:val="24"/>
        </w:rPr>
        <w:t>in order to</w:t>
      </w:r>
      <w:proofErr w:type="gramEnd"/>
      <w:r w:rsidRPr="00DE47AC">
        <w:rPr>
          <w:rFonts w:ascii="Times New Roman" w:eastAsia="Times New Roman" w:hAnsi="Times New Roman" w:cs="Times New Roman"/>
          <w:bCs/>
          <w:sz w:val="24"/>
          <w:szCs w:val="24"/>
        </w:rPr>
        <w:t xml:space="preserve"> create a vision statement for what we wanted to do with our program. Our vision, we decided, was “to do things the Kiowa way.” We asked ourselves, what does that mean? How can we live in this modern world and still be true to who we are as Kiowa people? Then, one of our respected elders shared her wisdom when we asked her “is there a way to say we do things the Kiowa way?” She smiled and responded</w:t>
      </w:r>
      <w:r w:rsidR="007426EB">
        <w:rPr>
          <w:rFonts w:ascii="Times New Roman" w:eastAsia="Times New Roman" w:hAnsi="Times New Roman" w:cs="Times New Roman"/>
          <w:bCs/>
          <w:sz w:val="24"/>
          <w:szCs w:val="24"/>
        </w:rPr>
        <w:t>,</w:t>
      </w:r>
      <w:r w:rsidRPr="00DE47AC">
        <w:rPr>
          <w:rFonts w:ascii="Times New Roman" w:eastAsia="Times New Roman" w:hAnsi="Times New Roman" w:cs="Times New Roman"/>
          <w:bCs/>
          <w:sz w:val="24"/>
          <w:szCs w:val="24"/>
        </w:rPr>
        <w:t xml:space="preserve"> “</w:t>
      </w:r>
      <w:proofErr w:type="spellStart"/>
      <w:r w:rsidRPr="00DE47AC">
        <w:rPr>
          <w:rFonts w:ascii="Times New Roman" w:eastAsia="Times New Roman" w:hAnsi="Times New Roman" w:cs="Times New Roman"/>
          <w:bCs/>
          <w:sz w:val="24"/>
          <w:szCs w:val="24"/>
        </w:rPr>
        <w:t>Gkawy-hoh-ahn</w:t>
      </w:r>
      <w:proofErr w:type="spellEnd"/>
      <w:r w:rsidRPr="00DE47AC">
        <w:rPr>
          <w:rFonts w:ascii="Times New Roman" w:eastAsia="Times New Roman" w:hAnsi="Times New Roman" w:cs="Times New Roman"/>
          <w:bCs/>
          <w:sz w:val="24"/>
          <w:szCs w:val="24"/>
        </w:rPr>
        <w:t xml:space="preserve">!” “What does that mean?” </w:t>
      </w:r>
      <w:r w:rsidRPr="00B068D7">
        <w:rPr>
          <w:rFonts w:ascii="Times New Roman" w:eastAsia="Times New Roman" w:hAnsi="Times New Roman" w:cs="Times New Roman"/>
          <w:bCs/>
          <w:sz w:val="24"/>
          <w:szCs w:val="24"/>
        </w:rPr>
        <w:t xml:space="preserve">“It means that’s the Kiowa way, that’s the Kiowa road, that’s the way we are, that is how </w:t>
      </w:r>
      <w:r w:rsidRPr="00B068D7">
        <w:rPr>
          <w:rFonts w:ascii="Times New Roman" w:eastAsia="Times New Roman" w:hAnsi="Times New Roman" w:cs="Times New Roman"/>
          <w:bCs/>
          <w:sz w:val="24"/>
          <w:szCs w:val="24"/>
        </w:rPr>
        <w:lastRenderedPageBreak/>
        <w:t>we live.” From that point on, we would say to each other, “</w:t>
      </w:r>
      <w:proofErr w:type="spellStart"/>
      <w:r w:rsidRPr="00B068D7">
        <w:rPr>
          <w:rFonts w:ascii="Times New Roman" w:eastAsia="Times New Roman" w:hAnsi="Times New Roman" w:cs="Times New Roman"/>
          <w:bCs/>
          <w:sz w:val="24"/>
          <w:szCs w:val="24"/>
        </w:rPr>
        <w:t>Gkawy-hoh-ahn</w:t>
      </w:r>
      <w:proofErr w:type="spellEnd"/>
      <w:r w:rsidRPr="00B068D7">
        <w:rPr>
          <w:rFonts w:ascii="Times New Roman" w:eastAsia="Times New Roman" w:hAnsi="Times New Roman" w:cs="Times New Roman"/>
          <w:bCs/>
          <w:sz w:val="24"/>
          <w:szCs w:val="24"/>
        </w:rPr>
        <w:t>” to remind ourselves that our vision was to be true to ourselves and</w:t>
      </w:r>
      <w:r w:rsidRPr="00DE47AC">
        <w:rPr>
          <w:rFonts w:ascii="Times New Roman" w:eastAsia="Times New Roman" w:hAnsi="Times New Roman" w:cs="Times New Roman"/>
          <w:bCs/>
          <w:sz w:val="24"/>
          <w:szCs w:val="24"/>
        </w:rPr>
        <w:t xml:space="preserve"> work towards our goals together. We drafted a follow</w:t>
      </w:r>
      <w:r w:rsidR="00B068D7">
        <w:rPr>
          <w:rFonts w:ascii="Times New Roman" w:eastAsia="Times New Roman" w:hAnsi="Times New Roman" w:cs="Times New Roman"/>
          <w:bCs/>
          <w:sz w:val="24"/>
          <w:szCs w:val="24"/>
        </w:rPr>
        <w:t>-</w:t>
      </w:r>
      <w:r w:rsidRPr="00DE47AC">
        <w:rPr>
          <w:rFonts w:ascii="Times New Roman" w:eastAsia="Times New Roman" w:hAnsi="Times New Roman" w:cs="Times New Roman"/>
          <w:bCs/>
          <w:sz w:val="24"/>
          <w:szCs w:val="24"/>
        </w:rPr>
        <w:t xml:space="preserve">up parent survey to send to all the </w:t>
      </w:r>
      <w:proofErr w:type="gramStart"/>
      <w:r w:rsidRPr="00DE47AC">
        <w:rPr>
          <w:rFonts w:ascii="Times New Roman" w:eastAsia="Times New Roman" w:hAnsi="Times New Roman" w:cs="Times New Roman"/>
          <w:bCs/>
          <w:sz w:val="24"/>
          <w:szCs w:val="24"/>
        </w:rPr>
        <w:t>child care</w:t>
      </w:r>
      <w:proofErr w:type="gramEnd"/>
      <w:r w:rsidRPr="00DE47AC">
        <w:rPr>
          <w:rFonts w:ascii="Times New Roman" w:eastAsia="Times New Roman" w:hAnsi="Times New Roman" w:cs="Times New Roman"/>
          <w:bCs/>
          <w:sz w:val="24"/>
          <w:szCs w:val="24"/>
        </w:rPr>
        <w:t xml:space="preserve"> families to ask more direct questions about our approaches. We researched the best ways that other tribal early care and education programs had implemented their tribal language and culture in their classrooms. We went to visit nearby tribes that were starting similar efforts. Then we discovered a grassroots organization dedicated to preserving the Kiowa language for children. We started talking with their representatives and even had them come do a training with us on language revitalization and what it might mean in early childhood. That</w:t>
      </w:r>
      <w:r w:rsidR="00B068D7">
        <w:rPr>
          <w:rFonts w:ascii="Times New Roman" w:eastAsia="Times New Roman" w:hAnsi="Times New Roman" w:cs="Times New Roman"/>
          <w:bCs/>
          <w:sz w:val="24"/>
          <w:szCs w:val="24"/>
        </w:rPr>
        <w:t xml:space="preserve"> i</w:t>
      </w:r>
      <w:r w:rsidRPr="00DE47AC">
        <w:rPr>
          <w:rFonts w:ascii="Times New Roman" w:eastAsia="Times New Roman" w:hAnsi="Times New Roman" w:cs="Times New Roman"/>
          <w:bCs/>
          <w:sz w:val="24"/>
          <w:szCs w:val="24"/>
        </w:rPr>
        <w:t>s when we learned that language immersion had the highest success rate and the highest chance of successfully giving the language back to the younger generations and repairing the generational gaps to truly let the language live in the community again. It opened our eyes to a whole new world of possibility. The more we learned, the more we became inspired to do what we could, in our small ways, to help revitalize our Kiowa language. That took us down the path of learning about the status of our language, a harsh reality that was hard to hear. Then</w:t>
      </w:r>
      <w:r w:rsidR="00B068D7">
        <w:rPr>
          <w:rFonts w:ascii="Times New Roman" w:eastAsia="Times New Roman" w:hAnsi="Times New Roman" w:cs="Times New Roman"/>
          <w:bCs/>
          <w:sz w:val="24"/>
          <w:szCs w:val="24"/>
        </w:rPr>
        <w:t>,</w:t>
      </w:r>
      <w:r w:rsidRPr="00DE47AC">
        <w:rPr>
          <w:rFonts w:ascii="Times New Roman" w:eastAsia="Times New Roman" w:hAnsi="Times New Roman" w:cs="Times New Roman"/>
          <w:bCs/>
          <w:sz w:val="24"/>
          <w:szCs w:val="24"/>
        </w:rPr>
        <w:t xml:space="preserve"> we started to ask ourselves, now that we know this, where can we start? We had decided to implement Kiowa language revitalization in our </w:t>
      </w:r>
      <w:proofErr w:type="gramStart"/>
      <w:r w:rsidRPr="00DE47AC">
        <w:rPr>
          <w:rFonts w:ascii="Times New Roman" w:eastAsia="Times New Roman" w:hAnsi="Times New Roman" w:cs="Times New Roman"/>
          <w:bCs/>
          <w:sz w:val="24"/>
          <w:szCs w:val="24"/>
        </w:rPr>
        <w:t>child care</w:t>
      </w:r>
      <w:proofErr w:type="gramEnd"/>
      <w:r w:rsidRPr="00DE47AC">
        <w:rPr>
          <w:rFonts w:ascii="Times New Roman" w:eastAsia="Times New Roman" w:hAnsi="Times New Roman" w:cs="Times New Roman"/>
          <w:bCs/>
          <w:sz w:val="24"/>
          <w:szCs w:val="24"/>
        </w:rPr>
        <w:t xml:space="preserve"> classrooms with all age groups and the children’s families. Our goal was to demonstrate to ourselves, our tribal leadership, and our community that we could implement a high-quality Kiowa language revitalization initiative using only our existing funding. And so</w:t>
      </w:r>
      <w:r w:rsidR="00B068D7">
        <w:rPr>
          <w:rFonts w:ascii="Times New Roman" w:eastAsia="Times New Roman" w:hAnsi="Times New Roman" w:cs="Times New Roman"/>
          <w:bCs/>
          <w:sz w:val="24"/>
          <w:szCs w:val="24"/>
        </w:rPr>
        <w:t>,</w:t>
      </w:r>
      <w:r w:rsidRPr="00DE47AC">
        <w:rPr>
          <w:rFonts w:ascii="Times New Roman" w:eastAsia="Times New Roman" w:hAnsi="Times New Roman" w:cs="Times New Roman"/>
          <w:bCs/>
          <w:sz w:val="24"/>
          <w:szCs w:val="24"/>
        </w:rPr>
        <w:t xml:space="preserve"> our journey truly began. </w:t>
      </w:r>
    </w:p>
    <w:p w14:paraId="6B7BAC1B" w14:textId="6648F039" w:rsidR="00D85BE9" w:rsidRPr="00DE47AC" w:rsidRDefault="00D85BE9" w:rsidP="00D85BE9">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 xml:space="preserve">That was how I became interested in </w:t>
      </w:r>
      <w:r w:rsidR="00E055BE">
        <w:rPr>
          <w:rFonts w:ascii="Times New Roman" w:eastAsia="Times New Roman" w:hAnsi="Times New Roman" w:cs="Times New Roman"/>
          <w:bCs/>
          <w:sz w:val="24"/>
          <w:szCs w:val="24"/>
        </w:rPr>
        <w:t>Indigenous</w:t>
      </w:r>
      <w:r w:rsidRPr="00DE47AC">
        <w:rPr>
          <w:rFonts w:ascii="Times New Roman" w:eastAsia="Times New Roman" w:hAnsi="Times New Roman" w:cs="Times New Roman"/>
          <w:bCs/>
          <w:sz w:val="24"/>
          <w:szCs w:val="24"/>
        </w:rPr>
        <w:t xml:space="preserve"> early childhood language immersion, specifically the curriculum development process in successful immersion programs. </w:t>
      </w:r>
    </w:p>
    <w:p w14:paraId="0286688C" w14:textId="26F2D9DE" w:rsidR="00D85BE9" w:rsidRPr="00DE47AC" w:rsidRDefault="00D85BE9" w:rsidP="00D85BE9">
      <w:pPr>
        <w:spacing w:after="0" w:line="480" w:lineRule="auto"/>
        <w:ind w:firstLine="720"/>
        <w:contextualSpacing/>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 xml:space="preserve">Due to the wide diversity of early childhood immersion programs in tribal settings, I focused on the most effective, successful programs in the United States. After careful </w:t>
      </w:r>
      <w:r w:rsidRPr="00DE47AC">
        <w:rPr>
          <w:rFonts w:ascii="Times New Roman" w:eastAsia="Times New Roman" w:hAnsi="Times New Roman" w:cs="Times New Roman"/>
          <w:sz w:val="24"/>
          <w:szCs w:val="24"/>
        </w:rPr>
        <w:lastRenderedPageBreak/>
        <w:t xml:space="preserve">consideration, there were </w:t>
      </w:r>
      <w:r w:rsidR="00B068D7">
        <w:rPr>
          <w:rFonts w:ascii="Times New Roman" w:eastAsia="Times New Roman" w:hAnsi="Times New Roman" w:cs="Times New Roman"/>
          <w:sz w:val="24"/>
          <w:szCs w:val="24"/>
        </w:rPr>
        <w:t>16</w:t>
      </w:r>
      <w:r w:rsidR="00B068D7" w:rsidRPr="00DE47AC">
        <w:rPr>
          <w:rFonts w:ascii="Times New Roman" w:eastAsia="Times New Roman" w:hAnsi="Times New Roman" w:cs="Times New Roman"/>
          <w:sz w:val="24"/>
          <w:szCs w:val="24"/>
        </w:rPr>
        <w:t xml:space="preserve"> </w:t>
      </w:r>
      <w:r w:rsidR="00B068D7">
        <w:rPr>
          <w:rFonts w:ascii="Times New Roman" w:eastAsia="Times New Roman" w:hAnsi="Times New Roman" w:cs="Times New Roman"/>
          <w:sz w:val="24"/>
          <w:szCs w:val="24"/>
        </w:rPr>
        <w:t xml:space="preserve">model </w:t>
      </w:r>
      <w:r w:rsidRPr="00DE47AC">
        <w:rPr>
          <w:rFonts w:ascii="Times New Roman" w:eastAsia="Times New Roman" w:hAnsi="Times New Roman" w:cs="Times New Roman"/>
          <w:sz w:val="24"/>
          <w:szCs w:val="24"/>
        </w:rPr>
        <w:t xml:space="preserve">programs in the field </w:t>
      </w:r>
      <w:r w:rsidR="00B068D7">
        <w:rPr>
          <w:rFonts w:ascii="Times New Roman" w:eastAsia="Times New Roman" w:hAnsi="Times New Roman" w:cs="Times New Roman"/>
          <w:sz w:val="24"/>
          <w:szCs w:val="24"/>
        </w:rPr>
        <w:t>that</w:t>
      </w:r>
      <w:r w:rsidR="00B068D7" w:rsidRPr="00DE47AC">
        <w:rPr>
          <w:rFonts w:ascii="Times New Roman" w:eastAsia="Times New Roman" w:hAnsi="Times New Roman" w:cs="Times New Roman"/>
          <w:sz w:val="24"/>
          <w:szCs w:val="24"/>
        </w:rPr>
        <w:t xml:space="preserve"> </w:t>
      </w:r>
      <w:r w:rsidRPr="00DE47AC">
        <w:rPr>
          <w:rFonts w:ascii="Times New Roman" w:eastAsia="Times New Roman" w:hAnsi="Times New Roman" w:cs="Times New Roman"/>
          <w:sz w:val="24"/>
          <w:szCs w:val="24"/>
        </w:rPr>
        <w:t xml:space="preserve">often serve as mentors for tribes who are interested in implementing immersion. I engaged four of these successful programs: </w:t>
      </w:r>
    </w:p>
    <w:p w14:paraId="79656326" w14:textId="77777777" w:rsidR="00D85BE9" w:rsidRPr="00DE47AC" w:rsidRDefault="00D85BE9" w:rsidP="00D85BE9">
      <w:pPr>
        <w:numPr>
          <w:ilvl w:val="0"/>
          <w:numId w:val="1"/>
        </w:numPr>
        <w:spacing w:after="0" w:line="480" w:lineRule="auto"/>
        <w:contextualSpacing/>
        <w:rPr>
          <w:rFonts w:ascii="Times New Roman" w:eastAsia="Times New Roman" w:hAnsi="Times New Roman" w:cs="Times New Roman"/>
          <w:sz w:val="24"/>
          <w:szCs w:val="24"/>
        </w:rPr>
      </w:pPr>
      <w:bookmarkStart w:id="14" w:name="_Hlk22276812"/>
      <w:r w:rsidRPr="00DE47AC">
        <w:rPr>
          <w:rFonts w:ascii="Times New Roman" w:eastAsia="Times New Roman" w:hAnsi="Times New Roman" w:cs="Times New Roman"/>
          <w:sz w:val="24"/>
          <w:szCs w:val="24"/>
        </w:rPr>
        <w:t>New Kituwah Academy</w:t>
      </w:r>
      <w:bookmarkEnd w:id="14"/>
      <w:r w:rsidRPr="00DE47AC">
        <w:rPr>
          <w:rFonts w:ascii="Times New Roman" w:eastAsia="Times New Roman" w:hAnsi="Times New Roman" w:cs="Times New Roman"/>
          <w:sz w:val="24"/>
          <w:szCs w:val="24"/>
        </w:rPr>
        <w:t xml:space="preserve">, Eastern Band of Cherokee Indians, Cherokee, </w:t>
      </w:r>
      <w:proofErr w:type="gramStart"/>
      <w:r w:rsidRPr="00DE47AC">
        <w:rPr>
          <w:rFonts w:ascii="Times New Roman" w:eastAsia="Times New Roman" w:hAnsi="Times New Roman" w:cs="Times New Roman"/>
          <w:sz w:val="24"/>
          <w:szCs w:val="24"/>
        </w:rPr>
        <w:t>North Carolina;</w:t>
      </w:r>
      <w:proofErr w:type="gramEnd"/>
    </w:p>
    <w:p w14:paraId="4199B406" w14:textId="77777777" w:rsidR="00D85BE9" w:rsidRPr="00DE47AC" w:rsidRDefault="00D85BE9" w:rsidP="00D85BE9">
      <w:pPr>
        <w:numPr>
          <w:ilvl w:val="0"/>
          <w:numId w:val="1"/>
        </w:numPr>
        <w:spacing w:after="0" w:line="480" w:lineRule="auto"/>
        <w:contextualSpacing/>
        <w:rPr>
          <w:rFonts w:ascii="Times New Roman" w:eastAsia="Times New Roman" w:hAnsi="Times New Roman" w:cs="Times New Roman"/>
          <w:sz w:val="24"/>
          <w:szCs w:val="24"/>
        </w:rPr>
      </w:pPr>
      <w:proofErr w:type="spellStart"/>
      <w:r w:rsidRPr="00DE47AC">
        <w:rPr>
          <w:rFonts w:ascii="Times New Roman" w:eastAsia="Times New Roman" w:hAnsi="Times New Roman" w:cs="Times New Roman"/>
          <w:sz w:val="24"/>
          <w:szCs w:val="24"/>
        </w:rPr>
        <w:t>Walatowa</w:t>
      </w:r>
      <w:proofErr w:type="spellEnd"/>
      <w:r w:rsidRPr="00DE47AC">
        <w:rPr>
          <w:rFonts w:ascii="Times New Roman" w:eastAsia="Times New Roman" w:hAnsi="Times New Roman" w:cs="Times New Roman"/>
          <w:sz w:val="24"/>
          <w:szCs w:val="24"/>
        </w:rPr>
        <w:t xml:space="preserve"> Head Start Language Immersion Program, Jemez Pueblo, </w:t>
      </w:r>
      <w:proofErr w:type="gramStart"/>
      <w:r w:rsidRPr="00DE47AC">
        <w:rPr>
          <w:rFonts w:ascii="Times New Roman" w:eastAsia="Times New Roman" w:hAnsi="Times New Roman" w:cs="Times New Roman"/>
          <w:sz w:val="24"/>
          <w:szCs w:val="24"/>
        </w:rPr>
        <w:t>New Mexico;</w:t>
      </w:r>
      <w:proofErr w:type="gramEnd"/>
    </w:p>
    <w:p w14:paraId="409C2777" w14:textId="0B41DB99" w:rsidR="00D85BE9" w:rsidRPr="00DE47AC" w:rsidRDefault="00D85BE9" w:rsidP="00D85BE9">
      <w:pPr>
        <w:numPr>
          <w:ilvl w:val="0"/>
          <w:numId w:val="1"/>
        </w:numPr>
        <w:spacing w:after="0" w:line="480" w:lineRule="auto"/>
        <w:contextualSpacing/>
        <w:rPr>
          <w:rFonts w:ascii="Times New Roman" w:eastAsia="Times New Roman" w:hAnsi="Times New Roman" w:cs="Times New Roman"/>
          <w:sz w:val="24"/>
          <w:szCs w:val="24"/>
        </w:rPr>
      </w:pPr>
      <w:r w:rsidRPr="00DE47AC">
        <w:rPr>
          <w:rFonts w:ascii="Times New Roman" w:eastAsia="Times New Roman" w:hAnsi="Times New Roman" w:cs="Times New Roman"/>
          <w:sz w:val="24"/>
          <w:szCs w:val="24"/>
        </w:rPr>
        <w:t>Lakota Immersion Childcare Elementary Track</w:t>
      </w:r>
      <w:r w:rsidR="00FF1074">
        <w:rPr>
          <w:rFonts w:ascii="Times New Roman" w:eastAsia="Times New Roman" w:hAnsi="Times New Roman" w:cs="Times New Roman"/>
          <w:sz w:val="24"/>
          <w:szCs w:val="24"/>
        </w:rPr>
        <w:t xml:space="preserve"> </w:t>
      </w:r>
      <w:proofErr w:type="spellStart"/>
      <w:r w:rsidR="00FF1074" w:rsidRPr="009D293F">
        <w:rPr>
          <w:rFonts w:ascii="Times New Roman" w:eastAsia="Times New Roman" w:hAnsi="Times New Roman" w:cs="Times New Roman"/>
          <w:bCs/>
          <w:sz w:val="24"/>
          <w:szCs w:val="24"/>
        </w:rPr>
        <w:t>Iyápi</w:t>
      </w:r>
      <w:proofErr w:type="spellEnd"/>
      <w:r w:rsidR="00FF1074" w:rsidRPr="009D293F">
        <w:rPr>
          <w:rFonts w:ascii="Times New Roman" w:eastAsia="Times New Roman" w:hAnsi="Times New Roman" w:cs="Times New Roman"/>
          <w:bCs/>
          <w:sz w:val="24"/>
          <w:szCs w:val="24"/>
        </w:rPr>
        <w:t xml:space="preserve"> </w:t>
      </w:r>
      <w:proofErr w:type="spellStart"/>
      <w:r w:rsidR="00FF1074" w:rsidRPr="009D293F">
        <w:rPr>
          <w:rFonts w:ascii="Times New Roman" w:eastAsia="Times New Roman" w:hAnsi="Times New Roman" w:cs="Times New Roman"/>
          <w:bCs/>
          <w:sz w:val="24"/>
          <w:szCs w:val="24"/>
        </w:rPr>
        <w:t>Glukínipi</w:t>
      </w:r>
      <w:proofErr w:type="spellEnd"/>
      <w:r w:rsidR="00FF1074" w:rsidRPr="009D293F">
        <w:rPr>
          <w:rFonts w:ascii="Times New Roman" w:eastAsia="Times New Roman" w:hAnsi="Times New Roman" w:cs="Times New Roman"/>
          <w:bCs/>
          <w:sz w:val="24"/>
          <w:szCs w:val="24"/>
        </w:rPr>
        <w:t xml:space="preserve"> </w:t>
      </w:r>
      <w:proofErr w:type="spellStart"/>
      <w:r w:rsidR="00FF1074" w:rsidRPr="009D293F">
        <w:rPr>
          <w:rFonts w:ascii="Times New Roman" w:eastAsia="Times New Roman" w:hAnsi="Times New Roman" w:cs="Times New Roman"/>
          <w:bCs/>
          <w:sz w:val="24"/>
          <w:szCs w:val="24"/>
        </w:rPr>
        <w:t>Owáyawa</w:t>
      </w:r>
      <w:proofErr w:type="spellEnd"/>
      <w:r w:rsidR="00FF1074" w:rsidRPr="009D293F">
        <w:rPr>
          <w:rFonts w:ascii="Times New Roman" w:eastAsia="Times New Roman" w:hAnsi="Times New Roman" w:cs="Times New Roman"/>
          <w:bCs/>
          <w:sz w:val="24"/>
          <w:szCs w:val="24"/>
        </w:rPr>
        <w:t xml:space="preserve"> </w:t>
      </w:r>
      <w:proofErr w:type="spellStart"/>
      <w:r w:rsidR="00FF1074" w:rsidRPr="009D293F">
        <w:rPr>
          <w:rFonts w:ascii="Times New Roman" w:eastAsia="Times New Roman" w:hAnsi="Times New Roman" w:cs="Times New Roman"/>
          <w:bCs/>
          <w:sz w:val="24"/>
          <w:szCs w:val="24"/>
        </w:rPr>
        <w:t>Thanka</w:t>
      </w:r>
      <w:proofErr w:type="spellEnd"/>
      <w:r w:rsidRPr="00DE47AC">
        <w:rPr>
          <w:rFonts w:ascii="Times New Roman" w:eastAsia="Times New Roman" w:hAnsi="Times New Roman" w:cs="Times New Roman"/>
          <w:sz w:val="24"/>
          <w:szCs w:val="24"/>
        </w:rPr>
        <w:t>, Thunder Valley Community Development Corporation, Porcupine, South Dakota; and,</w:t>
      </w:r>
    </w:p>
    <w:p w14:paraId="41A2DF8A" w14:textId="4D9CF091" w:rsidR="00D85BE9" w:rsidRPr="00DE47AC" w:rsidRDefault="00D85BE9" w:rsidP="00D85BE9">
      <w:pPr>
        <w:numPr>
          <w:ilvl w:val="0"/>
          <w:numId w:val="1"/>
        </w:numPr>
        <w:spacing w:after="0" w:line="480" w:lineRule="auto"/>
        <w:contextualSpacing/>
        <w:rPr>
          <w:rFonts w:ascii="Times New Roman" w:eastAsia="Times New Roman" w:hAnsi="Times New Roman" w:cs="Times New Roman"/>
          <w:sz w:val="24"/>
          <w:szCs w:val="24"/>
        </w:rPr>
      </w:pPr>
      <w:proofErr w:type="spellStart"/>
      <w:r w:rsidRPr="00DE47AC">
        <w:rPr>
          <w:rFonts w:ascii="Times New Roman" w:eastAsia="Times New Roman" w:hAnsi="Times New Roman" w:cs="Times New Roman"/>
          <w:sz w:val="24"/>
          <w:szCs w:val="24"/>
        </w:rPr>
        <w:t>Wicoie</w:t>
      </w:r>
      <w:proofErr w:type="spellEnd"/>
      <w:r w:rsidRPr="00DE47AC">
        <w:rPr>
          <w:rFonts w:ascii="Times New Roman" w:eastAsia="Times New Roman" w:hAnsi="Times New Roman" w:cs="Times New Roman"/>
          <w:sz w:val="24"/>
          <w:szCs w:val="24"/>
        </w:rPr>
        <w:t xml:space="preserve"> </w:t>
      </w:r>
      <w:proofErr w:type="spellStart"/>
      <w:r w:rsidRPr="00DE47AC">
        <w:rPr>
          <w:rFonts w:ascii="Times New Roman" w:eastAsia="Times New Roman" w:hAnsi="Times New Roman" w:cs="Times New Roman"/>
          <w:sz w:val="24"/>
          <w:szCs w:val="24"/>
        </w:rPr>
        <w:t>Nandagikendan</w:t>
      </w:r>
      <w:proofErr w:type="spellEnd"/>
      <w:r w:rsidRPr="00DE47AC">
        <w:rPr>
          <w:rFonts w:ascii="Times New Roman" w:eastAsia="Times New Roman" w:hAnsi="Times New Roman" w:cs="Times New Roman"/>
          <w:sz w:val="24"/>
          <w:szCs w:val="24"/>
        </w:rPr>
        <w:t xml:space="preserve"> Dakota Ojibwe Early Childhood Urban Immersion Program, Minneapolis, Minnesota</w:t>
      </w:r>
      <w:r w:rsidR="00B068D7">
        <w:rPr>
          <w:rFonts w:ascii="Times New Roman" w:eastAsia="Times New Roman" w:hAnsi="Times New Roman" w:cs="Times New Roman"/>
          <w:sz w:val="24"/>
          <w:szCs w:val="24"/>
        </w:rPr>
        <w:t>.</w:t>
      </w:r>
    </w:p>
    <w:p w14:paraId="22426293" w14:textId="20668CC6" w:rsidR="00D72671" w:rsidRPr="00D72671" w:rsidRDefault="00D85BE9" w:rsidP="00924628">
      <w:pPr>
        <w:spacing w:after="0" w:line="480" w:lineRule="auto"/>
        <w:contextualSpacing/>
        <w:rPr>
          <w:rFonts w:ascii="Times New Roman" w:eastAsia="Times New Roman" w:hAnsi="Times New Roman" w:cs="Times New Roman"/>
          <w:sz w:val="24"/>
          <w:szCs w:val="24"/>
        </w:rPr>
      </w:pPr>
      <w:proofErr w:type="gramStart"/>
      <w:r w:rsidRPr="00DE47AC">
        <w:rPr>
          <w:rFonts w:ascii="Times New Roman" w:eastAsia="Times New Roman" w:hAnsi="Times New Roman" w:cs="Times New Roman"/>
          <w:sz w:val="24"/>
          <w:szCs w:val="24"/>
        </w:rPr>
        <w:t>In order to</w:t>
      </w:r>
      <w:proofErr w:type="gramEnd"/>
      <w:r w:rsidRPr="00DE47AC">
        <w:rPr>
          <w:rFonts w:ascii="Times New Roman" w:eastAsia="Times New Roman" w:hAnsi="Times New Roman" w:cs="Times New Roman"/>
          <w:sz w:val="24"/>
          <w:szCs w:val="24"/>
        </w:rPr>
        <w:t xml:space="preserve"> remain true to each program and to myself as a Kiowa scholar, first, I need to share how the journey began with each of these four programs. This is how we built relationships with each other to the point where now we are research collaborators.</w:t>
      </w:r>
    </w:p>
    <w:p w14:paraId="721BABA1" w14:textId="1711D45F" w:rsidR="007A6F4A" w:rsidRDefault="007A6F4A" w:rsidP="00C5047B">
      <w:pPr>
        <w:pStyle w:val="Heading1"/>
        <w:spacing w:before="0" w:line="480" w:lineRule="auto"/>
        <w:jc w:val="center"/>
        <w:rPr>
          <w:rFonts w:eastAsia="Times New Roman"/>
        </w:rPr>
      </w:pPr>
      <w:bookmarkStart w:id="15" w:name="_Toc47110106"/>
      <w:r w:rsidRPr="007A6F4A">
        <w:rPr>
          <w:rFonts w:ascii="Times New Roman" w:eastAsia="Times New Roman" w:hAnsi="Times New Roman" w:cs="Times New Roman"/>
          <w:b/>
          <w:color w:val="auto"/>
          <w:sz w:val="24"/>
          <w:szCs w:val="24"/>
        </w:rPr>
        <w:t>Part 3:  Introducing the New Kituwah Academy</w:t>
      </w:r>
      <w:bookmarkEnd w:id="15"/>
    </w:p>
    <w:p w14:paraId="7CF548F8" w14:textId="68DBC158" w:rsidR="00BE4EFA" w:rsidRPr="00DE47AC" w:rsidRDefault="007A6F4A" w:rsidP="00924628">
      <w:pPr>
        <w:spacing w:after="0" w:line="480" w:lineRule="auto"/>
        <w:rPr>
          <w:rFonts w:ascii="Times New Roman" w:eastAsia="Times New Roman" w:hAnsi="Times New Roman" w:cs="Times New Roman"/>
          <w:sz w:val="24"/>
          <w:szCs w:val="24"/>
        </w:rPr>
      </w:pPr>
      <w:r w:rsidRPr="00D72671">
        <w:rPr>
          <w:rFonts w:ascii="Times New Roman" w:eastAsia="Times New Roman" w:hAnsi="Times New Roman" w:cs="Times New Roman"/>
          <w:b/>
          <w:bCs/>
          <w:sz w:val="24"/>
          <w:szCs w:val="24"/>
        </w:rPr>
        <w:tab/>
      </w:r>
      <w:r w:rsidR="00BE4EFA" w:rsidRPr="00DE47AC">
        <w:rPr>
          <w:rFonts w:ascii="Times New Roman" w:eastAsia="Times New Roman" w:hAnsi="Times New Roman" w:cs="Times New Roman"/>
          <w:sz w:val="24"/>
          <w:szCs w:val="24"/>
        </w:rPr>
        <w:t>I remember back in my Head Start days</w:t>
      </w:r>
      <w:r w:rsidR="00B068D7">
        <w:rPr>
          <w:rFonts w:ascii="Times New Roman" w:eastAsia="Times New Roman" w:hAnsi="Times New Roman" w:cs="Times New Roman"/>
          <w:sz w:val="24"/>
          <w:szCs w:val="24"/>
        </w:rPr>
        <w:t>,</w:t>
      </w:r>
      <w:r w:rsidR="00BE4EFA" w:rsidRPr="00DE47AC">
        <w:rPr>
          <w:rFonts w:ascii="Times New Roman" w:eastAsia="Times New Roman" w:hAnsi="Times New Roman" w:cs="Times New Roman"/>
          <w:sz w:val="24"/>
          <w:szCs w:val="24"/>
        </w:rPr>
        <w:t xml:space="preserve"> hearing about this innovative immersion program that was started to revitalize the Cherokee language. At conferences and trainings, the representatives from Cherokee language immersion programs were always fascinating to hear. I would take detailed notes as I heard them share their stories about how they implemented their immersion programs. The Eastern Band of Cherokee Indians, located on the </w:t>
      </w:r>
      <w:proofErr w:type="spellStart"/>
      <w:r w:rsidR="00BE4EFA" w:rsidRPr="00DE47AC">
        <w:rPr>
          <w:rFonts w:ascii="Times New Roman" w:eastAsia="Times New Roman" w:hAnsi="Times New Roman" w:cs="Times New Roman"/>
          <w:sz w:val="24"/>
          <w:szCs w:val="24"/>
        </w:rPr>
        <w:t>Qualla</w:t>
      </w:r>
      <w:proofErr w:type="spellEnd"/>
      <w:r w:rsidR="00BE4EFA" w:rsidRPr="00DE47AC">
        <w:rPr>
          <w:rFonts w:ascii="Times New Roman" w:eastAsia="Times New Roman" w:hAnsi="Times New Roman" w:cs="Times New Roman"/>
          <w:sz w:val="24"/>
          <w:szCs w:val="24"/>
        </w:rPr>
        <w:t xml:space="preserve"> Boundary in Cherokee, North Carolina, has successfully developed a Cherokee language immersion school that is both licensed by the state for early childhood and accredited as an elementary school for pre-kindergarten through 6</w:t>
      </w:r>
      <w:r w:rsidR="00BE4EFA" w:rsidRPr="00DE47AC">
        <w:rPr>
          <w:rFonts w:ascii="Times New Roman" w:eastAsia="Times New Roman" w:hAnsi="Times New Roman" w:cs="Times New Roman"/>
          <w:sz w:val="24"/>
          <w:szCs w:val="24"/>
          <w:vertAlign w:val="superscript"/>
        </w:rPr>
        <w:t>th</w:t>
      </w:r>
      <w:r w:rsidR="00BE4EFA" w:rsidRPr="00DE47AC">
        <w:rPr>
          <w:rFonts w:ascii="Times New Roman" w:eastAsia="Times New Roman" w:hAnsi="Times New Roman" w:cs="Times New Roman"/>
          <w:sz w:val="24"/>
          <w:szCs w:val="24"/>
        </w:rPr>
        <w:t xml:space="preserve"> grade students. I remember seeing examples of the teaching tools used by the Cherokee immersion teachers, how they used approaches similar to the Native </w:t>
      </w:r>
      <w:r w:rsidR="00BE4EFA" w:rsidRPr="00DE47AC">
        <w:rPr>
          <w:rFonts w:ascii="Times New Roman" w:eastAsia="Times New Roman" w:hAnsi="Times New Roman" w:cs="Times New Roman"/>
          <w:sz w:val="24"/>
          <w:szCs w:val="24"/>
        </w:rPr>
        <w:lastRenderedPageBreak/>
        <w:t>Hawaiian immersion schools, to teach the next generation of Cherokee people completely in their language as well as ensuring they could read and write with the Cherokee syllabary. It has been such an honor to be invited in to hear more about their immersion school, their classrooms, and their approaches to curriculum development</w:t>
      </w:r>
      <w:r w:rsidR="003F7431">
        <w:rPr>
          <w:rFonts w:ascii="Times New Roman" w:eastAsia="Times New Roman" w:hAnsi="Times New Roman" w:cs="Times New Roman"/>
          <w:sz w:val="24"/>
          <w:szCs w:val="24"/>
        </w:rPr>
        <w:t xml:space="preserve">. </w:t>
      </w:r>
    </w:p>
    <w:p w14:paraId="3B1F0B38" w14:textId="626382B6" w:rsidR="007A6F4A" w:rsidRPr="007A6F4A" w:rsidRDefault="00D72671" w:rsidP="00C5047B">
      <w:pPr>
        <w:pStyle w:val="Heading1"/>
        <w:spacing w:before="0" w:line="480" w:lineRule="auto"/>
        <w:jc w:val="center"/>
        <w:rPr>
          <w:rFonts w:ascii="Times New Roman" w:eastAsia="Times New Roman" w:hAnsi="Times New Roman" w:cs="Times New Roman"/>
          <w:b/>
          <w:color w:val="auto"/>
          <w:sz w:val="24"/>
          <w:szCs w:val="24"/>
        </w:rPr>
      </w:pPr>
      <w:bookmarkStart w:id="16" w:name="_Toc47110107"/>
      <w:r w:rsidRPr="007A6F4A">
        <w:rPr>
          <w:rFonts w:ascii="Times New Roman" w:eastAsia="Times New Roman" w:hAnsi="Times New Roman" w:cs="Times New Roman"/>
          <w:b/>
          <w:color w:val="auto"/>
          <w:sz w:val="24"/>
          <w:szCs w:val="24"/>
        </w:rPr>
        <w:t xml:space="preserve">Part 4:  </w:t>
      </w:r>
      <w:r w:rsidR="007A6F4A" w:rsidRPr="007A6F4A">
        <w:rPr>
          <w:rFonts w:ascii="Times New Roman" w:eastAsia="Times New Roman" w:hAnsi="Times New Roman" w:cs="Times New Roman"/>
          <w:b/>
          <w:color w:val="auto"/>
          <w:sz w:val="24"/>
          <w:szCs w:val="24"/>
        </w:rPr>
        <w:t xml:space="preserve">Introducing the </w:t>
      </w:r>
      <w:proofErr w:type="spellStart"/>
      <w:r w:rsidR="007A6F4A" w:rsidRPr="007A6F4A">
        <w:rPr>
          <w:rFonts w:ascii="Times New Roman" w:eastAsia="Times New Roman" w:hAnsi="Times New Roman" w:cs="Times New Roman"/>
          <w:b/>
          <w:color w:val="auto"/>
          <w:sz w:val="24"/>
          <w:szCs w:val="24"/>
        </w:rPr>
        <w:t>Walatowa</w:t>
      </w:r>
      <w:proofErr w:type="spellEnd"/>
      <w:r w:rsidR="007A6F4A" w:rsidRPr="007A6F4A">
        <w:rPr>
          <w:rFonts w:ascii="Times New Roman" w:eastAsia="Times New Roman" w:hAnsi="Times New Roman" w:cs="Times New Roman"/>
          <w:b/>
          <w:color w:val="auto"/>
          <w:sz w:val="24"/>
          <w:szCs w:val="24"/>
        </w:rPr>
        <w:t xml:space="preserve"> Head Start Language Immersion Program</w:t>
      </w:r>
      <w:bookmarkEnd w:id="16"/>
    </w:p>
    <w:p w14:paraId="1A7A2241" w14:textId="2F0525E6" w:rsidR="000A76B2" w:rsidRPr="00DE47AC" w:rsidRDefault="000A76B2" w:rsidP="00DD43D1">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 xml:space="preserve">The first time I heard about the </w:t>
      </w:r>
      <w:proofErr w:type="spellStart"/>
      <w:r w:rsidRPr="00DE47AC">
        <w:rPr>
          <w:rFonts w:ascii="Times New Roman" w:eastAsia="Times New Roman" w:hAnsi="Times New Roman" w:cs="Times New Roman"/>
          <w:bCs/>
          <w:sz w:val="24"/>
          <w:szCs w:val="24"/>
        </w:rPr>
        <w:t>Walatowa</w:t>
      </w:r>
      <w:proofErr w:type="spellEnd"/>
      <w:r w:rsidRPr="00DE47AC">
        <w:rPr>
          <w:rFonts w:ascii="Times New Roman" w:eastAsia="Times New Roman" w:hAnsi="Times New Roman" w:cs="Times New Roman"/>
          <w:bCs/>
          <w:sz w:val="24"/>
          <w:szCs w:val="24"/>
        </w:rPr>
        <w:t xml:space="preserve"> Head Start Language Immersion Program was when I met the representatives from Jemez Pueblo’s Education Department at the Native Children’s Research Exchange in 2013. I had just </w:t>
      </w:r>
      <w:r w:rsidR="00BD2CB1">
        <w:rPr>
          <w:rFonts w:ascii="Times New Roman" w:eastAsia="Times New Roman" w:hAnsi="Times New Roman" w:cs="Times New Roman"/>
          <w:bCs/>
          <w:sz w:val="24"/>
          <w:szCs w:val="24"/>
        </w:rPr>
        <w:t>presented</w:t>
      </w:r>
      <w:r w:rsidRPr="00DE47AC">
        <w:rPr>
          <w:rFonts w:ascii="Times New Roman" w:eastAsia="Times New Roman" w:hAnsi="Times New Roman" w:cs="Times New Roman"/>
          <w:bCs/>
          <w:sz w:val="24"/>
          <w:szCs w:val="24"/>
        </w:rPr>
        <w:t xml:space="preserve"> a poster on a pilot research project I was working on. The Education Director approached me and offered his reflections about my work. We started talking and he offered a question for us to consider: How can we ensure that we are teaching our children all the elements of early literacy in the English language, when the Towa language is not allowed to be written? Hearing this perspective made me stop in my tracks. I thought back to how I had worked with my team, using an orthography of our Kiowa language to create labels for our learning centers, and create poster boards of our Kiowa children’s songs for the children to follow along in the classrooms. I wondered – what is early literacy? What does early literacy look like in an </w:t>
      </w:r>
      <w:r w:rsidR="00E055BE">
        <w:rPr>
          <w:rFonts w:ascii="Times New Roman" w:eastAsia="Times New Roman" w:hAnsi="Times New Roman" w:cs="Times New Roman"/>
          <w:bCs/>
          <w:sz w:val="24"/>
          <w:szCs w:val="24"/>
        </w:rPr>
        <w:t>Indigenous</w:t>
      </w:r>
      <w:r w:rsidRPr="00DE47AC">
        <w:rPr>
          <w:rFonts w:ascii="Times New Roman" w:eastAsia="Times New Roman" w:hAnsi="Times New Roman" w:cs="Times New Roman"/>
          <w:bCs/>
          <w:sz w:val="24"/>
          <w:szCs w:val="24"/>
        </w:rPr>
        <w:t xml:space="preserve"> language immersion program? That question has stayed with me through the remainder of this journey as an </w:t>
      </w:r>
      <w:r w:rsidR="00E055BE">
        <w:rPr>
          <w:rFonts w:ascii="Times New Roman" w:eastAsia="Times New Roman" w:hAnsi="Times New Roman" w:cs="Times New Roman"/>
          <w:bCs/>
          <w:sz w:val="24"/>
          <w:szCs w:val="24"/>
        </w:rPr>
        <w:t>Indigenous</w:t>
      </w:r>
      <w:r w:rsidRPr="00DE47AC">
        <w:rPr>
          <w:rFonts w:ascii="Times New Roman" w:eastAsia="Times New Roman" w:hAnsi="Times New Roman" w:cs="Times New Roman"/>
          <w:bCs/>
          <w:sz w:val="24"/>
          <w:szCs w:val="24"/>
        </w:rPr>
        <w:t xml:space="preserve"> scholar. I have had the honor of being invited into the </w:t>
      </w:r>
      <w:proofErr w:type="spellStart"/>
      <w:r w:rsidRPr="00DE47AC">
        <w:rPr>
          <w:rFonts w:ascii="Times New Roman" w:eastAsia="Times New Roman" w:hAnsi="Times New Roman" w:cs="Times New Roman"/>
          <w:bCs/>
          <w:sz w:val="24"/>
          <w:szCs w:val="24"/>
        </w:rPr>
        <w:t>Walatowa</w:t>
      </w:r>
      <w:proofErr w:type="spellEnd"/>
      <w:r w:rsidRPr="00DE47AC">
        <w:rPr>
          <w:rFonts w:ascii="Times New Roman" w:eastAsia="Times New Roman" w:hAnsi="Times New Roman" w:cs="Times New Roman"/>
          <w:bCs/>
          <w:sz w:val="24"/>
          <w:szCs w:val="24"/>
        </w:rPr>
        <w:t xml:space="preserve"> Head Start Language Immersion Program to see with my own eyes how that dedicated team has found a way to be true to who they are as Towa people, the people of Jemez Pueblo, and still ensure that their children will be prepared to carry on the responsibilities of their people into the future generations. Located in Jemez Pueblo, New Mexico, about an hour north of Albuquerque, the Towa people have a specific etiquette, rules that guests are asked to respect during their time there in Jemez. </w:t>
      </w:r>
    </w:p>
    <w:p w14:paraId="72137347" w14:textId="2DD5BC0C" w:rsidR="00D72671" w:rsidRPr="007A6F4A" w:rsidRDefault="007A6F4A" w:rsidP="00C5047B">
      <w:pPr>
        <w:pStyle w:val="Heading1"/>
        <w:spacing w:before="0" w:line="480" w:lineRule="auto"/>
        <w:jc w:val="center"/>
        <w:rPr>
          <w:rFonts w:ascii="Times New Roman" w:eastAsia="Times New Roman" w:hAnsi="Times New Roman" w:cs="Times New Roman"/>
          <w:b/>
          <w:color w:val="auto"/>
          <w:sz w:val="24"/>
          <w:szCs w:val="24"/>
        </w:rPr>
      </w:pPr>
      <w:bookmarkStart w:id="17" w:name="_Toc47110108"/>
      <w:r w:rsidRPr="007A6F4A">
        <w:rPr>
          <w:rFonts w:ascii="Times New Roman" w:eastAsia="Times New Roman" w:hAnsi="Times New Roman" w:cs="Times New Roman"/>
          <w:b/>
          <w:color w:val="auto"/>
          <w:sz w:val="24"/>
          <w:szCs w:val="24"/>
        </w:rPr>
        <w:lastRenderedPageBreak/>
        <w:t xml:space="preserve">Part 5:  </w:t>
      </w:r>
      <w:r w:rsidR="00D72671" w:rsidRPr="007A6F4A">
        <w:rPr>
          <w:rFonts w:ascii="Times New Roman" w:eastAsia="Times New Roman" w:hAnsi="Times New Roman" w:cs="Times New Roman"/>
          <w:b/>
          <w:color w:val="auto"/>
          <w:sz w:val="24"/>
          <w:szCs w:val="24"/>
        </w:rPr>
        <w:t>Introducing the Lakota Immersion Child</w:t>
      </w:r>
      <w:r w:rsidRPr="007A6F4A">
        <w:rPr>
          <w:rFonts w:ascii="Times New Roman" w:eastAsia="Times New Roman" w:hAnsi="Times New Roman" w:cs="Times New Roman"/>
          <w:b/>
          <w:color w:val="auto"/>
          <w:sz w:val="24"/>
          <w:szCs w:val="24"/>
        </w:rPr>
        <w:t>c</w:t>
      </w:r>
      <w:r w:rsidR="00D72671" w:rsidRPr="007A6F4A">
        <w:rPr>
          <w:rFonts w:ascii="Times New Roman" w:eastAsia="Times New Roman" w:hAnsi="Times New Roman" w:cs="Times New Roman"/>
          <w:b/>
          <w:color w:val="auto"/>
          <w:sz w:val="24"/>
          <w:szCs w:val="24"/>
        </w:rPr>
        <w:t xml:space="preserve">are </w:t>
      </w:r>
      <w:r w:rsidRPr="007A6F4A">
        <w:rPr>
          <w:rFonts w:ascii="Times New Roman" w:eastAsia="Times New Roman" w:hAnsi="Times New Roman" w:cs="Times New Roman"/>
          <w:b/>
          <w:color w:val="auto"/>
          <w:sz w:val="24"/>
          <w:szCs w:val="24"/>
        </w:rPr>
        <w:t>Elementary Track</w:t>
      </w:r>
      <w:r w:rsidR="00FF1074">
        <w:rPr>
          <w:rFonts w:ascii="Times New Roman" w:eastAsia="Times New Roman" w:hAnsi="Times New Roman" w:cs="Times New Roman"/>
          <w:b/>
          <w:color w:val="auto"/>
          <w:sz w:val="24"/>
          <w:szCs w:val="24"/>
        </w:rPr>
        <w:t xml:space="preserve"> </w:t>
      </w:r>
      <w:proofErr w:type="spellStart"/>
      <w:r w:rsidR="00FF1074" w:rsidRPr="00FF1074">
        <w:rPr>
          <w:rFonts w:ascii="Times New Roman" w:eastAsia="Times New Roman" w:hAnsi="Times New Roman" w:cs="Times New Roman"/>
          <w:b/>
          <w:color w:val="auto"/>
          <w:sz w:val="24"/>
          <w:szCs w:val="24"/>
        </w:rPr>
        <w:t>Iyápi</w:t>
      </w:r>
      <w:proofErr w:type="spellEnd"/>
      <w:r w:rsidR="00FF1074" w:rsidRPr="00FF1074">
        <w:rPr>
          <w:rFonts w:ascii="Times New Roman" w:eastAsia="Times New Roman" w:hAnsi="Times New Roman" w:cs="Times New Roman"/>
          <w:b/>
          <w:color w:val="auto"/>
          <w:sz w:val="24"/>
          <w:szCs w:val="24"/>
        </w:rPr>
        <w:t xml:space="preserve"> </w:t>
      </w:r>
      <w:proofErr w:type="spellStart"/>
      <w:r w:rsidR="00FF1074" w:rsidRPr="00FF1074">
        <w:rPr>
          <w:rFonts w:ascii="Times New Roman" w:eastAsia="Times New Roman" w:hAnsi="Times New Roman" w:cs="Times New Roman"/>
          <w:b/>
          <w:color w:val="auto"/>
          <w:sz w:val="24"/>
          <w:szCs w:val="24"/>
        </w:rPr>
        <w:t>Glukínipi</w:t>
      </w:r>
      <w:proofErr w:type="spellEnd"/>
      <w:r w:rsidR="00FF1074" w:rsidRPr="00FF1074">
        <w:rPr>
          <w:rFonts w:ascii="Times New Roman" w:eastAsia="Times New Roman" w:hAnsi="Times New Roman" w:cs="Times New Roman"/>
          <w:b/>
          <w:color w:val="auto"/>
          <w:sz w:val="24"/>
          <w:szCs w:val="24"/>
        </w:rPr>
        <w:t xml:space="preserve"> </w:t>
      </w:r>
      <w:proofErr w:type="spellStart"/>
      <w:r w:rsidR="00FF1074" w:rsidRPr="00FF1074">
        <w:rPr>
          <w:rFonts w:ascii="Times New Roman" w:eastAsia="Times New Roman" w:hAnsi="Times New Roman" w:cs="Times New Roman"/>
          <w:b/>
          <w:color w:val="auto"/>
          <w:sz w:val="24"/>
          <w:szCs w:val="24"/>
        </w:rPr>
        <w:t>Owáyawa</w:t>
      </w:r>
      <w:proofErr w:type="spellEnd"/>
      <w:r w:rsidR="00FF1074" w:rsidRPr="00FF1074">
        <w:rPr>
          <w:rFonts w:ascii="Times New Roman" w:eastAsia="Times New Roman" w:hAnsi="Times New Roman" w:cs="Times New Roman"/>
          <w:b/>
          <w:color w:val="auto"/>
          <w:sz w:val="24"/>
          <w:szCs w:val="24"/>
        </w:rPr>
        <w:t xml:space="preserve"> </w:t>
      </w:r>
      <w:proofErr w:type="spellStart"/>
      <w:r w:rsidR="00FF1074" w:rsidRPr="00FF1074">
        <w:rPr>
          <w:rFonts w:ascii="Times New Roman" w:eastAsia="Times New Roman" w:hAnsi="Times New Roman" w:cs="Times New Roman"/>
          <w:b/>
          <w:color w:val="auto"/>
          <w:sz w:val="24"/>
          <w:szCs w:val="24"/>
        </w:rPr>
        <w:t>Thanka</w:t>
      </w:r>
      <w:bookmarkEnd w:id="17"/>
      <w:proofErr w:type="spellEnd"/>
    </w:p>
    <w:p w14:paraId="127E6516" w14:textId="0F8EF9C4" w:rsidR="005275D9" w:rsidRPr="00DE47AC" w:rsidRDefault="005275D9" w:rsidP="00DD43D1">
      <w:pPr>
        <w:spacing w:after="0" w:line="480" w:lineRule="auto"/>
        <w:ind w:firstLine="720"/>
        <w:contextualSpacing/>
        <w:rPr>
          <w:rFonts w:ascii="Times New Roman" w:eastAsia="Times New Roman" w:hAnsi="Times New Roman" w:cs="Times New Roman"/>
          <w:bCs/>
          <w:sz w:val="24"/>
          <w:szCs w:val="24"/>
        </w:rPr>
      </w:pPr>
      <w:r w:rsidRPr="00DE47AC">
        <w:rPr>
          <w:rFonts w:ascii="Times New Roman" w:eastAsia="Times New Roman" w:hAnsi="Times New Roman" w:cs="Times New Roman"/>
          <w:bCs/>
          <w:sz w:val="24"/>
          <w:szCs w:val="24"/>
        </w:rPr>
        <w:t xml:space="preserve">In 2014, during an </w:t>
      </w:r>
      <w:r w:rsidR="00E055BE">
        <w:rPr>
          <w:rFonts w:ascii="Times New Roman" w:eastAsia="Times New Roman" w:hAnsi="Times New Roman" w:cs="Times New Roman"/>
          <w:bCs/>
          <w:sz w:val="24"/>
          <w:szCs w:val="24"/>
        </w:rPr>
        <w:t>Indigenous</w:t>
      </w:r>
      <w:r w:rsidRPr="00DE47AC">
        <w:rPr>
          <w:rFonts w:ascii="Times New Roman" w:eastAsia="Times New Roman" w:hAnsi="Times New Roman" w:cs="Times New Roman"/>
          <w:bCs/>
          <w:sz w:val="24"/>
          <w:szCs w:val="24"/>
        </w:rPr>
        <w:t xml:space="preserve"> language revitalization conference, I heard about this immersion program started by two Lakota language advocates who had been successful in developing a way to implement language immersion in their child care classrooms and at the same time prepare second language learners of Lakota to enter the classrooms to teach entirely in their language. I had to know more. Getting to know more about the story of the Lakota Immersion Child Care program, and now the Lakota Immersion School, I was inspired to develop a similar system that we could use in our Kiowa child care program to train our own second language speakers to be able to teach young children completely in our language. Located in Porcupine, South Dakota, on the Pine Ridge Indian Reservation, current home of the Oglala Lakota Sioux nation, the team at the Thunder Valley Lakota Immersion Child Care and Education Program have succeeded in developing a vast array of resources and pedagogical tools that could be used by their Lakota language immersion teachers in the classrooms. It has been such an honor to get to hear them tell their story as part of this dissertation work. </w:t>
      </w:r>
    </w:p>
    <w:p w14:paraId="492D79E7" w14:textId="1473AAAF" w:rsidR="00D72671" w:rsidRPr="007A6F4A" w:rsidRDefault="00D72671" w:rsidP="00C5047B">
      <w:pPr>
        <w:pStyle w:val="Heading1"/>
        <w:spacing w:line="480" w:lineRule="auto"/>
        <w:jc w:val="center"/>
        <w:rPr>
          <w:rFonts w:ascii="Times New Roman" w:eastAsia="Times New Roman" w:hAnsi="Times New Roman" w:cs="Times New Roman"/>
          <w:b/>
          <w:bCs/>
          <w:color w:val="auto"/>
          <w:sz w:val="24"/>
          <w:szCs w:val="24"/>
        </w:rPr>
      </w:pPr>
      <w:bookmarkStart w:id="18" w:name="_Toc47110109"/>
      <w:r w:rsidRPr="007A6F4A">
        <w:rPr>
          <w:rFonts w:ascii="Times New Roman" w:eastAsia="Times New Roman" w:hAnsi="Times New Roman" w:cs="Times New Roman"/>
          <w:b/>
          <w:bCs/>
          <w:color w:val="auto"/>
          <w:sz w:val="24"/>
          <w:szCs w:val="24"/>
        </w:rPr>
        <w:t xml:space="preserve">Part 6:  Introducing the </w:t>
      </w:r>
      <w:proofErr w:type="spellStart"/>
      <w:r w:rsidRPr="007A6F4A">
        <w:rPr>
          <w:rFonts w:ascii="Times New Roman" w:eastAsia="Times New Roman" w:hAnsi="Times New Roman" w:cs="Times New Roman"/>
          <w:b/>
          <w:bCs/>
          <w:color w:val="auto"/>
          <w:sz w:val="24"/>
          <w:szCs w:val="24"/>
        </w:rPr>
        <w:t>Wicioie</w:t>
      </w:r>
      <w:proofErr w:type="spellEnd"/>
      <w:r w:rsidRPr="007A6F4A">
        <w:rPr>
          <w:rFonts w:ascii="Times New Roman" w:eastAsia="Times New Roman" w:hAnsi="Times New Roman" w:cs="Times New Roman"/>
          <w:b/>
          <w:bCs/>
          <w:color w:val="auto"/>
          <w:sz w:val="24"/>
          <w:szCs w:val="24"/>
        </w:rPr>
        <w:t xml:space="preserve"> </w:t>
      </w:r>
      <w:proofErr w:type="spellStart"/>
      <w:r w:rsidRPr="007A6F4A">
        <w:rPr>
          <w:rFonts w:ascii="Times New Roman" w:eastAsia="Times New Roman" w:hAnsi="Times New Roman" w:cs="Times New Roman"/>
          <w:b/>
          <w:bCs/>
          <w:color w:val="auto"/>
          <w:sz w:val="24"/>
          <w:szCs w:val="24"/>
        </w:rPr>
        <w:t>Nandagikendan</w:t>
      </w:r>
      <w:proofErr w:type="spellEnd"/>
      <w:r w:rsidRPr="007A6F4A">
        <w:rPr>
          <w:rFonts w:ascii="Times New Roman" w:eastAsia="Times New Roman" w:hAnsi="Times New Roman" w:cs="Times New Roman"/>
          <w:b/>
          <w:bCs/>
          <w:color w:val="auto"/>
          <w:sz w:val="24"/>
          <w:szCs w:val="24"/>
        </w:rPr>
        <w:t xml:space="preserve"> Early Childhood Urban Immersion Program</w:t>
      </w:r>
      <w:bookmarkEnd w:id="18"/>
    </w:p>
    <w:p w14:paraId="4853E9BA" w14:textId="5B31BD1A" w:rsidR="00106958" w:rsidRDefault="00106958" w:rsidP="00DD43D1">
      <w:pPr>
        <w:spacing w:after="0" w:line="480" w:lineRule="auto"/>
        <w:ind w:firstLine="720"/>
        <w:rPr>
          <w:rFonts w:ascii="Times New Roman" w:eastAsia="Times New Roman" w:hAnsi="Times New Roman" w:cs="Times New Roman"/>
          <w:bCs/>
          <w:sz w:val="24"/>
          <w:szCs w:val="24"/>
        </w:rPr>
      </w:pPr>
      <w:r w:rsidRPr="00DE47AC">
        <w:rPr>
          <w:rFonts w:ascii="Times New Roman" w:eastAsia="Times New Roman" w:hAnsi="Times New Roman" w:cs="Times New Roman"/>
          <w:sz w:val="24"/>
          <w:szCs w:val="24"/>
        </w:rPr>
        <w:t xml:space="preserve">It was in 2015 that I first encountered the </w:t>
      </w:r>
      <w:bookmarkStart w:id="19" w:name="_Hlk29523881"/>
      <w:proofErr w:type="spellStart"/>
      <w:r w:rsidRPr="00DE47AC">
        <w:rPr>
          <w:rFonts w:ascii="Times New Roman" w:eastAsia="Times New Roman" w:hAnsi="Times New Roman" w:cs="Times New Roman"/>
          <w:bCs/>
          <w:sz w:val="24"/>
          <w:szCs w:val="24"/>
        </w:rPr>
        <w:t>Wicioie</w:t>
      </w:r>
      <w:proofErr w:type="spellEnd"/>
      <w:r w:rsidRPr="00DE47AC">
        <w:rPr>
          <w:rFonts w:ascii="Times New Roman" w:eastAsia="Times New Roman" w:hAnsi="Times New Roman" w:cs="Times New Roman"/>
          <w:bCs/>
          <w:sz w:val="24"/>
          <w:szCs w:val="24"/>
        </w:rPr>
        <w:t xml:space="preserve"> </w:t>
      </w:r>
      <w:proofErr w:type="spellStart"/>
      <w:r w:rsidRPr="00DE47AC">
        <w:rPr>
          <w:rFonts w:ascii="Times New Roman" w:eastAsia="Times New Roman" w:hAnsi="Times New Roman" w:cs="Times New Roman"/>
          <w:bCs/>
          <w:sz w:val="24"/>
          <w:szCs w:val="24"/>
        </w:rPr>
        <w:t>Nandagikendan</w:t>
      </w:r>
      <w:proofErr w:type="spellEnd"/>
      <w:r w:rsidRPr="00DE47AC">
        <w:rPr>
          <w:rFonts w:ascii="Times New Roman" w:eastAsia="Times New Roman" w:hAnsi="Times New Roman" w:cs="Times New Roman"/>
          <w:bCs/>
          <w:sz w:val="24"/>
          <w:szCs w:val="24"/>
        </w:rPr>
        <w:t xml:space="preserve"> Dakota Ojibwe Language Immersion Program</w:t>
      </w:r>
      <w:bookmarkEnd w:id="19"/>
      <w:r w:rsidRPr="00DE47AC">
        <w:rPr>
          <w:rFonts w:ascii="Times New Roman" w:eastAsia="Times New Roman" w:hAnsi="Times New Roman" w:cs="Times New Roman"/>
          <w:bCs/>
          <w:sz w:val="24"/>
          <w:szCs w:val="24"/>
        </w:rPr>
        <w:t xml:space="preserve">. I had been researching successful </w:t>
      </w:r>
      <w:r w:rsidR="00E055BE">
        <w:rPr>
          <w:rFonts w:ascii="Times New Roman" w:eastAsia="Times New Roman" w:hAnsi="Times New Roman" w:cs="Times New Roman"/>
          <w:bCs/>
          <w:sz w:val="24"/>
          <w:szCs w:val="24"/>
        </w:rPr>
        <w:t>Indigenous</w:t>
      </w:r>
      <w:r w:rsidRPr="00DE47AC">
        <w:rPr>
          <w:rFonts w:ascii="Times New Roman" w:eastAsia="Times New Roman" w:hAnsi="Times New Roman" w:cs="Times New Roman"/>
          <w:bCs/>
          <w:sz w:val="24"/>
          <w:szCs w:val="24"/>
        </w:rPr>
        <w:t xml:space="preserve"> language immersion programs, specifically geared towards early childhood, in order to gain inspiration for approaches that could be useful in my own work implementing Kiowa language immersion in my tribe’s </w:t>
      </w:r>
      <w:proofErr w:type="gramStart"/>
      <w:r w:rsidRPr="00DE47AC">
        <w:rPr>
          <w:rFonts w:ascii="Times New Roman" w:eastAsia="Times New Roman" w:hAnsi="Times New Roman" w:cs="Times New Roman"/>
          <w:bCs/>
          <w:sz w:val="24"/>
          <w:szCs w:val="24"/>
        </w:rPr>
        <w:t>child care</w:t>
      </w:r>
      <w:proofErr w:type="gramEnd"/>
      <w:r w:rsidRPr="00DE47AC">
        <w:rPr>
          <w:rFonts w:ascii="Times New Roman" w:eastAsia="Times New Roman" w:hAnsi="Times New Roman" w:cs="Times New Roman"/>
          <w:bCs/>
          <w:sz w:val="24"/>
          <w:szCs w:val="24"/>
        </w:rPr>
        <w:t xml:space="preserve"> program. The </w:t>
      </w:r>
      <w:proofErr w:type="spellStart"/>
      <w:r w:rsidRPr="00DE47AC">
        <w:rPr>
          <w:rFonts w:ascii="Times New Roman" w:eastAsia="Times New Roman" w:hAnsi="Times New Roman" w:cs="Times New Roman"/>
          <w:bCs/>
          <w:sz w:val="24"/>
          <w:szCs w:val="24"/>
        </w:rPr>
        <w:t>Wicioie</w:t>
      </w:r>
      <w:proofErr w:type="spellEnd"/>
      <w:r w:rsidRPr="00DE47AC">
        <w:rPr>
          <w:rFonts w:ascii="Times New Roman" w:eastAsia="Times New Roman" w:hAnsi="Times New Roman" w:cs="Times New Roman"/>
          <w:bCs/>
          <w:sz w:val="24"/>
          <w:szCs w:val="24"/>
        </w:rPr>
        <w:t xml:space="preserve"> </w:t>
      </w:r>
      <w:proofErr w:type="spellStart"/>
      <w:r w:rsidRPr="00DE47AC">
        <w:rPr>
          <w:rFonts w:ascii="Times New Roman" w:eastAsia="Times New Roman" w:hAnsi="Times New Roman" w:cs="Times New Roman"/>
          <w:bCs/>
          <w:sz w:val="24"/>
          <w:szCs w:val="24"/>
        </w:rPr>
        <w:t>Nandagikendan</w:t>
      </w:r>
      <w:proofErr w:type="spellEnd"/>
      <w:r w:rsidRPr="00DE47AC">
        <w:rPr>
          <w:rFonts w:ascii="Times New Roman" w:eastAsia="Times New Roman" w:hAnsi="Times New Roman" w:cs="Times New Roman"/>
          <w:bCs/>
          <w:sz w:val="24"/>
          <w:szCs w:val="24"/>
        </w:rPr>
        <w:t xml:space="preserve"> Dakota Ojibwe Language Immersion Program is located just </w:t>
      </w:r>
      <w:proofErr w:type="gramStart"/>
      <w:r w:rsidRPr="00DE47AC">
        <w:rPr>
          <w:rFonts w:ascii="Times New Roman" w:eastAsia="Times New Roman" w:hAnsi="Times New Roman" w:cs="Times New Roman"/>
          <w:bCs/>
          <w:sz w:val="24"/>
          <w:szCs w:val="24"/>
        </w:rPr>
        <w:t>off of</w:t>
      </w:r>
      <w:proofErr w:type="gramEnd"/>
      <w:r w:rsidRPr="00DE47AC">
        <w:rPr>
          <w:rFonts w:ascii="Times New Roman" w:eastAsia="Times New Roman" w:hAnsi="Times New Roman" w:cs="Times New Roman"/>
          <w:bCs/>
          <w:sz w:val="24"/>
          <w:szCs w:val="24"/>
        </w:rPr>
        <w:t xml:space="preserve"> Franklin Ave, in Minneapolis, Minnesota. The team at </w:t>
      </w:r>
      <w:proofErr w:type="spellStart"/>
      <w:r w:rsidRPr="00DE47AC">
        <w:rPr>
          <w:rFonts w:ascii="Times New Roman" w:eastAsia="Times New Roman" w:hAnsi="Times New Roman" w:cs="Times New Roman"/>
          <w:bCs/>
          <w:sz w:val="24"/>
          <w:szCs w:val="24"/>
        </w:rPr>
        <w:t>Wicioie</w:t>
      </w:r>
      <w:proofErr w:type="spellEnd"/>
      <w:r w:rsidRPr="00DE47AC">
        <w:rPr>
          <w:rFonts w:ascii="Times New Roman" w:eastAsia="Times New Roman" w:hAnsi="Times New Roman" w:cs="Times New Roman"/>
          <w:bCs/>
          <w:sz w:val="24"/>
          <w:szCs w:val="24"/>
        </w:rPr>
        <w:t xml:space="preserve"> </w:t>
      </w:r>
      <w:proofErr w:type="spellStart"/>
      <w:r w:rsidRPr="00DE47AC">
        <w:rPr>
          <w:rFonts w:ascii="Times New Roman" w:eastAsia="Times New Roman" w:hAnsi="Times New Roman" w:cs="Times New Roman"/>
          <w:bCs/>
          <w:sz w:val="24"/>
          <w:szCs w:val="24"/>
        </w:rPr>
        <w:lastRenderedPageBreak/>
        <w:t>Nandagikendan</w:t>
      </w:r>
      <w:proofErr w:type="spellEnd"/>
      <w:r w:rsidRPr="00DE47AC">
        <w:rPr>
          <w:rFonts w:ascii="Times New Roman" w:eastAsia="Times New Roman" w:hAnsi="Times New Roman" w:cs="Times New Roman"/>
          <w:bCs/>
          <w:sz w:val="24"/>
          <w:szCs w:val="24"/>
        </w:rPr>
        <w:t xml:space="preserve"> has successfully implemented language immersion classrooms that teach two different languages, the two main </w:t>
      </w:r>
      <w:r w:rsidR="00E055BE">
        <w:rPr>
          <w:rFonts w:ascii="Times New Roman" w:eastAsia="Times New Roman" w:hAnsi="Times New Roman" w:cs="Times New Roman"/>
          <w:bCs/>
          <w:sz w:val="24"/>
          <w:szCs w:val="24"/>
        </w:rPr>
        <w:t>Indigenous</w:t>
      </w:r>
      <w:r w:rsidRPr="00DE47AC">
        <w:rPr>
          <w:rFonts w:ascii="Times New Roman" w:eastAsia="Times New Roman" w:hAnsi="Times New Roman" w:cs="Times New Roman"/>
          <w:bCs/>
          <w:sz w:val="24"/>
          <w:szCs w:val="24"/>
        </w:rPr>
        <w:t xml:space="preserve"> languages spoken by the tribal nations in Minnesota. I remember reading a research report about how the </w:t>
      </w:r>
      <w:proofErr w:type="spellStart"/>
      <w:r w:rsidRPr="00DE47AC">
        <w:rPr>
          <w:rFonts w:ascii="Times New Roman" w:eastAsia="Times New Roman" w:hAnsi="Times New Roman" w:cs="Times New Roman"/>
          <w:bCs/>
          <w:sz w:val="24"/>
          <w:szCs w:val="24"/>
        </w:rPr>
        <w:t>Wicioie</w:t>
      </w:r>
      <w:proofErr w:type="spellEnd"/>
      <w:r w:rsidRPr="00DE47AC">
        <w:rPr>
          <w:rFonts w:ascii="Times New Roman" w:eastAsia="Times New Roman" w:hAnsi="Times New Roman" w:cs="Times New Roman"/>
          <w:bCs/>
          <w:sz w:val="24"/>
          <w:szCs w:val="24"/>
        </w:rPr>
        <w:t xml:space="preserve"> </w:t>
      </w:r>
      <w:proofErr w:type="spellStart"/>
      <w:r w:rsidRPr="00DE47AC">
        <w:rPr>
          <w:rFonts w:ascii="Times New Roman" w:eastAsia="Times New Roman" w:hAnsi="Times New Roman" w:cs="Times New Roman"/>
          <w:bCs/>
          <w:sz w:val="24"/>
          <w:szCs w:val="24"/>
        </w:rPr>
        <w:t>Nandagikendan</w:t>
      </w:r>
      <w:proofErr w:type="spellEnd"/>
      <w:r w:rsidRPr="00DE47AC">
        <w:rPr>
          <w:rFonts w:ascii="Times New Roman" w:eastAsia="Times New Roman" w:hAnsi="Times New Roman" w:cs="Times New Roman"/>
          <w:bCs/>
          <w:sz w:val="24"/>
          <w:szCs w:val="24"/>
        </w:rPr>
        <w:t xml:space="preserve"> program has found a way to track progress of children’s learning in both Dakota and Ojibwe languages. In one study, the team there demonstrated that children entering Kindergarten, transitioning out of the Dakota and Ojibwe immersion program, scored higher on English standardized tests than the children in English-only </w:t>
      </w:r>
      <w:proofErr w:type="gramStart"/>
      <w:r w:rsidRPr="00DE47AC">
        <w:rPr>
          <w:rFonts w:ascii="Times New Roman" w:eastAsia="Times New Roman" w:hAnsi="Times New Roman" w:cs="Times New Roman"/>
          <w:bCs/>
          <w:sz w:val="24"/>
          <w:szCs w:val="24"/>
        </w:rPr>
        <w:t>child care</w:t>
      </w:r>
      <w:proofErr w:type="gramEnd"/>
      <w:r w:rsidRPr="00DE47AC">
        <w:rPr>
          <w:rFonts w:ascii="Times New Roman" w:eastAsia="Times New Roman" w:hAnsi="Times New Roman" w:cs="Times New Roman"/>
          <w:bCs/>
          <w:sz w:val="24"/>
          <w:szCs w:val="24"/>
        </w:rPr>
        <w:t xml:space="preserve"> classrooms. I was so motivated by the potential for </w:t>
      </w:r>
      <w:r w:rsidR="00E055BE">
        <w:rPr>
          <w:rFonts w:ascii="Times New Roman" w:eastAsia="Times New Roman" w:hAnsi="Times New Roman" w:cs="Times New Roman"/>
          <w:bCs/>
          <w:sz w:val="24"/>
          <w:szCs w:val="24"/>
        </w:rPr>
        <w:t>Indigenous</w:t>
      </w:r>
      <w:r w:rsidRPr="00DE47AC">
        <w:rPr>
          <w:rFonts w:ascii="Times New Roman" w:eastAsia="Times New Roman" w:hAnsi="Times New Roman" w:cs="Times New Roman"/>
          <w:bCs/>
          <w:sz w:val="24"/>
          <w:szCs w:val="24"/>
        </w:rPr>
        <w:t xml:space="preserve"> language immersion programs to ensure children are successful in school and beyond. It has been an honor to get to know the team at </w:t>
      </w:r>
      <w:proofErr w:type="spellStart"/>
      <w:r w:rsidRPr="00DE47AC">
        <w:rPr>
          <w:rFonts w:ascii="Times New Roman" w:eastAsia="Times New Roman" w:hAnsi="Times New Roman" w:cs="Times New Roman"/>
          <w:bCs/>
          <w:sz w:val="24"/>
          <w:szCs w:val="24"/>
        </w:rPr>
        <w:t>Wicioie</w:t>
      </w:r>
      <w:proofErr w:type="spellEnd"/>
      <w:r w:rsidRPr="00DE47AC">
        <w:rPr>
          <w:rFonts w:ascii="Times New Roman" w:eastAsia="Times New Roman" w:hAnsi="Times New Roman" w:cs="Times New Roman"/>
          <w:bCs/>
          <w:sz w:val="24"/>
          <w:szCs w:val="24"/>
        </w:rPr>
        <w:t xml:space="preserve"> </w:t>
      </w:r>
      <w:proofErr w:type="spellStart"/>
      <w:r w:rsidRPr="00DE47AC">
        <w:rPr>
          <w:rFonts w:ascii="Times New Roman" w:eastAsia="Times New Roman" w:hAnsi="Times New Roman" w:cs="Times New Roman"/>
          <w:bCs/>
          <w:sz w:val="24"/>
          <w:szCs w:val="24"/>
        </w:rPr>
        <w:t>Nandagikendan</w:t>
      </w:r>
      <w:proofErr w:type="spellEnd"/>
      <w:r w:rsidRPr="00DE47AC">
        <w:rPr>
          <w:rFonts w:ascii="Times New Roman" w:eastAsia="Times New Roman" w:hAnsi="Times New Roman" w:cs="Times New Roman"/>
          <w:bCs/>
          <w:sz w:val="24"/>
          <w:szCs w:val="24"/>
        </w:rPr>
        <w:t xml:space="preserve"> and I have been so appreciative of their hospitality so that I might get a glimpse into their curriculum development process and share their story as part of my dissertation story.</w:t>
      </w:r>
      <w:r w:rsidRPr="00446236">
        <w:rPr>
          <w:rFonts w:ascii="Times New Roman" w:eastAsia="Times New Roman" w:hAnsi="Times New Roman" w:cs="Times New Roman"/>
          <w:bCs/>
          <w:sz w:val="24"/>
          <w:szCs w:val="24"/>
        </w:rPr>
        <w:t xml:space="preserve"> </w:t>
      </w:r>
    </w:p>
    <w:p w14:paraId="1E30685D" w14:textId="42206A10" w:rsidR="000E4E66" w:rsidRDefault="000E4E66" w:rsidP="00DD43D1">
      <w:pPr>
        <w:spacing w:after="0" w:line="480" w:lineRule="auto"/>
        <w:ind w:firstLine="720"/>
        <w:rPr>
          <w:rFonts w:ascii="Times New Roman" w:eastAsia="Times New Roman" w:hAnsi="Times New Roman" w:cs="Times New Roman"/>
          <w:bCs/>
          <w:sz w:val="24"/>
          <w:szCs w:val="24"/>
        </w:rPr>
      </w:pPr>
    </w:p>
    <w:p w14:paraId="7091BD14" w14:textId="220F9D3B" w:rsidR="000E4E66" w:rsidRDefault="000E4E66" w:rsidP="00DD43D1">
      <w:pPr>
        <w:spacing w:after="0" w:line="480" w:lineRule="auto"/>
        <w:ind w:firstLine="720"/>
        <w:rPr>
          <w:rFonts w:ascii="Times New Roman" w:eastAsia="Times New Roman" w:hAnsi="Times New Roman" w:cs="Times New Roman"/>
          <w:bCs/>
          <w:sz w:val="24"/>
          <w:szCs w:val="24"/>
        </w:rPr>
      </w:pPr>
    </w:p>
    <w:p w14:paraId="4C0FA8BD" w14:textId="0FC93F5E" w:rsidR="000E4E66" w:rsidRDefault="000E4E66" w:rsidP="00DD43D1">
      <w:pPr>
        <w:spacing w:after="0" w:line="480" w:lineRule="auto"/>
        <w:ind w:firstLine="720"/>
        <w:rPr>
          <w:rFonts w:ascii="Times New Roman" w:eastAsia="Times New Roman" w:hAnsi="Times New Roman" w:cs="Times New Roman"/>
          <w:bCs/>
          <w:sz w:val="24"/>
          <w:szCs w:val="24"/>
        </w:rPr>
      </w:pPr>
    </w:p>
    <w:p w14:paraId="3690B16C" w14:textId="67F33F85" w:rsidR="000E4E66" w:rsidRDefault="000E4E66" w:rsidP="00DD43D1">
      <w:pPr>
        <w:spacing w:after="0" w:line="480" w:lineRule="auto"/>
        <w:ind w:firstLine="720"/>
        <w:rPr>
          <w:rFonts w:ascii="Times New Roman" w:eastAsia="Times New Roman" w:hAnsi="Times New Roman" w:cs="Times New Roman"/>
          <w:bCs/>
          <w:sz w:val="24"/>
          <w:szCs w:val="24"/>
        </w:rPr>
      </w:pPr>
    </w:p>
    <w:p w14:paraId="79D8AF80" w14:textId="08D1A7B5" w:rsidR="000E4E66" w:rsidRDefault="000E4E66" w:rsidP="00DD43D1">
      <w:pPr>
        <w:spacing w:after="0" w:line="480" w:lineRule="auto"/>
        <w:ind w:firstLine="720"/>
        <w:rPr>
          <w:rFonts w:ascii="Times New Roman" w:eastAsia="Times New Roman" w:hAnsi="Times New Roman" w:cs="Times New Roman"/>
          <w:bCs/>
          <w:sz w:val="24"/>
          <w:szCs w:val="24"/>
        </w:rPr>
      </w:pPr>
    </w:p>
    <w:p w14:paraId="6E1B74F0" w14:textId="2E61FF25" w:rsidR="000E4E66" w:rsidRDefault="000E4E66" w:rsidP="00DD43D1">
      <w:pPr>
        <w:spacing w:after="0" w:line="480" w:lineRule="auto"/>
        <w:ind w:firstLine="720"/>
        <w:rPr>
          <w:rFonts w:ascii="Times New Roman" w:eastAsia="Times New Roman" w:hAnsi="Times New Roman" w:cs="Times New Roman"/>
          <w:bCs/>
          <w:sz w:val="24"/>
          <w:szCs w:val="24"/>
        </w:rPr>
      </w:pPr>
    </w:p>
    <w:p w14:paraId="0085EDE9" w14:textId="2D04B15A" w:rsidR="000E4E66" w:rsidRDefault="000E4E66" w:rsidP="00DD43D1">
      <w:pPr>
        <w:spacing w:after="0" w:line="480" w:lineRule="auto"/>
        <w:ind w:firstLine="720"/>
        <w:rPr>
          <w:rFonts w:ascii="Times New Roman" w:eastAsia="Times New Roman" w:hAnsi="Times New Roman" w:cs="Times New Roman"/>
          <w:bCs/>
          <w:sz w:val="24"/>
          <w:szCs w:val="24"/>
        </w:rPr>
      </w:pPr>
    </w:p>
    <w:p w14:paraId="28149BE5" w14:textId="39AD6923" w:rsidR="000E4E66" w:rsidRDefault="000E4E66" w:rsidP="00DD43D1">
      <w:pPr>
        <w:spacing w:after="0" w:line="480" w:lineRule="auto"/>
        <w:ind w:firstLine="720"/>
        <w:rPr>
          <w:rFonts w:ascii="Times New Roman" w:eastAsia="Times New Roman" w:hAnsi="Times New Roman" w:cs="Times New Roman"/>
          <w:bCs/>
          <w:sz w:val="24"/>
          <w:szCs w:val="24"/>
        </w:rPr>
      </w:pPr>
    </w:p>
    <w:p w14:paraId="4CA723BE" w14:textId="4312FED9" w:rsidR="000E4E66" w:rsidRDefault="000E4E66" w:rsidP="00DD43D1">
      <w:pPr>
        <w:spacing w:after="0" w:line="480" w:lineRule="auto"/>
        <w:ind w:firstLine="720"/>
        <w:rPr>
          <w:rFonts w:ascii="Times New Roman" w:eastAsia="Times New Roman" w:hAnsi="Times New Roman" w:cs="Times New Roman"/>
          <w:bCs/>
          <w:sz w:val="24"/>
          <w:szCs w:val="24"/>
        </w:rPr>
      </w:pPr>
    </w:p>
    <w:p w14:paraId="4AC7A7F8" w14:textId="6883A677" w:rsidR="000E4E66" w:rsidRDefault="000E4E66" w:rsidP="00DD43D1">
      <w:pPr>
        <w:spacing w:after="0" w:line="480" w:lineRule="auto"/>
        <w:ind w:firstLine="720"/>
        <w:rPr>
          <w:rFonts w:ascii="Times New Roman" w:eastAsia="Times New Roman" w:hAnsi="Times New Roman" w:cs="Times New Roman"/>
          <w:bCs/>
          <w:sz w:val="24"/>
          <w:szCs w:val="24"/>
        </w:rPr>
      </w:pPr>
    </w:p>
    <w:p w14:paraId="1D96071D" w14:textId="1F9B9BE2" w:rsidR="000E4E66" w:rsidRDefault="000E4E66" w:rsidP="00DD43D1">
      <w:pPr>
        <w:spacing w:after="0" w:line="480" w:lineRule="auto"/>
        <w:ind w:firstLine="720"/>
        <w:rPr>
          <w:rFonts w:ascii="Times New Roman" w:eastAsia="Times New Roman" w:hAnsi="Times New Roman" w:cs="Times New Roman"/>
          <w:bCs/>
          <w:sz w:val="24"/>
          <w:szCs w:val="24"/>
        </w:rPr>
      </w:pPr>
    </w:p>
    <w:p w14:paraId="2FB7F75B" w14:textId="77777777" w:rsidR="000E4E66" w:rsidRPr="00446236" w:rsidRDefault="000E4E66" w:rsidP="00DD43D1">
      <w:pPr>
        <w:spacing w:after="0" w:line="480" w:lineRule="auto"/>
        <w:ind w:firstLine="720"/>
        <w:rPr>
          <w:rFonts w:ascii="Times New Roman" w:eastAsia="Times New Roman" w:hAnsi="Times New Roman" w:cs="Times New Roman"/>
          <w:bCs/>
          <w:sz w:val="24"/>
          <w:szCs w:val="24"/>
        </w:rPr>
      </w:pPr>
    </w:p>
    <w:p w14:paraId="4F22DED0" w14:textId="6400F284" w:rsidR="00135965" w:rsidRPr="00135965" w:rsidRDefault="00135965" w:rsidP="00135965">
      <w:pPr>
        <w:jc w:val="center"/>
        <w:rPr>
          <w:rFonts w:ascii="Times New Roman" w:hAnsi="Times New Roman" w:cs="Times New Roman"/>
          <w:b/>
          <w:bCs/>
          <w:sz w:val="24"/>
          <w:szCs w:val="24"/>
        </w:rPr>
      </w:pPr>
      <w:r w:rsidRPr="00135965">
        <w:rPr>
          <w:rFonts w:ascii="Times New Roman" w:hAnsi="Times New Roman" w:cs="Times New Roman"/>
          <w:b/>
          <w:bCs/>
          <w:sz w:val="24"/>
          <w:szCs w:val="24"/>
        </w:rPr>
        <w:lastRenderedPageBreak/>
        <w:t>Location 1:</w:t>
      </w:r>
      <w:r w:rsidRPr="00135965">
        <w:rPr>
          <w:rFonts w:ascii="Times New Roman" w:eastAsia="Times New Roman" w:hAnsi="Times New Roman" w:cs="Times New Roman"/>
          <w:b/>
          <w:bCs/>
          <w:sz w:val="24"/>
          <w:szCs w:val="24"/>
        </w:rPr>
        <w:t xml:space="preserve"> </w:t>
      </w:r>
      <w:proofErr w:type="spellStart"/>
      <w:r w:rsidRPr="00135965">
        <w:rPr>
          <w:rFonts w:ascii="Times New Roman" w:hAnsi="Times New Roman" w:cs="Times New Roman"/>
          <w:b/>
          <w:bCs/>
          <w:sz w:val="24"/>
          <w:szCs w:val="24"/>
        </w:rPr>
        <w:t>Piy</w:t>
      </w:r>
      <w:proofErr w:type="spellEnd"/>
      <w:r w:rsidRPr="00135965">
        <w:rPr>
          <w:rFonts w:ascii="Times New Roman" w:hAnsi="Times New Roman" w:cs="Times New Roman"/>
          <w:b/>
          <w:bCs/>
          <w:sz w:val="24"/>
          <w:szCs w:val="24"/>
        </w:rPr>
        <w:t>-Baw-</w:t>
      </w:r>
      <w:proofErr w:type="spellStart"/>
      <w:r w:rsidRPr="00135965">
        <w:rPr>
          <w:rFonts w:ascii="Times New Roman" w:hAnsi="Times New Roman" w:cs="Times New Roman"/>
          <w:b/>
          <w:bCs/>
          <w:sz w:val="24"/>
          <w:szCs w:val="24"/>
        </w:rPr>
        <w:t>Daw</w:t>
      </w:r>
      <w:proofErr w:type="spellEnd"/>
      <w:r w:rsidRPr="00135965">
        <w:rPr>
          <w:rFonts w:ascii="Times New Roman" w:hAnsi="Times New Roman" w:cs="Times New Roman"/>
          <w:b/>
          <w:bCs/>
          <w:sz w:val="24"/>
          <w:szCs w:val="24"/>
        </w:rPr>
        <w:t xml:space="preserve"> (The East) – Emergence</w:t>
      </w:r>
      <w:r>
        <w:rPr>
          <w:rFonts w:ascii="Times New Roman" w:hAnsi="Times New Roman" w:cs="Times New Roman"/>
          <w:b/>
          <w:bCs/>
          <w:sz w:val="24"/>
          <w:szCs w:val="24"/>
        </w:rPr>
        <w:t xml:space="preserve"> (continued)</w:t>
      </w:r>
    </w:p>
    <w:p w14:paraId="07CAB5E5" w14:textId="77777777" w:rsidR="00135965" w:rsidRPr="00D72671" w:rsidRDefault="00135965" w:rsidP="00135965">
      <w:pPr>
        <w:spacing w:after="0" w:line="480" w:lineRule="auto"/>
        <w:jc w:val="center"/>
        <w:rPr>
          <w:rFonts w:ascii="Times New Roman" w:eastAsia="Times New Roman" w:hAnsi="Times New Roman" w:cs="Times New Roman"/>
          <w:b/>
          <w:bCs/>
          <w:sz w:val="24"/>
          <w:szCs w:val="24"/>
        </w:rPr>
      </w:pPr>
      <w:r w:rsidRPr="00D72671">
        <w:rPr>
          <w:rFonts w:ascii="Calibri" w:eastAsia="Calibri" w:hAnsi="Calibri" w:cs="Calibri"/>
          <w:noProof/>
        </w:rPr>
        <w:drawing>
          <wp:inline distT="0" distB="0" distL="0" distR="0" wp14:anchorId="70167672" wp14:editId="3FA0DAF7">
            <wp:extent cx="5344510" cy="42459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3471" cy="4276869"/>
                    </a:xfrm>
                    <a:prstGeom prst="rect">
                      <a:avLst/>
                    </a:prstGeom>
                    <a:noFill/>
                    <a:ln>
                      <a:noFill/>
                    </a:ln>
                  </pic:spPr>
                </pic:pic>
              </a:graphicData>
            </a:graphic>
          </wp:inline>
        </w:drawing>
      </w:r>
    </w:p>
    <w:p w14:paraId="3AABE900" w14:textId="3025B704" w:rsidR="00135965" w:rsidRPr="00135965" w:rsidRDefault="00135965" w:rsidP="00135965">
      <w:pPr>
        <w:pStyle w:val="Heading1"/>
        <w:jc w:val="center"/>
        <w:rPr>
          <w:rFonts w:ascii="Times New Roman" w:eastAsia="Times New Roman" w:hAnsi="Times New Roman" w:cs="Times New Roman"/>
          <w:b/>
          <w:bCs/>
          <w:color w:val="auto"/>
          <w:sz w:val="24"/>
          <w:szCs w:val="24"/>
        </w:rPr>
      </w:pPr>
      <w:bookmarkStart w:id="20" w:name="_Toc47110110"/>
      <w:r w:rsidRPr="00135965">
        <w:rPr>
          <w:rFonts w:ascii="Times New Roman" w:eastAsia="Times New Roman" w:hAnsi="Times New Roman" w:cs="Times New Roman"/>
          <w:b/>
          <w:bCs/>
          <w:color w:val="auto"/>
          <w:sz w:val="24"/>
          <w:szCs w:val="24"/>
        </w:rPr>
        <w:t>Story 2: Indigenous Knowledge and Tribal</w:t>
      </w:r>
      <w:r w:rsidR="002C075F">
        <w:rPr>
          <w:rFonts w:ascii="Times New Roman" w:eastAsia="Times New Roman" w:hAnsi="Times New Roman" w:cs="Times New Roman"/>
          <w:b/>
          <w:bCs/>
          <w:color w:val="auto"/>
          <w:sz w:val="24"/>
          <w:szCs w:val="24"/>
        </w:rPr>
        <w:t>-</w:t>
      </w:r>
      <w:r w:rsidRPr="00135965">
        <w:rPr>
          <w:rFonts w:ascii="Times New Roman" w:eastAsia="Times New Roman" w:hAnsi="Times New Roman" w:cs="Times New Roman"/>
          <w:b/>
          <w:bCs/>
          <w:color w:val="auto"/>
          <w:sz w:val="24"/>
          <w:szCs w:val="24"/>
        </w:rPr>
        <w:t>Specific Knowledges</w:t>
      </w:r>
      <w:bookmarkEnd w:id="20"/>
    </w:p>
    <w:p w14:paraId="3E028073" w14:textId="45B3F9B8" w:rsidR="00135965" w:rsidRPr="00E834C2" w:rsidRDefault="00135965" w:rsidP="00C5047B">
      <w:pPr>
        <w:pStyle w:val="Heading1"/>
        <w:spacing w:line="480" w:lineRule="auto"/>
        <w:jc w:val="center"/>
        <w:rPr>
          <w:rFonts w:ascii="Times New Roman" w:eastAsia="Times New Roman" w:hAnsi="Times New Roman" w:cs="Times New Roman"/>
          <w:b/>
          <w:bCs/>
          <w:color w:val="auto"/>
          <w:sz w:val="24"/>
          <w:szCs w:val="24"/>
        </w:rPr>
      </w:pPr>
      <w:bookmarkStart w:id="21" w:name="_Toc47110111"/>
      <w:r w:rsidRPr="00E834C2">
        <w:rPr>
          <w:rFonts w:ascii="Times New Roman" w:eastAsia="Times New Roman" w:hAnsi="Times New Roman" w:cs="Times New Roman"/>
          <w:b/>
          <w:bCs/>
          <w:color w:val="auto"/>
          <w:sz w:val="24"/>
          <w:szCs w:val="24"/>
        </w:rPr>
        <w:t>Part 1</w:t>
      </w:r>
      <w:r w:rsidR="00F81861" w:rsidRPr="00E834C2">
        <w:rPr>
          <w:rFonts w:ascii="Times New Roman" w:eastAsia="Times New Roman" w:hAnsi="Times New Roman" w:cs="Times New Roman"/>
          <w:b/>
          <w:bCs/>
          <w:color w:val="auto"/>
          <w:sz w:val="24"/>
          <w:szCs w:val="24"/>
        </w:rPr>
        <w:t xml:space="preserve">: </w:t>
      </w:r>
      <w:proofErr w:type="spellStart"/>
      <w:r w:rsidRPr="00E834C2">
        <w:rPr>
          <w:rFonts w:ascii="Times New Roman" w:eastAsia="Times New Roman" w:hAnsi="Times New Roman" w:cs="Times New Roman"/>
          <w:b/>
          <w:bCs/>
          <w:color w:val="auto"/>
          <w:sz w:val="24"/>
          <w:szCs w:val="24"/>
        </w:rPr>
        <w:t>Daw</w:t>
      </w:r>
      <w:proofErr w:type="spellEnd"/>
      <w:r w:rsidRPr="00E834C2">
        <w:rPr>
          <w:rFonts w:ascii="Times New Roman" w:eastAsia="Times New Roman" w:hAnsi="Times New Roman" w:cs="Times New Roman"/>
          <w:b/>
          <w:bCs/>
          <w:color w:val="auto"/>
          <w:sz w:val="24"/>
          <w:szCs w:val="24"/>
        </w:rPr>
        <w:t>-</w:t>
      </w:r>
      <w:proofErr w:type="spellStart"/>
      <w:r w:rsidRPr="00E834C2">
        <w:rPr>
          <w:rFonts w:ascii="Times New Roman" w:eastAsia="Times New Roman" w:hAnsi="Times New Roman" w:cs="Times New Roman"/>
          <w:b/>
          <w:bCs/>
          <w:color w:val="auto"/>
          <w:sz w:val="24"/>
          <w:szCs w:val="24"/>
        </w:rPr>
        <w:t>Tawn</w:t>
      </w:r>
      <w:proofErr w:type="spellEnd"/>
      <w:r w:rsidRPr="00E834C2">
        <w:rPr>
          <w:rFonts w:ascii="Times New Roman" w:eastAsia="Times New Roman" w:hAnsi="Times New Roman" w:cs="Times New Roman"/>
          <w:b/>
          <w:bCs/>
          <w:color w:val="auto"/>
          <w:sz w:val="24"/>
          <w:szCs w:val="24"/>
        </w:rPr>
        <w:t>-Maw (In the process of discovering)</w:t>
      </w:r>
      <w:r w:rsidR="00F81861" w:rsidRPr="00E834C2">
        <w:rPr>
          <w:rFonts w:ascii="Times New Roman" w:eastAsia="Times New Roman" w:hAnsi="Times New Roman" w:cs="Times New Roman"/>
          <w:b/>
          <w:bCs/>
          <w:color w:val="auto"/>
          <w:sz w:val="24"/>
          <w:szCs w:val="24"/>
        </w:rPr>
        <w:t xml:space="preserve"> ~ </w:t>
      </w:r>
      <w:r w:rsidRPr="00E834C2">
        <w:rPr>
          <w:rFonts w:ascii="Times New Roman" w:eastAsia="Times New Roman" w:hAnsi="Times New Roman" w:cs="Times New Roman"/>
          <w:b/>
          <w:bCs/>
          <w:color w:val="auto"/>
          <w:sz w:val="24"/>
          <w:szCs w:val="24"/>
        </w:rPr>
        <w:t>My Journey of Indigenous Knowledge Exploration</w:t>
      </w:r>
      <w:bookmarkEnd w:id="21"/>
    </w:p>
    <w:p w14:paraId="5B391AC8" w14:textId="7D86CB12" w:rsidR="00627DE3" w:rsidRPr="00E95C2A" w:rsidRDefault="00627DE3" w:rsidP="00924628">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In </w:t>
      </w:r>
      <w:bookmarkStart w:id="22" w:name="_Hlk27043134"/>
      <w:r w:rsidRPr="00E95C2A">
        <w:rPr>
          <w:rFonts w:ascii="Times New Roman" w:eastAsia="Times New Roman" w:hAnsi="Times New Roman" w:cs="Times New Roman"/>
          <w:i/>
          <w:iCs/>
          <w:sz w:val="24"/>
          <w:szCs w:val="24"/>
        </w:rPr>
        <w:t>Power and Place</w:t>
      </w:r>
      <w:r w:rsidRPr="00E95C2A">
        <w:rPr>
          <w:rFonts w:ascii="Times New Roman" w:eastAsia="Times New Roman" w:hAnsi="Times New Roman" w:cs="Times New Roman"/>
          <w:sz w:val="24"/>
          <w:szCs w:val="24"/>
        </w:rPr>
        <w:t>, Deloria and Wildcat (2001)</w:t>
      </w:r>
      <w:bookmarkEnd w:id="22"/>
      <w:r w:rsidRPr="00E95C2A">
        <w:rPr>
          <w:rFonts w:ascii="Times New Roman" w:eastAsia="Times New Roman" w:hAnsi="Times New Roman" w:cs="Times New Roman"/>
          <w:sz w:val="24"/>
          <w:szCs w:val="24"/>
        </w:rPr>
        <w:t xml:space="preserve"> affirm</w:t>
      </w:r>
      <w:r w:rsidR="002C075F">
        <w:rPr>
          <w:rFonts w:ascii="Times New Roman" w:eastAsia="Times New Roman" w:hAnsi="Times New Roman" w:cs="Times New Roman"/>
          <w:sz w:val="24"/>
          <w:szCs w:val="24"/>
        </w:rPr>
        <w:t>ed</w:t>
      </w:r>
      <w:r w:rsidRPr="00E95C2A">
        <w:rPr>
          <w:rFonts w:ascii="Times New Roman" w:eastAsia="Times New Roman" w:hAnsi="Times New Roman" w:cs="Times New Roman"/>
          <w:sz w:val="24"/>
          <w:szCs w:val="24"/>
        </w:rPr>
        <w:t xml:space="preserve"> “that the tribe exists over many generations and possesses a cumulative knowledge that transcends any particular generation” (p. 86). In the enacting of this dissertation journey, I am now a part of the collective understanding of not only Indigenous knowledge but also Kiowa knowledge. As I have endeavored to learn more about how Indigenous knowledge theory came to be, I also learned more about my tribal-specific knowledge, how we see the world as Kiowa people. As I have worked with each language immersion program, I have also learned about their ways of knowing. Since our </w:t>
      </w:r>
      <w:r w:rsidRPr="00E95C2A">
        <w:rPr>
          <w:rFonts w:ascii="Times New Roman" w:eastAsia="Times New Roman" w:hAnsi="Times New Roman" w:cs="Times New Roman"/>
          <w:sz w:val="24"/>
          <w:szCs w:val="24"/>
        </w:rPr>
        <w:lastRenderedPageBreak/>
        <w:t xml:space="preserve">knowledge frames our perspective and how we see the world, it is important to have a deeper understanding of how Indigenous knowledge has evolved. Our language carries with it the way we view the world. Since I am talking about completely different worldviews than that embodied in the English language, I need to share what I have come to understand about Indigenous knowledge theory, tribally-specific knowledges, and why they matter to the process of curriculum development in Indigenous early childhood language immersion programs. Before I can share the stories that have been shared by each program about their curriculum development process, I first must share a brief history of Indigenous knowledge and how I have come to understand my own Kiowa ways of knowing. Then, I can share what I have learned from each program about their own tribal ways of knowing. </w:t>
      </w:r>
    </w:p>
    <w:p w14:paraId="218DA32A" w14:textId="1EFE14CB" w:rsidR="00627DE3" w:rsidRPr="00E95C2A" w:rsidRDefault="00627DE3" w:rsidP="00AB18BE">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In the larger picture of the story of my dissertation research journey, the process of exploring more about Indigenous knowledge and the tribally-specific knowledges of the programs with whom I have come to collaborate has shaped the way I view curriculum development. </w:t>
      </w:r>
      <w:proofErr w:type="gramStart"/>
      <w:r w:rsidRPr="00E95C2A">
        <w:rPr>
          <w:rFonts w:ascii="Times New Roman" w:eastAsia="Times New Roman" w:hAnsi="Times New Roman" w:cs="Times New Roman"/>
          <w:sz w:val="24"/>
          <w:szCs w:val="24"/>
        </w:rPr>
        <w:t>In order for</w:t>
      </w:r>
      <w:proofErr w:type="gramEnd"/>
      <w:r w:rsidRPr="00E95C2A">
        <w:rPr>
          <w:rFonts w:ascii="Times New Roman" w:eastAsia="Times New Roman" w:hAnsi="Times New Roman" w:cs="Times New Roman"/>
          <w:sz w:val="24"/>
          <w:szCs w:val="24"/>
        </w:rPr>
        <w:t xml:space="preserve"> me to understand the curriculum development approaches, I first had to understand the tribal specific knowledges that are carried within the language. Since our languages carry our memory, our history, and our worldview, our languages also carry our ways of knowing. In immersion classrooms, Indigenous knowledge has emerged as the foundation for developing curriculum. </w:t>
      </w:r>
      <w:proofErr w:type="gramStart"/>
      <w:r w:rsidRPr="00E95C2A">
        <w:rPr>
          <w:rFonts w:ascii="Times New Roman" w:eastAsia="Times New Roman" w:hAnsi="Times New Roman" w:cs="Times New Roman"/>
          <w:sz w:val="24"/>
          <w:szCs w:val="24"/>
        </w:rPr>
        <w:t>In order to</w:t>
      </w:r>
      <w:proofErr w:type="gramEnd"/>
      <w:r w:rsidRPr="00E95C2A">
        <w:rPr>
          <w:rFonts w:ascii="Times New Roman" w:eastAsia="Times New Roman" w:hAnsi="Times New Roman" w:cs="Times New Roman"/>
          <w:sz w:val="24"/>
          <w:szCs w:val="24"/>
        </w:rPr>
        <w:t xml:space="preserve"> honor those Indigenous voices that have come before me, I share what I have come to understand about Indigenous knowledge theory and how it relates to curriculum development. And, in order for me to respect the </w:t>
      </w:r>
      <w:proofErr w:type="gramStart"/>
      <w:r w:rsidRPr="00E95C2A">
        <w:rPr>
          <w:rFonts w:ascii="Times New Roman" w:eastAsia="Times New Roman" w:hAnsi="Times New Roman" w:cs="Times New Roman"/>
          <w:sz w:val="24"/>
          <w:szCs w:val="24"/>
        </w:rPr>
        <w:t>tribally-specific</w:t>
      </w:r>
      <w:proofErr w:type="gramEnd"/>
      <w:r w:rsidRPr="00E95C2A">
        <w:rPr>
          <w:rFonts w:ascii="Times New Roman" w:eastAsia="Times New Roman" w:hAnsi="Times New Roman" w:cs="Times New Roman"/>
          <w:sz w:val="24"/>
          <w:szCs w:val="24"/>
        </w:rPr>
        <w:t xml:space="preserve"> knowledge that was shared through collaborating with each program, I first had to explore more about my own understanding of my tribally-specific knowledge, Kiowa ways of knowing. For </w:t>
      </w:r>
      <w:proofErr w:type="gramStart"/>
      <w:r w:rsidRPr="00E95C2A">
        <w:rPr>
          <w:rFonts w:ascii="Times New Roman" w:eastAsia="Times New Roman" w:hAnsi="Times New Roman" w:cs="Times New Roman"/>
          <w:sz w:val="24"/>
          <w:szCs w:val="24"/>
        </w:rPr>
        <w:t>in order to</w:t>
      </w:r>
      <w:proofErr w:type="gramEnd"/>
      <w:r w:rsidRPr="00E95C2A">
        <w:rPr>
          <w:rFonts w:ascii="Times New Roman" w:eastAsia="Times New Roman" w:hAnsi="Times New Roman" w:cs="Times New Roman"/>
          <w:sz w:val="24"/>
          <w:szCs w:val="24"/>
        </w:rPr>
        <w:t xml:space="preserve"> hear and understand the different knowledges that were shared by each program, I had to ground my </w:t>
      </w:r>
      <w:r w:rsidRPr="00E95C2A">
        <w:rPr>
          <w:rFonts w:ascii="Times New Roman" w:eastAsia="Times New Roman" w:hAnsi="Times New Roman" w:cs="Times New Roman"/>
          <w:sz w:val="24"/>
          <w:szCs w:val="24"/>
        </w:rPr>
        <w:lastRenderedPageBreak/>
        <w:t xml:space="preserve">own perspective in my own people’s way of seeing the world. Even though our knowledges are different between our tribal nations, this is the way that I respect the nuances and differences between our knowledges, by having a point of reference in my own Kiowa knowledge. Once I was properly grounded in who I am, it was only then that I could truly hear what knowledges were shared with me through the stories told by each early childhood language immersion program. We are all connected, and even though we have different histories and different perspectives, it is when I approach their knowledge through Kiowa eyes can I truly see what they want me to understand about the way they view the world. From </w:t>
      </w:r>
      <w:bookmarkStart w:id="23" w:name="_Hlk27043635"/>
      <w:r w:rsidRPr="00E95C2A">
        <w:rPr>
          <w:rFonts w:ascii="Times New Roman" w:eastAsia="Times New Roman" w:hAnsi="Times New Roman" w:cs="Times New Roman"/>
          <w:i/>
          <w:iCs/>
          <w:sz w:val="24"/>
          <w:szCs w:val="24"/>
        </w:rPr>
        <w:t>Spirit and Reason</w:t>
      </w:r>
      <w:r w:rsidRPr="00E95C2A">
        <w:rPr>
          <w:rFonts w:ascii="Times New Roman" w:eastAsia="Times New Roman" w:hAnsi="Times New Roman" w:cs="Times New Roman"/>
          <w:sz w:val="24"/>
          <w:szCs w:val="24"/>
        </w:rPr>
        <w:t xml:space="preserve">, Deloria (1999) </w:t>
      </w:r>
      <w:bookmarkEnd w:id="23"/>
      <w:r w:rsidRPr="00E95C2A">
        <w:rPr>
          <w:rFonts w:ascii="Times New Roman" w:eastAsia="Times New Roman" w:hAnsi="Times New Roman" w:cs="Times New Roman"/>
          <w:sz w:val="24"/>
          <w:szCs w:val="24"/>
        </w:rPr>
        <w:t>discusse</w:t>
      </w:r>
      <w:r w:rsidR="00E055BE">
        <w:rPr>
          <w:rFonts w:ascii="Times New Roman" w:eastAsia="Times New Roman" w:hAnsi="Times New Roman" w:cs="Times New Roman"/>
          <w:sz w:val="24"/>
          <w:szCs w:val="24"/>
        </w:rPr>
        <w:t>d</w:t>
      </w:r>
      <w:r w:rsidRPr="00E95C2A">
        <w:rPr>
          <w:rFonts w:ascii="Times New Roman" w:eastAsia="Times New Roman" w:hAnsi="Times New Roman" w:cs="Times New Roman"/>
          <w:sz w:val="24"/>
          <w:szCs w:val="24"/>
        </w:rPr>
        <w:t xml:space="preserve"> the phrase that is a cornerstone within our Indigenous languages: “we are all relatives” (p. 34). This concept in Kiowa is “</w:t>
      </w:r>
      <w:proofErr w:type="spellStart"/>
      <w:r w:rsidRPr="00E95C2A">
        <w:rPr>
          <w:rFonts w:ascii="Times New Roman" w:eastAsia="Times New Roman" w:hAnsi="Times New Roman" w:cs="Times New Roman"/>
          <w:sz w:val="24"/>
          <w:szCs w:val="24"/>
        </w:rPr>
        <w:t>tday-tdayt-tday-tdaw</w:t>
      </w:r>
      <w:proofErr w:type="spellEnd"/>
      <w:r w:rsidRPr="00E95C2A">
        <w:rPr>
          <w:rFonts w:ascii="Times New Roman" w:eastAsia="Times New Roman" w:hAnsi="Times New Roman" w:cs="Times New Roman"/>
          <w:sz w:val="24"/>
          <w:szCs w:val="24"/>
        </w:rPr>
        <w:t xml:space="preserve">” and Deloria describes this saying by offering the following: “when taken as a methodological tool for obtaining knowledge means that we observe the natural world by looking for relationships between various things in it. </w:t>
      </w:r>
      <w:proofErr w:type="gramStart"/>
      <w:r w:rsidRPr="00E95C2A">
        <w:rPr>
          <w:rFonts w:ascii="Times New Roman" w:eastAsia="Times New Roman" w:hAnsi="Times New Roman" w:cs="Times New Roman"/>
          <w:sz w:val="24"/>
          <w:szCs w:val="24"/>
        </w:rPr>
        <w:t>That is to say, everything</w:t>
      </w:r>
      <w:proofErr w:type="gramEnd"/>
      <w:r w:rsidRPr="00E95C2A">
        <w:rPr>
          <w:rFonts w:ascii="Times New Roman" w:eastAsia="Times New Roman" w:hAnsi="Times New Roman" w:cs="Times New Roman"/>
          <w:sz w:val="24"/>
          <w:szCs w:val="24"/>
        </w:rPr>
        <w:t xml:space="preserve"> in the natural world has relationships with every other thing and the total set of relationship makes up the natural world as we experience it” (Deloria, 1999, p. 34). Deloria, in a later work, </w:t>
      </w:r>
      <w:r w:rsidR="00E055BE">
        <w:rPr>
          <w:rFonts w:ascii="Times New Roman" w:eastAsia="Times New Roman" w:hAnsi="Times New Roman" w:cs="Times New Roman"/>
          <w:sz w:val="24"/>
          <w:szCs w:val="24"/>
        </w:rPr>
        <w:t>went</w:t>
      </w:r>
      <w:r w:rsidR="00E055BE"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on to say</w:t>
      </w:r>
      <w:r w:rsidR="00C925BE">
        <w:rPr>
          <w:rFonts w:ascii="Times New Roman" w:eastAsia="Times New Roman" w:hAnsi="Times New Roman" w:cs="Times New Roman"/>
          <w:sz w:val="24"/>
          <w:szCs w:val="24"/>
        </w:rPr>
        <w:t xml:space="preserve"> that </w:t>
      </w:r>
      <w:r w:rsidR="00070BA2">
        <w:rPr>
          <w:rFonts w:ascii="Times New Roman" w:eastAsia="Times New Roman" w:hAnsi="Times New Roman" w:cs="Times New Roman"/>
          <w:sz w:val="24"/>
          <w:szCs w:val="24"/>
        </w:rPr>
        <w:t>the</w:t>
      </w:r>
      <w:r w:rsidRPr="00E95C2A">
        <w:rPr>
          <w:rFonts w:ascii="Times New Roman" w:eastAsia="Times New Roman" w:hAnsi="Times New Roman" w:cs="Times New Roman"/>
          <w:sz w:val="24"/>
          <w:szCs w:val="24"/>
        </w:rPr>
        <w:t xml:space="preserve"> </w:t>
      </w:r>
      <w:r w:rsidR="00070BA2">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Indian idea of relationship, in a universe that is very personal and particular, suggests that all relationships have a moral content. For that reason, Indian knowledge of the universe was never separated from other sacred knowledge about ultimate spiritual realities</w:t>
      </w:r>
      <w:r w:rsidR="00070BA2">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(Deloria</w:t>
      </w:r>
      <w:r>
        <w:rPr>
          <w:rFonts w:ascii="Times New Roman" w:eastAsia="Times New Roman" w:hAnsi="Times New Roman" w:cs="Times New Roman"/>
          <w:sz w:val="24"/>
          <w:szCs w:val="24"/>
        </w:rPr>
        <w:t xml:space="preserve"> </w:t>
      </w:r>
      <w:r w:rsidR="006A2149">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Wildcat</w:t>
      </w:r>
      <w:r w:rsidRPr="00E95C2A">
        <w:rPr>
          <w:rFonts w:ascii="Times New Roman" w:eastAsia="Times New Roman" w:hAnsi="Times New Roman" w:cs="Times New Roman"/>
          <w:sz w:val="24"/>
          <w:szCs w:val="24"/>
        </w:rPr>
        <w:t xml:space="preserve">, 2001, pg. 23). Within his analysis of this </w:t>
      </w:r>
      <w:proofErr w:type="gramStart"/>
      <w:r w:rsidRPr="00E95C2A">
        <w:rPr>
          <w:rFonts w:ascii="Times New Roman" w:eastAsia="Times New Roman" w:hAnsi="Times New Roman" w:cs="Times New Roman"/>
          <w:sz w:val="24"/>
          <w:szCs w:val="24"/>
        </w:rPr>
        <w:t>particular saying</w:t>
      </w:r>
      <w:proofErr w:type="gramEnd"/>
      <w:r w:rsidRPr="00E95C2A">
        <w:rPr>
          <w:rFonts w:ascii="Times New Roman" w:eastAsia="Times New Roman" w:hAnsi="Times New Roman" w:cs="Times New Roman"/>
          <w:sz w:val="24"/>
          <w:szCs w:val="24"/>
        </w:rPr>
        <w:t>—we are all related—Deloria highlight</w:t>
      </w:r>
      <w:r w:rsidR="00E055BE">
        <w:rPr>
          <w:rFonts w:ascii="Times New Roman" w:eastAsia="Times New Roman" w:hAnsi="Times New Roman" w:cs="Times New Roman"/>
          <w:sz w:val="24"/>
          <w:szCs w:val="24"/>
        </w:rPr>
        <w:t>ed</w:t>
      </w:r>
      <w:r w:rsidRPr="00E95C2A">
        <w:rPr>
          <w:rFonts w:ascii="Times New Roman" w:eastAsia="Times New Roman" w:hAnsi="Times New Roman" w:cs="Times New Roman"/>
          <w:sz w:val="24"/>
          <w:szCs w:val="24"/>
        </w:rPr>
        <w:t xml:space="preserve"> the cornerstone of Indigenous knowledge, that is, the relational aspect. This idea of being in a relationship with all other elements of creation lays a foundation for the development of Indigenous knowledge theory by future Indigenous scholars. </w:t>
      </w:r>
    </w:p>
    <w:p w14:paraId="51B93ECD" w14:textId="77777777" w:rsidR="00627DE3" w:rsidRPr="00E95C2A" w:rsidRDefault="00627DE3" w:rsidP="00627DE3">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lastRenderedPageBreak/>
        <w:t xml:space="preserve">In one of my graduate courses in 2013, I was challenged by my instructor to select a theory of curriculum development to explore further. After sifting through the various </w:t>
      </w:r>
      <w:proofErr w:type="gramStart"/>
      <w:r w:rsidRPr="00E95C2A">
        <w:rPr>
          <w:rFonts w:ascii="Times New Roman" w:eastAsia="Times New Roman" w:hAnsi="Times New Roman" w:cs="Times New Roman"/>
          <w:sz w:val="24"/>
          <w:szCs w:val="24"/>
        </w:rPr>
        <w:t>theories</w:t>
      </w:r>
      <w:proofErr w:type="gramEnd"/>
      <w:r w:rsidRPr="00E95C2A">
        <w:rPr>
          <w:rFonts w:ascii="Times New Roman" w:eastAsia="Times New Roman" w:hAnsi="Times New Roman" w:cs="Times New Roman"/>
          <w:sz w:val="24"/>
          <w:szCs w:val="24"/>
        </w:rPr>
        <w:t xml:space="preserve"> we had been reading about in the course, none felt like they represented who I am. I then asked my instructor if I could use Indigenous knowledge theory to frame my curriculum approach. Given the go ahead, I began reading everything I could find on Indigenous knowledge. By the end of the semester, I had a newfound respect for the Indigenous scholars who have asserted Indigenous knowledge into the Western academic world as a valid approach to theory. Over the years since that course, I have continuously read more articles and chapters published by Indigenous scholars as Indigenous knowledge as a theory has evolved over the past two decades. When it came time to determine my dissertation topic, I knew that I would frame my entire topic within the context of Indigenous knowledge. Not only do I have a responsibility to those Indigenous knowledge scholars who blazed the trail for us, but I am also responsible to my Kiowa people to remain true to who I am and who we are as I approach my topic of interest. </w:t>
      </w:r>
    </w:p>
    <w:p w14:paraId="4AAB0F52" w14:textId="77777777" w:rsidR="00627DE3" w:rsidRPr="00E95C2A" w:rsidRDefault="00627DE3" w:rsidP="00627DE3">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In the fall semester of 2019, the University of Oklahoma offered a graduate Presidential Dream Course, called “</w:t>
      </w:r>
      <w:proofErr w:type="spellStart"/>
      <w:r w:rsidRPr="00E95C2A">
        <w:rPr>
          <w:rFonts w:ascii="Times New Roman" w:eastAsia="Times New Roman" w:hAnsi="Times New Roman" w:cs="Times New Roman"/>
          <w:sz w:val="24"/>
          <w:szCs w:val="24"/>
        </w:rPr>
        <w:t>Rematriation</w:t>
      </w:r>
      <w:proofErr w:type="spellEnd"/>
      <w:r w:rsidRPr="00E95C2A">
        <w:rPr>
          <w:rFonts w:ascii="Times New Roman" w:eastAsia="Times New Roman" w:hAnsi="Times New Roman" w:cs="Times New Roman"/>
          <w:sz w:val="24"/>
          <w:szCs w:val="24"/>
        </w:rPr>
        <w:t xml:space="preserve"> of Indigenous Epistemologies in Education” which was offered through the College of Education in the Educational Leadership and Policy Studies department. Led by Dr. Heather </w:t>
      </w:r>
      <w:proofErr w:type="spellStart"/>
      <w:r w:rsidRPr="00E95C2A">
        <w:rPr>
          <w:rFonts w:ascii="Times New Roman" w:eastAsia="Times New Roman" w:hAnsi="Times New Roman" w:cs="Times New Roman"/>
          <w:sz w:val="24"/>
          <w:szCs w:val="24"/>
        </w:rPr>
        <w:t>Shotton</w:t>
      </w:r>
      <w:proofErr w:type="spellEnd"/>
      <w:r w:rsidRPr="00E95C2A">
        <w:rPr>
          <w:rFonts w:ascii="Times New Roman" w:eastAsia="Times New Roman" w:hAnsi="Times New Roman" w:cs="Times New Roman"/>
          <w:sz w:val="24"/>
          <w:szCs w:val="24"/>
        </w:rPr>
        <w:t xml:space="preserve"> and Dr. Sabina Vaught, this course helped me to make sense of the internal turmoil I felt every time I thought of applying my proposed grounded theory analysis to the data I had gathered from the collaborating research partner programs. Through this course, we explored the concept of </w:t>
      </w:r>
      <w:proofErr w:type="spellStart"/>
      <w:r w:rsidRPr="00E95C2A">
        <w:rPr>
          <w:rFonts w:ascii="Times New Roman" w:eastAsia="Times New Roman" w:hAnsi="Times New Roman" w:cs="Times New Roman"/>
          <w:sz w:val="24"/>
          <w:szCs w:val="24"/>
        </w:rPr>
        <w:t>rematriation</w:t>
      </w:r>
      <w:proofErr w:type="spellEnd"/>
      <w:r w:rsidRPr="00E95C2A">
        <w:rPr>
          <w:rFonts w:ascii="Times New Roman" w:eastAsia="Times New Roman" w:hAnsi="Times New Roman" w:cs="Times New Roman"/>
          <w:sz w:val="24"/>
          <w:szCs w:val="24"/>
        </w:rPr>
        <w:t xml:space="preserve"> and what that term means for Indigenous knowledge and ultimately how we as Indigenous scholars pursue </w:t>
      </w:r>
      <w:proofErr w:type="spellStart"/>
      <w:r w:rsidRPr="00E95C2A">
        <w:rPr>
          <w:rFonts w:ascii="Times New Roman" w:eastAsia="Times New Roman" w:hAnsi="Times New Roman" w:cs="Times New Roman"/>
          <w:sz w:val="24"/>
          <w:szCs w:val="24"/>
        </w:rPr>
        <w:t>rematriation</w:t>
      </w:r>
      <w:proofErr w:type="spellEnd"/>
      <w:r w:rsidRPr="00E95C2A">
        <w:rPr>
          <w:rFonts w:ascii="Times New Roman" w:eastAsia="Times New Roman" w:hAnsi="Times New Roman" w:cs="Times New Roman"/>
          <w:sz w:val="24"/>
          <w:szCs w:val="24"/>
        </w:rPr>
        <w:t xml:space="preserve"> in our daily lives. When considering the term and a possible definition of </w:t>
      </w:r>
      <w:proofErr w:type="spellStart"/>
      <w:r w:rsidRPr="00E95C2A">
        <w:rPr>
          <w:rFonts w:ascii="Times New Roman" w:eastAsia="Times New Roman" w:hAnsi="Times New Roman" w:cs="Times New Roman"/>
          <w:sz w:val="24"/>
          <w:szCs w:val="24"/>
        </w:rPr>
        <w:t>rematriation</w:t>
      </w:r>
      <w:proofErr w:type="spellEnd"/>
      <w:r w:rsidRPr="00E95C2A">
        <w:rPr>
          <w:rFonts w:ascii="Times New Roman" w:eastAsia="Times New Roman" w:hAnsi="Times New Roman" w:cs="Times New Roman"/>
          <w:sz w:val="24"/>
          <w:szCs w:val="24"/>
        </w:rPr>
        <w:t xml:space="preserve">, as we were challenged to do in this course, considering </w:t>
      </w:r>
      <w:proofErr w:type="spellStart"/>
      <w:r w:rsidRPr="00E95C2A">
        <w:rPr>
          <w:rFonts w:ascii="Times New Roman" w:eastAsia="Times New Roman" w:hAnsi="Times New Roman" w:cs="Times New Roman"/>
          <w:sz w:val="24"/>
          <w:szCs w:val="24"/>
        </w:rPr>
        <w:t>rematriation</w:t>
      </w:r>
      <w:proofErr w:type="spellEnd"/>
      <w:r w:rsidRPr="00E95C2A">
        <w:rPr>
          <w:rFonts w:ascii="Times New Roman" w:eastAsia="Times New Roman" w:hAnsi="Times New Roman" w:cs="Times New Roman"/>
          <w:sz w:val="24"/>
          <w:szCs w:val="24"/>
        </w:rPr>
        <w:t xml:space="preserve"> and the connections to Indigenous knowledge forced me </w:t>
      </w:r>
      <w:r w:rsidRPr="00E95C2A">
        <w:rPr>
          <w:rFonts w:ascii="Times New Roman" w:eastAsia="Times New Roman" w:hAnsi="Times New Roman" w:cs="Times New Roman"/>
          <w:sz w:val="24"/>
          <w:szCs w:val="24"/>
        </w:rPr>
        <w:lastRenderedPageBreak/>
        <w:t xml:space="preserve">to step outside my own comfort zone and confront my own understandings through the lens of </w:t>
      </w:r>
      <w:proofErr w:type="spellStart"/>
      <w:r w:rsidRPr="00E95C2A">
        <w:rPr>
          <w:rFonts w:ascii="Times New Roman" w:eastAsia="Times New Roman" w:hAnsi="Times New Roman" w:cs="Times New Roman"/>
          <w:sz w:val="24"/>
          <w:szCs w:val="24"/>
        </w:rPr>
        <w:t>rematriation</w:t>
      </w:r>
      <w:proofErr w:type="spellEnd"/>
      <w:r w:rsidRPr="00E95C2A">
        <w:rPr>
          <w:rFonts w:ascii="Times New Roman" w:eastAsia="Times New Roman" w:hAnsi="Times New Roman" w:cs="Times New Roman"/>
          <w:sz w:val="24"/>
          <w:szCs w:val="24"/>
        </w:rPr>
        <w:t xml:space="preserve"> and the idea of returning, reclaiming, and remembering who we are in the context of our lives today. This course was the first time that I was able to come to terms with the two worlds that I had always sensed within me. </w:t>
      </w:r>
    </w:p>
    <w:p w14:paraId="1F779641" w14:textId="77777777" w:rsidR="00627DE3" w:rsidRPr="00E95C2A" w:rsidRDefault="00627DE3" w:rsidP="00627DE3">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My entire life, I have viewed Western education as a necessity to make it in the world today. My parents, my grandparents, my Kiowa elders all told me as I grew up: “go, do good in school, get a good education, and then come back so you can help our people.” So, this was the rallying cry for my life. However, in my experience, there was no place for my Kiowa worldview in the Western public educational system nor in the Western higher education system. So, I have always felt torn between acting like the proper academic scholar that I have been trained to be through the Western institutions in which I have participated since my mother stopped homeschooling me in the 8</w:t>
      </w:r>
      <w:r w:rsidRPr="00E95C2A">
        <w:rPr>
          <w:rFonts w:ascii="Times New Roman" w:eastAsia="Times New Roman" w:hAnsi="Times New Roman" w:cs="Times New Roman"/>
          <w:sz w:val="24"/>
          <w:szCs w:val="24"/>
          <w:vertAlign w:val="superscript"/>
        </w:rPr>
        <w:t>th</w:t>
      </w:r>
      <w:r w:rsidRPr="00E95C2A">
        <w:rPr>
          <w:rFonts w:ascii="Times New Roman" w:eastAsia="Times New Roman" w:hAnsi="Times New Roman" w:cs="Times New Roman"/>
          <w:sz w:val="24"/>
          <w:szCs w:val="24"/>
        </w:rPr>
        <w:t xml:space="preserve"> grade and my own Kiowa perspective through which I see the world. Despite the tension I felt, despite the daily struggle to jump back and forth between my natural Kiowa worldview and the learned Western worldview, I always assumed that this was normal. This tension that I always faced is a fact of life as a Kiowa woman and I would just have to deal with it. Then I took the Presidential Dream Course. For the first time, I was challenged by Western academic scholars, our instructors, who had achieved success in the Western academy, to shatter the dichotomy in my psyche and fully embrace who I am as a Kiowa woman and as a Kiowa scholar. All along, I thought that I had it all figured out, this need to walk in both worlds at the same time, the need to speak with both perspectives in mind, the need to be successful in both worlds. </w:t>
      </w:r>
    </w:p>
    <w:p w14:paraId="49CC10CE" w14:textId="77777777" w:rsidR="00627DE3" w:rsidRPr="00E95C2A" w:rsidRDefault="00627DE3" w:rsidP="00627DE3">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After several months of engaging in thoughtful, challenging discourse with our instructors and the other graduate students in the course, I realized that I can truly live up to what </w:t>
      </w:r>
      <w:r w:rsidRPr="00E95C2A">
        <w:rPr>
          <w:rFonts w:ascii="Times New Roman" w:eastAsia="Times New Roman" w:hAnsi="Times New Roman" w:cs="Times New Roman"/>
          <w:sz w:val="24"/>
          <w:szCs w:val="24"/>
        </w:rPr>
        <w:lastRenderedPageBreak/>
        <w:t>my parents, grandparents, and elders have charged me to do – I can assert myself as an Indigenous scholar, as a Kiowa woman, and I can claim my place in the academy and carve out a space for Indigenous knowledge and decolonized, Indigenous research methodologies. I can be a part of the growing chorus of Indigenous academic voices who, one by one, step by step, have walked through the boundaries of the Western academy and asserted a space for Indigenous ways of knowing, a space to grow the emerging field of Indigenous knowledge theory. I can be successful in attaining an education that will truly be useful to my people, to my community, and to the generations of Kiowa people that will come after me. The difference is that instead of achieving my education and affirming the Western view of knowledge, I can reclaim, assert, and remember our own Kiowa ways of knowing and in the context of decolonizing thought, explore Indigenous knowledge, continue to push the boundaries, and strike up meaningful discussions to expand the ever growing knowledge encompassed throughout human existence. My small voice is but one voice, and yet, by asserting who I am as an Indigenous scholar, I can truly contribute to the continued success of our Indigenous people.</w:t>
      </w:r>
    </w:p>
    <w:p w14:paraId="34AD9CD5" w14:textId="79D89B1C" w:rsidR="00627DE3" w:rsidRPr="00E95C2A" w:rsidRDefault="00627DE3" w:rsidP="00627DE3">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Who are the voices that I want to journey with me? In her guest lecture during the Presidential Dream Course in Fall 2019 semester, Dr. Amanda </w:t>
      </w:r>
      <w:proofErr w:type="spellStart"/>
      <w:r w:rsidRPr="00E95C2A">
        <w:rPr>
          <w:rFonts w:ascii="Times New Roman" w:eastAsia="Times New Roman" w:hAnsi="Times New Roman" w:cs="Times New Roman"/>
          <w:sz w:val="24"/>
          <w:szCs w:val="24"/>
        </w:rPr>
        <w:t>Tachine</w:t>
      </w:r>
      <w:proofErr w:type="spellEnd"/>
      <w:r w:rsidRPr="00E95C2A">
        <w:rPr>
          <w:rFonts w:ascii="Times New Roman" w:eastAsia="Times New Roman" w:hAnsi="Times New Roman" w:cs="Times New Roman"/>
          <w:sz w:val="24"/>
          <w:szCs w:val="24"/>
        </w:rPr>
        <w:t xml:space="preserve"> challenged us, and I took this question as a personal charge. Listening to her speak about her own framing of her doctoral work within an </w:t>
      </w:r>
      <w:r w:rsidR="00E055BE">
        <w:rPr>
          <w:rFonts w:ascii="Times New Roman" w:eastAsia="Times New Roman" w:hAnsi="Times New Roman" w:cs="Times New Roman"/>
          <w:sz w:val="24"/>
          <w:szCs w:val="24"/>
        </w:rPr>
        <w:t>Indigenous</w:t>
      </w:r>
      <w:r w:rsidRPr="00E95C2A">
        <w:rPr>
          <w:rFonts w:ascii="Times New Roman" w:eastAsia="Times New Roman" w:hAnsi="Times New Roman" w:cs="Times New Roman"/>
          <w:sz w:val="24"/>
          <w:szCs w:val="24"/>
        </w:rPr>
        <w:t xml:space="preserve"> methodology was invigorating and inspiring. It made me realize that the journey I am on is but the first step in my academic career</w:t>
      </w:r>
      <w:r w:rsidR="00D872B4">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and as an emerging Indigenous scholar it is acceptable to break through the boundaries of the three methods of conducting research that I have been trained in during my time at the University of Oklahoma. I have taken several courses each in quantitative methods, qualitative methods, and mixed methods research approaches. In my extra-curricular </w:t>
      </w:r>
      <w:proofErr w:type="gramStart"/>
      <w:r w:rsidRPr="00E95C2A">
        <w:rPr>
          <w:rFonts w:ascii="Times New Roman" w:eastAsia="Times New Roman" w:hAnsi="Times New Roman" w:cs="Times New Roman"/>
          <w:sz w:val="24"/>
          <w:szCs w:val="24"/>
        </w:rPr>
        <w:t>work</w:t>
      </w:r>
      <w:proofErr w:type="gramEnd"/>
      <w:r w:rsidRPr="00E95C2A">
        <w:rPr>
          <w:rFonts w:ascii="Times New Roman" w:eastAsia="Times New Roman" w:hAnsi="Times New Roman" w:cs="Times New Roman"/>
          <w:sz w:val="24"/>
          <w:szCs w:val="24"/>
        </w:rPr>
        <w:t xml:space="preserve"> I have also taken several courses through Johns Hopkins </w:t>
      </w:r>
      <w:r w:rsidRPr="00E95C2A">
        <w:rPr>
          <w:rFonts w:ascii="Times New Roman" w:eastAsia="Times New Roman" w:hAnsi="Times New Roman" w:cs="Times New Roman"/>
          <w:sz w:val="24"/>
          <w:szCs w:val="24"/>
        </w:rPr>
        <w:lastRenderedPageBreak/>
        <w:t>University and the Tribal Early Childhood Research Center on tribally-based participatory research methods and conducting early childhood education research with Tribal Nations and their communities. Despite all of these method</w:t>
      </w:r>
      <w:r w:rsidR="00D872B4">
        <w:rPr>
          <w:rFonts w:ascii="Times New Roman" w:eastAsia="Times New Roman" w:hAnsi="Times New Roman" w:cs="Times New Roman"/>
          <w:sz w:val="24"/>
          <w:szCs w:val="24"/>
        </w:rPr>
        <w:t>ology</w:t>
      </w:r>
      <w:r w:rsidRPr="00E95C2A">
        <w:rPr>
          <w:rFonts w:ascii="Times New Roman" w:eastAsia="Times New Roman" w:hAnsi="Times New Roman" w:cs="Times New Roman"/>
          <w:sz w:val="24"/>
          <w:szCs w:val="24"/>
        </w:rPr>
        <w:t xml:space="preserve"> courses, once I actually started working with my collaborating research partners, the immersion programs who opened their doors and arms to my project and trusted me to tell their story respectfully, I found an incredible incongruence between all of those method</w:t>
      </w:r>
      <w:r w:rsidR="00D872B4">
        <w:rPr>
          <w:rFonts w:ascii="Times New Roman" w:eastAsia="Times New Roman" w:hAnsi="Times New Roman" w:cs="Times New Roman"/>
          <w:sz w:val="24"/>
          <w:szCs w:val="24"/>
        </w:rPr>
        <w:t>ologies</w:t>
      </w:r>
      <w:r w:rsidRPr="00E95C2A">
        <w:rPr>
          <w:rFonts w:ascii="Times New Roman" w:eastAsia="Times New Roman" w:hAnsi="Times New Roman" w:cs="Times New Roman"/>
          <w:sz w:val="24"/>
          <w:szCs w:val="24"/>
        </w:rPr>
        <w:t xml:space="preserve"> and the actual doing of the research work. This tension was created by having to transverse two worldviews within early childhood education research: </w:t>
      </w:r>
      <w:proofErr w:type="gramStart"/>
      <w:r w:rsidRPr="00E95C2A">
        <w:rPr>
          <w:rFonts w:ascii="Times New Roman" w:eastAsia="Times New Roman" w:hAnsi="Times New Roman" w:cs="Times New Roman"/>
          <w:sz w:val="24"/>
          <w:szCs w:val="24"/>
        </w:rPr>
        <w:t>the</w:t>
      </w:r>
      <w:proofErr w:type="gramEnd"/>
      <w:r w:rsidRPr="00E95C2A">
        <w:rPr>
          <w:rFonts w:ascii="Times New Roman" w:eastAsia="Times New Roman" w:hAnsi="Times New Roman" w:cs="Times New Roman"/>
          <w:sz w:val="24"/>
          <w:szCs w:val="24"/>
        </w:rPr>
        <w:t xml:space="preserve"> Western worldview and the Indigenous worldview. I use worldview in the same way that Deloria (1999), Wildcat (2005), and Cross (2</w:t>
      </w:r>
      <w:r>
        <w:rPr>
          <w:rFonts w:ascii="Times New Roman" w:eastAsia="Times New Roman" w:hAnsi="Times New Roman" w:cs="Times New Roman"/>
          <w:sz w:val="24"/>
          <w:szCs w:val="24"/>
        </w:rPr>
        <w:t>009</w:t>
      </w:r>
      <w:r w:rsidRPr="00E95C2A">
        <w:rPr>
          <w:rFonts w:ascii="Times New Roman" w:eastAsia="Times New Roman" w:hAnsi="Times New Roman" w:cs="Times New Roman"/>
          <w:sz w:val="24"/>
          <w:szCs w:val="24"/>
        </w:rPr>
        <w:t xml:space="preserve">) have used this word – to mean epistemology and ontology, our perspective of the world, the way we perceive all of creation and the knowledge that exists all around us. </w:t>
      </w:r>
    </w:p>
    <w:p w14:paraId="036663BC" w14:textId="7394D88D" w:rsidR="00627DE3" w:rsidRDefault="00627DE3" w:rsidP="00627DE3">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One of the most influential Indigenous scholars for me </w:t>
      </w:r>
      <w:r w:rsidR="004C5CDA">
        <w:rPr>
          <w:rFonts w:ascii="Times New Roman" w:eastAsia="Times New Roman" w:hAnsi="Times New Roman" w:cs="Times New Roman"/>
          <w:sz w:val="24"/>
          <w:szCs w:val="24"/>
        </w:rPr>
        <w:t>are</w:t>
      </w:r>
      <w:r w:rsidRPr="00E95C2A">
        <w:rPr>
          <w:rFonts w:ascii="Times New Roman" w:eastAsia="Times New Roman" w:hAnsi="Times New Roman" w:cs="Times New Roman"/>
          <w:sz w:val="24"/>
          <w:szCs w:val="24"/>
        </w:rPr>
        <w:t xml:space="preserve"> the writings and life’s work of Vine Deloria, Jr. (1993-2005). He was a respected Indigenous theorist, author, and philosopher, who was on the forefront of the development of Indigenous knowledge theory, writing academic pieces, such as </w:t>
      </w:r>
      <w:bookmarkStart w:id="24" w:name="_Hlk27043709"/>
      <w:r w:rsidRPr="00E95C2A">
        <w:rPr>
          <w:rFonts w:ascii="Times New Roman" w:eastAsia="Times New Roman" w:hAnsi="Times New Roman" w:cs="Times New Roman"/>
          <w:i/>
          <w:iCs/>
          <w:sz w:val="24"/>
          <w:szCs w:val="24"/>
        </w:rPr>
        <w:t>Custer Died for Your Sins</w:t>
      </w:r>
      <w:r w:rsidRPr="00E95C2A">
        <w:rPr>
          <w:rFonts w:ascii="Times New Roman" w:eastAsia="Times New Roman" w:hAnsi="Times New Roman" w:cs="Times New Roman"/>
          <w:sz w:val="24"/>
          <w:szCs w:val="24"/>
        </w:rPr>
        <w:t xml:space="preserve"> (1969) and </w:t>
      </w:r>
      <w:r w:rsidRPr="00E95C2A">
        <w:rPr>
          <w:rFonts w:ascii="Times New Roman" w:eastAsia="Times New Roman" w:hAnsi="Times New Roman" w:cs="Times New Roman"/>
          <w:i/>
          <w:iCs/>
          <w:sz w:val="24"/>
          <w:szCs w:val="24"/>
        </w:rPr>
        <w:t>God Is Red</w:t>
      </w:r>
      <w:r w:rsidRPr="00E95C2A">
        <w:rPr>
          <w:rFonts w:ascii="Times New Roman" w:eastAsia="Times New Roman" w:hAnsi="Times New Roman" w:cs="Times New Roman"/>
          <w:sz w:val="24"/>
          <w:szCs w:val="24"/>
        </w:rPr>
        <w:t xml:space="preserve"> (1972), </w:t>
      </w:r>
      <w:bookmarkEnd w:id="24"/>
      <w:r w:rsidRPr="00E95C2A">
        <w:rPr>
          <w:rFonts w:ascii="Times New Roman" w:eastAsia="Times New Roman" w:hAnsi="Times New Roman" w:cs="Times New Roman"/>
          <w:sz w:val="24"/>
          <w:szCs w:val="24"/>
        </w:rPr>
        <w:t xml:space="preserve">that were seen as controversial in his time but laid the foundation for Indigenous scholars today. It was in Deloria’s work that I found mention of the comparisons between the worldview of the Western academy and Indigenous philosophies. Deloria’s work has inspired a generation of Indigenous scholars and inspired many others, like me, to take additional steps along the journey of making scholarly contributions to Indigenous knowledge theory and Indigenous methodology as an additional paradigm from which to see the world, as opposed to the Western worldview. </w:t>
      </w:r>
    </w:p>
    <w:p w14:paraId="0A0CDA4C" w14:textId="65FBB9A2" w:rsidR="00627DE3" w:rsidRPr="00E95C2A" w:rsidRDefault="00627DE3" w:rsidP="00C5047B">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Deloria’s most profound contribution to Indigenous knowledge theory is his distinction between Western epistemology and Indigenous epistemology. As one of the first steps in the </w:t>
      </w:r>
      <w:r w:rsidRPr="00E95C2A">
        <w:rPr>
          <w:rFonts w:ascii="Times New Roman" w:eastAsia="Times New Roman" w:hAnsi="Times New Roman" w:cs="Times New Roman"/>
          <w:sz w:val="24"/>
          <w:szCs w:val="24"/>
        </w:rPr>
        <w:lastRenderedPageBreak/>
        <w:t xml:space="preserve">journey to legitimize Indigenous knowledge as separate and distinct from Western and American knowledge, Deloria surfaced this idea in his 1970 book, </w:t>
      </w:r>
      <w:r w:rsidRPr="00E95C2A">
        <w:rPr>
          <w:rFonts w:ascii="Times New Roman" w:eastAsia="Times New Roman" w:hAnsi="Times New Roman" w:cs="Times New Roman"/>
          <w:i/>
          <w:iCs/>
          <w:sz w:val="24"/>
          <w:szCs w:val="24"/>
        </w:rPr>
        <w:t>We Talk, You Listen</w:t>
      </w:r>
      <w:r w:rsidRPr="00E95C2A">
        <w:rPr>
          <w:rFonts w:ascii="Times New Roman" w:eastAsia="Times New Roman" w:hAnsi="Times New Roman" w:cs="Times New Roman"/>
          <w:sz w:val="24"/>
          <w:szCs w:val="24"/>
        </w:rPr>
        <w:t xml:space="preserve">: </w:t>
      </w:r>
    </w:p>
    <w:p w14:paraId="2A1F5586" w14:textId="07287EE2" w:rsidR="00627DE3" w:rsidRPr="00E95C2A" w:rsidRDefault="00627DE3" w:rsidP="00C5047B">
      <w:pPr>
        <w:spacing w:after="0" w:line="480" w:lineRule="auto"/>
        <w:ind w:left="144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“The best method of communicating Indian values is to find points at which issues appear to be related. Because tribal society is integrated toward a center and non-Indian society is oriented toward linear development, the process might be compared to describing a circle surrounded with tangent lines. The points at which the lines touch the circumference of the circle are the issues and ideas that can be shared by Indians and other groups. There are a great many points at which tangents occur, and they may be considered as windows through which Indians and non-Indians can glimpse each other. Once this structural device is used and understood, non-Indians, using a tribal point of view, can better understand themselves and their relationship to Indian people</w:t>
      </w:r>
      <w:r w:rsidR="004C5CDA">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(Deloria, 1970, p. 12)</w:t>
      </w:r>
    </w:p>
    <w:p w14:paraId="786CD6FF" w14:textId="320FA670" w:rsidR="00627DE3" w:rsidRPr="00E95C2A" w:rsidRDefault="00627DE3" w:rsidP="00C5047B">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Nearly a decade later, in his little known work, </w:t>
      </w:r>
      <w:r w:rsidRPr="00E95C2A">
        <w:rPr>
          <w:rFonts w:ascii="Times New Roman" w:eastAsia="Times New Roman" w:hAnsi="Times New Roman" w:cs="Times New Roman"/>
          <w:i/>
          <w:iCs/>
          <w:sz w:val="24"/>
          <w:szCs w:val="24"/>
        </w:rPr>
        <w:t>The Metaphysics of Modern Man</w:t>
      </w:r>
      <w:r w:rsidRPr="00E95C2A">
        <w:rPr>
          <w:rFonts w:ascii="Times New Roman" w:eastAsia="Times New Roman" w:hAnsi="Times New Roman" w:cs="Times New Roman"/>
          <w:sz w:val="24"/>
          <w:szCs w:val="24"/>
        </w:rPr>
        <w:t>, Deloria assert</w:t>
      </w:r>
      <w:r w:rsidR="004C5CDA">
        <w:rPr>
          <w:rFonts w:ascii="Times New Roman" w:eastAsia="Times New Roman" w:hAnsi="Times New Roman" w:cs="Times New Roman"/>
          <w:sz w:val="24"/>
          <w:szCs w:val="24"/>
        </w:rPr>
        <w:t>ed</w:t>
      </w:r>
      <w:r w:rsidRPr="00E95C2A">
        <w:rPr>
          <w:rFonts w:ascii="Times New Roman" w:eastAsia="Times New Roman" w:hAnsi="Times New Roman" w:cs="Times New Roman"/>
          <w:sz w:val="24"/>
          <w:szCs w:val="24"/>
        </w:rPr>
        <w:t xml:space="preserve"> “precise boundary lines can also be established to channel the discussion according to the most constructive lines of thought” (Deloria, 1979, p. 247). The ideas proposed in Deloria’s writings can be described visually as follows:</w:t>
      </w:r>
    </w:p>
    <w:p w14:paraId="0280DAB1" w14:textId="77777777" w:rsidR="00627DE3" w:rsidRPr="00E95C2A" w:rsidRDefault="00627DE3" w:rsidP="00924628">
      <w:pPr>
        <w:spacing w:after="0" w:line="480" w:lineRule="auto"/>
        <w:contextualSpacing/>
        <w:rPr>
          <w:rFonts w:ascii="Times New Roman" w:eastAsia="Times New Roman" w:hAnsi="Times New Roman" w:cs="Times New Roman"/>
          <w:sz w:val="24"/>
          <w:szCs w:val="24"/>
        </w:rPr>
      </w:pPr>
      <w:r w:rsidRPr="00E95C2A">
        <w:rPr>
          <w:noProof/>
        </w:rPr>
        <mc:AlternateContent>
          <mc:Choice Requires="wps">
            <w:drawing>
              <wp:anchor distT="0" distB="0" distL="114300" distR="114300" simplePos="0" relativeHeight="251662848" behindDoc="0" locked="0" layoutInCell="1" allowOverlap="1" wp14:anchorId="7EB09204" wp14:editId="0E0EB9D5">
                <wp:simplePos x="0" y="0"/>
                <wp:positionH relativeFrom="margin">
                  <wp:align>right</wp:align>
                </wp:positionH>
                <wp:positionV relativeFrom="paragraph">
                  <wp:posOffset>145514</wp:posOffset>
                </wp:positionV>
                <wp:extent cx="5819686" cy="267195"/>
                <wp:effectExtent l="0" t="0" r="0" b="0"/>
                <wp:wrapNone/>
                <wp:docPr id="1" name="Text Box 1"/>
                <wp:cNvGraphicFramePr/>
                <a:graphic xmlns:a="http://schemas.openxmlformats.org/drawingml/2006/main">
                  <a:graphicData uri="http://schemas.microsoft.com/office/word/2010/wordprocessingShape">
                    <wps:wsp>
                      <wps:cNvSpPr txBox="1"/>
                      <wps:spPr>
                        <a:xfrm>
                          <a:off x="0" y="0"/>
                          <a:ext cx="5819686" cy="267195"/>
                        </a:xfrm>
                        <a:prstGeom prst="rect">
                          <a:avLst/>
                        </a:prstGeom>
                        <a:solidFill>
                          <a:prstClr val="white"/>
                        </a:solidFill>
                        <a:ln>
                          <a:noFill/>
                        </a:ln>
                      </wps:spPr>
                      <wps:txbx>
                        <w:txbxContent>
                          <w:p w14:paraId="34C87C09" w14:textId="77EC27AB" w:rsidR="00C5047B" w:rsidRPr="00F81861" w:rsidRDefault="00C5047B" w:rsidP="00627DE3">
                            <w:pPr>
                              <w:pStyle w:val="Caption"/>
                              <w:rPr>
                                <w:rFonts w:ascii="Times New Roman" w:eastAsia="Times New Roman" w:hAnsi="Times New Roman" w:cs="Times New Roman"/>
                                <w:i w:val="0"/>
                                <w:iCs w:val="0"/>
                                <w:noProof/>
                                <w:color w:val="auto"/>
                                <w:sz w:val="24"/>
                                <w:szCs w:val="24"/>
                              </w:rPr>
                            </w:pPr>
                            <w:bookmarkStart w:id="25" w:name="_Toc47110151"/>
                            <w:r w:rsidRPr="00EE4DFA">
                              <w:rPr>
                                <w:rFonts w:ascii="Times New Roman" w:hAnsi="Times New Roman" w:cs="Times New Roman"/>
                                <w:b/>
                                <w:bCs/>
                                <w:i w:val="0"/>
                                <w:iCs w:val="0"/>
                                <w:color w:val="auto"/>
                                <w:sz w:val="24"/>
                                <w:szCs w:val="24"/>
                              </w:rPr>
                              <w:t xml:space="preserve">Figure </w:t>
                            </w:r>
                            <w:r w:rsidRPr="00EE4DFA">
                              <w:rPr>
                                <w:rFonts w:ascii="Times New Roman" w:hAnsi="Times New Roman" w:cs="Times New Roman"/>
                                <w:b/>
                                <w:bCs/>
                                <w:i w:val="0"/>
                                <w:iCs w:val="0"/>
                                <w:color w:val="auto"/>
                                <w:sz w:val="24"/>
                                <w:szCs w:val="24"/>
                              </w:rPr>
                              <w:fldChar w:fldCharType="begin"/>
                            </w:r>
                            <w:r w:rsidRPr="00EE4DFA">
                              <w:rPr>
                                <w:rFonts w:ascii="Times New Roman" w:hAnsi="Times New Roman" w:cs="Times New Roman"/>
                                <w:b/>
                                <w:bCs/>
                                <w:i w:val="0"/>
                                <w:iCs w:val="0"/>
                                <w:color w:val="auto"/>
                                <w:sz w:val="24"/>
                                <w:szCs w:val="24"/>
                              </w:rPr>
                              <w:instrText xml:space="preserve"> SEQ Figure \* ARABIC </w:instrText>
                            </w:r>
                            <w:r w:rsidRPr="00EE4DFA">
                              <w:rPr>
                                <w:rFonts w:ascii="Times New Roman" w:hAnsi="Times New Roman" w:cs="Times New Roman"/>
                                <w:b/>
                                <w:bCs/>
                                <w:i w:val="0"/>
                                <w:iCs w:val="0"/>
                                <w:color w:val="auto"/>
                                <w:sz w:val="24"/>
                                <w:szCs w:val="24"/>
                              </w:rPr>
                              <w:fldChar w:fldCharType="separate"/>
                            </w:r>
                            <w:r w:rsidR="000442C4">
                              <w:rPr>
                                <w:rFonts w:ascii="Times New Roman" w:hAnsi="Times New Roman" w:cs="Times New Roman"/>
                                <w:b/>
                                <w:bCs/>
                                <w:i w:val="0"/>
                                <w:iCs w:val="0"/>
                                <w:noProof/>
                                <w:color w:val="auto"/>
                                <w:sz w:val="24"/>
                                <w:szCs w:val="24"/>
                              </w:rPr>
                              <w:t>3</w:t>
                            </w:r>
                            <w:r w:rsidRPr="00EE4DFA">
                              <w:rPr>
                                <w:rFonts w:ascii="Times New Roman" w:hAnsi="Times New Roman" w:cs="Times New Roman"/>
                                <w:b/>
                                <w:bCs/>
                                <w:i w:val="0"/>
                                <w:iCs w:val="0"/>
                                <w:color w:val="auto"/>
                                <w:sz w:val="24"/>
                                <w:szCs w:val="24"/>
                              </w:rPr>
                              <w:fldChar w:fldCharType="end"/>
                            </w:r>
                            <w:r w:rsidRPr="00F81861">
                              <w:rPr>
                                <w:rFonts w:ascii="Times New Roman" w:hAnsi="Times New Roman" w:cs="Times New Roman"/>
                                <w:i w:val="0"/>
                                <w:iCs w:val="0"/>
                                <w:color w:val="auto"/>
                                <w:sz w:val="24"/>
                                <w:szCs w:val="24"/>
                              </w:rPr>
                              <w:t xml:space="preserve">. The linear worldview </w:t>
                            </w:r>
                            <w:r>
                              <w:rPr>
                                <w:rFonts w:ascii="Times New Roman" w:hAnsi="Times New Roman" w:cs="Times New Roman"/>
                                <w:i w:val="0"/>
                                <w:iCs w:val="0"/>
                                <w:color w:val="auto"/>
                                <w:sz w:val="24"/>
                                <w:szCs w:val="24"/>
                              </w:rPr>
                              <w:t xml:space="preserve">vs. the relational world view </w:t>
                            </w:r>
                            <w:r w:rsidRPr="00F81861">
                              <w:rPr>
                                <w:rFonts w:ascii="Times New Roman" w:hAnsi="Times New Roman" w:cs="Times New Roman"/>
                                <w:i w:val="0"/>
                                <w:iCs w:val="0"/>
                                <w:color w:val="auto"/>
                                <w:sz w:val="24"/>
                                <w:szCs w:val="24"/>
                              </w:rPr>
                              <w:t>conceptual model</w:t>
                            </w:r>
                            <w:r>
                              <w:rPr>
                                <w:rFonts w:ascii="Times New Roman" w:hAnsi="Times New Roman" w:cs="Times New Roman"/>
                                <w:i w:val="0"/>
                                <w:iCs w:val="0"/>
                                <w:color w:val="auto"/>
                                <w:sz w:val="24"/>
                                <w:szCs w:val="24"/>
                              </w:rPr>
                              <w:t>s</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B09204" id="_x0000_t202" coordsize="21600,21600" o:spt="202" path="m,l,21600r21600,l21600,xe">
                <v:stroke joinstyle="miter"/>
                <v:path gradientshapeok="t" o:connecttype="rect"/>
              </v:shapetype>
              <v:shape id="Text Box 1" o:spid="_x0000_s1026" type="#_x0000_t202" style="position:absolute;margin-left:407.05pt;margin-top:11.45pt;width:458.25pt;height:21.05pt;z-index:251662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" stroked="f">
                <v:textbox inset="0,0,0,0">
                  <w:txbxContent>
                    <w:p w14:paraId="34C87C09" w14:textId="77EC27AB" w:rsidR="00C5047B" w:rsidRPr="00F81861" w:rsidRDefault="00C5047B" w:rsidP="00627DE3">
                      <w:pPr>
                        <w:pStyle w:val="Caption"/>
                        <w:rPr>
                          <w:rFonts w:ascii="Times New Roman" w:eastAsia="Times New Roman" w:hAnsi="Times New Roman" w:cs="Times New Roman"/>
                          <w:i w:val="0"/>
                          <w:iCs w:val="0"/>
                          <w:noProof/>
                          <w:color w:val="auto"/>
                          <w:sz w:val="24"/>
                          <w:szCs w:val="24"/>
                        </w:rPr>
                      </w:pPr>
                      <w:bookmarkStart w:id="26" w:name="_Toc47110151"/>
                      <w:r w:rsidRPr="00EE4DFA">
                        <w:rPr>
                          <w:rFonts w:ascii="Times New Roman" w:hAnsi="Times New Roman" w:cs="Times New Roman"/>
                          <w:b/>
                          <w:bCs/>
                          <w:i w:val="0"/>
                          <w:iCs w:val="0"/>
                          <w:color w:val="auto"/>
                          <w:sz w:val="24"/>
                          <w:szCs w:val="24"/>
                        </w:rPr>
                        <w:t xml:space="preserve">Figure </w:t>
                      </w:r>
                      <w:r w:rsidRPr="00EE4DFA">
                        <w:rPr>
                          <w:rFonts w:ascii="Times New Roman" w:hAnsi="Times New Roman" w:cs="Times New Roman"/>
                          <w:b/>
                          <w:bCs/>
                          <w:i w:val="0"/>
                          <w:iCs w:val="0"/>
                          <w:color w:val="auto"/>
                          <w:sz w:val="24"/>
                          <w:szCs w:val="24"/>
                        </w:rPr>
                        <w:fldChar w:fldCharType="begin"/>
                      </w:r>
                      <w:r w:rsidRPr="00EE4DFA">
                        <w:rPr>
                          <w:rFonts w:ascii="Times New Roman" w:hAnsi="Times New Roman" w:cs="Times New Roman"/>
                          <w:b/>
                          <w:bCs/>
                          <w:i w:val="0"/>
                          <w:iCs w:val="0"/>
                          <w:color w:val="auto"/>
                          <w:sz w:val="24"/>
                          <w:szCs w:val="24"/>
                        </w:rPr>
                        <w:instrText xml:space="preserve"> SEQ Figure \* ARABIC </w:instrText>
                      </w:r>
                      <w:r w:rsidRPr="00EE4DFA">
                        <w:rPr>
                          <w:rFonts w:ascii="Times New Roman" w:hAnsi="Times New Roman" w:cs="Times New Roman"/>
                          <w:b/>
                          <w:bCs/>
                          <w:i w:val="0"/>
                          <w:iCs w:val="0"/>
                          <w:color w:val="auto"/>
                          <w:sz w:val="24"/>
                          <w:szCs w:val="24"/>
                        </w:rPr>
                        <w:fldChar w:fldCharType="separate"/>
                      </w:r>
                      <w:r w:rsidR="000442C4">
                        <w:rPr>
                          <w:rFonts w:ascii="Times New Roman" w:hAnsi="Times New Roman" w:cs="Times New Roman"/>
                          <w:b/>
                          <w:bCs/>
                          <w:i w:val="0"/>
                          <w:iCs w:val="0"/>
                          <w:noProof/>
                          <w:color w:val="auto"/>
                          <w:sz w:val="24"/>
                          <w:szCs w:val="24"/>
                        </w:rPr>
                        <w:t>3</w:t>
                      </w:r>
                      <w:r w:rsidRPr="00EE4DFA">
                        <w:rPr>
                          <w:rFonts w:ascii="Times New Roman" w:hAnsi="Times New Roman" w:cs="Times New Roman"/>
                          <w:b/>
                          <w:bCs/>
                          <w:i w:val="0"/>
                          <w:iCs w:val="0"/>
                          <w:color w:val="auto"/>
                          <w:sz w:val="24"/>
                          <w:szCs w:val="24"/>
                        </w:rPr>
                        <w:fldChar w:fldCharType="end"/>
                      </w:r>
                      <w:r w:rsidRPr="00F81861">
                        <w:rPr>
                          <w:rFonts w:ascii="Times New Roman" w:hAnsi="Times New Roman" w:cs="Times New Roman"/>
                          <w:i w:val="0"/>
                          <w:iCs w:val="0"/>
                          <w:color w:val="auto"/>
                          <w:sz w:val="24"/>
                          <w:szCs w:val="24"/>
                        </w:rPr>
                        <w:t xml:space="preserve">. The linear worldview </w:t>
                      </w:r>
                      <w:r>
                        <w:rPr>
                          <w:rFonts w:ascii="Times New Roman" w:hAnsi="Times New Roman" w:cs="Times New Roman"/>
                          <w:i w:val="0"/>
                          <w:iCs w:val="0"/>
                          <w:color w:val="auto"/>
                          <w:sz w:val="24"/>
                          <w:szCs w:val="24"/>
                        </w:rPr>
                        <w:t xml:space="preserve">vs. the relational world view </w:t>
                      </w:r>
                      <w:r w:rsidRPr="00F81861">
                        <w:rPr>
                          <w:rFonts w:ascii="Times New Roman" w:hAnsi="Times New Roman" w:cs="Times New Roman"/>
                          <w:i w:val="0"/>
                          <w:iCs w:val="0"/>
                          <w:color w:val="auto"/>
                          <w:sz w:val="24"/>
                          <w:szCs w:val="24"/>
                        </w:rPr>
                        <w:t>conceptual model</w:t>
                      </w:r>
                      <w:r>
                        <w:rPr>
                          <w:rFonts w:ascii="Times New Roman" w:hAnsi="Times New Roman" w:cs="Times New Roman"/>
                          <w:i w:val="0"/>
                          <w:iCs w:val="0"/>
                          <w:color w:val="auto"/>
                          <w:sz w:val="24"/>
                          <w:szCs w:val="24"/>
                        </w:rPr>
                        <w:t>s</w:t>
                      </w:r>
                      <w:bookmarkEnd w:id="26"/>
                    </w:p>
                  </w:txbxContent>
                </v:textbox>
                <w10:wrap anchorx="margin"/>
              </v:shape>
            </w:pict>
          </mc:Fallback>
        </mc:AlternateContent>
      </w:r>
    </w:p>
    <w:p w14:paraId="24527B10" w14:textId="77777777" w:rsidR="00627DE3" w:rsidRPr="00E95C2A" w:rsidRDefault="00627DE3" w:rsidP="00627DE3">
      <w:p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noProof/>
          <w:sz w:val="24"/>
          <w:szCs w:val="24"/>
        </w:rPr>
        <mc:AlternateContent>
          <mc:Choice Requires="wps">
            <w:drawing>
              <wp:anchor distT="0" distB="0" distL="114300" distR="114300" simplePos="0" relativeHeight="251652608" behindDoc="0" locked="0" layoutInCell="1" allowOverlap="1" wp14:anchorId="359DFCC3" wp14:editId="16B03E25">
                <wp:simplePos x="0" y="0"/>
                <wp:positionH relativeFrom="column">
                  <wp:posOffset>3231479</wp:posOffset>
                </wp:positionH>
                <wp:positionV relativeFrom="paragraph">
                  <wp:posOffset>296652</wp:posOffset>
                </wp:positionV>
                <wp:extent cx="1604514" cy="1492370"/>
                <wp:effectExtent l="0" t="0" r="15240" b="12700"/>
                <wp:wrapNone/>
                <wp:docPr id="16" name="Oval 16"/>
                <wp:cNvGraphicFramePr/>
                <a:graphic xmlns:a="http://schemas.openxmlformats.org/drawingml/2006/main">
                  <a:graphicData uri="http://schemas.microsoft.com/office/word/2010/wordprocessingShape">
                    <wps:wsp>
                      <wps:cNvSpPr/>
                      <wps:spPr>
                        <a:xfrm>
                          <a:off x="0" y="0"/>
                          <a:ext cx="1604514" cy="1492370"/>
                        </a:xfrm>
                        <a:prstGeom prst="ellipse">
                          <a:avLst/>
                        </a:prstGeom>
                        <a:noFill/>
                        <a:ln w="254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75A32F" id="Oval 16" o:spid="_x0000_s1026" style="position:absolute;margin-left:254.45pt;margin-top:23.35pt;width:126.35pt;height:117.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" filled="f" strokecolor="#2f528f" strokeweight="2pt">
                <v:stroke joinstyle="miter"/>
              </v:oval>
            </w:pict>
          </mc:Fallback>
        </mc:AlternateContent>
      </w:r>
    </w:p>
    <w:p w14:paraId="0B47E897" w14:textId="77777777" w:rsidR="00627DE3" w:rsidRPr="00E95C2A" w:rsidRDefault="00627DE3" w:rsidP="00627DE3">
      <w:p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noProof/>
          <w:sz w:val="24"/>
          <w:szCs w:val="24"/>
        </w:rPr>
        <mc:AlternateContent>
          <mc:Choice Requires="wps">
            <w:drawing>
              <wp:anchor distT="0" distB="0" distL="114300" distR="114300" simplePos="0" relativeHeight="251651584" behindDoc="0" locked="0" layoutInCell="1" allowOverlap="1" wp14:anchorId="78072CD2" wp14:editId="024CCF69">
                <wp:simplePos x="0" y="0"/>
                <wp:positionH relativeFrom="column">
                  <wp:posOffset>436209</wp:posOffset>
                </wp:positionH>
                <wp:positionV relativeFrom="paragraph">
                  <wp:posOffset>48551</wp:posOffset>
                </wp:positionV>
                <wp:extent cx="1949006" cy="934360"/>
                <wp:effectExtent l="0" t="38100" r="51435" b="18415"/>
                <wp:wrapNone/>
                <wp:docPr id="17" name="Straight Arrow Connector 17"/>
                <wp:cNvGraphicFramePr/>
                <a:graphic xmlns:a="http://schemas.openxmlformats.org/drawingml/2006/main">
                  <a:graphicData uri="http://schemas.microsoft.com/office/word/2010/wordprocessingShape">
                    <wps:wsp>
                      <wps:cNvCnPr/>
                      <wps:spPr>
                        <a:xfrm flipV="1">
                          <a:off x="0" y="0"/>
                          <a:ext cx="1949006" cy="934360"/>
                        </a:xfrm>
                        <a:prstGeom prst="straightConnector1">
                          <a:avLst/>
                        </a:prstGeom>
                        <a:noFill/>
                        <a:ln w="2540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052911A" id="_x0000_t32" coordsize="21600,21600" o:spt="32" o:oned="t" path="m,l21600,21600e" filled="f">
                <v:path arrowok="t" fillok="f" o:connecttype="none"/>
                <o:lock v:ext="edit" shapetype="t"/>
              </v:shapetype>
              <v:shape id="Straight Arrow Connector 17" o:spid="_x0000_s1026" type="#_x0000_t32" style="position:absolute;margin-left:34.35pt;margin-top:3.8pt;width:153.45pt;height:73.55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" strokecolor="#4472c4" strokeweight="2pt">
                <v:stroke endarrow="block" joinstyle="miter"/>
              </v:shape>
            </w:pict>
          </mc:Fallback>
        </mc:AlternateContent>
      </w:r>
    </w:p>
    <w:p w14:paraId="60B28FD1" w14:textId="77777777" w:rsidR="00627DE3" w:rsidRPr="00E95C2A" w:rsidRDefault="00627DE3" w:rsidP="00627DE3">
      <w:pPr>
        <w:spacing w:after="0" w:line="480" w:lineRule="auto"/>
        <w:contextualSpacing/>
        <w:rPr>
          <w:rFonts w:ascii="Times New Roman" w:eastAsia="Times New Roman" w:hAnsi="Times New Roman" w:cs="Times New Roman"/>
          <w:sz w:val="24"/>
          <w:szCs w:val="24"/>
        </w:rPr>
      </w:pPr>
    </w:p>
    <w:p w14:paraId="3D443026" w14:textId="77777777" w:rsidR="00627DE3" w:rsidRPr="00E95C2A" w:rsidRDefault="00627DE3" w:rsidP="00627DE3">
      <w:pPr>
        <w:spacing w:after="0" w:line="480" w:lineRule="auto"/>
        <w:contextualSpacing/>
        <w:rPr>
          <w:rFonts w:ascii="Times New Roman" w:eastAsia="Times New Roman" w:hAnsi="Times New Roman" w:cs="Times New Roman"/>
          <w:sz w:val="24"/>
          <w:szCs w:val="24"/>
        </w:rPr>
      </w:pPr>
    </w:p>
    <w:p w14:paraId="0EF99CF8" w14:textId="77777777" w:rsidR="00EE4DFA" w:rsidRDefault="00EE4DFA" w:rsidP="00627DE3">
      <w:pPr>
        <w:spacing w:after="0" w:line="480" w:lineRule="auto"/>
        <w:contextualSpacing/>
        <w:rPr>
          <w:rFonts w:ascii="Times New Roman" w:eastAsia="Times New Roman" w:hAnsi="Times New Roman" w:cs="Times New Roman"/>
          <w:sz w:val="24"/>
          <w:szCs w:val="24"/>
        </w:rPr>
      </w:pPr>
    </w:p>
    <w:p w14:paraId="493FA48B" w14:textId="5DEE0318" w:rsidR="00627DE3" w:rsidRPr="00E95C2A" w:rsidRDefault="00627DE3" w:rsidP="00627DE3">
      <w:p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lastRenderedPageBreak/>
        <w:t>The line with an arrow represents the Western</w:t>
      </w:r>
      <w:r w:rsidR="004C5CDA">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American epistemology, which Deloria term</w:t>
      </w:r>
      <w:r w:rsidR="004C5CDA">
        <w:rPr>
          <w:rFonts w:ascii="Times New Roman" w:eastAsia="Times New Roman" w:hAnsi="Times New Roman" w:cs="Times New Roman"/>
          <w:sz w:val="24"/>
          <w:szCs w:val="24"/>
        </w:rPr>
        <w:t>ed</w:t>
      </w:r>
      <w:r w:rsidRPr="00E95C2A">
        <w:rPr>
          <w:rFonts w:ascii="Times New Roman" w:eastAsia="Times New Roman" w:hAnsi="Times New Roman" w:cs="Times New Roman"/>
          <w:sz w:val="24"/>
          <w:szCs w:val="24"/>
        </w:rPr>
        <w:t xml:space="preserve"> the linear worldview. The linear worldview symbol is representative of Western European and American thought, knowledge, and perspectives towards life. Next, the epistemology of Indigenous people in the United States, specifically from his own tribal knowledge, is called the spatial or relational worldview by Deloria. The circle represents the relational or spatial worldview</w:t>
      </w:r>
      <w:r w:rsidR="004C5CDA">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which symbolizes Indigenous thought, knowledge, and understanding of the universe. These two worldviews exist separately and are distinct from one another. With these as our mental models, we can then explore further what happens when we discuss the implications.</w:t>
      </w:r>
    </w:p>
    <w:p w14:paraId="29985645" w14:textId="5E1907E9" w:rsidR="00627DE3" w:rsidRPr="00E95C2A" w:rsidRDefault="00627DE3" w:rsidP="00627DE3">
      <w:p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When thinking about these mental models, a linear line and a relational circle are very distinct from each other. Deloria, Cross, Lowery, and many authors since, have dedicated their time and efforts to exploring the distinct worldviews.</w:t>
      </w:r>
      <w:r w:rsidR="00CE042C">
        <w:rPr>
          <w:rFonts w:ascii="Times New Roman" w:eastAsia="Times New Roman" w:hAnsi="Times New Roman" w:cs="Times New Roman"/>
          <w:sz w:val="24"/>
          <w:szCs w:val="24"/>
        </w:rPr>
        <w:t xml:space="preserve"> </w:t>
      </w:r>
      <w:r w:rsidR="00CE042C" w:rsidRPr="00CE042C">
        <w:rPr>
          <w:rFonts w:ascii="Times New Roman" w:eastAsia="Times New Roman" w:hAnsi="Times New Roman" w:cs="Times New Roman"/>
          <w:sz w:val="24"/>
          <w:szCs w:val="24"/>
        </w:rPr>
        <w:t xml:space="preserve">Before continuing, </w:t>
      </w:r>
      <w:r w:rsidR="00745633">
        <w:rPr>
          <w:rFonts w:ascii="Times New Roman" w:eastAsia="Times New Roman" w:hAnsi="Times New Roman" w:cs="Times New Roman"/>
          <w:sz w:val="24"/>
          <w:szCs w:val="24"/>
        </w:rPr>
        <w:t xml:space="preserve">my </w:t>
      </w:r>
      <w:r w:rsidR="00CE042C" w:rsidRPr="00CE042C">
        <w:rPr>
          <w:rFonts w:ascii="Times New Roman" w:eastAsia="Times New Roman" w:hAnsi="Times New Roman" w:cs="Times New Roman"/>
          <w:sz w:val="24"/>
          <w:szCs w:val="24"/>
        </w:rPr>
        <w:t xml:space="preserve">use </w:t>
      </w:r>
      <w:r w:rsidR="00745633">
        <w:rPr>
          <w:rFonts w:ascii="Times New Roman" w:eastAsia="Times New Roman" w:hAnsi="Times New Roman" w:cs="Times New Roman"/>
          <w:sz w:val="24"/>
          <w:szCs w:val="24"/>
        </w:rPr>
        <w:t xml:space="preserve">of </w:t>
      </w:r>
      <w:r w:rsidR="00CE042C" w:rsidRPr="00CE042C">
        <w:rPr>
          <w:rFonts w:ascii="Times New Roman" w:eastAsia="Times New Roman" w:hAnsi="Times New Roman" w:cs="Times New Roman"/>
          <w:sz w:val="24"/>
          <w:szCs w:val="24"/>
        </w:rPr>
        <w:t>the term</w:t>
      </w:r>
      <w:r w:rsidR="00745633">
        <w:rPr>
          <w:rFonts w:ascii="Times New Roman" w:eastAsia="Times New Roman" w:hAnsi="Times New Roman" w:cs="Times New Roman"/>
          <w:sz w:val="24"/>
          <w:szCs w:val="24"/>
        </w:rPr>
        <w:t>s</w:t>
      </w:r>
      <w:r w:rsidR="00CE042C" w:rsidRPr="00CE042C">
        <w:rPr>
          <w:rFonts w:ascii="Times New Roman" w:eastAsia="Times New Roman" w:hAnsi="Times New Roman" w:cs="Times New Roman"/>
          <w:sz w:val="24"/>
          <w:szCs w:val="24"/>
        </w:rPr>
        <w:t xml:space="preserve"> Indigenous epistemology </w:t>
      </w:r>
      <w:r w:rsidR="00745633">
        <w:rPr>
          <w:rFonts w:ascii="Times New Roman" w:eastAsia="Times New Roman" w:hAnsi="Times New Roman" w:cs="Times New Roman"/>
          <w:sz w:val="24"/>
          <w:szCs w:val="24"/>
        </w:rPr>
        <w:t xml:space="preserve">is used throughout this dissertation </w:t>
      </w:r>
      <w:r w:rsidR="00CE042C" w:rsidRPr="00CE042C">
        <w:rPr>
          <w:rFonts w:ascii="Times New Roman" w:eastAsia="Times New Roman" w:hAnsi="Times New Roman" w:cs="Times New Roman"/>
          <w:sz w:val="24"/>
          <w:szCs w:val="24"/>
        </w:rPr>
        <w:t xml:space="preserve">to refer to the Indigenous knowledges of the Tribal Nations that </w:t>
      </w:r>
      <w:proofErr w:type="gramStart"/>
      <w:r w:rsidR="00CE042C" w:rsidRPr="00CE042C">
        <w:rPr>
          <w:rFonts w:ascii="Times New Roman" w:eastAsia="Times New Roman" w:hAnsi="Times New Roman" w:cs="Times New Roman"/>
          <w:sz w:val="24"/>
          <w:szCs w:val="24"/>
        </w:rPr>
        <w:t>are located in</w:t>
      </w:r>
      <w:proofErr w:type="gramEnd"/>
      <w:r w:rsidR="00CE042C" w:rsidRPr="00CE042C">
        <w:rPr>
          <w:rFonts w:ascii="Times New Roman" w:eastAsia="Times New Roman" w:hAnsi="Times New Roman" w:cs="Times New Roman"/>
          <w:sz w:val="24"/>
          <w:szCs w:val="24"/>
        </w:rPr>
        <w:t xml:space="preserve"> what is now known as the United States. I use the term</w:t>
      </w:r>
      <w:r w:rsidR="00D042F8">
        <w:rPr>
          <w:rFonts w:ascii="Times New Roman" w:eastAsia="Times New Roman" w:hAnsi="Times New Roman" w:cs="Times New Roman"/>
          <w:sz w:val="24"/>
          <w:szCs w:val="24"/>
        </w:rPr>
        <w:t>s</w:t>
      </w:r>
      <w:r w:rsidR="00CE042C" w:rsidRPr="00CE042C">
        <w:rPr>
          <w:rFonts w:ascii="Times New Roman" w:eastAsia="Times New Roman" w:hAnsi="Times New Roman" w:cs="Times New Roman"/>
          <w:sz w:val="24"/>
          <w:szCs w:val="24"/>
        </w:rPr>
        <w:t xml:space="preserve"> Western epistemology to refer to those knowledges that</w:t>
      </w:r>
      <w:r w:rsidR="00177ED5">
        <w:rPr>
          <w:rFonts w:ascii="Times New Roman" w:eastAsia="Times New Roman" w:hAnsi="Times New Roman" w:cs="Times New Roman"/>
          <w:sz w:val="24"/>
          <w:szCs w:val="24"/>
        </w:rPr>
        <w:t xml:space="preserve"> come from the linear worldview, </w:t>
      </w:r>
      <w:r w:rsidR="00B6165B">
        <w:rPr>
          <w:rFonts w:ascii="Times New Roman" w:eastAsia="Times New Roman" w:hAnsi="Times New Roman" w:cs="Times New Roman"/>
          <w:sz w:val="24"/>
          <w:szCs w:val="24"/>
        </w:rPr>
        <w:t>which</w:t>
      </w:r>
      <w:r w:rsidR="00177ED5">
        <w:rPr>
          <w:rFonts w:ascii="Times New Roman" w:eastAsia="Times New Roman" w:hAnsi="Times New Roman" w:cs="Times New Roman"/>
          <w:sz w:val="24"/>
          <w:szCs w:val="24"/>
        </w:rPr>
        <w:t xml:space="preserve"> encompasses European thought, settler</w:t>
      </w:r>
      <w:r w:rsidR="00B6165B">
        <w:rPr>
          <w:rFonts w:ascii="Times New Roman" w:eastAsia="Times New Roman" w:hAnsi="Times New Roman" w:cs="Times New Roman"/>
          <w:sz w:val="24"/>
          <w:szCs w:val="24"/>
        </w:rPr>
        <w:t xml:space="preserve"> and colonial knowledges, essentially, those knowledges that </w:t>
      </w:r>
      <w:r w:rsidR="000508AA">
        <w:rPr>
          <w:rFonts w:ascii="Times New Roman" w:eastAsia="Times New Roman" w:hAnsi="Times New Roman" w:cs="Times New Roman"/>
          <w:sz w:val="24"/>
          <w:szCs w:val="24"/>
        </w:rPr>
        <w:t xml:space="preserve">tended to clash with the Indigenous epistemologies they encountered. </w:t>
      </w:r>
    </w:p>
    <w:p w14:paraId="54324C83" w14:textId="01515CD3" w:rsidR="00627DE3" w:rsidRDefault="00627DE3" w:rsidP="00CB1D35">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Deloria and subsequent generations of authors</w:t>
      </w:r>
      <w:r w:rsidR="004C5CDA">
        <w:rPr>
          <w:rFonts w:ascii="Times New Roman" w:eastAsia="Times New Roman" w:hAnsi="Times New Roman" w:cs="Times New Roman"/>
          <w:sz w:val="24"/>
          <w:szCs w:val="24"/>
        </w:rPr>
        <w:t xml:space="preserve"> have</w:t>
      </w:r>
      <w:r w:rsidRPr="00E95C2A">
        <w:rPr>
          <w:rFonts w:ascii="Times New Roman" w:eastAsia="Times New Roman" w:hAnsi="Times New Roman" w:cs="Times New Roman"/>
          <w:sz w:val="24"/>
          <w:szCs w:val="24"/>
        </w:rPr>
        <w:t xml:space="preserve"> assert</w:t>
      </w:r>
      <w:r w:rsidR="004C5CDA">
        <w:rPr>
          <w:rFonts w:ascii="Times New Roman" w:eastAsia="Times New Roman" w:hAnsi="Times New Roman" w:cs="Times New Roman"/>
          <w:sz w:val="24"/>
          <w:szCs w:val="24"/>
        </w:rPr>
        <w:t>ed</w:t>
      </w:r>
      <w:r w:rsidRPr="00E95C2A">
        <w:rPr>
          <w:rFonts w:ascii="Times New Roman" w:eastAsia="Times New Roman" w:hAnsi="Times New Roman" w:cs="Times New Roman"/>
          <w:sz w:val="24"/>
          <w:szCs w:val="24"/>
        </w:rPr>
        <w:t xml:space="preserve"> that it is where the boundary lines cross that we can engage in meaningful dialogue from within our respective worldviews.</w:t>
      </w:r>
      <w:r w:rsidR="00EE4DFA" w:rsidRPr="00EE4DFA">
        <w:rPr>
          <w:rFonts w:ascii="Times New Roman" w:eastAsia="Times New Roman" w:hAnsi="Times New Roman" w:cs="Times New Roman"/>
          <w:sz w:val="24"/>
          <w:szCs w:val="24"/>
        </w:rPr>
        <w:t xml:space="preserve"> </w:t>
      </w:r>
      <w:r w:rsidR="00EE4DFA" w:rsidRPr="00E95C2A">
        <w:rPr>
          <w:rFonts w:ascii="Times New Roman" w:eastAsia="Times New Roman" w:hAnsi="Times New Roman" w:cs="Times New Roman"/>
          <w:sz w:val="24"/>
          <w:szCs w:val="24"/>
        </w:rPr>
        <w:t xml:space="preserve">The two red circles </w:t>
      </w:r>
      <w:r w:rsidR="00EE4DFA">
        <w:rPr>
          <w:rFonts w:ascii="Times New Roman" w:eastAsia="Times New Roman" w:hAnsi="Times New Roman" w:cs="Times New Roman"/>
          <w:sz w:val="24"/>
          <w:szCs w:val="24"/>
        </w:rPr>
        <w:t>in Figure 4 indicate</w:t>
      </w:r>
      <w:r w:rsidR="00EE4DFA" w:rsidRPr="00E95C2A">
        <w:rPr>
          <w:rFonts w:ascii="Times New Roman" w:eastAsia="Times New Roman" w:hAnsi="Times New Roman" w:cs="Times New Roman"/>
          <w:sz w:val="24"/>
          <w:szCs w:val="24"/>
        </w:rPr>
        <w:t xml:space="preserve"> where our conversations can happen. </w:t>
      </w:r>
    </w:p>
    <w:p w14:paraId="2962C2B3" w14:textId="4CD421C6" w:rsidR="00D042F8" w:rsidRDefault="00D042F8" w:rsidP="00CB1D35">
      <w:pPr>
        <w:spacing w:after="0" w:line="480" w:lineRule="auto"/>
        <w:ind w:firstLine="720"/>
        <w:rPr>
          <w:rFonts w:ascii="Times New Roman" w:eastAsia="Times New Roman" w:hAnsi="Times New Roman" w:cs="Times New Roman"/>
          <w:sz w:val="24"/>
          <w:szCs w:val="24"/>
        </w:rPr>
      </w:pPr>
    </w:p>
    <w:p w14:paraId="0120789F" w14:textId="55C012B9" w:rsidR="00D042F8" w:rsidRDefault="00D042F8" w:rsidP="00CB1D35">
      <w:pPr>
        <w:spacing w:after="0" w:line="480" w:lineRule="auto"/>
        <w:ind w:firstLine="720"/>
        <w:rPr>
          <w:rFonts w:ascii="Times New Roman" w:eastAsia="Times New Roman" w:hAnsi="Times New Roman" w:cs="Times New Roman"/>
          <w:sz w:val="24"/>
          <w:szCs w:val="24"/>
        </w:rPr>
      </w:pPr>
    </w:p>
    <w:p w14:paraId="449B2E6E" w14:textId="77777777" w:rsidR="00D042F8" w:rsidRPr="00E95C2A" w:rsidRDefault="00D042F8" w:rsidP="00CB1D35">
      <w:pPr>
        <w:spacing w:after="0" w:line="480" w:lineRule="auto"/>
        <w:ind w:firstLine="720"/>
        <w:rPr>
          <w:rFonts w:ascii="Times New Roman" w:eastAsia="Times New Roman" w:hAnsi="Times New Roman" w:cs="Times New Roman"/>
          <w:sz w:val="24"/>
          <w:szCs w:val="24"/>
        </w:rPr>
      </w:pPr>
    </w:p>
    <w:p w14:paraId="28AE2751" w14:textId="045B6A2B" w:rsidR="00627DE3" w:rsidRPr="00E95C2A" w:rsidRDefault="00627DE3" w:rsidP="00627DE3">
      <w:pPr>
        <w:spacing w:after="0" w:line="480" w:lineRule="auto"/>
        <w:ind w:firstLine="720"/>
        <w:contextualSpacing/>
        <w:rPr>
          <w:rFonts w:ascii="Times New Roman" w:eastAsia="Times New Roman" w:hAnsi="Times New Roman" w:cs="Times New Roman"/>
          <w:sz w:val="24"/>
          <w:szCs w:val="24"/>
        </w:rPr>
      </w:pPr>
    </w:p>
    <w:p w14:paraId="3C270D37" w14:textId="76F576C2" w:rsidR="00627DE3" w:rsidRPr="00E95C2A" w:rsidRDefault="00EE4DFA" w:rsidP="00627DE3">
      <w:pPr>
        <w:spacing w:after="0" w:line="480" w:lineRule="auto"/>
        <w:contextualSpacing/>
        <w:rPr>
          <w:rFonts w:ascii="Times New Roman" w:eastAsia="Times New Roman" w:hAnsi="Times New Roman" w:cs="Times New Roman"/>
          <w:sz w:val="24"/>
          <w:szCs w:val="24"/>
        </w:rPr>
      </w:pPr>
      <w:r>
        <w:rPr>
          <w:noProof/>
        </w:rPr>
        <w:lastRenderedPageBreak/>
        <mc:AlternateContent>
          <mc:Choice Requires="wpg">
            <w:drawing>
              <wp:anchor distT="0" distB="0" distL="114300" distR="114300" simplePos="0" relativeHeight="251661824" behindDoc="0" locked="0" layoutInCell="1" allowOverlap="1" wp14:anchorId="67EACD6F" wp14:editId="73197A55">
                <wp:simplePos x="0" y="0"/>
                <wp:positionH relativeFrom="margin">
                  <wp:posOffset>1655379</wp:posOffset>
                </wp:positionH>
                <wp:positionV relativeFrom="paragraph">
                  <wp:posOffset>5256</wp:posOffset>
                </wp:positionV>
                <wp:extent cx="2680138" cy="2475186"/>
                <wp:effectExtent l="0" t="0" r="25400" b="135255"/>
                <wp:wrapNone/>
                <wp:docPr id="7" name="Group 7"/>
                <wp:cNvGraphicFramePr/>
                <a:graphic xmlns:a="http://schemas.openxmlformats.org/drawingml/2006/main">
                  <a:graphicData uri="http://schemas.microsoft.com/office/word/2010/wordprocessingGroup">
                    <wpg:wgp>
                      <wpg:cNvGrpSpPr/>
                      <wpg:grpSpPr>
                        <a:xfrm>
                          <a:off x="0" y="0"/>
                          <a:ext cx="2680138" cy="2475186"/>
                          <a:chOff x="0" y="0"/>
                          <a:chExt cx="2352660" cy="2269164"/>
                        </a:xfrm>
                      </wpg:grpSpPr>
                      <wps:wsp>
                        <wps:cNvPr id="21" name="Straight Arrow Connector 21"/>
                        <wps:cNvCnPr/>
                        <wps:spPr>
                          <a:xfrm flipV="1">
                            <a:off x="0" y="205030"/>
                            <a:ext cx="1949006" cy="934360"/>
                          </a:xfrm>
                          <a:prstGeom prst="straightConnector1">
                            <a:avLst/>
                          </a:prstGeom>
                          <a:noFill/>
                          <a:ln w="25400" cap="flat" cmpd="sng" algn="ctr">
                            <a:solidFill>
                              <a:srgbClr val="4472C4"/>
                            </a:solidFill>
                            <a:prstDash val="solid"/>
                            <a:miter lim="800000"/>
                            <a:tailEnd type="triangle"/>
                          </a:ln>
                          <a:effectLst/>
                        </wps:spPr>
                        <wps:bodyPr/>
                      </wps:wsp>
                      <wps:wsp>
                        <wps:cNvPr id="22" name="Oval 22"/>
                        <wps:cNvSpPr/>
                        <wps:spPr>
                          <a:xfrm>
                            <a:off x="748146" y="499439"/>
                            <a:ext cx="1604514" cy="1492370"/>
                          </a:xfrm>
                          <a:prstGeom prst="ellipse">
                            <a:avLst/>
                          </a:prstGeom>
                          <a:noFill/>
                          <a:ln w="254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Arrow Connector 24"/>
                        <wps:cNvCnPr/>
                        <wps:spPr>
                          <a:xfrm>
                            <a:off x="249382" y="1663221"/>
                            <a:ext cx="2045508" cy="560268"/>
                          </a:xfrm>
                          <a:prstGeom prst="straightConnector1">
                            <a:avLst/>
                          </a:prstGeom>
                          <a:noFill/>
                          <a:ln w="25400" cap="flat" cmpd="sng" algn="ctr">
                            <a:solidFill>
                              <a:srgbClr val="4472C4"/>
                            </a:solidFill>
                            <a:prstDash val="solid"/>
                            <a:miter lim="800000"/>
                            <a:tailEnd type="triangle"/>
                          </a:ln>
                          <a:effectLst/>
                        </wps:spPr>
                        <wps:bodyPr/>
                      </wps:wsp>
                      <wps:wsp>
                        <wps:cNvPr id="20" name="Arrow: Right 20"/>
                        <wps:cNvSpPr/>
                        <wps:spPr>
                          <a:xfrm rot="3024735">
                            <a:off x="653589" y="191117"/>
                            <a:ext cx="624840" cy="24260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Arrow: Right 25"/>
                        <wps:cNvSpPr/>
                        <wps:spPr>
                          <a:xfrm rot="19613409">
                            <a:off x="665018" y="2038778"/>
                            <a:ext cx="624840" cy="230386"/>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866899" y="345060"/>
                            <a:ext cx="625416" cy="491706"/>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Oval 23"/>
                        <wps:cNvSpPr/>
                        <wps:spPr>
                          <a:xfrm>
                            <a:off x="985652" y="1710722"/>
                            <a:ext cx="625416" cy="491706"/>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66221D" id="Group 7" o:spid="_x0000_s1026" style="position:absolute;margin-left:130.35pt;margin-top:.4pt;width:211.05pt;height:194.9pt;z-index:251661824;mso-position-horizontal-relative:margin;mso-width-relative:margin;mso-height-relative:margin" coordsize="23526,22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">
                <v:shape id="Straight Arrow Connector 21" o:spid="_x0000_s1027" type="#_x0000_t32" style="position:absolute;top:2050;width:19490;height:93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" strokecolor="#4472c4" strokeweight="2pt">
                  <v:stroke endarrow="block" joinstyle="miter"/>
                </v:shape>
                <v:oval id="Oval 22" o:spid="_x0000_s1028" style="position:absolute;left:7481;top:4994;width:16045;height:14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" filled="f" strokecolor="#2f528f" strokeweight="2pt">
                  <v:stroke joinstyle="miter"/>
                </v:oval>
                <v:shape id="Straight Arrow Connector 24" o:spid="_x0000_s1029" type="#_x0000_t32" style="position:absolute;left:2493;top:16632;width:20455;height:56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" strokecolor="#4472c4" strokeweight="2pt">
                  <v:stroke endarrow="block" joinstyle="miter"/>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0" o:spid="_x0000_s1030" type="#_x0000_t13" style="position:absolute;left:6536;top:1911;width:6248;height:2426;rotation:33038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" adj="17407" fillcolor="#4472c4" strokecolor="#2f528f" strokeweight="1pt"/>
                <v:shape id="Arrow: Right 25" o:spid="_x0000_s1031" type="#_x0000_t13" style="position:absolute;left:6650;top:20387;width:6248;height:2304;rotation:-21698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" adj="17618" fillcolor="#4472c4" strokecolor="#2f528f" strokeweight="1pt"/>
                <v:oval id="Oval 19" o:spid="_x0000_s1032" style="position:absolute;left:8668;top:3450;width:6255;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" filled="f" strokecolor="red" strokeweight="1pt">
                  <v:stroke joinstyle="miter"/>
                </v:oval>
                <v:oval id="Oval 23" o:spid="_x0000_s1033" style="position:absolute;left:9856;top:17107;width:6254;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" filled="f" strokecolor="red" strokeweight="1pt">
                  <v:stroke joinstyle="miter"/>
                </v:oval>
                <w10:wrap anchorx="margin"/>
              </v:group>
            </w:pict>
          </mc:Fallback>
        </mc:AlternateContent>
      </w:r>
      <w:r w:rsidR="00627DE3" w:rsidRPr="00E95C2A">
        <w:rPr>
          <w:rFonts w:ascii="Times New Roman" w:eastAsia="Times New Roman" w:hAnsi="Times New Roman" w:cs="Times New Roman"/>
          <w:noProof/>
          <w:sz w:val="24"/>
          <w:szCs w:val="24"/>
        </w:rPr>
        <mc:AlternateContent>
          <mc:Choice Requires="wps">
            <w:drawing>
              <wp:anchor distT="45720" distB="45720" distL="114300" distR="114300" simplePos="0" relativeHeight="251656704" behindDoc="0" locked="0" layoutInCell="1" allowOverlap="1" wp14:anchorId="6D078C6C" wp14:editId="133153E9">
                <wp:simplePos x="0" y="0"/>
                <wp:positionH relativeFrom="margin">
                  <wp:posOffset>144780</wp:posOffset>
                </wp:positionH>
                <wp:positionV relativeFrom="paragraph">
                  <wp:posOffset>-7548880</wp:posOffset>
                </wp:positionV>
                <wp:extent cx="2360930" cy="1404620"/>
                <wp:effectExtent l="0" t="0" r="22860" b="1016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4AF7C1D" w14:textId="77777777" w:rsidR="00C5047B" w:rsidRPr="007F6FDB" w:rsidRDefault="00C5047B" w:rsidP="00627DE3">
                            <w:pPr>
                              <w:rPr>
                                <w:rFonts w:ascii="Times New Roman" w:hAnsi="Times New Roman" w:cs="Times New Roman"/>
                                <w:sz w:val="24"/>
                                <w:szCs w:val="24"/>
                              </w:rPr>
                            </w:pPr>
                            <w:r w:rsidRPr="007F6FDB">
                              <w:rPr>
                                <w:rFonts w:ascii="Times New Roman" w:hAnsi="Times New Roman" w:cs="Times New Roman"/>
                                <w:sz w:val="24"/>
                                <w:szCs w:val="24"/>
                              </w:rPr>
                              <w:t xml:space="preserve">The </w:t>
                            </w:r>
                            <w:r>
                              <w:rPr>
                                <w:rFonts w:ascii="Times New Roman" w:hAnsi="Times New Roman" w:cs="Times New Roman"/>
                                <w:sz w:val="24"/>
                                <w:szCs w:val="24"/>
                              </w:rPr>
                              <w:t xml:space="preserve">intersections between the linear and the relational </w:t>
                            </w:r>
                            <w:r w:rsidRPr="007F6FDB">
                              <w:rPr>
                                <w:rFonts w:ascii="Times New Roman" w:hAnsi="Times New Roman" w:cs="Times New Roman"/>
                                <w:sz w:val="24"/>
                                <w:szCs w:val="24"/>
                              </w:rPr>
                              <w:t xml:space="preserve">worldview.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D078C6C" id="Text Box 2" o:spid="_x0000_s1027" type="#_x0000_t202" style="position:absolute;margin-left:11.4pt;margin-top:-594.4pt;width:185.9pt;height:110.6pt;z-index:25165670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zEdJgIAAE0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">
                <v:textbox style="mso-fit-shape-to-text:t">
                  <w:txbxContent>
                    <w:p w14:paraId="04AF7C1D" w14:textId="77777777" w:rsidR="00C5047B" w:rsidRPr="007F6FDB" w:rsidRDefault="00C5047B" w:rsidP="00627DE3">
                      <w:pPr>
                        <w:rPr>
                          <w:rFonts w:ascii="Times New Roman" w:hAnsi="Times New Roman" w:cs="Times New Roman"/>
                          <w:sz w:val="24"/>
                          <w:szCs w:val="24"/>
                        </w:rPr>
                      </w:pPr>
                      <w:r w:rsidRPr="007F6FDB">
                        <w:rPr>
                          <w:rFonts w:ascii="Times New Roman" w:hAnsi="Times New Roman" w:cs="Times New Roman"/>
                          <w:sz w:val="24"/>
                          <w:szCs w:val="24"/>
                        </w:rPr>
                        <w:t xml:space="preserve">The </w:t>
                      </w:r>
                      <w:r>
                        <w:rPr>
                          <w:rFonts w:ascii="Times New Roman" w:hAnsi="Times New Roman" w:cs="Times New Roman"/>
                          <w:sz w:val="24"/>
                          <w:szCs w:val="24"/>
                        </w:rPr>
                        <w:t xml:space="preserve">intersections between the linear and the relational </w:t>
                      </w:r>
                      <w:r w:rsidRPr="007F6FDB">
                        <w:rPr>
                          <w:rFonts w:ascii="Times New Roman" w:hAnsi="Times New Roman" w:cs="Times New Roman"/>
                          <w:sz w:val="24"/>
                          <w:szCs w:val="24"/>
                        </w:rPr>
                        <w:t xml:space="preserve">worldview. </w:t>
                      </w:r>
                    </w:p>
                  </w:txbxContent>
                </v:textbox>
                <w10:wrap anchorx="margin"/>
              </v:shape>
            </w:pict>
          </mc:Fallback>
        </mc:AlternateContent>
      </w:r>
    </w:p>
    <w:p w14:paraId="4132D910" w14:textId="51F9CB34" w:rsidR="00627DE3" w:rsidRPr="00E95C2A" w:rsidRDefault="00627DE3" w:rsidP="00627DE3">
      <w:pPr>
        <w:spacing w:after="0" w:line="480" w:lineRule="auto"/>
        <w:contextualSpacing/>
        <w:rPr>
          <w:rFonts w:ascii="Times New Roman" w:eastAsia="Times New Roman" w:hAnsi="Times New Roman" w:cs="Times New Roman"/>
          <w:sz w:val="24"/>
          <w:szCs w:val="24"/>
        </w:rPr>
      </w:pPr>
    </w:p>
    <w:p w14:paraId="56BE0BBC" w14:textId="6442BCC5" w:rsidR="00627DE3" w:rsidRPr="00E95C2A" w:rsidRDefault="00627DE3" w:rsidP="00627DE3">
      <w:pPr>
        <w:spacing w:after="0" w:line="480" w:lineRule="auto"/>
        <w:contextualSpacing/>
        <w:rPr>
          <w:rFonts w:ascii="Times New Roman" w:eastAsia="Times New Roman" w:hAnsi="Times New Roman" w:cs="Times New Roman"/>
          <w:sz w:val="24"/>
          <w:szCs w:val="24"/>
        </w:rPr>
      </w:pPr>
    </w:p>
    <w:p w14:paraId="53D50BBB" w14:textId="7974C674" w:rsidR="00627DE3" w:rsidRPr="00E95C2A" w:rsidRDefault="00627DE3" w:rsidP="00627DE3">
      <w:pPr>
        <w:spacing w:after="0" w:line="480" w:lineRule="auto"/>
        <w:contextualSpacing/>
        <w:rPr>
          <w:rFonts w:ascii="Times New Roman" w:eastAsia="Times New Roman" w:hAnsi="Times New Roman" w:cs="Times New Roman"/>
          <w:sz w:val="24"/>
          <w:szCs w:val="24"/>
        </w:rPr>
      </w:pPr>
    </w:p>
    <w:p w14:paraId="2F2FD602" w14:textId="1F2749A0" w:rsidR="00627DE3" w:rsidRPr="00E95C2A" w:rsidRDefault="00627DE3" w:rsidP="00627DE3">
      <w:pPr>
        <w:spacing w:after="0" w:line="480" w:lineRule="auto"/>
        <w:contextualSpacing/>
        <w:rPr>
          <w:rFonts w:ascii="Times New Roman" w:eastAsia="Times New Roman" w:hAnsi="Times New Roman" w:cs="Times New Roman"/>
          <w:sz w:val="24"/>
          <w:szCs w:val="24"/>
        </w:rPr>
      </w:pPr>
    </w:p>
    <w:p w14:paraId="5931D2BB" w14:textId="52231786" w:rsidR="00627DE3" w:rsidRPr="00E95C2A" w:rsidRDefault="00627DE3" w:rsidP="00627DE3">
      <w:pPr>
        <w:spacing w:after="0" w:line="480" w:lineRule="auto"/>
        <w:contextualSpacing/>
        <w:rPr>
          <w:rFonts w:ascii="Times New Roman" w:eastAsia="Times New Roman" w:hAnsi="Times New Roman" w:cs="Times New Roman"/>
          <w:sz w:val="24"/>
          <w:szCs w:val="24"/>
        </w:rPr>
      </w:pPr>
    </w:p>
    <w:p w14:paraId="0B789DBF" w14:textId="5EBFD4CC" w:rsidR="00627DE3" w:rsidRPr="00E95C2A" w:rsidRDefault="003330DD" w:rsidP="00627DE3">
      <w:pPr>
        <w:spacing w:after="0" w:line="480" w:lineRule="auto"/>
        <w:rPr>
          <w:rFonts w:ascii="Times New Roman" w:eastAsia="Times New Roman" w:hAnsi="Times New Roman" w:cs="Times New Roman"/>
          <w:sz w:val="24"/>
          <w:szCs w:val="24"/>
        </w:rPr>
      </w:pPr>
      <w:r w:rsidRPr="00E95C2A">
        <w:rPr>
          <w:noProof/>
        </w:rPr>
        <mc:AlternateContent>
          <mc:Choice Requires="wps">
            <w:drawing>
              <wp:anchor distT="0" distB="0" distL="114300" distR="114300" simplePos="0" relativeHeight="251663872" behindDoc="0" locked="0" layoutInCell="1" allowOverlap="1" wp14:anchorId="6EE7921B" wp14:editId="005387B4">
                <wp:simplePos x="0" y="0"/>
                <wp:positionH relativeFrom="margin">
                  <wp:align>left</wp:align>
                </wp:positionH>
                <wp:positionV relativeFrom="paragraph">
                  <wp:posOffset>595597</wp:posOffset>
                </wp:positionV>
                <wp:extent cx="5830784" cy="261257"/>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5830784" cy="261257"/>
                        </a:xfrm>
                        <a:prstGeom prst="rect">
                          <a:avLst/>
                        </a:prstGeom>
                        <a:solidFill>
                          <a:prstClr val="white"/>
                        </a:solidFill>
                        <a:ln>
                          <a:noFill/>
                        </a:ln>
                      </wps:spPr>
                      <wps:txbx>
                        <w:txbxContent>
                          <w:p w14:paraId="0A4B4555" w14:textId="541AE476" w:rsidR="00C5047B" w:rsidRPr="00F81861" w:rsidRDefault="00C5047B" w:rsidP="00627DE3">
                            <w:pPr>
                              <w:pStyle w:val="Caption"/>
                              <w:rPr>
                                <w:rFonts w:ascii="Times New Roman" w:eastAsia="Times New Roman" w:hAnsi="Times New Roman" w:cs="Times New Roman"/>
                                <w:i w:val="0"/>
                                <w:iCs w:val="0"/>
                                <w:noProof/>
                                <w:color w:val="auto"/>
                                <w:sz w:val="24"/>
                                <w:szCs w:val="24"/>
                              </w:rPr>
                            </w:pPr>
                            <w:bookmarkStart w:id="27" w:name="_Toc47110152"/>
                            <w:r w:rsidRPr="00C5047B">
                              <w:rPr>
                                <w:rFonts w:ascii="Times New Roman" w:hAnsi="Times New Roman" w:cs="Times New Roman"/>
                                <w:b/>
                                <w:bCs/>
                                <w:i w:val="0"/>
                                <w:iCs w:val="0"/>
                                <w:color w:val="auto"/>
                                <w:sz w:val="24"/>
                                <w:szCs w:val="24"/>
                              </w:rPr>
                              <w:t xml:space="preserve">Figure </w:t>
                            </w:r>
                            <w:r w:rsidRPr="00C5047B">
                              <w:rPr>
                                <w:rFonts w:ascii="Times New Roman" w:hAnsi="Times New Roman" w:cs="Times New Roman"/>
                                <w:b/>
                                <w:bCs/>
                                <w:i w:val="0"/>
                                <w:iCs w:val="0"/>
                                <w:color w:val="auto"/>
                                <w:sz w:val="24"/>
                                <w:szCs w:val="24"/>
                              </w:rPr>
                              <w:fldChar w:fldCharType="begin"/>
                            </w:r>
                            <w:r w:rsidRPr="00C5047B">
                              <w:rPr>
                                <w:rFonts w:ascii="Times New Roman" w:hAnsi="Times New Roman" w:cs="Times New Roman"/>
                                <w:b/>
                                <w:bCs/>
                                <w:i w:val="0"/>
                                <w:iCs w:val="0"/>
                                <w:color w:val="auto"/>
                                <w:sz w:val="24"/>
                                <w:szCs w:val="24"/>
                              </w:rPr>
                              <w:instrText xml:space="preserve"> SEQ Figure \* ARABIC </w:instrText>
                            </w:r>
                            <w:r w:rsidRPr="00C5047B">
                              <w:rPr>
                                <w:rFonts w:ascii="Times New Roman" w:hAnsi="Times New Roman" w:cs="Times New Roman"/>
                                <w:b/>
                                <w:bCs/>
                                <w:i w:val="0"/>
                                <w:iCs w:val="0"/>
                                <w:color w:val="auto"/>
                                <w:sz w:val="24"/>
                                <w:szCs w:val="24"/>
                              </w:rPr>
                              <w:fldChar w:fldCharType="separate"/>
                            </w:r>
                            <w:r w:rsidR="000442C4">
                              <w:rPr>
                                <w:rFonts w:ascii="Times New Roman" w:hAnsi="Times New Roman" w:cs="Times New Roman"/>
                                <w:b/>
                                <w:bCs/>
                                <w:i w:val="0"/>
                                <w:iCs w:val="0"/>
                                <w:noProof/>
                                <w:color w:val="auto"/>
                                <w:sz w:val="24"/>
                                <w:szCs w:val="24"/>
                              </w:rPr>
                              <w:t>4</w:t>
                            </w:r>
                            <w:r w:rsidRPr="00C5047B">
                              <w:rPr>
                                <w:rFonts w:ascii="Times New Roman" w:hAnsi="Times New Roman" w:cs="Times New Roman"/>
                                <w:b/>
                                <w:bCs/>
                                <w:i w:val="0"/>
                                <w:iCs w:val="0"/>
                                <w:color w:val="auto"/>
                                <w:sz w:val="24"/>
                                <w:szCs w:val="24"/>
                              </w:rPr>
                              <w:fldChar w:fldCharType="end"/>
                            </w:r>
                            <w:r w:rsidRPr="00C5047B">
                              <w:rPr>
                                <w:rFonts w:ascii="Times New Roman" w:hAnsi="Times New Roman" w:cs="Times New Roman"/>
                                <w:b/>
                                <w:bCs/>
                                <w:i w:val="0"/>
                                <w:iCs w:val="0"/>
                                <w:color w:val="auto"/>
                                <w:sz w:val="24"/>
                                <w:szCs w:val="24"/>
                              </w:rPr>
                              <w:t>.</w:t>
                            </w:r>
                            <w:r w:rsidRPr="00F81861">
                              <w:rPr>
                                <w:rFonts w:ascii="Times New Roman" w:hAnsi="Times New Roman" w:cs="Times New Roman"/>
                                <w:i w:val="0"/>
                                <w:iCs w:val="0"/>
                                <w:color w:val="auto"/>
                                <w:sz w:val="24"/>
                                <w:szCs w:val="24"/>
                              </w:rPr>
                              <w:t xml:space="preserve"> The intersections between the linear and the relational worldview</w:t>
                            </w:r>
                            <w:r>
                              <w:rPr>
                                <w:rFonts w:ascii="Times New Roman" w:hAnsi="Times New Roman" w:cs="Times New Roman"/>
                                <w:i w:val="0"/>
                                <w:iCs w:val="0"/>
                                <w:color w:val="auto"/>
                                <w:sz w:val="24"/>
                                <w:szCs w:val="24"/>
                              </w:rPr>
                              <w:t>s</w:t>
                            </w:r>
                            <w:r w:rsidRPr="00F81861">
                              <w:rPr>
                                <w:rFonts w:ascii="Times New Roman" w:hAnsi="Times New Roman" w:cs="Times New Roman"/>
                                <w:i w:val="0"/>
                                <w:iCs w:val="0"/>
                                <w:color w:val="auto"/>
                                <w:sz w:val="24"/>
                                <w:szCs w:val="24"/>
                              </w:rPr>
                              <w:t>.</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7921B" id="Text Box 4" o:spid="_x0000_s1028" type="#_x0000_t202" style="position:absolute;margin-left:0;margin-top:46.9pt;width:459.1pt;height:20.5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" stroked="f">
                <v:textbox inset="0,0,0,0">
                  <w:txbxContent>
                    <w:p w14:paraId="0A4B4555" w14:textId="541AE476" w:rsidR="00C5047B" w:rsidRPr="00F81861" w:rsidRDefault="00C5047B" w:rsidP="00627DE3">
                      <w:pPr>
                        <w:pStyle w:val="Caption"/>
                        <w:rPr>
                          <w:rFonts w:ascii="Times New Roman" w:eastAsia="Times New Roman" w:hAnsi="Times New Roman" w:cs="Times New Roman"/>
                          <w:i w:val="0"/>
                          <w:iCs w:val="0"/>
                          <w:noProof/>
                          <w:color w:val="auto"/>
                          <w:sz w:val="24"/>
                          <w:szCs w:val="24"/>
                        </w:rPr>
                      </w:pPr>
                      <w:bookmarkStart w:id="28" w:name="_Toc47110152"/>
                      <w:r w:rsidRPr="00C5047B">
                        <w:rPr>
                          <w:rFonts w:ascii="Times New Roman" w:hAnsi="Times New Roman" w:cs="Times New Roman"/>
                          <w:b/>
                          <w:bCs/>
                          <w:i w:val="0"/>
                          <w:iCs w:val="0"/>
                          <w:color w:val="auto"/>
                          <w:sz w:val="24"/>
                          <w:szCs w:val="24"/>
                        </w:rPr>
                        <w:t xml:space="preserve">Figure </w:t>
                      </w:r>
                      <w:r w:rsidRPr="00C5047B">
                        <w:rPr>
                          <w:rFonts w:ascii="Times New Roman" w:hAnsi="Times New Roman" w:cs="Times New Roman"/>
                          <w:b/>
                          <w:bCs/>
                          <w:i w:val="0"/>
                          <w:iCs w:val="0"/>
                          <w:color w:val="auto"/>
                          <w:sz w:val="24"/>
                          <w:szCs w:val="24"/>
                        </w:rPr>
                        <w:fldChar w:fldCharType="begin"/>
                      </w:r>
                      <w:r w:rsidRPr="00C5047B">
                        <w:rPr>
                          <w:rFonts w:ascii="Times New Roman" w:hAnsi="Times New Roman" w:cs="Times New Roman"/>
                          <w:b/>
                          <w:bCs/>
                          <w:i w:val="0"/>
                          <w:iCs w:val="0"/>
                          <w:color w:val="auto"/>
                          <w:sz w:val="24"/>
                          <w:szCs w:val="24"/>
                        </w:rPr>
                        <w:instrText xml:space="preserve"> SEQ Figure \* ARABIC </w:instrText>
                      </w:r>
                      <w:r w:rsidRPr="00C5047B">
                        <w:rPr>
                          <w:rFonts w:ascii="Times New Roman" w:hAnsi="Times New Roman" w:cs="Times New Roman"/>
                          <w:b/>
                          <w:bCs/>
                          <w:i w:val="0"/>
                          <w:iCs w:val="0"/>
                          <w:color w:val="auto"/>
                          <w:sz w:val="24"/>
                          <w:szCs w:val="24"/>
                        </w:rPr>
                        <w:fldChar w:fldCharType="separate"/>
                      </w:r>
                      <w:r w:rsidR="000442C4">
                        <w:rPr>
                          <w:rFonts w:ascii="Times New Roman" w:hAnsi="Times New Roman" w:cs="Times New Roman"/>
                          <w:b/>
                          <w:bCs/>
                          <w:i w:val="0"/>
                          <w:iCs w:val="0"/>
                          <w:noProof/>
                          <w:color w:val="auto"/>
                          <w:sz w:val="24"/>
                          <w:szCs w:val="24"/>
                        </w:rPr>
                        <w:t>4</w:t>
                      </w:r>
                      <w:r w:rsidRPr="00C5047B">
                        <w:rPr>
                          <w:rFonts w:ascii="Times New Roman" w:hAnsi="Times New Roman" w:cs="Times New Roman"/>
                          <w:b/>
                          <w:bCs/>
                          <w:i w:val="0"/>
                          <w:iCs w:val="0"/>
                          <w:color w:val="auto"/>
                          <w:sz w:val="24"/>
                          <w:szCs w:val="24"/>
                        </w:rPr>
                        <w:fldChar w:fldCharType="end"/>
                      </w:r>
                      <w:r w:rsidRPr="00C5047B">
                        <w:rPr>
                          <w:rFonts w:ascii="Times New Roman" w:hAnsi="Times New Roman" w:cs="Times New Roman"/>
                          <w:b/>
                          <w:bCs/>
                          <w:i w:val="0"/>
                          <w:iCs w:val="0"/>
                          <w:color w:val="auto"/>
                          <w:sz w:val="24"/>
                          <w:szCs w:val="24"/>
                        </w:rPr>
                        <w:t>.</w:t>
                      </w:r>
                      <w:r w:rsidRPr="00F81861">
                        <w:rPr>
                          <w:rFonts w:ascii="Times New Roman" w:hAnsi="Times New Roman" w:cs="Times New Roman"/>
                          <w:i w:val="0"/>
                          <w:iCs w:val="0"/>
                          <w:color w:val="auto"/>
                          <w:sz w:val="24"/>
                          <w:szCs w:val="24"/>
                        </w:rPr>
                        <w:t xml:space="preserve"> The intersections between the linear and the relational worldview</w:t>
                      </w:r>
                      <w:r>
                        <w:rPr>
                          <w:rFonts w:ascii="Times New Roman" w:hAnsi="Times New Roman" w:cs="Times New Roman"/>
                          <w:i w:val="0"/>
                          <w:iCs w:val="0"/>
                          <w:color w:val="auto"/>
                          <w:sz w:val="24"/>
                          <w:szCs w:val="24"/>
                        </w:rPr>
                        <w:t>s</w:t>
                      </w:r>
                      <w:r w:rsidRPr="00F81861">
                        <w:rPr>
                          <w:rFonts w:ascii="Times New Roman" w:hAnsi="Times New Roman" w:cs="Times New Roman"/>
                          <w:i w:val="0"/>
                          <w:iCs w:val="0"/>
                          <w:color w:val="auto"/>
                          <w:sz w:val="24"/>
                          <w:szCs w:val="24"/>
                        </w:rPr>
                        <w:t>.</w:t>
                      </w:r>
                      <w:bookmarkEnd w:id="28"/>
                    </w:p>
                  </w:txbxContent>
                </v:textbox>
                <w10:wrap anchorx="margin"/>
              </v:shape>
            </w:pict>
          </mc:Fallback>
        </mc:AlternateContent>
      </w:r>
    </w:p>
    <w:p w14:paraId="118BFA25" w14:textId="77777777" w:rsidR="00D042F8" w:rsidRDefault="00D042F8" w:rsidP="00627DE3">
      <w:pPr>
        <w:spacing w:after="0" w:line="480" w:lineRule="auto"/>
        <w:rPr>
          <w:rFonts w:ascii="Times New Roman" w:eastAsia="Times New Roman" w:hAnsi="Times New Roman" w:cs="Times New Roman"/>
          <w:sz w:val="24"/>
          <w:szCs w:val="24"/>
        </w:rPr>
      </w:pPr>
    </w:p>
    <w:p w14:paraId="4D85F620" w14:textId="77777777" w:rsidR="00D042F8" w:rsidRDefault="00D042F8" w:rsidP="00627DE3">
      <w:pPr>
        <w:spacing w:after="0" w:line="480" w:lineRule="auto"/>
        <w:rPr>
          <w:rFonts w:ascii="Times New Roman" w:eastAsia="Times New Roman" w:hAnsi="Times New Roman" w:cs="Times New Roman"/>
          <w:sz w:val="24"/>
          <w:szCs w:val="24"/>
        </w:rPr>
      </w:pPr>
    </w:p>
    <w:p w14:paraId="2D486A2D" w14:textId="42082526" w:rsidR="00627DE3" w:rsidRPr="00E95C2A" w:rsidRDefault="00627DE3" w:rsidP="00627DE3">
      <w:pPr>
        <w:spacing w:after="0" w:line="480" w:lineRule="auto"/>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When it comes to curriculum development in early childhood, it is at these intersection points that my entire dissertation is based. </w:t>
      </w:r>
    </w:p>
    <w:p w14:paraId="4E1E0641" w14:textId="5EDB79A3" w:rsidR="00627DE3" w:rsidRPr="00E95C2A" w:rsidRDefault="00627DE3" w:rsidP="00627DE3">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Deloria served as the Executive Director of the National Congress of American Indians and was a very prolific writer. In his writings, Deloria put down on paper the things that we as Indigenous people </w:t>
      </w:r>
      <w:r w:rsidR="003330DD">
        <w:rPr>
          <w:rFonts w:ascii="Times New Roman" w:eastAsia="Times New Roman" w:hAnsi="Times New Roman" w:cs="Times New Roman"/>
          <w:sz w:val="24"/>
          <w:szCs w:val="24"/>
        </w:rPr>
        <w:t>have been</w:t>
      </w:r>
      <w:r w:rsidR="003330DD"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thinking. Through his personal connection with his own tribal-specific knowledge as a Standing Rock Lakota Sioux tribal member, Deloria affirm</w:t>
      </w:r>
      <w:r w:rsidR="003330DD">
        <w:rPr>
          <w:rFonts w:ascii="Times New Roman" w:eastAsia="Times New Roman" w:hAnsi="Times New Roman" w:cs="Times New Roman"/>
          <w:sz w:val="24"/>
          <w:szCs w:val="24"/>
        </w:rPr>
        <w:t>ed</w:t>
      </w:r>
      <w:r w:rsidRPr="00E95C2A">
        <w:rPr>
          <w:rFonts w:ascii="Times New Roman" w:eastAsia="Times New Roman" w:hAnsi="Times New Roman" w:cs="Times New Roman"/>
          <w:sz w:val="24"/>
          <w:szCs w:val="24"/>
        </w:rPr>
        <w:t xml:space="preserve"> tribal knowledges from an Indigenous epistemological perspective in a way that use</w:t>
      </w:r>
      <w:r w:rsidR="003330DD">
        <w:rPr>
          <w:rFonts w:ascii="Times New Roman" w:eastAsia="Times New Roman" w:hAnsi="Times New Roman" w:cs="Times New Roman"/>
          <w:sz w:val="24"/>
          <w:szCs w:val="24"/>
        </w:rPr>
        <w:t>d</w:t>
      </w:r>
      <w:r w:rsidRPr="00E95C2A">
        <w:rPr>
          <w:rFonts w:ascii="Times New Roman" w:eastAsia="Times New Roman" w:hAnsi="Times New Roman" w:cs="Times New Roman"/>
          <w:sz w:val="24"/>
          <w:szCs w:val="24"/>
        </w:rPr>
        <w:t xml:space="preserve"> Western academic terminology to make his case. Over time, Deloria inspired nearly three generations of Indigenous scholars to refine his thoughts on this idea of boundary lines as modes of communication. </w:t>
      </w:r>
    </w:p>
    <w:p w14:paraId="70E2D782" w14:textId="24D65A1A" w:rsidR="00627DE3" w:rsidRPr="00E95C2A" w:rsidRDefault="00627DE3" w:rsidP="00627DE3">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Terry L. Cross is the founder and current Senior Advisor to the National Indian Child Welfare Association </w:t>
      </w:r>
      <w:r w:rsidR="00924628">
        <w:rPr>
          <w:rFonts w:ascii="Times New Roman" w:eastAsia="Times New Roman" w:hAnsi="Times New Roman" w:cs="Times New Roman"/>
          <w:sz w:val="24"/>
          <w:szCs w:val="24"/>
        </w:rPr>
        <w:t>and</w:t>
      </w:r>
      <w:r w:rsidR="00924628"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has dedicated his lifetime to empowering Indigenous children and families. During the keynote address at the 2019 Native Children’s Research Exchange meeting through the Tribal Early Childhood Research Center (TRC), Mr. Cross offered a comparison of </w:t>
      </w:r>
      <w:r w:rsidRPr="00E95C2A">
        <w:rPr>
          <w:rFonts w:ascii="Times New Roman" w:eastAsia="Times New Roman" w:hAnsi="Times New Roman" w:cs="Times New Roman"/>
          <w:sz w:val="24"/>
          <w:szCs w:val="24"/>
        </w:rPr>
        <w:lastRenderedPageBreak/>
        <w:t>the linear worldview and what he termed the relational worldview as framed by Vine Deloria, Jr. Mr. Cross said the linear worldview has a theory of change that says “given this, if we do this, this will happen” (Terry Cross, Seneca Nation, personal communication, September 2019)</w:t>
      </w:r>
      <w:r w:rsidR="00924628">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In contrast, Mr. Cross offered a relational worldview indicative of Indigenous thought as including a “fluid, cyclical view of time; each aspect of life is related; services aim to restore balance; interventions may not be directed at the symptoms” (Terry Cross, Seneca Nation, personal communication, September 2019). Then, Mr. Cross explained that taking the relational worldview to the individual child and family level, the relational worldview is represented by a circle split into four quadrants that correspond to the four sacred directions. These quadrants are Mind (knowledge/judgement, thinking processes, self-esteem, memories, emotions); Body (bio-chemistry, genetics, health status, sleep/rest state, substance use/abuse); Spirit (innate positive, learned positive, innate negative, learned negative); and Context (social history, economics, work/school, family/peers, community, culture). He then goes on to share the relational worldview theory of change as “change is a constant, inevitable, cyclical</w:t>
      </w:r>
      <w:r w:rsidR="00924628">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and dynamic part of the human experience that occurs in natural, predictable patterns and can be facilitated to promote desired and measurable outcomes” (Terry Cross, Seneca Nation, personal communication, September 2019). </w:t>
      </w:r>
    </w:p>
    <w:p w14:paraId="301B302A" w14:textId="3D1DE806" w:rsidR="00924628" w:rsidRDefault="00627DE3" w:rsidP="00627DE3">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Terry Cross shared </w:t>
      </w:r>
      <w:r w:rsidR="00E055BE">
        <w:rPr>
          <w:rFonts w:ascii="Times New Roman" w:eastAsia="Times New Roman" w:hAnsi="Times New Roman" w:cs="Times New Roman"/>
          <w:sz w:val="24"/>
          <w:szCs w:val="24"/>
        </w:rPr>
        <w:t>Indigenous</w:t>
      </w:r>
      <w:r w:rsidRPr="00E95C2A">
        <w:rPr>
          <w:rFonts w:ascii="Times New Roman" w:eastAsia="Times New Roman" w:hAnsi="Times New Roman" w:cs="Times New Roman"/>
          <w:sz w:val="24"/>
          <w:szCs w:val="24"/>
        </w:rPr>
        <w:t xml:space="preserve"> scholar Vine Deloria Jr.’s words that “it is where the linear line intersects with the outer boundary of the relational circle that we can discuss why and how we see things as Indigenous scholars and Indigenous researchers” (Terry Cross, Seneca Nation, personal communication, September 2019). This sentiment has been echoed by previous scholars and practitioners such as Lowery (1998) who </w:t>
      </w:r>
      <w:r w:rsidR="00924628">
        <w:rPr>
          <w:rFonts w:ascii="Times New Roman" w:eastAsia="Times New Roman" w:hAnsi="Times New Roman" w:cs="Times New Roman"/>
          <w:sz w:val="24"/>
          <w:szCs w:val="24"/>
        </w:rPr>
        <w:t>wrote</w:t>
      </w:r>
      <w:r w:rsidR="00924628"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that</w:t>
      </w:r>
    </w:p>
    <w:p w14:paraId="497285A5" w14:textId="54994AB8" w:rsidR="00627DE3" w:rsidRPr="00E95C2A" w:rsidRDefault="00627DE3" w:rsidP="007D4F0D">
      <w:pPr>
        <w:spacing w:after="0" w:line="480" w:lineRule="auto"/>
        <w:ind w:left="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lastRenderedPageBreak/>
        <w:t>Deloria (1970, p 13) compared the tribal-nontribal orientation this way: Where the tribal society is ‘integrated toward a center,’ the nontribal society is linear; a circle surrounded by tangent lines represents the two orientations. Where the circle and the lines touch, opportunities for the joining of tribal and nontribal perspectives exist ‘between spirit and science</w:t>
      </w:r>
      <w:r w:rsidR="007D4F0D">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(p. 127)</w:t>
      </w:r>
    </w:p>
    <w:p w14:paraId="497DE8AD" w14:textId="77C442A4" w:rsidR="00627DE3" w:rsidRPr="00E95C2A" w:rsidRDefault="00627DE3" w:rsidP="0079520A">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In thinking about the disconnect that I felt between my original analytic approach and my final approach of Indigenous </w:t>
      </w:r>
      <w:proofErr w:type="spellStart"/>
      <w:r w:rsidRPr="00E95C2A">
        <w:rPr>
          <w:rFonts w:ascii="Times New Roman" w:eastAsia="Times New Roman" w:hAnsi="Times New Roman" w:cs="Times New Roman"/>
          <w:sz w:val="24"/>
          <w:szCs w:val="24"/>
        </w:rPr>
        <w:t>Storywork</w:t>
      </w:r>
      <w:proofErr w:type="spellEnd"/>
      <w:r w:rsidRPr="00E95C2A">
        <w:rPr>
          <w:rFonts w:ascii="Times New Roman" w:eastAsia="Times New Roman" w:hAnsi="Times New Roman" w:cs="Times New Roman"/>
          <w:sz w:val="24"/>
          <w:szCs w:val="24"/>
        </w:rPr>
        <w:t xml:space="preserve"> (ISW), one of Deloria’s writings particularly struck me</w:t>
      </w:r>
      <w:r w:rsidR="00073838">
        <w:rPr>
          <w:rFonts w:ascii="Times New Roman" w:eastAsia="Times New Roman" w:hAnsi="Times New Roman" w:cs="Times New Roman"/>
          <w:sz w:val="24"/>
          <w:szCs w:val="24"/>
        </w:rPr>
        <w:t>, where he defined the boundaries of Indigenous knowledge as “</w:t>
      </w:r>
      <w:r w:rsidRPr="00E95C2A">
        <w:rPr>
          <w:rFonts w:ascii="Times New Roman" w:eastAsia="Times New Roman" w:hAnsi="Times New Roman" w:cs="Times New Roman"/>
          <w:sz w:val="24"/>
          <w:szCs w:val="24"/>
        </w:rPr>
        <w:t>those of respect, not of orthodoxy…</w:t>
      </w:r>
      <w:r w:rsidR="007D4F0D">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Indians as a rule do not try to bring existing bits of knowledge into categories and rubrics that can be used to do further investigation and experimentation with nature</w:t>
      </w:r>
      <w:r w:rsidR="00F63D84">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(Deloria</w:t>
      </w:r>
      <w:r>
        <w:rPr>
          <w:rFonts w:ascii="Times New Roman" w:eastAsia="Times New Roman" w:hAnsi="Times New Roman" w:cs="Times New Roman"/>
          <w:sz w:val="24"/>
          <w:szCs w:val="24"/>
        </w:rPr>
        <w:t xml:space="preserve"> </w:t>
      </w:r>
      <w:r w:rsidR="006A2149">
        <w:rPr>
          <w:rFonts w:ascii="Times New Roman" w:eastAsia="Times New Roman" w:hAnsi="Times New Roman" w:cs="Times New Roman"/>
          <w:sz w:val="24"/>
          <w:szCs w:val="24"/>
        </w:rPr>
        <w:t xml:space="preserve">&amp; </w:t>
      </w:r>
      <w:r>
        <w:rPr>
          <w:rFonts w:ascii="Times New Roman" w:eastAsia="Times New Roman" w:hAnsi="Times New Roman" w:cs="Times New Roman"/>
          <w:sz w:val="24"/>
          <w:szCs w:val="24"/>
        </w:rPr>
        <w:t>Wildcat</w:t>
      </w:r>
      <w:r w:rsidRPr="00E95C2A">
        <w:rPr>
          <w:rFonts w:ascii="Times New Roman" w:eastAsia="Times New Roman" w:hAnsi="Times New Roman" w:cs="Times New Roman"/>
          <w:sz w:val="24"/>
          <w:szCs w:val="24"/>
        </w:rPr>
        <w:t>, 2001, pg. 21)</w:t>
      </w:r>
      <w:r w:rsidR="00F63D84">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It is in Deloria’s writings that I found an explanation of what I was feeling. </w:t>
      </w:r>
    </w:p>
    <w:p w14:paraId="4F634225" w14:textId="0CB9BAAE" w:rsidR="00DD43D1" w:rsidRDefault="00627DE3" w:rsidP="00B92D3F">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Daniel Wildcat (2005) assert</w:t>
      </w:r>
      <w:r w:rsidR="007D4F0D">
        <w:rPr>
          <w:rFonts w:ascii="Times New Roman" w:eastAsia="Times New Roman" w:hAnsi="Times New Roman" w:cs="Times New Roman"/>
          <w:sz w:val="24"/>
          <w:szCs w:val="24"/>
        </w:rPr>
        <w:t>ed</w:t>
      </w:r>
      <w:r w:rsidRPr="00E95C2A">
        <w:rPr>
          <w:rFonts w:ascii="Times New Roman" w:eastAsia="Times New Roman" w:hAnsi="Times New Roman" w:cs="Times New Roman"/>
          <w:sz w:val="24"/>
          <w:szCs w:val="24"/>
        </w:rPr>
        <w:t xml:space="preserve"> that </w:t>
      </w:r>
      <w:r w:rsidR="0079520A">
        <w:rPr>
          <w:rFonts w:ascii="Times New Roman" w:eastAsia="Times New Roman" w:hAnsi="Times New Roman" w:cs="Times New Roman"/>
          <w:sz w:val="24"/>
          <w:szCs w:val="24"/>
        </w:rPr>
        <w:t>for Deloria, Indigenous knowledges embodied</w:t>
      </w:r>
      <w:r w:rsidR="00B92D3F">
        <w:rPr>
          <w:rFonts w:ascii="Times New Roman" w:eastAsia="Times New Roman" w:hAnsi="Times New Roman" w:cs="Times New Roman"/>
          <w:sz w:val="24"/>
          <w:szCs w:val="24"/>
        </w:rPr>
        <w:t xml:space="preserve"> “w</w:t>
      </w:r>
      <w:r w:rsidRPr="00E95C2A">
        <w:rPr>
          <w:rFonts w:ascii="Times New Roman" w:eastAsia="Times New Roman" w:hAnsi="Times New Roman" w:cs="Times New Roman"/>
          <w:sz w:val="24"/>
          <w:szCs w:val="24"/>
        </w:rPr>
        <w:t>isdom, as living entities</w:t>
      </w:r>
      <w:r w:rsidR="00D71013">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he influenced two generations of Indigenous scholars who would not be trapped in the dominant Western dichotomy of either/or in any of its pernicious</w:t>
      </w:r>
      <w:r w:rsidR="00DD43D1">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forms: primitive versus modern, spiritual versus physical, nature versus culture, and so on</w:t>
      </w:r>
      <w:r w:rsidR="00CD7A33">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(p. 425)</w:t>
      </w:r>
      <w:r w:rsidR="00CD7A33">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w:t>
      </w:r>
    </w:p>
    <w:p w14:paraId="1D1EE8BE" w14:textId="2571E20A" w:rsidR="007D4F0D" w:rsidRDefault="00627DE3" w:rsidP="00DD43D1">
      <w:p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When discussing the role of Indigenous scholars in academia, Deloria </w:t>
      </w:r>
      <w:r w:rsidR="007D4F0D">
        <w:rPr>
          <w:rFonts w:ascii="Times New Roman" w:eastAsia="Times New Roman" w:hAnsi="Times New Roman" w:cs="Times New Roman"/>
          <w:sz w:val="24"/>
          <w:szCs w:val="24"/>
        </w:rPr>
        <w:t>wrote</w:t>
      </w:r>
      <w:r w:rsidR="007D4F0D"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that </w:t>
      </w:r>
    </w:p>
    <w:p w14:paraId="31217D10" w14:textId="1499FCF5" w:rsidR="007D4F0D" w:rsidRDefault="00DD43D1" w:rsidP="00C5047B">
      <w:pPr>
        <w:spacing w:after="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627DE3" w:rsidRPr="00E95C2A">
        <w:rPr>
          <w:rFonts w:ascii="Times New Roman" w:eastAsia="Times New Roman" w:hAnsi="Times New Roman" w:cs="Times New Roman"/>
          <w:sz w:val="24"/>
          <w:szCs w:val="24"/>
        </w:rPr>
        <w:t xml:space="preserve">n truth Indians were completely outside the system and within their own worldview…In fact, this system has pulled Indians into the Western worldview, and some of the brighter ones are now emerging on the other side, having </w:t>
      </w:r>
      <w:proofErr w:type="spellStart"/>
      <w:r w:rsidR="00627DE3" w:rsidRPr="00E95C2A">
        <w:rPr>
          <w:rFonts w:ascii="Times New Roman" w:eastAsia="Times New Roman" w:hAnsi="Times New Roman" w:cs="Times New Roman"/>
          <w:sz w:val="24"/>
          <w:szCs w:val="24"/>
        </w:rPr>
        <w:t>transversed</w:t>
      </w:r>
      <w:proofErr w:type="spellEnd"/>
      <w:r w:rsidR="00627DE3" w:rsidRPr="00E95C2A">
        <w:rPr>
          <w:rFonts w:ascii="Times New Roman" w:eastAsia="Times New Roman" w:hAnsi="Times New Roman" w:cs="Times New Roman"/>
          <w:sz w:val="24"/>
          <w:szCs w:val="24"/>
        </w:rPr>
        <w:t xml:space="preserve"> the Western body of knowledge completely. Once this path has been established, it is almost a certainty that the rest of the Indian community will walk right on through the Western worldview and emerge on the other side also</w:t>
      </w:r>
      <w:r>
        <w:rPr>
          <w:rFonts w:ascii="Times New Roman" w:eastAsia="Times New Roman" w:hAnsi="Times New Roman" w:cs="Times New Roman"/>
          <w:sz w:val="24"/>
          <w:szCs w:val="24"/>
        </w:rPr>
        <w:t>.</w:t>
      </w:r>
      <w:r w:rsidR="00627DE3" w:rsidRPr="00E95C2A">
        <w:rPr>
          <w:rFonts w:ascii="Times New Roman" w:eastAsia="Times New Roman" w:hAnsi="Times New Roman" w:cs="Times New Roman"/>
          <w:sz w:val="24"/>
          <w:szCs w:val="24"/>
        </w:rPr>
        <w:t xml:space="preserve"> </w:t>
      </w:r>
      <w:r w:rsidR="00627DE3">
        <w:rPr>
          <w:rFonts w:ascii="Times New Roman" w:eastAsia="Times New Roman" w:hAnsi="Times New Roman" w:cs="Times New Roman"/>
          <w:sz w:val="24"/>
          <w:szCs w:val="24"/>
        </w:rPr>
        <w:t>(</w:t>
      </w:r>
      <w:r w:rsidR="00627DE3" w:rsidRPr="00E95C2A">
        <w:rPr>
          <w:rFonts w:ascii="Times New Roman" w:eastAsia="Times New Roman" w:hAnsi="Times New Roman" w:cs="Times New Roman"/>
          <w:sz w:val="24"/>
          <w:szCs w:val="24"/>
        </w:rPr>
        <w:t>Deloria</w:t>
      </w:r>
      <w:r w:rsidR="00627DE3">
        <w:rPr>
          <w:rFonts w:ascii="Times New Roman" w:eastAsia="Times New Roman" w:hAnsi="Times New Roman" w:cs="Times New Roman"/>
          <w:sz w:val="24"/>
          <w:szCs w:val="24"/>
        </w:rPr>
        <w:t xml:space="preserve"> </w:t>
      </w:r>
      <w:r w:rsidR="006A2149">
        <w:rPr>
          <w:rFonts w:ascii="Times New Roman" w:eastAsia="Times New Roman" w:hAnsi="Times New Roman" w:cs="Times New Roman"/>
          <w:sz w:val="24"/>
          <w:szCs w:val="24"/>
        </w:rPr>
        <w:t xml:space="preserve">&amp; </w:t>
      </w:r>
      <w:r w:rsidR="00627DE3">
        <w:rPr>
          <w:rFonts w:ascii="Times New Roman" w:eastAsia="Times New Roman" w:hAnsi="Times New Roman" w:cs="Times New Roman"/>
          <w:sz w:val="24"/>
          <w:szCs w:val="24"/>
        </w:rPr>
        <w:t>Wildcat</w:t>
      </w:r>
      <w:r w:rsidR="00627DE3" w:rsidRPr="00E95C2A">
        <w:rPr>
          <w:rFonts w:ascii="Times New Roman" w:eastAsia="Times New Roman" w:hAnsi="Times New Roman" w:cs="Times New Roman"/>
          <w:sz w:val="24"/>
          <w:szCs w:val="24"/>
        </w:rPr>
        <w:t>, 2001, pg. 133)</w:t>
      </w:r>
    </w:p>
    <w:p w14:paraId="7B1A5837" w14:textId="1F879F06" w:rsidR="00627DE3" w:rsidRPr="00E95C2A" w:rsidRDefault="00627DE3" w:rsidP="00707FB7">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lastRenderedPageBreak/>
        <w:t xml:space="preserve">Based on the charge that Deloria set forth for generations of Indigenous scholars to come, Wildcat </w:t>
      </w:r>
      <w:r w:rsidR="00DD43D1">
        <w:rPr>
          <w:rFonts w:ascii="Times New Roman" w:eastAsia="Times New Roman" w:hAnsi="Times New Roman" w:cs="Times New Roman"/>
          <w:sz w:val="24"/>
          <w:szCs w:val="24"/>
        </w:rPr>
        <w:t>wrote</w:t>
      </w:r>
      <w:r w:rsidR="00DD43D1"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that </w:t>
      </w:r>
      <w:r w:rsidR="00707FB7">
        <w:rPr>
          <w:rFonts w:ascii="Times New Roman" w:eastAsia="Times New Roman" w:hAnsi="Times New Roman" w:cs="Times New Roman"/>
          <w:sz w:val="24"/>
          <w:szCs w:val="24"/>
        </w:rPr>
        <w:t>“</w:t>
      </w:r>
      <w:r w:rsidR="00DD43D1">
        <w:rPr>
          <w:rFonts w:ascii="Times New Roman" w:eastAsia="Times New Roman" w:hAnsi="Times New Roman" w:cs="Times New Roman"/>
          <w:sz w:val="24"/>
          <w:szCs w:val="24"/>
        </w:rPr>
        <w:t>I</w:t>
      </w:r>
      <w:r w:rsidRPr="00E95C2A">
        <w:rPr>
          <w:rFonts w:ascii="Times New Roman" w:eastAsia="Times New Roman" w:hAnsi="Times New Roman" w:cs="Times New Roman"/>
          <w:sz w:val="24"/>
          <w:szCs w:val="24"/>
        </w:rPr>
        <w:t>ndigenization is a set of practices that results in processes in which people seriously reexamine and adopt those particular and unique cultures that emerged from the places they choose to live today</w:t>
      </w:r>
      <w:r w:rsidR="00707FB7">
        <w:rPr>
          <w:rFonts w:ascii="Times New Roman" w:eastAsia="Times New Roman" w:hAnsi="Times New Roman" w:cs="Times New Roman"/>
          <w:sz w:val="24"/>
          <w:szCs w:val="24"/>
        </w:rPr>
        <w:t>”</w:t>
      </w:r>
      <w:r w:rsidR="00472C89">
        <w:rPr>
          <w:rFonts w:ascii="Times New Roman" w:eastAsia="Times New Roman" w:hAnsi="Times New Roman" w:cs="Times New Roman"/>
          <w:sz w:val="24"/>
          <w:szCs w:val="24"/>
        </w:rPr>
        <w:t xml:space="preserve"> (Wildcat, 2005, p. 419)</w:t>
      </w:r>
      <w:r w:rsidR="00707FB7">
        <w:rPr>
          <w:rFonts w:ascii="Times New Roman" w:eastAsia="Times New Roman" w:hAnsi="Times New Roman" w:cs="Times New Roman"/>
          <w:sz w:val="24"/>
          <w:szCs w:val="24"/>
        </w:rPr>
        <w:t xml:space="preserve"> where to indigenize</w:t>
      </w:r>
      <w:r w:rsidR="00472C89">
        <w:rPr>
          <w:rFonts w:ascii="Times New Roman" w:eastAsia="Times New Roman" w:hAnsi="Times New Roman" w:cs="Times New Roman"/>
          <w:sz w:val="24"/>
          <w:szCs w:val="24"/>
        </w:rPr>
        <w:t xml:space="preserve"> our practices and thoughts is to acknowledge “</w:t>
      </w:r>
      <w:r w:rsidRPr="00E95C2A">
        <w:rPr>
          <w:rFonts w:ascii="Times New Roman" w:eastAsia="Times New Roman" w:hAnsi="Times New Roman" w:cs="Times New Roman"/>
          <w:sz w:val="24"/>
          <w:szCs w:val="24"/>
        </w:rPr>
        <w:t>that the old ways of living contain useful knowledge for our lives here and now</w:t>
      </w:r>
      <w:r w:rsidR="00472C89">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(Wildcat, 2005, p. 419)</w:t>
      </w:r>
      <w:r w:rsidR="00472C89">
        <w:rPr>
          <w:rFonts w:ascii="Times New Roman" w:eastAsia="Times New Roman" w:hAnsi="Times New Roman" w:cs="Times New Roman"/>
          <w:sz w:val="24"/>
          <w:szCs w:val="24"/>
        </w:rPr>
        <w:t>.</w:t>
      </w:r>
    </w:p>
    <w:p w14:paraId="3CB73E20" w14:textId="50983E96" w:rsidR="00627DE3" w:rsidRPr="00E95C2A" w:rsidRDefault="00627DE3" w:rsidP="00627DE3">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Over the past two decades, Indigenous knowledge has emerged as a theory of knowing that is different from theories of knowing in academia such as constructivism, rationalism, </w:t>
      </w:r>
      <w:r w:rsidR="00DD43D1">
        <w:rPr>
          <w:rFonts w:ascii="Times New Roman" w:eastAsia="Times New Roman" w:hAnsi="Times New Roman" w:cs="Times New Roman"/>
          <w:sz w:val="24"/>
          <w:szCs w:val="24"/>
        </w:rPr>
        <w:t xml:space="preserve">or </w:t>
      </w:r>
      <w:r w:rsidRPr="00E95C2A">
        <w:rPr>
          <w:rFonts w:ascii="Times New Roman" w:eastAsia="Times New Roman" w:hAnsi="Times New Roman" w:cs="Times New Roman"/>
          <w:sz w:val="24"/>
          <w:szCs w:val="24"/>
        </w:rPr>
        <w:t xml:space="preserve">positivism. Yes, there are over 570 different tribal nations in the United States today. And, yes, that means there are over 570 different ways to see the world. However, even though we each have our own understanding, there are some commonalities that provide a common language and contribute to our shared perspectives of our world. </w:t>
      </w:r>
    </w:p>
    <w:p w14:paraId="5CD72D1C" w14:textId="286C5E10" w:rsidR="00627DE3" w:rsidRPr="00E95C2A" w:rsidRDefault="00627DE3" w:rsidP="00627DE3">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Many of the recent contributions to Indigenous knowledge theory have been through doctoral dissertations such as the one I am writing. Over the past two decades, Indigenous scholars have contributed their different scholarly perspectives. With each contribution, Indigenous knowledge has become increasingly legitimatized as an accepted theory of knowing as an alternative to the Western worldview. In recent years, an increasing number of Indigenous scholars have endeavored to explore and understand the tribally-specific understandings that comprise Indigenous perspectives in the context of particular tribal ways of knowing </w:t>
      </w:r>
      <w:bookmarkStart w:id="29" w:name="_Hlk27043967"/>
      <w:r w:rsidRPr="00E95C2A">
        <w:rPr>
          <w:rFonts w:ascii="Times New Roman" w:eastAsia="Times New Roman" w:hAnsi="Times New Roman" w:cs="Times New Roman"/>
          <w:sz w:val="24"/>
          <w:szCs w:val="24"/>
        </w:rPr>
        <w:t>(</w:t>
      </w:r>
      <w:bookmarkStart w:id="30" w:name="_Hlk42716493"/>
      <w:proofErr w:type="spellStart"/>
      <w:r w:rsidR="00DD43D1" w:rsidRPr="00E95C2A">
        <w:rPr>
          <w:rFonts w:ascii="Times New Roman" w:eastAsia="Times New Roman" w:hAnsi="Times New Roman" w:cs="Times New Roman"/>
          <w:sz w:val="24"/>
          <w:szCs w:val="24"/>
        </w:rPr>
        <w:t>Debassige</w:t>
      </w:r>
      <w:proofErr w:type="spellEnd"/>
      <w:r w:rsidR="00DD43D1" w:rsidRPr="00E95C2A">
        <w:rPr>
          <w:rFonts w:ascii="Times New Roman" w:eastAsia="Times New Roman" w:hAnsi="Times New Roman" w:cs="Times New Roman"/>
          <w:sz w:val="24"/>
          <w:szCs w:val="24"/>
        </w:rPr>
        <w:t xml:space="preserve">, 2012; </w:t>
      </w:r>
      <w:proofErr w:type="spellStart"/>
      <w:r w:rsidR="00DD43D1" w:rsidRPr="00E95C2A">
        <w:rPr>
          <w:rFonts w:ascii="Times New Roman" w:eastAsia="Times New Roman" w:hAnsi="Times New Roman" w:cs="Times New Roman"/>
          <w:sz w:val="24"/>
          <w:szCs w:val="24"/>
        </w:rPr>
        <w:t>Gokee-Rindal</w:t>
      </w:r>
      <w:proofErr w:type="spellEnd"/>
      <w:r w:rsidR="00DD43D1" w:rsidRPr="00E95C2A">
        <w:rPr>
          <w:rFonts w:ascii="Times New Roman" w:eastAsia="Times New Roman" w:hAnsi="Times New Roman" w:cs="Times New Roman"/>
          <w:sz w:val="24"/>
          <w:szCs w:val="24"/>
        </w:rPr>
        <w:t xml:space="preserve">, 2009; Guerra, 2006; Harrison </w:t>
      </w:r>
      <w:r w:rsidR="00BB434F">
        <w:rPr>
          <w:rFonts w:ascii="Times New Roman" w:eastAsia="Times New Roman" w:hAnsi="Times New Roman" w:cs="Times New Roman"/>
          <w:sz w:val="24"/>
          <w:szCs w:val="24"/>
        </w:rPr>
        <w:t>&amp;</w:t>
      </w:r>
      <w:r w:rsidR="00DD43D1" w:rsidRPr="00E95C2A">
        <w:rPr>
          <w:rFonts w:ascii="Times New Roman" w:eastAsia="Times New Roman" w:hAnsi="Times New Roman" w:cs="Times New Roman"/>
          <w:sz w:val="24"/>
          <w:szCs w:val="24"/>
        </w:rPr>
        <w:t xml:space="preserve"> Papa, 2005; </w:t>
      </w:r>
      <w:r w:rsidRPr="00E95C2A">
        <w:rPr>
          <w:rFonts w:ascii="Times New Roman" w:eastAsia="Times New Roman" w:hAnsi="Times New Roman" w:cs="Times New Roman"/>
          <w:sz w:val="24"/>
          <w:szCs w:val="24"/>
        </w:rPr>
        <w:t xml:space="preserve">Hernandez, 1999; </w:t>
      </w:r>
      <w:proofErr w:type="spellStart"/>
      <w:r w:rsidRPr="00E95C2A">
        <w:rPr>
          <w:rFonts w:ascii="Times New Roman" w:eastAsia="Times New Roman" w:hAnsi="Times New Roman" w:cs="Times New Roman"/>
          <w:sz w:val="24"/>
          <w:szCs w:val="24"/>
        </w:rPr>
        <w:t>Jircitano</w:t>
      </w:r>
      <w:proofErr w:type="spellEnd"/>
      <w:r w:rsidRPr="00E95C2A">
        <w:rPr>
          <w:rFonts w:ascii="Times New Roman" w:eastAsia="Times New Roman" w:hAnsi="Times New Roman" w:cs="Times New Roman"/>
          <w:sz w:val="24"/>
          <w:szCs w:val="24"/>
        </w:rPr>
        <w:t xml:space="preserve">, 2001; Kovach, 2006; Parry, 2008; </w:t>
      </w:r>
      <w:r w:rsidR="00BB434F" w:rsidRPr="00E95C2A">
        <w:rPr>
          <w:rFonts w:ascii="Times New Roman" w:eastAsia="Times New Roman" w:hAnsi="Times New Roman" w:cs="Times New Roman"/>
          <w:sz w:val="24"/>
          <w:szCs w:val="24"/>
        </w:rPr>
        <w:t xml:space="preserve">Queton, 2014; </w:t>
      </w:r>
      <w:proofErr w:type="spellStart"/>
      <w:r w:rsidRPr="00E95C2A">
        <w:rPr>
          <w:rFonts w:ascii="Times New Roman" w:eastAsia="Times New Roman" w:hAnsi="Times New Roman" w:cs="Times New Roman"/>
          <w:sz w:val="24"/>
          <w:szCs w:val="24"/>
        </w:rPr>
        <w:t>Reyhner</w:t>
      </w:r>
      <w:proofErr w:type="spellEnd"/>
      <w:r w:rsidRPr="00E95C2A">
        <w:rPr>
          <w:rFonts w:ascii="Times New Roman" w:eastAsia="Times New Roman" w:hAnsi="Times New Roman" w:cs="Times New Roman"/>
          <w:sz w:val="24"/>
          <w:szCs w:val="24"/>
        </w:rPr>
        <w:t xml:space="preserve">, 2010; </w:t>
      </w:r>
      <w:proofErr w:type="spellStart"/>
      <w:r w:rsidRPr="00E95C2A">
        <w:rPr>
          <w:rFonts w:ascii="Times New Roman" w:eastAsia="Times New Roman" w:hAnsi="Times New Roman" w:cs="Times New Roman"/>
          <w:sz w:val="24"/>
          <w:szCs w:val="24"/>
        </w:rPr>
        <w:t>Tachine</w:t>
      </w:r>
      <w:proofErr w:type="spellEnd"/>
      <w:r w:rsidRPr="00E95C2A">
        <w:rPr>
          <w:rFonts w:ascii="Times New Roman" w:eastAsia="Times New Roman" w:hAnsi="Times New Roman" w:cs="Times New Roman"/>
          <w:sz w:val="24"/>
          <w:szCs w:val="24"/>
        </w:rPr>
        <w:t>, 2015</w:t>
      </w:r>
      <w:bookmarkEnd w:id="30"/>
      <w:r w:rsidR="00DD43D1" w:rsidRPr="00E95C2A">
        <w:rPr>
          <w:rFonts w:ascii="Times New Roman" w:eastAsia="Times New Roman" w:hAnsi="Times New Roman" w:cs="Times New Roman"/>
          <w:sz w:val="24"/>
          <w:szCs w:val="24"/>
        </w:rPr>
        <w:t>; Warner, 2006</w:t>
      </w:r>
      <w:r w:rsidR="00BB434F" w:rsidRPr="00E95C2A">
        <w:rPr>
          <w:rFonts w:ascii="Times New Roman" w:eastAsia="Times New Roman" w:hAnsi="Times New Roman" w:cs="Times New Roman"/>
          <w:sz w:val="24"/>
          <w:szCs w:val="24"/>
        </w:rPr>
        <w:t>; Yazzie-</w:t>
      </w:r>
      <w:proofErr w:type="spellStart"/>
      <w:r w:rsidR="00BB434F" w:rsidRPr="00E95C2A">
        <w:rPr>
          <w:rFonts w:ascii="Times New Roman" w:eastAsia="Times New Roman" w:hAnsi="Times New Roman" w:cs="Times New Roman"/>
          <w:sz w:val="24"/>
          <w:szCs w:val="24"/>
        </w:rPr>
        <w:t>Mintz</w:t>
      </w:r>
      <w:proofErr w:type="spellEnd"/>
      <w:r w:rsidR="00BB434F" w:rsidRPr="00E95C2A">
        <w:rPr>
          <w:rFonts w:ascii="Times New Roman" w:eastAsia="Times New Roman" w:hAnsi="Times New Roman" w:cs="Times New Roman"/>
          <w:sz w:val="24"/>
          <w:szCs w:val="24"/>
        </w:rPr>
        <w:t>, 2011</w:t>
      </w:r>
      <w:r w:rsidRPr="00E95C2A">
        <w:rPr>
          <w:rFonts w:ascii="Times New Roman" w:eastAsia="Times New Roman" w:hAnsi="Times New Roman" w:cs="Times New Roman"/>
          <w:sz w:val="24"/>
          <w:szCs w:val="24"/>
        </w:rPr>
        <w:t xml:space="preserve">). </w:t>
      </w:r>
      <w:bookmarkEnd w:id="29"/>
      <w:r w:rsidRPr="00E95C2A">
        <w:rPr>
          <w:rFonts w:ascii="Times New Roman" w:eastAsia="Times New Roman" w:hAnsi="Times New Roman" w:cs="Times New Roman"/>
          <w:sz w:val="24"/>
          <w:szCs w:val="24"/>
        </w:rPr>
        <w:t xml:space="preserve">As these researchers have presented their interpretations of the Indigenous knowledge maintained in their tribal communities, a body of work has evolved into a theory. </w:t>
      </w:r>
      <w:r w:rsidRPr="00E95C2A">
        <w:rPr>
          <w:rFonts w:ascii="Times New Roman" w:eastAsia="Times New Roman" w:hAnsi="Times New Roman" w:cs="Times New Roman"/>
          <w:sz w:val="24"/>
          <w:szCs w:val="24"/>
        </w:rPr>
        <w:lastRenderedPageBreak/>
        <w:t xml:space="preserve">Within the theory of Indigenous knowledge, </w:t>
      </w:r>
      <w:proofErr w:type="gramStart"/>
      <w:r w:rsidRPr="00E95C2A">
        <w:rPr>
          <w:rFonts w:ascii="Times New Roman" w:eastAsia="Times New Roman" w:hAnsi="Times New Roman" w:cs="Times New Roman"/>
          <w:sz w:val="24"/>
          <w:szCs w:val="24"/>
        </w:rPr>
        <w:t>tribally-specific</w:t>
      </w:r>
      <w:proofErr w:type="gramEnd"/>
      <w:r w:rsidRPr="00E95C2A">
        <w:rPr>
          <w:rFonts w:ascii="Times New Roman" w:eastAsia="Times New Roman" w:hAnsi="Times New Roman" w:cs="Times New Roman"/>
          <w:sz w:val="24"/>
          <w:szCs w:val="24"/>
        </w:rPr>
        <w:t xml:space="preserve"> knowledge has been transmitted from generation to generation via oral traditions. Community knowledge experts have passed their knowledge of tribal perspectives orally from one generation to the next. Indigenous scholars have taken it upon themselves to legitimize those oral traditions for side-by-side comparisons with the Western scholarly traditions by documenting Indigenous oral traditions and representing them using Western terminology. Indigenous knowledge is essentially an epistemology that encompasses various common themes across our Indigenous cultures. Through doctoral dissertations and subsequent peer-reviewed articles and books, Indigenous scholars have taken what they have identified as common themes in their traditional tribal knowledges and examined them from their </w:t>
      </w:r>
      <w:proofErr w:type="gramStart"/>
      <w:r w:rsidRPr="00E95C2A">
        <w:rPr>
          <w:rFonts w:ascii="Times New Roman" w:eastAsia="Times New Roman" w:hAnsi="Times New Roman" w:cs="Times New Roman"/>
          <w:sz w:val="24"/>
          <w:szCs w:val="24"/>
        </w:rPr>
        <w:t>tribally-specific</w:t>
      </w:r>
      <w:proofErr w:type="gramEnd"/>
      <w:r w:rsidRPr="00E95C2A">
        <w:rPr>
          <w:rFonts w:ascii="Times New Roman" w:eastAsia="Times New Roman" w:hAnsi="Times New Roman" w:cs="Times New Roman"/>
          <w:sz w:val="24"/>
          <w:szCs w:val="24"/>
        </w:rPr>
        <w:t xml:space="preserve"> contexts. After the reflection from a tribal-specific perspective, the common themes were then generalized into an overall Indigenous knowledge theory as presented by foundational Indigenous knowledge scholars</w:t>
      </w:r>
      <w:r w:rsidR="000617BD">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including </w:t>
      </w:r>
      <w:bookmarkStart w:id="31" w:name="_Hlk42748788"/>
      <w:bookmarkStart w:id="32" w:name="_Hlk42717071"/>
      <w:r w:rsidRPr="00E95C2A">
        <w:rPr>
          <w:rFonts w:ascii="Times New Roman" w:eastAsia="Times New Roman" w:hAnsi="Times New Roman" w:cs="Times New Roman"/>
          <w:sz w:val="24"/>
          <w:szCs w:val="24"/>
        </w:rPr>
        <w:t xml:space="preserve">Deloria (1999), </w:t>
      </w:r>
      <w:proofErr w:type="spellStart"/>
      <w:r w:rsidRPr="00E95C2A">
        <w:rPr>
          <w:rFonts w:ascii="Times New Roman" w:eastAsia="Times New Roman" w:hAnsi="Times New Roman" w:cs="Times New Roman"/>
          <w:sz w:val="24"/>
          <w:szCs w:val="24"/>
        </w:rPr>
        <w:t>Battiste</w:t>
      </w:r>
      <w:proofErr w:type="spellEnd"/>
      <w:r w:rsidRPr="00E95C2A">
        <w:rPr>
          <w:rFonts w:ascii="Times New Roman" w:eastAsia="Times New Roman" w:hAnsi="Times New Roman" w:cs="Times New Roman"/>
          <w:sz w:val="24"/>
          <w:szCs w:val="24"/>
        </w:rPr>
        <w:t xml:space="preserve"> (2005), </w:t>
      </w:r>
      <w:proofErr w:type="spellStart"/>
      <w:r w:rsidRPr="00E95C2A">
        <w:rPr>
          <w:rFonts w:ascii="Times New Roman" w:eastAsia="Times New Roman" w:hAnsi="Times New Roman" w:cs="Times New Roman"/>
          <w:sz w:val="24"/>
          <w:szCs w:val="24"/>
        </w:rPr>
        <w:t>Cajete</w:t>
      </w:r>
      <w:proofErr w:type="spellEnd"/>
      <w:r w:rsidRPr="00E95C2A">
        <w:rPr>
          <w:rFonts w:ascii="Times New Roman" w:eastAsia="Times New Roman" w:hAnsi="Times New Roman" w:cs="Times New Roman"/>
          <w:sz w:val="24"/>
          <w:szCs w:val="24"/>
        </w:rPr>
        <w:t xml:space="preserve"> (2005), Kovach (2006), and Johnson (2012). </w:t>
      </w:r>
      <w:bookmarkEnd w:id="31"/>
      <w:r w:rsidRPr="00E95C2A">
        <w:rPr>
          <w:rFonts w:ascii="Times New Roman" w:eastAsia="Times New Roman" w:hAnsi="Times New Roman" w:cs="Times New Roman"/>
          <w:sz w:val="24"/>
          <w:szCs w:val="24"/>
        </w:rPr>
        <w:t>According to these foundational Indigenous knowledge theorists and Indigenous researchers, tribal knowledges are subjective, ecological</w:t>
      </w:r>
      <w:r w:rsidR="000617BD">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and intertwined </w:t>
      </w:r>
      <w:bookmarkStart w:id="33" w:name="_Hlk42748802"/>
      <w:r w:rsidRPr="00E95C2A">
        <w:rPr>
          <w:rFonts w:ascii="Times New Roman" w:eastAsia="Times New Roman" w:hAnsi="Times New Roman" w:cs="Times New Roman"/>
          <w:sz w:val="24"/>
          <w:szCs w:val="24"/>
        </w:rPr>
        <w:t>(</w:t>
      </w:r>
      <w:proofErr w:type="spellStart"/>
      <w:r w:rsidRPr="00E95C2A">
        <w:rPr>
          <w:rFonts w:ascii="Times New Roman" w:eastAsia="Times New Roman" w:hAnsi="Times New Roman" w:cs="Times New Roman"/>
          <w:sz w:val="24"/>
          <w:szCs w:val="24"/>
        </w:rPr>
        <w:t>Battiste</w:t>
      </w:r>
      <w:proofErr w:type="spellEnd"/>
      <w:r w:rsidRPr="00E95C2A">
        <w:rPr>
          <w:rFonts w:ascii="Times New Roman" w:eastAsia="Times New Roman" w:hAnsi="Times New Roman" w:cs="Times New Roman"/>
          <w:sz w:val="24"/>
          <w:szCs w:val="24"/>
        </w:rPr>
        <w:t xml:space="preserve">, 2005; </w:t>
      </w:r>
      <w:proofErr w:type="spellStart"/>
      <w:r w:rsidRPr="00E95C2A">
        <w:rPr>
          <w:rFonts w:ascii="Times New Roman" w:eastAsia="Times New Roman" w:hAnsi="Times New Roman" w:cs="Times New Roman"/>
          <w:sz w:val="24"/>
          <w:szCs w:val="24"/>
        </w:rPr>
        <w:t>Cajete</w:t>
      </w:r>
      <w:proofErr w:type="spellEnd"/>
      <w:r w:rsidRPr="00E95C2A">
        <w:rPr>
          <w:rFonts w:ascii="Times New Roman" w:eastAsia="Times New Roman" w:hAnsi="Times New Roman" w:cs="Times New Roman"/>
          <w:sz w:val="24"/>
          <w:szCs w:val="24"/>
        </w:rPr>
        <w:t>, 2010; Yazzie-</w:t>
      </w:r>
      <w:proofErr w:type="spellStart"/>
      <w:r w:rsidRPr="00E95C2A">
        <w:rPr>
          <w:rFonts w:ascii="Times New Roman" w:eastAsia="Times New Roman" w:hAnsi="Times New Roman" w:cs="Times New Roman"/>
          <w:sz w:val="24"/>
          <w:szCs w:val="24"/>
        </w:rPr>
        <w:t>Mintz</w:t>
      </w:r>
      <w:proofErr w:type="spellEnd"/>
      <w:r w:rsidRPr="00E95C2A">
        <w:rPr>
          <w:rFonts w:ascii="Times New Roman" w:eastAsia="Times New Roman" w:hAnsi="Times New Roman" w:cs="Times New Roman"/>
          <w:sz w:val="24"/>
          <w:szCs w:val="24"/>
        </w:rPr>
        <w:t>, 2011).</w:t>
      </w:r>
      <w:bookmarkEnd w:id="33"/>
      <w:r w:rsidRPr="00E95C2A">
        <w:rPr>
          <w:rFonts w:ascii="Times New Roman" w:eastAsia="Times New Roman" w:hAnsi="Times New Roman" w:cs="Times New Roman"/>
          <w:sz w:val="24"/>
          <w:szCs w:val="24"/>
        </w:rPr>
        <w:t xml:space="preserve"> </w:t>
      </w:r>
      <w:bookmarkEnd w:id="32"/>
      <w:r w:rsidRPr="00E95C2A">
        <w:rPr>
          <w:rFonts w:ascii="Times New Roman" w:eastAsia="Times New Roman" w:hAnsi="Times New Roman" w:cs="Times New Roman"/>
          <w:sz w:val="24"/>
          <w:szCs w:val="24"/>
        </w:rPr>
        <w:t xml:space="preserve">Learning and teaching are interdependent processes that cannot be separated from each other in an Indigenous view of knowledge. Indigenous knowledge is intrinsically tied to social, environmental, and spiritual perspectives of life. Indigenous knowledge as an accepted theory then provides tribal communities and Indigenous scholars a framework with which to examine and explore educational practice in Indigenous communities. Regarding implications for the educational field, Indigenous knowledge can be applied to early childhood education and the growing field of Indigenous language revitalization. Indigenous ways of knowing can be readily applied to educational practice in any setting that serves Indigenous children. Early childhood education </w:t>
      </w:r>
      <w:r w:rsidRPr="00E95C2A">
        <w:rPr>
          <w:rFonts w:ascii="Times New Roman" w:eastAsia="Times New Roman" w:hAnsi="Times New Roman" w:cs="Times New Roman"/>
          <w:sz w:val="24"/>
          <w:szCs w:val="24"/>
        </w:rPr>
        <w:lastRenderedPageBreak/>
        <w:t xml:space="preserve">programs in tribal communities can utilize the implications of Indigenous knowledge in curriculum development, pedagogy, and instructional strategies </w:t>
      </w:r>
      <w:bookmarkStart w:id="34" w:name="_Hlk42748813"/>
      <w:r w:rsidRPr="00E95C2A">
        <w:rPr>
          <w:rFonts w:ascii="Times New Roman" w:eastAsia="Times New Roman" w:hAnsi="Times New Roman" w:cs="Times New Roman"/>
          <w:sz w:val="24"/>
          <w:szCs w:val="24"/>
        </w:rPr>
        <w:t>(</w:t>
      </w:r>
      <w:proofErr w:type="spellStart"/>
      <w:r w:rsidRPr="00E95C2A">
        <w:rPr>
          <w:rFonts w:ascii="Times New Roman" w:eastAsia="Times New Roman" w:hAnsi="Times New Roman" w:cs="Times New Roman"/>
          <w:sz w:val="24"/>
          <w:szCs w:val="24"/>
        </w:rPr>
        <w:t>Reyhner</w:t>
      </w:r>
      <w:proofErr w:type="spellEnd"/>
      <w:r w:rsidRPr="00E95C2A">
        <w:rPr>
          <w:rFonts w:ascii="Times New Roman" w:eastAsia="Times New Roman" w:hAnsi="Times New Roman" w:cs="Times New Roman"/>
          <w:sz w:val="24"/>
          <w:szCs w:val="24"/>
        </w:rPr>
        <w:t>, 2010; Yazzie-</w:t>
      </w:r>
      <w:proofErr w:type="spellStart"/>
      <w:r w:rsidRPr="00E95C2A">
        <w:rPr>
          <w:rFonts w:ascii="Times New Roman" w:eastAsia="Times New Roman" w:hAnsi="Times New Roman" w:cs="Times New Roman"/>
          <w:sz w:val="24"/>
          <w:szCs w:val="24"/>
        </w:rPr>
        <w:t>Mintz</w:t>
      </w:r>
      <w:proofErr w:type="spellEnd"/>
      <w:r w:rsidRPr="00E95C2A">
        <w:rPr>
          <w:rFonts w:ascii="Times New Roman" w:eastAsia="Times New Roman" w:hAnsi="Times New Roman" w:cs="Times New Roman"/>
          <w:sz w:val="24"/>
          <w:szCs w:val="24"/>
        </w:rPr>
        <w:t xml:space="preserve">, 2011). </w:t>
      </w:r>
      <w:bookmarkEnd w:id="34"/>
    </w:p>
    <w:p w14:paraId="45EA830F" w14:textId="77777777" w:rsidR="00627DE3" w:rsidRPr="00E95C2A" w:rsidRDefault="00627DE3" w:rsidP="00627DE3">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Now that I have shared my foundational understanding of the evolution of Indigenous knowledge, I need to point out that the Indigenous scholars who have woven Indigenous knowledge into the academic consciousness have been most successful when they have turned to their own tribal knowledge in order to frame their inquiry and their own research journeys. </w:t>
      </w:r>
      <w:proofErr w:type="gramStart"/>
      <w:r w:rsidRPr="00E95C2A">
        <w:rPr>
          <w:rFonts w:ascii="Times New Roman" w:eastAsia="Times New Roman" w:hAnsi="Times New Roman" w:cs="Times New Roman"/>
          <w:sz w:val="24"/>
          <w:szCs w:val="24"/>
        </w:rPr>
        <w:t>In order for</w:t>
      </w:r>
      <w:proofErr w:type="gramEnd"/>
      <w:r w:rsidRPr="00E95C2A">
        <w:rPr>
          <w:rFonts w:ascii="Times New Roman" w:eastAsia="Times New Roman" w:hAnsi="Times New Roman" w:cs="Times New Roman"/>
          <w:sz w:val="24"/>
          <w:szCs w:val="24"/>
        </w:rPr>
        <w:t xml:space="preserve"> me to make this same connection, I first need to share something about my own Kiowa ways of knowing. </w:t>
      </w:r>
    </w:p>
    <w:p w14:paraId="50B2A1E7" w14:textId="3B91C793" w:rsidR="00627DE3" w:rsidRPr="00E95C2A" w:rsidRDefault="00627DE3" w:rsidP="00627DE3">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Given these findings from the formal literature review I conducted in preparation for my doctoral general examination in 2017, my original research question was:  What is the theory that guides the way Indigenous early childhood immersion programs develop and implement </w:t>
      </w:r>
      <w:r w:rsidR="006D7EF6">
        <w:rPr>
          <w:rFonts w:ascii="Times New Roman" w:eastAsia="Times New Roman" w:hAnsi="Times New Roman" w:cs="Times New Roman"/>
          <w:sz w:val="24"/>
          <w:szCs w:val="24"/>
        </w:rPr>
        <w:t xml:space="preserve">culturally </w:t>
      </w:r>
      <w:r w:rsidRPr="00E95C2A">
        <w:rPr>
          <w:rFonts w:ascii="Times New Roman" w:eastAsia="Times New Roman" w:hAnsi="Times New Roman" w:cs="Times New Roman"/>
          <w:sz w:val="24"/>
          <w:szCs w:val="24"/>
        </w:rPr>
        <w:t>sustaining curricul</w:t>
      </w:r>
      <w:r w:rsidR="002F1D69">
        <w:rPr>
          <w:rFonts w:ascii="Times New Roman" w:eastAsia="Times New Roman" w:hAnsi="Times New Roman" w:cs="Times New Roman"/>
          <w:sz w:val="24"/>
          <w:szCs w:val="24"/>
        </w:rPr>
        <w:t>a</w:t>
      </w:r>
      <w:r w:rsidRPr="00E95C2A">
        <w:rPr>
          <w:rFonts w:ascii="Times New Roman" w:eastAsia="Times New Roman" w:hAnsi="Times New Roman" w:cs="Times New Roman"/>
          <w:sz w:val="24"/>
          <w:szCs w:val="24"/>
        </w:rPr>
        <w:t xml:space="preserve">? The research strategy that I originally selected to explore this question was that of constructivist grounded theory as defined by </w:t>
      </w:r>
      <w:bookmarkStart w:id="35" w:name="_Hlk42718090"/>
      <w:r w:rsidRPr="00E95C2A">
        <w:rPr>
          <w:rFonts w:ascii="Times New Roman" w:eastAsia="Times New Roman" w:hAnsi="Times New Roman" w:cs="Times New Roman"/>
          <w:sz w:val="24"/>
          <w:szCs w:val="24"/>
        </w:rPr>
        <w:t>Charmaz (2006)</w:t>
      </w:r>
      <w:r w:rsidR="000617BD">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w:t>
      </w:r>
      <w:bookmarkEnd w:id="35"/>
      <w:r w:rsidRPr="00E95C2A">
        <w:rPr>
          <w:rFonts w:ascii="Times New Roman" w:eastAsia="Times New Roman" w:hAnsi="Times New Roman" w:cs="Times New Roman"/>
          <w:sz w:val="24"/>
          <w:szCs w:val="24"/>
        </w:rPr>
        <w:t>which would potentially allow me to generate a theory that could explain the process of Indigenous early childhood education program curriculum development. However, as I started my data collection process, following the principles of tribally-based participatory research as well as adhering to my own Indigenous epistemology that dictates the research approach to use, I found an increasing disconnect between the approach I felt I had to choose that was deemed appropriate by the Western academic expectation of conducting rigorous research and the approach towards working with Indigenous communities that I know to be true.</w:t>
      </w:r>
    </w:p>
    <w:p w14:paraId="6FF9F162" w14:textId="62A21AB5" w:rsidR="00627DE3" w:rsidRPr="00E95C2A" w:rsidRDefault="00627DE3" w:rsidP="00627DE3">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After conducting initial data collection, I began my data analysis. Partway through an interview transcript, I stopped. I felt something like alarm bells in my mind. Something </w:t>
      </w:r>
      <w:r w:rsidRPr="00E95C2A">
        <w:rPr>
          <w:rFonts w:ascii="Times New Roman" w:eastAsia="Times New Roman" w:hAnsi="Times New Roman" w:cs="Times New Roman"/>
          <w:sz w:val="24"/>
          <w:szCs w:val="24"/>
        </w:rPr>
        <w:lastRenderedPageBreak/>
        <w:t>whispering that this was off, that something was not right. That was when I began to wonder - since my entire research approach was grounded in Indigenous knowledge as my theoretical framework, my methods, especially the data analysis was supposed to be qualitative in nature, specifically</w:t>
      </w:r>
      <w:r w:rsidR="002F1D69">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constructivist grounded theory. This proposed approach for analysis would not work for me, especially if I intended to remain true to my theoretical framework and my research reflexivity of Indigenous knowledge. </w:t>
      </w:r>
    </w:p>
    <w:p w14:paraId="62AE2DF7" w14:textId="7FE77674" w:rsidR="00627DE3" w:rsidRPr="00E95C2A" w:rsidRDefault="00627DE3" w:rsidP="00627DE3">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After turning back to the literature on Indigenous epistemologies and Indigenous research methodology, I realized that I needed to rethink my data analysis approach. </w:t>
      </w:r>
      <w:proofErr w:type="gramStart"/>
      <w:r w:rsidRPr="00E95C2A">
        <w:rPr>
          <w:rFonts w:ascii="Times New Roman" w:eastAsia="Times New Roman" w:hAnsi="Times New Roman" w:cs="Times New Roman"/>
          <w:sz w:val="24"/>
          <w:szCs w:val="24"/>
        </w:rPr>
        <w:t>In order to</w:t>
      </w:r>
      <w:proofErr w:type="gramEnd"/>
      <w:r w:rsidRPr="00E95C2A">
        <w:rPr>
          <w:rFonts w:ascii="Times New Roman" w:eastAsia="Times New Roman" w:hAnsi="Times New Roman" w:cs="Times New Roman"/>
          <w:sz w:val="24"/>
          <w:szCs w:val="24"/>
        </w:rPr>
        <w:t xml:space="preserve"> complete this necessary reframing, I first needed to become introspective and dive deeper into the literature around Indigenous methodologies </w:t>
      </w:r>
      <w:bookmarkStart w:id="36" w:name="_Hlk42748840"/>
      <w:r w:rsidRPr="00E95C2A">
        <w:rPr>
          <w:rFonts w:ascii="Times New Roman" w:eastAsia="Times New Roman" w:hAnsi="Times New Roman" w:cs="Times New Roman"/>
          <w:sz w:val="24"/>
          <w:szCs w:val="24"/>
        </w:rPr>
        <w:t>(</w:t>
      </w:r>
      <w:proofErr w:type="spellStart"/>
      <w:r w:rsidR="002F1D69" w:rsidRPr="00E95C2A">
        <w:rPr>
          <w:rFonts w:ascii="Times New Roman" w:eastAsia="Times New Roman" w:hAnsi="Times New Roman" w:cs="Times New Roman"/>
          <w:sz w:val="24"/>
          <w:szCs w:val="24"/>
        </w:rPr>
        <w:t>Gaudry</w:t>
      </w:r>
      <w:proofErr w:type="spellEnd"/>
      <w:r w:rsidR="002F1D69" w:rsidRPr="00E95C2A">
        <w:rPr>
          <w:rFonts w:ascii="Times New Roman" w:eastAsia="Times New Roman" w:hAnsi="Times New Roman" w:cs="Times New Roman"/>
          <w:sz w:val="24"/>
          <w:szCs w:val="24"/>
        </w:rPr>
        <w:t>, 2015</w:t>
      </w:r>
      <w:r w:rsidR="002F1D69">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Kovach, 2010; </w:t>
      </w:r>
      <w:bookmarkStart w:id="37" w:name="_Hlk42718132"/>
      <w:r w:rsidRPr="00E95C2A">
        <w:rPr>
          <w:rFonts w:ascii="Times New Roman" w:eastAsia="Times New Roman" w:hAnsi="Times New Roman" w:cs="Times New Roman"/>
          <w:sz w:val="24"/>
          <w:szCs w:val="24"/>
        </w:rPr>
        <w:t>Kovach, 2015</w:t>
      </w:r>
      <w:bookmarkEnd w:id="37"/>
      <w:r w:rsidRPr="00E95C2A">
        <w:rPr>
          <w:rFonts w:ascii="Times New Roman" w:eastAsia="Times New Roman" w:hAnsi="Times New Roman" w:cs="Times New Roman"/>
          <w:sz w:val="24"/>
          <w:szCs w:val="24"/>
        </w:rPr>
        <w:t xml:space="preserve">). </w:t>
      </w:r>
      <w:bookmarkEnd w:id="36"/>
      <w:r w:rsidRPr="00E95C2A">
        <w:rPr>
          <w:rFonts w:ascii="Times New Roman" w:eastAsia="Times New Roman" w:hAnsi="Times New Roman" w:cs="Times New Roman"/>
          <w:sz w:val="24"/>
          <w:szCs w:val="24"/>
        </w:rPr>
        <w:t>Belonging and accountability are both critical facets of Indigenous life and understanding (Kovach, 2015). As Kiowa people, we must first know who we are, and in knowing who we are, we see our value in the context of the larger community, we see our role, not just in the present day but as a manifestation of the deeds and actions of our ancestors and as an investment into the future generations of Kiowa people. Reciprocity, accountability, and relationality are key constructs that frame the Kiowa worldview.</w:t>
      </w:r>
    </w:p>
    <w:p w14:paraId="4F265630" w14:textId="014EDAD8" w:rsidR="00627DE3" w:rsidRPr="00E95C2A" w:rsidRDefault="00627DE3" w:rsidP="00627DE3">
      <w:pPr>
        <w:spacing w:after="24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However, as I engaged in the initial stages of data </w:t>
      </w:r>
      <w:r w:rsidR="002F1D69">
        <w:rPr>
          <w:rFonts w:ascii="Times New Roman" w:eastAsia="Times New Roman" w:hAnsi="Times New Roman" w:cs="Times New Roman"/>
          <w:sz w:val="24"/>
          <w:szCs w:val="24"/>
        </w:rPr>
        <w:t>analysis</w:t>
      </w:r>
      <w:r w:rsidR="002F1D69"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for my dissertation research, I found continued juxtaposition between approaches and methods that are actually appropriate for the tribal communities that have opened their doors and invited me in, and the analytic approaches that I had been taught in my graduate education at the University of Oklahoma in my doctoral coursework. As I worked as a thought partner and a collaborator with the leadership of the programs that are participating in my dissertation study, I began to lean more heavily on the decolonizing methodological approaches discussed in the literature. This shift has caused me to </w:t>
      </w:r>
      <w:r w:rsidRPr="00E95C2A">
        <w:rPr>
          <w:rFonts w:ascii="Times New Roman" w:eastAsia="Times New Roman" w:hAnsi="Times New Roman" w:cs="Times New Roman"/>
          <w:sz w:val="24"/>
          <w:szCs w:val="24"/>
        </w:rPr>
        <w:lastRenderedPageBreak/>
        <w:t xml:space="preserve">reframe my analytical approach in my dissertation and instead fully embrace the underlying framework of Indigenous knowledge while applying decolonized data analysis strategies. </w:t>
      </w:r>
    </w:p>
    <w:p w14:paraId="0CC55A24" w14:textId="0DB81AB0" w:rsidR="00627DE3" w:rsidRDefault="00627DE3" w:rsidP="00627DE3">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This work of “crisscrossing cultural epistemologies” (Kovach, 2015, p. 53) has sown discord within my psyche. I have always felt that </w:t>
      </w:r>
      <w:proofErr w:type="gramStart"/>
      <w:r w:rsidRPr="00E95C2A">
        <w:rPr>
          <w:rFonts w:ascii="Times New Roman" w:eastAsia="Times New Roman" w:hAnsi="Times New Roman" w:cs="Times New Roman"/>
          <w:sz w:val="24"/>
          <w:szCs w:val="24"/>
        </w:rPr>
        <w:t>in order to</w:t>
      </w:r>
      <w:proofErr w:type="gramEnd"/>
      <w:r w:rsidRPr="00E95C2A">
        <w:rPr>
          <w:rFonts w:ascii="Times New Roman" w:eastAsia="Times New Roman" w:hAnsi="Times New Roman" w:cs="Times New Roman"/>
          <w:sz w:val="24"/>
          <w:szCs w:val="24"/>
        </w:rPr>
        <w:t xml:space="preserve"> be accepted in Western academia as a scholar, I must also change my way of thinking and practice the Western ideology towards research. I</w:t>
      </w:r>
      <w:r w:rsidR="002F1D69">
        <w:rPr>
          <w:rFonts w:ascii="Times New Roman" w:eastAsia="Times New Roman" w:hAnsi="Times New Roman" w:cs="Times New Roman"/>
          <w:sz w:val="24"/>
          <w:szCs w:val="24"/>
        </w:rPr>
        <w:t xml:space="preserve"> have</w:t>
      </w:r>
      <w:r w:rsidRPr="00E95C2A">
        <w:rPr>
          <w:rFonts w:ascii="Times New Roman" w:eastAsia="Times New Roman" w:hAnsi="Times New Roman" w:cs="Times New Roman"/>
          <w:sz w:val="24"/>
          <w:szCs w:val="24"/>
        </w:rPr>
        <w:t xml:space="preserve"> struggled with this ever since starting graduate school for my master</w:t>
      </w:r>
      <w:r w:rsidR="002F1D69">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s program. It began in my first graduate courses on curriculum theory and instructional methods. As I learned more about the Western theories of child development and curriculum, the more I felt a disconnect from who I am. I have found that I</w:t>
      </w:r>
      <w:r w:rsidR="002F1D69">
        <w:rPr>
          <w:rFonts w:ascii="Times New Roman" w:eastAsia="Times New Roman" w:hAnsi="Times New Roman" w:cs="Times New Roman"/>
          <w:sz w:val="24"/>
          <w:szCs w:val="24"/>
        </w:rPr>
        <w:t xml:space="preserve"> am</w:t>
      </w:r>
      <w:r w:rsidRPr="00E95C2A">
        <w:rPr>
          <w:rFonts w:ascii="Times New Roman" w:eastAsia="Times New Roman" w:hAnsi="Times New Roman" w:cs="Times New Roman"/>
          <w:sz w:val="24"/>
          <w:szCs w:val="24"/>
        </w:rPr>
        <w:t xml:space="preserve"> drawn to the constructivist and constructionist methods because of my background and the way I see the world. However, constructivist theory does not entirely describe who I am and how I think. </w:t>
      </w:r>
      <w:proofErr w:type="gramStart"/>
      <w:r w:rsidRPr="00E95C2A">
        <w:rPr>
          <w:rFonts w:ascii="Times New Roman" w:eastAsia="Times New Roman" w:hAnsi="Times New Roman" w:cs="Times New Roman"/>
          <w:sz w:val="24"/>
          <w:szCs w:val="24"/>
        </w:rPr>
        <w:t>In order to</w:t>
      </w:r>
      <w:proofErr w:type="gramEnd"/>
      <w:r w:rsidRPr="00E95C2A">
        <w:rPr>
          <w:rFonts w:ascii="Times New Roman" w:eastAsia="Times New Roman" w:hAnsi="Times New Roman" w:cs="Times New Roman"/>
          <w:sz w:val="24"/>
          <w:szCs w:val="24"/>
        </w:rPr>
        <w:t xml:space="preserve"> understand that, I must turn to my Kiowa ways of knowing. </w:t>
      </w:r>
    </w:p>
    <w:p w14:paraId="4EA4744B" w14:textId="11FDC56A" w:rsidR="005A651D" w:rsidRDefault="005A651D">
      <w:pPr>
        <w:spacing w:after="0" w:line="480" w:lineRule="auto"/>
        <w:ind w:firstLine="720"/>
        <w:contextualSpacing/>
        <w:rPr>
          <w:rFonts w:ascii="Times New Roman" w:eastAsia="Times New Roman" w:hAnsi="Times New Roman" w:cs="Times New Roman"/>
          <w:sz w:val="24"/>
          <w:szCs w:val="24"/>
        </w:rPr>
      </w:pPr>
      <w:proofErr w:type="gramStart"/>
      <w:r w:rsidRPr="00E95C2A">
        <w:rPr>
          <w:rFonts w:ascii="Times New Roman" w:eastAsia="Times New Roman" w:hAnsi="Times New Roman" w:cs="Times New Roman"/>
          <w:sz w:val="24"/>
          <w:szCs w:val="24"/>
        </w:rPr>
        <w:t>In order to</w:t>
      </w:r>
      <w:proofErr w:type="gramEnd"/>
      <w:r w:rsidRPr="00E95C2A">
        <w:rPr>
          <w:rFonts w:ascii="Times New Roman" w:eastAsia="Times New Roman" w:hAnsi="Times New Roman" w:cs="Times New Roman"/>
          <w:sz w:val="24"/>
          <w:szCs w:val="24"/>
        </w:rPr>
        <w:t xml:space="preserve"> develop a research framework, I first need to outline some basic understandings that I have on Kiowa ways of knowing. A research framework based on an Indigenous epistemology means that I approach the research from the perspective in which I am grounded. I was raised Kiowa</w:t>
      </w:r>
      <w:r w:rsidR="002F1D69">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so I see the world through Kiowa eyes. As I learned about curriculum theory, child development theory, and even different research methodologies, I learned more about my own approach, and as I reflected, I found that I needed to further explore Kiowa ways of knowing. As an Indigenous scholar, I approached my dissertation research through a Kiowa perspective. Instead of trying to fit myself into a box that does not describe me</w:t>
      </w:r>
      <w:r w:rsidR="002F1D69">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nor does it fit within my worldview, I instead turned towards Indigenous research methodology to frame my research and to guide my analysis. </w:t>
      </w:r>
    </w:p>
    <w:p w14:paraId="6B8BCA51" w14:textId="599B714B" w:rsidR="00135965" w:rsidRPr="00582EE9" w:rsidRDefault="00135965"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38" w:name="_Toc47110112"/>
      <w:r w:rsidRPr="00582EE9">
        <w:rPr>
          <w:rFonts w:ascii="Times New Roman" w:eastAsia="Times New Roman" w:hAnsi="Times New Roman" w:cs="Times New Roman"/>
          <w:b/>
          <w:bCs/>
          <w:color w:val="auto"/>
          <w:sz w:val="24"/>
          <w:szCs w:val="24"/>
        </w:rPr>
        <w:lastRenderedPageBreak/>
        <w:t>Part 2</w:t>
      </w:r>
      <w:r w:rsidR="00F81861" w:rsidRPr="00582EE9">
        <w:rPr>
          <w:rFonts w:ascii="Times New Roman" w:eastAsia="Times New Roman" w:hAnsi="Times New Roman" w:cs="Times New Roman"/>
          <w:b/>
          <w:bCs/>
          <w:color w:val="auto"/>
          <w:sz w:val="24"/>
          <w:szCs w:val="24"/>
        </w:rPr>
        <w:t xml:space="preserve">: </w:t>
      </w:r>
      <w:proofErr w:type="spellStart"/>
      <w:r w:rsidRPr="00582EE9">
        <w:rPr>
          <w:rFonts w:ascii="Times New Roman" w:eastAsia="Times New Roman" w:hAnsi="Times New Roman" w:cs="Times New Roman"/>
          <w:b/>
          <w:bCs/>
          <w:color w:val="auto"/>
          <w:sz w:val="24"/>
          <w:szCs w:val="24"/>
        </w:rPr>
        <w:t>Gkawy-Hohn-Ahn</w:t>
      </w:r>
      <w:proofErr w:type="spellEnd"/>
      <w:r w:rsidRPr="00582EE9">
        <w:rPr>
          <w:rFonts w:ascii="Times New Roman" w:eastAsia="Times New Roman" w:hAnsi="Times New Roman" w:cs="Times New Roman"/>
          <w:b/>
          <w:bCs/>
          <w:color w:val="auto"/>
          <w:sz w:val="24"/>
          <w:szCs w:val="24"/>
        </w:rPr>
        <w:t xml:space="preserve"> (The Kiowa Way)</w:t>
      </w:r>
      <w:r w:rsidR="00F81861" w:rsidRPr="00582EE9">
        <w:rPr>
          <w:rFonts w:ascii="Times New Roman" w:eastAsia="Times New Roman" w:hAnsi="Times New Roman" w:cs="Times New Roman"/>
          <w:b/>
          <w:bCs/>
          <w:color w:val="auto"/>
          <w:sz w:val="24"/>
          <w:szCs w:val="24"/>
        </w:rPr>
        <w:t xml:space="preserve"> ~ </w:t>
      </w:r>
      <w:r w:rsidRPr="00582EE9">
        <w:rPr>
          <w:rFonts w:ascii="Times New Roman" w:eastAsia="Times New Roman" w:hAnsi="Times New Roman" w:cs="Times New Roman"/>
          <w:b/>
          <w:bCs/>
          <w:color w:val="auto"/>
          <w:sz w:val="24"/>
          <w:szCs w:val="24"/>
        </w:rPr>
        <w:t>Kiowa Tribal Knowledge</w:t>
      </w:r>
      <w:bookmarkEnd w:id="38"/>
    </w:p>
    <w:p w14:paraId="6CDD8447" w14:textId="3B56382B" w:rsidR="00135965" w:rsidRPr="00135965" w:rsidRDefault="00135965">
      <w:pPr>
        <w:spacing w:after="0" w:line="480" w:lineRule="auto"/>
        <w:contextualSpacing/>
        <w:jc w:val="center"/>
        <w:rPr>
          <w:rFonts w:ascii="Times New Roman" w:eastAsia="Times New Roman" w:hAnsi="Times New Roman" w:cs="Times New Roman"/>
          <w:sz w:val="24"/>
          <w:szCs w:val="24"/>
        </w:rPr>
      </w:pPr>
      <w:r w:rsidRPr="00135965">
        <w:rPr>
          <w:rFonts w:ascii="Times New Roman" w:eastAsia="Times New Roman" w:hAnsi="Times New Roman" w:cs="Times New Roman"/>
          <w:sz w:val="24"/>
          <w:szCs w:val="24"/>
        </w:rPr>
        <w:t>The Black Legs spoke of courage and honor and death.</w:t>
      </w:r>
    </w:p>
    <w:p w14:paraId="09288591" w14:textId="77777777" w:rsidR="00135965" w:rsidRPr="00135965" w:rsidRDefault="00135965">
      <w:pPr>
        <w:spacing w:after="0" w:line="480" w:lineRule="auto"/>
        <w:contextualSpacing/>
        <w:jc w:val="center"/>
        <w:rPr>
          <w:rFonts w:ascii="Times New Roman" w:eastAsia="Times New Roman" w:hAnsi="Times New Roman" w:cs="Times New Roman"/>
          <w:sz w:val="24"/>
          <w:szCs w:val="24"/>
        </w:rPr>
      </w:pPr>
      <w:r w:rsidRPr="00135965">
        <w:rPr>
          <w:rFonts w:ascii="Times New Roman" w:eastAsia="Times New Roman" w:hAnsi="Times New Roman" w:cs="Times New Roman"/>
          <w:sz w:val="24"/>
          <w:szCs w:val="24"/>
        </w:rPr>
        <w:t>And what of Death and Time?</w:t>
      </w:r>
    </w:p>
    <w:p w14:paraId="7298C332" w14:textId="77777777" w:rsidR="00135965" w:rsidRPr="00135965" w:rsidRDefault="00135965" w:rsidP="00135965">
      <w:pPr>
        <w:spacing w:after="0" w:line="480" w:lineRule="auto"/>
        <w:contextualSpacing/>
        <w:jc w:val="center"/>
        <w:rPr>
          <w:rFonts w:ascii="Times New Roman" w:eastAsia="Times New Roman" w:hAnsi="Times New Roman" w:cs="Times New Roman"/>
          <w:sz w:val="24"/>
          <w:szCs w:val="24"/>
        </w:rPr>
      </w:pPr>
      <w:r w:rsidRPr="00135965">
        <w:rPr>
          <w:rFonts w:ascii="Times New Roman" w:eastAsia="Times New Roman" w:hAnsi="Times New Roman" w:cs="Times New Roman"/>
          <w:sz w:val="24"/>
          <w:szCs w:val="24"/>
        </w:rPr>
        <w:t>There is no death, only a change of worlds; and our world goes on!</w:t>
      </w:r>
    </w:p>
    <w:p w14:paraId="698545DB" w14:textId="649A14ED" w:rsidR="00135965" w:rsidRPr="00135965" w:rsidRDefault="00135965" w:rsidP="00135965">
      <w:pPr>
        <w:spacing w:after="0" w:line="480" w:lineRule="auto"/>
        <w:contextualSpacing/>
        <w:jc w:val="center"/>
        <w:rPr>
          <w:rFonts w:ascii="Times New Roman" w:eastAsia="Times New Roman" w:hAnsi="Times New Roman" w:cs="Times New Roman"/>
          <w:sz w:val="24"/>
          <w:szCs w:val="24"/>
        </w:rPr>
      </w:pPr>
      <w:r w:rsidRPr="00135965">
        <w:rPr>
          <w:rFonts w:ascii="Times New Roman" w:eastAsia="Times New Roman" w:hAnsi="Times New Roman" w:cs="Times New Roman"/>
          <w:sz w:val="24"/>
          <w:szCs w:val="24"/>
        </w:rPr>
        <w:t xml:space="preserve">~ </w:t>
      </w:r>
      <w:proofErr w:type="spellStart"/>
      <w:r w:rsidRPr="00135965">
        <w:rPr>
          <w:rFonts w:ascii="Times New Roman" w:eastAsia="Times New Roman" w:hAnsi="Times New Roman" w:cs="Times New Roman"/>
          <w:sz w:val="24"/>
          <w:szCs w:val="24"/>
        </w:rPr>
        <w:t>T’ow-hadle</w:t>
      </w:r>
      <w:proofErr w:type="spellEnd"/>
      <w:r w:rsidR="000D62D8">
        <w:rPr>
          <w:rFonts w:ascii="Times New Roman" w:eastAsia="Times New Roman" w:hAnsi="Times New Roman" w:cs="Times New Roman"/>
          <w:sz w:val="24"/>
          <w:szCs w:val="24"/>
        </w:rPr>
        <w:t>,</w:t>
      </w:r>
      <w:r w:rsidR="00CE081C">
        <w:rPr>
          <w:rFonts w:ascii="Times New Roman" w:eastAsia="Times New Roman" w:hAnsi="Times New Roman" w:cs="Times New Roman"/>
          <w:sz w:val="24"/>
          <w:szCs w:val="24"/>
        </w:rPr>
        <w:t xml:space="preserve"> </w:t>
      </w:r>
      <w:r w:rsidR="00CE081C" w:rsidRPr="00D72671">
        <w:rPr>
          <w:rFonts w:ascii="Times New Roman" w:eastAsia="Times New Roman" w:hAnsi="Times New Roman" w:cs="Times New Roman"/>
          <w:i/>
          <w:iCs/>
          <w:sz w:val="24"/>
          <w:szCs w:val="24"/>
        </w:rPr>
        <w:t>Kiowa Voices, Volume I</w:t>
      </w:r>
      <w:r w:rsidR="00CE081C" w:rsidRPr="00D72671">
        <w:rPr>
          <w:rFonts w:ascii="Times New Roman" w:eastAsia="Times New Roman" w:hAnsi="Times New Roman" w:cs="Times New Roman"/>
          <w:sz w:val="24"/>
          <w:szCs w:val="24"/>
        </w:rPr>
        <w:t xml:space="preserve"> </w:t>
      </w:r>
      <w:r w:rsidR="00BB434F">
        <w:rPr>
          <w:rFonts w:ascii="Times New Roman" w:eastAsia="Times New Roman" w:hAnsi="Times New Roman" w:cs="Times New Roman"/>
          <w:sz w:val="24"/>
          <w:szCs w:val="24"/>
        </w:rPr>
        <w:t xml:space="preserve">(Boyd, </w:t>
      </w:r>
      <w:r w:rsidR="00CE081C" w:rsidRPr="00D72671">
        <w:rPr>
          <w:rFonts w:ascii="Times New Roman" w:eastAsia="Times New Roman" w:hAnsi="Times New Roman" w:cs="Times New Roman"/>
          <w:sz w:val="24"/>
          <w:szCs w:val="24"/>
        </w:rPr>
        <w:t>1981</w:t>
      </w:r>
      <w:r w:rsidR="00BB434F">
        <w:rPr>
          <w:rFonts w:ascii="Times New Roman" w:eastAsia="Times New Roman" w:hAnsi="Times New Roman" w:cs="Times New Roman"/>
          <w:sz w:val="24"/>
          <w:szCs w:val="24"/>
        </w:rPr>
        <w:t>)</w:t>
      </w:r>
    </w:p>
    <w:p w14:paraId="50488867" w14:textId="77777777" w:rsidR="003B0E9F" w:rsidRPr="00E95C2A" w:rsidRDefault="003B0E9F" w:rsidP="003B0E9F">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Before moving on, I first want to take a step back and reflect on who I am as a Kiowa woman, and who we are as Kiowa people. Our name for ourselves used to be </w:t>
      </w:r>
      <w:proofErr w:type="spellStart"/>
      <w:r w:rsidRPr="00E95C2A">
        <w:rPr>
          <w:rFonts w:ascii="Times New Roman" w:eastAsia="Times New Roman" w:hAnsi="Times New Roman" w:cs="Times New Roman"/>
          <w:sz w:val="24"/>
          <w:szCs w:val="24"/>
        </w:rPr>
        <w:t>Gaigwu</w:t>
      </w:r>
      <w:proofErr w:type="spellEnd"/>
      <w:r w:rsidRPr="00E95C2A">
        <w:rPr>
          <w:rFonts w:ascii="Times New Roman" w:eastAsia="Times New Roman" w:hAnsi="Times New Roman" w:cs="Times New Roman"/>
          <w:sz w:val="24"/>
          <w:szCs w:val="24"/>
        </w:rPr>
        <w:t xml:space="preserve"> which means “pulling-out-people” and reflects our sacred origin story. Today, we call ourselves </w:t>
      </w:r>
      <w:proofErr w:type="spellStart"/>
      <w:r w:rsidRPr="00E95C2A">
        <w:rPr>
          <w:rFonts w:ascii="Times New Roman" w:eastAsia="Times New Roman" w:hAnsi="Times New Roman" w:cs="Times New Roman"/>
          <w:sz w:val="24"/>
          <w:szCs w:val="24"/>
        </w:rPr>
        <w:t>Gáuigù</w:t>
      </w:r>
      <w:proofErr w:type="spellEnd"/>
      <w:r w:rsidRPr="00E95C2A">
        <w:rPr>
          <w:rFonts w:ascii="Times New Roman" w:eastAsia="Times New Roman" w:hAnsi="Times New Roman" w:cs="Times New Roman"/>
          <w:sz w:val="24"/>
          <w:szCs w:val="24"/>
        </w:rPr>
        <w:t xml:space="preserve">, which means the principal people. The word Kiowa is the anglicized version of the name we call ourselves. Our Kiowa language is known as </w:t>
      </w:r>
      <w:proofErr w:type="spellStart"/>
      <w:proofErr w:type="gramStart"/>
      <w:r w:rsidRPr="00E95C2A">
        <w:rPr>
          <w:rFonts w:ascii="Times New Roman" w:eastAsia="Times New Roman" w:hAnsi="Times New Roman" w:cs="Times New Roman"/>
          <w:sz w:val="24"/>
          <w:szCs w:val="24"/>
        </w:rPr>
        <w:t>Gáuid</w:t>
      </w:r>
      <w:r w:rsidRPr="00E95C2A">
        <w:rPr>
          <w:rFonts w:ascii="Times New Roman" w:eastAsia="Times New Roman" w:hAnsi="Times New Roman" w:cs="Times New Roman"/>
          <w:sz w:val="24"/>
          <w:szCs w:val="24"/>
          <w:u w:val="single"/>
        </w:rPr>
        <w:t>ò:</w:t>
      </w:r>
      <w:r w:rsidRPr="00E95C2A">
        <w:rPr>
          <w:rFonts w:ascii="Times New Roman" w:eastAsia="Times New Roman" w:hAnsi="Times New Roman" w:cs="Times New Roman"/>
          <w:sz w:val="24"/>
          <w:szCs w:val="24"/>
        </w:rPr>
        <w:t>gà</w:t>
      </w:r>
      <w:proofErr w:type="spellEnd"/>
      <w:proofErr w:type="gramEnd"/>
      <w:r w:rsidRPr="00E95C2A">
        <w:rPr>
          <w:rFonts w:ascii="Times New Roman" w:eastAsia="Times New Roman" w:hAnsi="Times New Roman" w:cs="Times New Roman"/>
          <w:sz w:val="24"/>
          <w:szCs w:val="24"/>
        </w:rPr>
        <w:t xml:space="preserve"> which translates to “Kiowa-talking-us.” Our name for ourselves has evolved alongside us as we have encountered the various experiences of life over the millennia.</w:t>
      </w:r>
    </w:p>
    <w:p w14:paraId="09A5BBAD" w14:textId="5A3E787A" w:rsidR="003B0E9F" w:rsidRPr="00E95C2A" w:rsidRDefault="003B0E9F" w:rsidP="003B0E9F">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Our elders tell us that we originated at the headwaters of the Missouri River and within our oral tradition, we have historical accounts of our deep connection to the Northern Plains, including the mountain regions of southern Canada and the north</w:t>
      </w:r>
      <w:r w:rsidR="002F1D69">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central United States, in what is now Montana, Wyoming, North Dakota, and South Dakota. Before contact with Western ways, Kiowa people had a nomadic lifestyle and migrated with the buffalo herds in cycles that took us from the Northern Plains, down into the Southern Plains, into Northern Mexico, through the Pueblos, and back up to the Northern Plains. Our first language Kiowa speakers, our elders, have place names and calendar counts indicating annual Kiowa Sundance locations</w:t>
      </w:r>
      <w:r w:rsidR="002F1D69">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illustrating the wide range of Kiowa travels. We were historically divided into seven bands. </w:t>
      </w:r>
    </w:p>
    <w:p w14:paraId="361D90AC" w14:textId="272D70E4" w:rsidR="003B0E9F" w:rsidRPr="00E95C2A" w:rsidRDefault="003B0E9F" w:rsidP="003B0E9F">
      <w:pPr>
        <w:spacing w:after="0" w:line="480" w:lineRule="auto"/>
        <w:ind w:firstLine="720"/>
        <w:contextualSpacing/>
        <w:rPr>
          <w:rFonts w:ascii="Times New Roman" w:eastAsia="Times New Roman" w:hAnsi="Times New Roman" w:cs="Times New Roman"/>
          <w:bCs/>
          <w:sz w:val="24"/>
          <w:szCs w:val="24"/>
        </w:rPr>
      </w:pPr>
      <w:r w:rsidRPr="00E95C2A">
        <w:rPr>
          <w:rFonts w:ascii="Times New Roman" w:eastAsia="Times New Roman" w:hAnsi="Times New Roman" w:cs="Times New Roman"/>
          <w:sz w:val="24"/>
          <w:szCs w:val="24"/>
        </w:rPr>
        <w:t xml:space="preserve">In 1780, there was a conflict among the bands. One band leader chose to take his people, known as the </w:t>
      </w:r>
      <w:proofErr w:type="spellStart"/>
      <w:r w:rsidRPr="00E95C2A">
        <w:rPr>
          <w:rFonts w:ascii="Times New Roman" w:eastAsia="Times New Roman" w:hAnsi="Times New Roman" w:cs="Times New Roman"/>
          <w:sz w:val="24"/>
          <w:szCs w:val="24"/>
        </w:rPr>
        <w:t>K’uato</w:t>
      </w:r>
      <w:proofErr w:type="spellEnd"/>
      <w:r w:rsidRPr="00E95C2A">
        <w:rPr>
          <w:rFonts w:ascii="Times New Roman" w:eastAsia="Times New Roman" w:hAnsi="Times New Roman" w:cs="Times New Roman"/>
          <w:sz w:val="24"/>
          <w:szCs w:val="24"/>
        </w:rPr>
        <w:t xml:space="preserve"> or Pulling Up band to the north, where they were never seen again. Kiowa </w:t>
      </w:r>
      <w:r w:rsidRPr="00E95C2A">
        <w:rPr>
          <w:rFonts w:ascii="Times New Roman" w:eastAsia="Times New Roman" w:hAnsi="Times New Roman" w:cs="Times New Roman"/>
          <w:sz w:val="24"/>
          <w:szCs w:val="24"/>
        </w:rPr>
        <w:lastRenderedPageBreak/>
        <w:t>oral tradition tells us that this band was since decimated by the Dakota people when the Dakota were pushed into the Black Hills region. Since that time, the Kiowa have had six bands. Each band consisted of several family groups. Each family group elected a leader, known as a “</w:t>
      </w:r>
      <w:proofErr w:type="spellStart"/>
      <w:r w:rsidRPr="00E95C2A">
        <w:rPr>
          <w:rFonts w:ascii="Times New Roman" w:eastAsia="Times New Roman" w:hAnsi="Times New Roman" w:cs="Times New Roman"/>
          <w:sz w:val="24"/>
          <w:szCs w:val="24"/>
        </w:rPr>
        <w:t>Tdopadoki</w:t>
      </w:r>
      <w:proofErr w:type="spellEnd"/>
      <w:r w:rsidRPr="00E95C2A">
        <w:rPr>
          <w:rFonts w:ascii="Times New Roman" w:eastAsia="Times New Roman" w:hAnsi="Times New Roman" w:cs="Times New Roman"/>
          <w:sz w:val="24"/>
          <w:szCs w:val="24"/>
        </w:rPr>
        <w:t>” and each Band selected a leader to represent them. The six Kiowa bands spent most of the year ranging among the Kiowa territory and all six bands came together in the summertime for the annual Sundance ceremony. Each b</w:t>
      </w:r>
      <w:r w:rsidRPr="00E95C2A">
        <w:rPr>
          <w:rFonts w:ascii="Times New Roman" w:eastAsia="Times New Roman" w:hAnsi="Times New Roman" w:cs="Times New Roman"/>
          <w:bCs/>
          <w:sz w:val="24"/>
          <w:szCs w:val="24"/>
        </w:rPr>
        <w:t xml:space="preserve">and had a </w:t>
      </w:r>
      <w:proofErr w:type="gramStart"/>
      <w:r w:rsidRPr="00E95C2A">
        <w:rPr>
          <w:rFonts w:ascii="Times New Roman" w:eastAsia="Times New Roman" w:hAnsi="Times New Roman" w:cs="Times New Roman"/>
          <w:bCs/>
          <w:sz w:val="24"/>
          <w:szCs w:val="24"/>
        </w:rPr>
        <w:t>particular role</w:t>
      </w:r>
      <w:proofErr w:type="gramEnd"/>
      <w:r w:rsidRPr="00E95C2A">
        <w:rPr>
          <w:rFonts w:ascii="Times New Roman" w:eastAsia="Times New Roman" w:hAnsi="Times New Roman" w:cs="Times New Roman"/>
          <w:bCs/>
          <w:sz w:val="24"/>
          <w:szCs w:val="24"/>
        </w:rPr>
        <w:t xml:space="preserve"> and responsibility in preparing for and conducting the annual Sundance ceremony. Traditionally, the bands would camp in a specific location around the Sundance encampment circle, according to the role that they played in the Sundance. The first band is located at the east, the entrance into the Sundance ceremonial circle, and they were located on the south side of the entrance. They are called the </w:t>
      </w:r>
      <w:proofErr w:type="spellStart"/>
      <w:r w:rsidRPr="00E95C2A">
        <w:rPr>
          <w:rFonts w:ascii="Times New Roman" w:eastAsia="Times New Roman" w:hAnsi="Times New Roman" w:cs="Times New Roman"/>
          <w:bCs/>
          <w:sz w:val="24"/>
          <w:szCs w:val="24"/>
        </w:rPr>
        <w:t>K’at’a</w:t>
      </w:r>
      <w:proofErr w:type="spellEnd"/>
      <w:r w:rsidRPr="00E95C2A">
        <w:rPr>
          <w:rFonts w:ascii="Times New Roman" w:eastAsia="Times New Roman" w:hAnsi="Times New Roman" w:cs="Times New Roman"/>
          <w:bCs/>
          <w:sz w:val="24"/>
          <w:szCs w:val="24"/>
        </w:rPr>
        <w:t xml:space="preserve"> or </w:t>
      </w:r>
      <w:proofErr w:type="spellStart"/>
      <w:r w:rsidRPr="00E95C2A">
        <w:rPr>
          <w:rFonts w:ascii="Times New Roman" w:eastAsia="Times New Roman" w:hAnsi="Times New Roman" w:cs="Times New Roman"/>
          <w:bCs/>
          <w:sz w:val="24"/>
          <w:szCs w:val="24"/>
        </w:rPr>
        <w:t>Ree</w:t>
      </w:r>
      <w:proofErr w:type="spellEnd"/>
      <w:r w:rsidRPr="00E95C2A">
        <w:rPr>
          <w:rFonts w:ascii="Times New Roman" w:eastAsia="Times New Roman" w:hAnsi="Times New Roman" w:cs="Times New Roman"/>
          <w:bCs/>
          <w:sz w:val="24"/>
          <w:szCs w:val="24"/>
        </w:rPr>
        <w:t xml:space="preserve"> and they were responsible for furnishing the buffalo for the annual Sundance ceremony. The next band, on the south side of the encampment circle was the </w:t>
      </w:r>
      <w:proofErr w:type="spellStart"/>
      <w:r w:rsidRPr="00E95C2A">
        <w:rPr>
          <w:rFonts w:ascii="Times New Roman" w:eastAsia="Times New Roman" w:hAnsi="Times New Roman" w:cs="Times New Roman"/>
          <w:bCs/>
          <w:sz w:val="24"/>
          <w:szCs w:val="24"/>
        </w:rPr>
        <w:t>Ko’gui</w:t>
      </w:r>
      <w:proofErr w:type="spellEnd"/>
      <w:r w:rsidRPr="00E95C2A">
        <w:rPr>
          <w:rFonts w:ascii="Times New Roman" w:eastAsia="Times New Roman" w:hAnsi="Times New Roman" w:cs="Times New Roman"/>
          <w:bCs/>
          <w:sz w:val="24"/>
          <w:szCs w:val="24"/>
        </w:rPr>
        <w:t xml:space="preserve"> or Elk, whose role it was to lead the war ceremonials during the annual gathering. To the west, directly across from the entrance to the circle were the </w:t>
      </w:r>
      <w:proofErr w:type="spellStart"/>
      <w:r w:rsidRPr="00E95C2A">
        <w:rPr>
          <w:rFonts w:ascii="Times New Roman" w:eastAsia="Times New Roman" w:hAnsi="Times New Roman" w:cs="Times New Roman"/>
          <w:bCs/>
          <w:sz w:val="24"/>
          <w:szCs w:val="24"/>
        </w:rPr>
        <w:t>Kaigwu</w:t>
      </w:r>
      <w:proofErr w:type="spellEnd"/>
      <w:r w:rsidRPr="00E95C2A">
        <w:rPr>
          <w:rFonts w:ascii="Times New Roman" w:eastAsia="Times New Roman" w:hAnsi="Times New Roman" w:cs="Times New Roman"/>
          <w:bCs/>
          <w:sz w:val="24"/>
          <w:szCs w:val="24"/>
        </w:rPr>
        <w:t xml:space="preserve"> or Kiowa Proper. Their role was to be the Keepers of the </w:t>
      </w:r>
      <w:proofErr w:type="spellStart"/>
      <w:r w:rsidRPr="00E95C2A">
        <w:rPr>
          <w:rFonts w:ascii="Times New Roman" w:eastAsia="Times New Roman" w:hAnsi="Times New Roman" w:cs="Times New Roman"/>
          <w:bCs/>
          <w:sz w:val="24"/>
          <w:szCs w:val="24"/>
        </w:rPr>
        <w:t>Taime</w:t>
      </w:r>
      <w:proofErr w:type="spellEnd"/>
      <w:r w:rsidRPr="00E95C2A">
        <w:rPr>
          <w:rFonts w:ascii="Times New Roman" w:eastAsia="Times New Roman" w:hAnsi="Times New Roman" w:cs="Times New Roman"/>
          <w:bCs/>
          <w:sz w:val="24"/>
          <w:szCs w:val="24"/>
        </w:rPr>
        <w:t xml:space="preserve">, which is what we called the sacred Sundance Medicine and the </w:t>
      </w:r>
      <w:proofErr w:type="spellStart"/>
      <w:r w:rsidRPr="00E95C2A">
        <w:rPr>
          <w:rFonts w:ascii="Times New Roman" w:eastAsia="Times New Roman" w:hAnsi="Times New Roman" w:cs="Times New Roman"/>
          <w:bCs/>
          <w:sz w:val="24"/>
          <w:szCs w:val="24"/>
        </w:rPr>
        <w:t>Kaigwu</w:t>
      </w:r>
      <w:proofErr w:type="spellEnd"/>
      <w:r w:rsidRPr="00E95C2A">
        <w:rPr>
          <w:rFonts w:ascii="Times New Roman" w:eastAsia="Times New Roman" w:hAnsi="Times New Roman" w:cs="Times New Roman"/>
          <w:bCs/>
          <w:sz w:val="24"/>
          <w:szCs w:val="24"/>
        </w:rPr>
        <w:t xml:space="preserve"> also maintained the ceremonial lodge and the entire western part of the circle was maintained by them. On the north side of the circle were the </w:t>
      </w:r>
      <w:proofErr w:type="spellStart"/>
      <w:r w:rsidRPr="00E95C2A">
        <w:rPr>
          <w:rFonts w:ascii="Times New Roman" w:eastAsia="Times New Roman" w:hAnsi="Times New Roman" w:cs="Times New Roman"/>
          <w:bCs/>
          <w:sz w:val="24"/>
          <w:szCs w:val="24"/>
        </w:rPr>
        <w:t>Kinep</w:t>
      </w:r>
      <w:proofErr w:type="spellEnd"/>
      <w:r w:rsidRPr="00E95C2A">
        <w:rPr>
          <w:rFonts w:ascii="Times New Roman" w:eastAsia="Times New Roman" w:hAnsi="Times New Roman" w:cs="Times New Roman"/>
          <w:bCs/>
          <w:sz w:val="24"/>
          <w:szCs w:val="24"/>
        </w:rPr>
        <w:t xml:space="preserve"> or Big Shields. The role of this band was to be the Keepers of the sacred image that accompanied the </w:t>
      </w:r>
      <w:proofErr w:type="spellStart"/>
      <w:r w:rsidRPr="00E95C2A">
        <w:rPr>
          <w:rFonts w:ascii="Times New Roman" w:eastAsia="Times New Roman" w:hAnsi="Times New Roman" w:cs="Times New Roman"/>
          <w:bCs/>
          <w:sz w:val="24"/>
          <w:szCs w:val="24"/>
        </w:rPr>
        <w:t>Taime</w:t>
      </w:r>
      <w:proofErr w:type="spellEnd"/>
      <w:r w:rsidRPr="00E95C2A">
        <w:rPr>
          <w:rFonts w:ascii="Times New Roman" w:eastAsia="Times New Roman" w:hAnsi="Times New Roman" w:cs="Times New Roman"/>
          <w:bCs/>
          <w:sz w:val="24"/>
          <w:szCs w:val="24"/>
        </w:rPr>
        <w:t xml:space="preserve"> </w:t>
      </w:r>
      <w:proofErr w:type="spellStart"/>
      <w:r w:rsidRPr="00E95C2A">
        <w:rPr>
          <w:rFonts w:ascii="Times New Roman" w:eastAsia="Times New Roman" w:hAnsi="Times New Roman" w:cs="Times New Roman"/>
          <w:bCs/>
          <w:sz w:val="24"/>
          <w:szCs w:val="24"/>
        </w:rPr>
        <w:t>sundance</w:t>
      </w:r>
      <w:proofErr w:type="spellEnd"/>
      <w:r w:rsidRPr="00E95C2A">
        <w:rPr>
          <w:rFonts w:ascii="Times New Roman" w:eastAsia="Times New Roman" w:hAnsi="Times New Roman" w:cs="Times New Roman"/>
          <w:bCs/>
          <w:sz w:val="24"/>
          <w:szCs w:val="24"/>
        </w:rPr>
        <w:t xml:space="preserve"> medicine. Also</w:t>
      </w:r>
      <w:r w:rsidR="00850135">
        <w:rPr>
          <w:rFonts w:ascii="Times New Roman" w:eastAsia="Times New Roman" w:hAnsi="Times New Roman" w:cs="Times New Roman"/>
          <w:bCs/>
          <w:sz w:val="24"/>
          <w:szCs w:val="24"/>
        </w:rPr>
        <w:t>,</w:t>
      </w:r>
      <w:r w:rsidRPr="00E95C2A">
        <w:rPr>
          <w:rFonts w:ascii="Times New Roman" w:eastAsia="Times New Roman" w:hAnsi="Times New Roman" w:cs="Times New Roman"/>
          <w:bCs/>
          <w:sz w:val="24"/>
          <w:szCs w:val="24"/>
        </w:rPr>
        <w:t xml:space="preserve"> on the north side were the </w:t>
      </w:r>
      <w:proofErr w:type="spellStart"/>
      <w:r w:rsidRPr="00E95C2A">
        <w:rPr>
          <w:rFonts w:ascii="Times New Roman" w:eastAsia="Times New Roman" w:hAnsi="Times New Roman" w:cs="Times New Roman"/>
          <w:bCs/>
          <w:sz w:val="24"/>
          <w:szCs w:val="24"/>
        </w:rPr>
        <w:t>Semat</w:t>
      </w:r>
      <w:proofErr w:type="spellEnd"/>
      <w:r w:rsidRPr="00E95C2A">
        <w:rPr>
          <w:rFonts w:ascii="Times New Roman" w:eastAsia="Times New Roman" w:hAnsi="Times New Roman" w:cs="Times New Roman"/>
          <w:bCs/>
          <w:sz w:val="24"/>
          <w:szCs w:val="24"/>
        </w:rPr>
        <w:t xml:space="preserve"> or Apache. The Apache, who are also known as the </w:t>
      </w:r>
      <w:proofErr w:type="gramStart"/>
      <w:r w:rsidRPr="00E95C2A">
        <w:rPr>
          <w:rFonts w:ascii="Times New Roman" w:eastAsia="Times New Roman" w:hAnsi="Times New Roman" w:cs="Times New Roman"/>
          <w:bCs/>
          <w:sz w:val="24"/>
          <w:szCs w:val="24"/>
        </w:rPr>
        <w:t>Kiowa-Apache</w:t>
      </w:r>
      <w:proofErr w:type="gramEnd"/>
      <w:r w:rsidRPr="00E95C2A">
        <w:rPr>
          <w:rFonts w:ascii="Times New Roman" w:eastAsia="Times New Roman" w:hAnsi="Times New Roman" w:cs="Times New Roman"/>
          <w:bCs/>
          <w:sz w:val="24"/>
          <w:szCs w:val="24"/>
        </w:rPr>
        <w:t xml:space="preserve">, are a small, but very distinct tribe of people who became allies with the Kiowa during one of the Kiowa migrations. Since that time, the Kiowa have given the </w:t>
      </w:r>
      <w:proofErr w:type="spellStart"/>
      <w:r w:rsidRPr="00E95C2A">
        <w:rPr>
          <w:rFonts w:ascii="Times New Roman" w:eastAsia="Times New Roman" w:hAnsi="Times New Roman" w:cs="Times New Roman"/>
          <w:bCs/>
          <w:sz w:val="24"/>
          <w:szCs w:val="24"/>
        </w:rPr>
        <w:t>Semat</w:t>
      </w:r>
      <w:proofErr w:type="spellEnd"/>
      <w:r w:rsidRPr="00E95C2A">
        <w:rPr>
          <w:rFonts w:ascii="Times New Roman" w:eastAsia="Times New Roman" w:hAnsi="Times New Roman" w:cs="Times New Roman"/>
          <w:bCs/>
          <w:sz w:val="24"/>
          <w:szCs w:val="24"/>
        </w:rPr>
        <w:t xml:space="preserve"> both the designation of one of the Kiowa bands as well as a location within the Sundance circle. Finally, in the east, on the north side of the entrance to the circle were located the </w:t>
      </w:r>
      <w:proofErr w:type="spellStart"/>
      <w:r w:rsidRPr="00E95C2A">
        <w:rPr>
          <w:rFonts w:ascii="Times New Roman" w:eastAsia="Times New Roman" w:hAnsi="Times New Roman" w:cs="Times New Roman"/>
          <w:bCs/>
          <w:sz w:val="24"/>
          <w:szCs w:val="24"/>
        </w:rPr>
        <w:t>Kontaliyoup</w:t>
      </w:r>
      <w:proofErr w:type="spellEnd"/>
      <w:r w:rsidRPr="00E95C2A">
        <w:rPr>
          <w:rFonts w:ascii="Times New Roman" w:eastAsia="Times New Roman" w:hAnsi="Times New Roman" w:cs="Times New Roman"/>
          <w:bCs/>
          <w:sz w:val="24"/>
          <w:szCs w:val="24"/>
        </w:rPr>
        <w:t xml:space="preserve"> or </w:t>
      </w:r>
      <w:r w:rsidRPr="00E95C2A">
        <w:rPr>
          <w:rFonts w:ascii="Times New Roman" w:eastAsia="Times New Roman" w:hAnsi="Times New Roman" w:cs="Times New Roman"/>
          <w:bCs/>
          <w:sz w:val="24"/>
          <w:szCs w:val="24"/>
        </w:rPr>
        <w:lastRenderedPageBreak/>
        <w:t xml:space="preserve">Black Boy or </w:t>
      </w:r>
      <w:proofErr w:type="spellStart"/>
      <w:r w:rsidRPr="00E95C2A">
        <w:rPr>
          <w:rFonts w:ascii="Times New Roman" w:eastAsia="Times New Roman" w:hAnsi="Times New Roman" w:cs="Times New Roman"/>
          <w:bCs/>
          <w:sz w:val="24"/>
          <w:szCs w:val="24"/>
        </w:rPr>
        <w:t>Sende’s</w:t>
      </w:r>
      <w:proofErr w:type="spellEnd"/>
      <w:r w:rsidRPr="00E95C2A">
        <w:rPr>
          <w:rFonts w:ascii="Times New Roman" w:eastAsia="Times New Roman" w:hAnsi="Times New Roman" w:cs="Times New Roman"/>
          <w:bCs/>
          <w:sz w:val="24"/>
          <w:szCs w:val="24"/>
        </w:rPr>
        <w:t xml:space="preserve"> Children. They are a small band and supported the preparations of the </w:t>
      </w:r>
      <w:proofErr w:type="spellStart"/>
      <w:r w:rsidRPr="00E95C2A">
        <w:rPr>
          <w:rFonts w:ascii="Times New Roman" w:eastAsia="Times New Roman" w:hAnsi="Times New Roman" w:cs="Times New Roman"/>
          <w:bCs/>
          <w:sz w:val="24"/>
          <w:szCs w:val="24"/>
        </w:rPr>
        <w:t>K’ata</w:t>
      </w:r>
      <w:proofErr w:type="spellEnd"/>
      <w:r w:rsidRPr="00E95C2A">
        <w:rPr>
          <w:rFonts w:ascii="Times New Roman" w:eastAsia="Times New Roman" w:hAnsi="Times New Roman" w:cs="Times New Roman"/>
          <w:bCs/>
          <w:sz w:val="24"/>
          <w:szCs w:val="24"/>
        </w:rPr>
        <w:t xml:space="preserve"> band.</w:t>
      </w:r>
    </w:p>
    <w:p w14:paraId="2743F280" w14:textId="77777777" w:rsidR="003B0E9F" w:rsidRPr="00E95C2A" w:rsidRDefault="003B0E9F" w:rsidP="003B0E9F">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The Kiowa Sundance was a time of renewal, spiritual commitment, and ultimately, celebration. Families could reunite and stories of travels throughout the year were shared. Even into modern times, even though the Kiowa Sundance ceremony is no longer conducted, we still gather as a Kiowa people annually during the summer through one of our warrior societies, the </w:t>
      </w:r>
      <w:proofErr w:type="spellStart"/>
      <w:r w:rsidRPr="00E95C2A">
        <w:rPr>
          <w:rFonts w:ascii="Times New Roman" w:eastAsia="Times New Roman" w:hAnsi="Times New Roman" w:cs="Times New Roman"/>
          <w:sz w:val="24"/>
          <w:szCs w:val="24"/>
        </w:rPr>
        <w:t>T’iah</w:t>
      </w:r>
      <w:proofErr w:type="spellEnd"/>
      <w:r w:rsidRPr="00E95C2A">
        <w:rPr>
          <w:rFonts w:ascii="Times New Roman" w:eastAsia="Times New Roman" w:hAnsi="Times New Roman" w:cs="Times New Roman"/>
          <w:sz w:val="24"/>
          <w:szCs w:val="24"/>
        </w:rPr>
        <w:t xml:space="preserve"> </w:t>
      </w:r>
      <w:proofErr w:type="spellStart"/>
      <w:r w:rsidRPr="00E95C2A">
        <w:rPr>
          <w:rFonts w:ascii="Times New Roman" w:eastAsia="Times New Roman" w:hAnsi="Times New Roman" w:cs="Times New Roman"/>
          <w:sz w:val="24"/>
          <w:szCs w:val="24"/>
        </w:rPr>
        <w:t>P’iah</w:t>
      </w:r>
      <w:proofErr w:type="spellEnd"/>
      <w:r w:rsidRPr="00E95C2A">
        <w:rPr>
          <w:rFonts w:ascii="Times New Roman" w:eastAsia="Times New Roman" w:hAnsi="Times New Roman" w:cs="Times New Roman"/>
          <w:sz w:val="24"/>
          <w:szCs w:val="24"/>
        </w:rPr>
        <w:t xml:space="preserve"> </w:t>
      </w:r>
      <w:proofErr w:type="spellStart"/>
      <w:r w:rsidRPr="00E95C2A">
        <w:rPr>
          <w:rFonts w:ascii="Times New Roman" w:eastAsia="Times New Roman" w:hAnsi="Times New Roman" w:cs="Times New Roman"/>
          <w:sz w:val="24"/>
          <w:szCs w:val="24"/>
        </w:rPr>
        <w:t>Gah</w:t>
      </w:r>
      <w:proofErr w:type="spellEnd"/>
      <w:r w:rsidRPr="00E95C2A">
        <w:rPr>
          <w:rFonts w:ascii="Times New Roman" w:eastAsia="Times New Roman" w:hAnsi="Times New Roman" w:cs="Times New Roman"/>
          <w:sz w:val="24"/>
          <w:szCs w:val="24"/>
        </w:rPr>
        <w:t>, the Kiowa Gourd Clan, where the annual gourd dance camps are still organized according to the historical location of each family’s ancestral band association.</w:t>
      </w:r>
    </w:p>
    <w:p w14:paraId="74BACE12" w14:textId="77777777" w:rsidR="003B0E9F" w:rsidRPr="00E95C2A" w:rsidRDefault="003B0E9F" w:rsidP="003B0E9F">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The annual calendar was marked by specific events, once per summer and once per winter, with the summer event indicating a special moment during the Sundance ceremony. The calendar keeper was the person who kept the stories of each event on the calendar and passed them down to the next calendar keeper. Our thinking was nonlinear: Our calendars were kept in a spiral fashion, with each event added in the same direction we travel in our dances during our ceremonies, from east, to south, to west, to the north and back again.</w:t>
      </w:r>
    </w:p>
    <w:p w14:paraId="3D8083DF" w14:textId="77777777" w:rsidR="003B0E9F" w:rsidRPr="00E95C2A" w:rsidRDefault="003B0E9F" w:rsidP="003B0E9F">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We believe in a universe that was created by </w:t>
      </w:r>
      <w:proofErr w:type="spellStart"/>
      <w:r w:rsidRPr="00E95C2A">
        <w:rPr>
          <w:rFonts w:ascii="Times New Roman" w:eastAsia="Times New Roman" w:hAnsi="Times New Roman" w:cs="Times New Roman"/>
          <w:sz w:val="24"/>
          <w:szCs w:val="24"/>
        </w:rPr>
        <w:t>Daw-K’ee</w:t>
      </w:r>
      <w:proofErr w:type="spellEnd"/>
      <w:r w:rsidRPr="00E95C2A">
        <w:rPr>
          <w:rFonts w:ascii="Times New Roman" w:eastAsia="Times New Roman" w:hAnsi="Times New Roman" w:cs="Times New Roman"/>
          <w:sz w:val="24"/>
          <w:szCs w:val="24"/>
        </w:rPr>
        <w:t xml:space="preserve">, the Creator. </w:t>
      </w:r>
      <w:proofErr w:type="spellStart"/>
      <w:r w:rsidRPr="00E95C2A">
        <w:rPr>
          <w:rFonts w:ascii="Times New Roman" w:eastAsia="Times New Roman" w:hAnsi="Times New Roman" w:cs="Times New Roman"/>
          <w:sz w:val="24"/>
          <w:szCs w:val="24"/>
        </w:rPr>
        <w:t>Daw-K’ee</w:t>
      </w:r>
      <w:proofErr w:type="spellEnd"/>
      <w:r w:rsidRPr="00E95C2A">
        <w:rPr>
          <w:rFonts w:ascii="Times New Roman" w:eastAsia="Times New Roman" w:hAnsi="Times New Roman" w:cs="Times New Roman"/>
          <w:sz w:val="24"/>
          <w:szCs w:val="24"/>
        </w:rPr>
        <w:t xml:space="preserve"> permeates all of creation and all that the Kiowa have is attributed to </w:t>
      </w:r>
      <w:proofErr w:type="spellStart"/>
      <w:r w:rsidRPr="00E95C2A">
        <w:rPr>
          <w:rFonts w:ascii="Times New Roman" w:eastAsia="Times New Roman" w:hAnsi="Times New Roman" w:cs="Times New Roman"/>
          <w:sz w:val="24"/>
          <w:szCs w:val="24"/>
        </w:rPr>
        <w:t>Daw-K’ee</w:t>
      </w:r>
      <w:proofErr w:type="spellEnd"/>
      <w:r w:rsidRPr="00E95C2A">
        <w:rPr>
          <w:rFonts w:ascii="Times New Roman" w:eastAsia="Times New Roman" w:hAnsi="Times New Roman" w:cs="Times New Roman"/>
          <w:sz w:val="24"/>
          <w:szCs w:val="24"/>
        </w:rPr>
        <w:t xml:space="preserve">. Our belief system sees life and death as moments in the cycle of humanity and the separation between the physical world and the spiritual world is the difference between the seen and the unseen. In Kiowa epistemology, spirit and physical, </w:t>
      </w:r>
      <w:proofErr w:type="gramStart"/>
      <w:r w:rsidRPr="00E95C2A">
        <w:rPr>
          <w:rFonts w:ascii="Times New Roman" w:eastAsia="Times New Roman" w:hAnsi="Times New Roman" w:cs="Times New Roman"/>
          <w:sz w:val="24"/>
          <w:szCs w:val="24"/>
        </w:rPr>
        <w:t>unseen</w:t>
      </w:r>
      <w:proofErr w:type="gramEnd"/>
      <w:r w:rsidRPr="00E95C2A">
        <w:rPr>
          <w:rFonts w:ascii="Times New Roman" w:eastAsia="Times New Roman" w:hAnsi="Times New Roman" w:cs="Times New Roman"/>
          <w:sz w:val="24"/>
          <w:szCs w:val="24"/>
        </w:rPr>
        <w:t xml:space="preserve"> and seen, are intrinsically connected and each impacts the other. The spirit force can be affected by one’s actions in the physical world in both positive and negative ways. When negative energies were accumulated around a person, enough so that the individual was visibly suffering, Kiowa Medicine Men, the Keepers of the Spiritual World, conducted healing ceremonies to bring the sprit and physical back into balance for that </w:t>
      </w:r>
      <w:r w:rsidRPr="00E95C2A">
        <w:rPr>
          <w:rFonts w:ascii="Times New Roman" w:eastAsia="Times New Roman" w:hAnsi="Times New Roman" w:cs="Times New Roman"/>
          <w:sz w:val="24"/>
          <w:szCs w:val="24"/>
        </w:rPr>
        <w:lastRenderedPageBreak/>
        <w:t>individual or family. According to Kiowa beliefs, humanity was one facet of creation, with the other facets including the Ant People, the Deer People, the Wolf People, and all the other living things including plant life and even rocks and land formations. Since all life and all of creation is connected, the Kiowa people have a strong belief in the power of prayer and the importance of acknowledging the sacrifice of the plant or animal life for the sustenance of the human life.</w:t>
      </w:r>
    </w:p>
    <w:p w14:paraId="064FDB41" w14:textId="7C941C27" w:rsidR="003B0E9F" w:rsidRPr="00E95C2A" w:rsidRDefault="003B0E9F" w:rsidP="003B0E9F">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Our Kiowa people once followed the buffalo herds for food and only hunted for what they needed. Kiowa men were the keepers of the spiritual world while Kiowa women were keepers of the physical world. These roles were clearly defined and both men and women were essential to maintaining the balance of creation. Kiowas historically lived in tipis made from tanned buffalo hides and lodge poles from trees. After the introduction of the horse to North America, Kiowa people became expert horsemen and by the 19</w:t>
      </w:r>
      <w:r w:rsidRPr="00E95C2A">
        <w:rPr>
          <w:rFonts w:ascii="Times New Roman" w:eastAsia="Times New Roman" w:hAnsi="Times New Roman" w:cs="Times New Roman"/>
          <w:sz w:val="24"/>
          <w:szCs w:val="24"/>
          <w:vertAlign w:val="superscript"/>
        </w:rPr>
        <w:t>th</w:t>
      </w:r>
      <w:r w:rsidRPr="00E95C2A">
        <w:rPr>
          <w:rFonts w:ascii="Times New Roman" w:eastAsia="Times New Roman" w:hAnsi="Times New Roman" w:cs="Times New Roman"/>
          <w:sz w:val="24"/>
          <w:szCs w:val="24"/>
        </w:rPr>
        <w:t xml:space="preserve"> century, horses became a form of currency. A Kiowa family’s wealth and ultimately, status, was measured in the number of horses. In addition to our band system, we have a very intricate caste system, consisting of four levels of status:  </w:t>
      </w:r>
      <w:proofErr w:type="spellStart"/>
      <w:r w:rsidRPr="00E95C2A">
        <w:rPr>
          <w:rFonts w:ascii="Times New Roman" w:eastAsia="Times New Roman" w:hAnsi="Times New Roman" w:cs="Times New Roman"/>
          <w:sz w:val="24"/>
          <w:szCs w:val="24"/>
        </w:rPr>
        <w:t>Ondei</w:t>
      </w:r>
      <w:proofErr w:type="spellEnd"/>
      <w:r w:rsidRPr="00E95C2A">
        <w:rPr>
          <w:rFonts w:ascii="Times New Roman" w:eastAsia="Times New Roman" w:hAnsi="Times New Roman" w:cs="Times New Roman"/>
          <w:sz w:val="24"/>
          <w:szCs w:val="24"/>
        </w:rPr>
        <w:t xml:space="preserve"> (Spiritual Leaders, Keepers of the Songs and Dances), </w:t>
      </w:r>
      <w:proofErr w:type="spellStart"/>
      <w:r w:rsidRPr="00E95C2A">
        <w:rPr>
          <w:rFonts w:ascii="Times New Roman" w:eastAsia="Times New Roman" w:hAnsi="Times New Roman" w:cs="Times New Roman"/>
          <w:sz w:val="24"/>
          <w:szCs w:val="24"/>
        </w:rPr>
        <w:t>Ondeigupa</w:t>
      </w:r>
      <w:proofErr w:type="spellEnd"/>
      <w:r w:rsidRPr="00E95C2A">
        <w:rPr>
          <w:rFonts w:ascii="Times New Roman" w:eastAsia="Times New Roman" w:hAnsi="Times New Roman" w:cs="Times New Roman"/>
          <w:sz w:val="24"/>
          <w:szCs w:val="24"/>
        </w:rPr>
        <w:t xml:space="preserve"> (Warriors, Political Leaders), </w:t>
      </w:r>
      <w:proofErr w:type="spellStart"/>
      <w:r w:rsidRPr="00E95C2A">
        <w:rPr>
          <w:rFonts w:ascii="Times New Roman" w:eastAsia="Times New Roman" w:hAnsi="Times New Roman" w:cs="Times New Roman"/>
          <w:sz w:val="24"/>
          <w:szCs w:val="24"/>
        </w:rPr>
        <w:t>Kah-ahn</w:t>
      </w:r>
      <w:proofErr w:type="spellEnd"/>
      <w:r w:rsidRPr="00E95C2A">
        <w:rPr>
          <w:rFonts w:ascii="Times New Roman" w:eastAsia="Times New Roman" w:hAnsi="Times New Roman" w:cs="Times New Roman"/>
          <w:sz w:val="24"/>
          <w:szCs w:val="24"/>
        </w:rPr>
        <w:t xml:space="preserve"> (The Pitiful Ones), and </w:t>
      </w:r>
      <w:proofErr w:type="spellStart"/>
      <w:r w:rsidRPr="00E95C2A">
        <w:rPr>
          <w:rFonts w:ascii="Times New Roman" w:eastAsia="Times New Roman" w:hAnsi="Times New Roman" w:cs="Times New Roman"/>
          <w:sz w:val="24"/>
          <w:szCs w:val="24"/>
        </w:rPr>
        <w:t>Dahpohm</w:t>
      </w:r>
      <w:proofErr w:type="spellEnd"/>
      <w:r w:rsidRPr="00E95C2A">
        <w:rPr>
          <w:rFonts w:ascii="Times New Roman" w:eastAsia="Times New Roman" w:hAnsi="Times New Roman" w:cs="Times New Roman"/>
          <w:sz w:val="24"/>
          <w:szCs w:val="24"/>
        </w:rPr>
        <w:t xml:space="preserve"> (The Untouchables). Upward mobility was possible among the lower three castes while the highest caste was either inherited or, in some circumstances, married into. However, a member of the </w:t>
      </w:r>
      <w:proofErr w:type="spellStart"/>
      <w:r w:rsidRPr="00E95C2A">
        <w:rPr>
          <w:rFonts w:ascii="Times New Roman" w:eastAsia="Times New Roman" w:hAnsi="Times New Roman" w:cs="Times New Roman"/>
          <w:sz w:val="24"/>
          <w:szCs w:val="24"/>
        </w:rPr>
        <w:t>Ondei</w:t>
      </w:r>
      <w:proofErr w:type="spellEnd"/>
      <w:r w:rsidRPr="00E95C2A">
        <w:rPr>
          <w:rFonts w:ascii="Times New Roman" w:eastAsia="Times New Roman" w:hAnsi="Times New Roman" w:cs="Times New Roman"/>
          <w:sz w:val="24"/>
          <w:szCs w:val="24"/>
        </w:rPr>
        <w:t xml:space="preserve"> could commit horrendous deeds or crimes and thus be cast out into a lower caste by decree of the leaders of the people. Since murder was forbidden, the worst punishment an individual could receive was to be outcast. One night, the offender would go to bed in their tipi, and quietly in the night, the rest of the camp would pack up and leave the area. The offending Kiowa would emerge from the tipi in the morning and realize the entire camp had moved on – the punishment had been rendered. Without a people around, certain death was imminent. Kiowa social structure </w:t>
      </w:r>
      <w:r w:rsidRPr="00E95C2A">
        <w:rPr>
          <w:rFonts w:ascii="Times New Roman" w:eastAsia="Times New Roman" w:hAnsi="Times New Roman" w:cs="Times New Roman"/>
          <w:sz w:val="24"/>
          <w:szCs w:val="24"/>
        </w:rPr>
        <w:lastRenderedPageBreak/>
        <w:t xml:space="preserve">included distinct societies that played critical roles in the education and training of young men and women into successful Kiowa adults. These societies started out with the Rabbit Society, comprised of all young boys and girls. At puberty, boys and girls became separated into their respective societies, with the girls becoming apprentices of the women, and the boys becoming apprentices of the men, learning how to behave as a Kiowa warrior and as a Kiowa man. Kiowa men had the responsibility to ensure the Kiowa spirituality lived on while Kiowa women ensured the Kiowa way of life was maintained. </w:t>
      </w:r>
    </w:p>
    <w:p w14:paraId="409B0CE7" w14:textId="77777777" w:rsidR="003B0E9F" w:rsidRPr="00E95C2A" w:rsidRDefault="003B0E9F" w:rsidP="003B0E9F">
      <w:pPr>
        <w:spacing w:after="0" w:line="480" w:lineRule="auto"/>
        <w:ind w:firstLine="720"/>
        <w:contextualSpacing/>
        <w:rPr>
          <w:rFonts w:ascii="Times New Roman" w:eastAsia="Times New Roman" w:hAnsi="Times New Roman" w:cs="Times New Roman"/>
          <w:sz w:val="24"/>
          <w:szCs w:val="24"/>
        </w:rPr>
      </w:pPr>
      <w:bookmarkStart w:id="39" w:name="_Hlk33588713"/>
      <w:r w:rsidRPr="00E95C2A">
        <w:rPr>
          <w:rFonts w:ascii="Times New Roman" w:eastAsia="Times New Roman" w:hAnsi="Times New Roman" w:cs="Times New Roman"/>
          <w:sz w:val="24"/>
          <w:szCs w:val="24"/>
        </w:rPr>
        <w:t xml:space="preserve">Some Kiowa ways of knowing, </w:t>
      </w:r>
      <w:proofErr w:type="spellStart"/>
      <w:r w:rsidRPr="00E95C2A">
        <w:rPr>
          <w:rFonts w:ascii="Times New Roman" w:eastAsia="Times New Roman" w:hAnsi="Times New Roman" w:cs="Times New Roman"/>
          <w:sz w:val="24"/>
          <w:szCs w:val="24"/>
        </w:rPr>
        <w:t>Gkawy</w:t>
      </w:r>
      <w:proofErr w:type="spellEnd"/>
      <w:r w:rsidRPr="00E95C2A">
        <w:rPr>
          <w:rFonts w:ascii="Times New Roman" w:eastAsia="Times New Roman" w:hAnsi="Times New Roman" w:cs="Times New Roman"/>
          <w:sz w:val="24"/>
          <w:szCs w:val="24"/>
        </w:rPr>
        <w:t xml:space="preserve"> </w:t>
      </w:r>
      <w:proofErr w:type="spellStart"/>
      <w:r w:rsidRPr="00E95C2A">
        <w:rPr>
          <w:rFonts w:ascii="Times New Roman" w:eastAsia="Times New Roman" w:hAnsi="Times New Roman" w:cs="Times New Roman"/>
          <w:sz w:val="24"/>
          <w:szCs w:val="24"/>
        </w:rPr>
        <w:t>Hohn</w:t>
      </w:r>
      <w:proofErr w:type="spellEnd"/>
      <w:r w:rsidRPr="00E95C2A">
        <w:rPr>
          <w:rFonts w:ascii="Times New Roman" w:eastAsia="Times New Roman" w:hAnsi="Times New Roman" w:cs="Times New Roman"/>
          <w:sz w:val="24"/>
          <w:szCs w:val="24"/>
        </w:rPr>
        <w:t xml:space="preserve"> </w:t>
      </w:r>
      <w:proofErr w:type="spellStart"/>
      <w:r w:rsidRPr="00E95C2A">
        <w:rPr>
          <w:rFonts w:ascii="Times New Roman" w:eastAsia="Times New Roman" w:hAnsi="Times New Roman" w:cs="Times New Roman"/>
          <w:sz w:val="24"/>
          <w:szCs w:val="24"/>
        </w:rPr>
        <w:t>Ahn</w:t>
      </w:r>
      <w:proofErr w:type="spellEnd"/>
      <w:r w:rsidRPr="00E95C2A">
        <w:rPr>
          <w:rFonts w:ascii="Times New Roman" w:eastAsia="Times New Roman" w:hAnsi="Times New Roman" w:cs="Times New Roman"/>
          <w:sz w:val="24"/>
          <w:szCs w:val="24"/>
        </w:rPr>
        <w:t xml:space="preserve"> (Kiowa Ways of Knowing), as compiled through my conversations with Kiowa elders, Kiowa language advocates, and Kiowa children’s family members from 2012-2015 are described here:</w:t>
      </w:r>
    </w:p>
    <w:p w14:paraId="174ACDEA"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proofErr w:type="spellStart"/>
      <w:r w:rsidRPr="00E95C2A">
        <w:rPr>
          <w:rFonts w:ascii="Times New Roman" w:eastAsia="Times New Roman" w:hAnsi="Times New Roman" w:cs="Times New Roman"/>
          <w:sz w:val="24"/>
          <w:szCs w:val="24"/>
        </w:rPr>
        <w:t>Daw</w:t>
      </w:r>
      <w:proofErr w:type="spellEnd"/>
      <w:r w:rsidRPr="00E95C2A">
        <w:rPr>
          <w:rFonts w:ascii="Times New Roman" w:eastAsia="Times New Roman" w:hAnsi="Times New Roman" w:cs="Times New Roman"/>
          <w:sz w:val="24"/>
          <w:szCs w:val="24"/>
        </w:rPr>
        <w:t>-Kee (Our Creator-The Power within all of creation) comes first (Pray at sunrise, noon, sunset, bedtime; Express Gratitude; Be Thankful)</w:t>
      </w:r>
    </w:p>
    <w:p w14:paraId="2BCA553D"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Children are the future of the people and must be prepared accordingly (Rabbit Society feeds into other societies)</w:t>
      </w:r>
    </w:p>
    <w:p w14:paraId="0C34C6BA"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Everything is connected (Creation Story)</w:t>
      </w:r>
    </w:p>
    <w:p w14:paraId="5FB87E92"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The world and universe are sacred (Creation Story)</w:t>
      </w:r>
    </w:p>
    <w:p w14:paraId="43DC9F4D"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There is an invisible power that permeates all creation (Creation Story, Prayer)</w:t>
      </w:r>
    </w:p>
    <w:p w14:paraId="01D814E8" w14:textId="59090CE9"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Children have a family/community who value them (Parents are not isolated, Extended family over generations assist)</w:t>
      </w:r>
    </w:p>
    <w:p w14:paraId="59A6CA24"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There is a time and place for everything (Roles and responsibilities of each person; certain things occur at certain times)</w:t>
      </w:r>
    </w:p>
    <w:p w14:paraId="6EA5BA51"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All members of the community have a role (Kiowa Caste System, Kiowa Societies, Kiowa Bands)</w:t>
      </w:r>
    </w:p>
    <w:p w14:paraId="66E9B434"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lastRenderedPageBreak/>
        <w:t>All voices are heard before action is taken (When elders speak, everyone else listens)</w:t>
      </w:r>
    </w:p>
    <w:p w14:paraId="2EB3159E"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There are no tyrants. The people make decisions on who will lead (Group consensus, majority acceptance)</w:t>
      </w:r>
    </w:p>
    <w:p w14:paraId="2751295D" w14:textId="4B413384"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Use of public shame as a social control (Wrong to kill a Kiowa, </w:t>
      </w:r>
      <w:r w:rsidR="00A17794">
        <w:rPr>
          <w:rFonts w:ascii="Times New Roman" w:eastAsia="Times New Roman" w:hAnsi="Times New Roman" w:cs="Times New Roman"/>
          <w:sz w:val="24"/>
          <w:szCs w:val="24"/>
        </w:rPr>
        <w:t>b</w:t>
      </w:r>
      <w:r w:rsidRPr="00E95C2A">
        <w:rPr>
          <w:rFonts w:ascii="Times New Roman" w:eastAsia="Times New Roman" w:hAnsi="Times New Roman" w:cs="Times New Roman"/>
          <w:sz w:val="24"/>
          <w:szCs w:val="24"/>
        </w:rPr>
        <w:t>eing outcast was worst punishment, teasing)</w:t>
      </w:r>
    </w:p>
    <w:p w14:paraId="6FAC9BE4"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Children learn by observing and listening (Children mimic what adults do; smaller versions/child sized, Rabbit Society, which reminds me of the theory I just learned about from the researcher, Dr. Barbara Rogoff, who has spent 40 years studying Mayan communities, and her theory of “Learning by Observing and Pitching In (LOPI)” and her studies on how collaborative learning is transmitted)</w:t>
      </w:r>
    </w:p>
    <w:p w14:paraId="4BE56221"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Values are taught through stories (</w:t>
      </w:r>
      <w:proofErr w:type="spellStart"/>
      <w:r w:rsidRPr="00E95C2A">
        <w:rPr>
          <w:rFonts w:ascii="Times New Roman" w:eastAsia="Times New Roman" w:hAnsi="Times New Roman" w:cs="Times New Roman"/>
          <w:sz w:val="24"/>
          <w:szCs w:val="24"/>
        </w:rPr>
        <w:t>Sayn</w:t>
      </w:r>
      <w:proofErr w:type="spellEnd"/>
      <w:r w:rsidRPr="00E95C2A">
        <w:rPr>
          <w:rFonts w:ascii="Times New Roman" w:eastAsia="Times New Roman" w:hAnsi="Times New Roman" w:cs="Times New Roman"/>
          <w:sz w:val="24"/>
          <w:szCs w:val="24"/>
        </w:rPr>
        <w:t xml:space="preserve">-Day Stories, </w:t>
      </w:r>
      <w:proofErr w:type="spellStart"/>
      <w:r w:rsidRPr="00E95C2A">
        <w:rPr>
          <w:rFonts w:ascii="Times New Roman" w:eastAsia="Times New Roman" w:hAnsi="Times New Roman" w:cs="Times New Roman"/>
          <w:sz w:val="24"/>
          <w:szCs w:val="24"/>
        </w:rPr>
        <w:t>Zai</w:t>
      </w:r>
      <w:proofErr w:type="spellEnd"/>
      <w:r w:rsidRPr="00E95C2A">
        <w:rPr>
          <w:rFonts w:ascii="Times New Roman" w:eastAsia="Times New Roman" w:hAnsi="Times New Roman" w:cs="Times New Roman"/>
          <w:sz w:val="24"/>
          <w:szCs w:val="24"/>
        </w:rPr>
        <w:t xml:space="preserve">-Day </w:t>
      </w:r>
      <w:proofErr w:type="spellStart"/>
      <w:r w:rsidRPr="00E95C2A">
        <w:rPr>
          <w:rFonts w:ascii="Times New Roman" w:eastAsia="Times New Roman" w:hAnsi="Times New Roman" w:cs="Times New Roman"/>
          <w:sz w:val="24"/>
          <w:szCs w:val="24"/>
        </w:rPr>
        <w:t>Tah</w:t>
      </w:r>
      <w:proofErr w:type="spellEnd"/>
      <w:r w:rsidRPr="00E95C2A">
        <w:rPr>
          <w:rFonts w:ascii="Times New Roman" w:eastAsia="Times New Roman" w:hAnsi="Times New Roman" w:cs="Times New Roman"/>
          <w:sz w:val="24"/>
          <w:szCs w:val="24"/>
        </w:rPr>
        <w:t>-Lee Stories)</w:t>
      </w:r>
    </w:p>
    <w:p w14:paraId="39F25FD5"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Social norms are taught via modeling (Adults go about their </w:t>
      </w:r>
      <w:proofErr w:type="gramStart"/>
      <w:r w:rsidRPr="00E95C2A">
        <w:rPr>
          <w:rFonts w:ascii="Times New Roman" w:eastAsia="Times New Roman" w:hAnsi="Times New Roman" w:cs="Times New Roman"/>
          <w:sz w:val="24"/>
          <w:szCs w:val="24"/>
        </w:rPr>
        <w:t>business,</w:t>
      </w:r>
      <w:proofErr w:type="gramEnd"/>
      <w:r w:rsidRPr="00E95C2A">
        <w:rPr>
          <w:rFonts w:ascii="Times New Roman" w:eastAsia="Times New Roman" w:hAnsi="Times New Roman" w:cs="Times New Roman"/>
          <w:sz w:val="24"/>
          <w:szCs w:val="24"/>
        </w:rPr>
        <w:t xml:space="preserve"> children follow along and mimic actions)</w:t>
      </w:r>
    </w:p>
    <w:p w14:paraId="22535209"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Learning and teaching are the same (</w:t>
      </w:r>
      <w:proofErr w:type="spellStart"/>
      <w:r w:rsidRPr="00E95C2A">
        <w:rPr>
          <w:rFonts w:ascii="Times New Roman" w:eastAsia="Times New Roman" w:hAnsi="Times New Roman" w:cs="Times New Roman"/>
          <w:sz w:val="24"/>
          <w:szCs w:val="24"/>
        </w:rPr>
        <w:t>Mah</w:t>
      </w:r>
      <w:proofErr w:type="spellEnd"/>
      <w:r w:rsidRPr="00E95C2A">
        <w:rPr>
          <w:rFonts w:ascii="Times New Roman" w:eastAsia="Times New Roman" w:hAnsi="Times New Roman" w:cs="Times New Roman"/>
          <w:sz w:val="24"/>
          <w:szCs w:val="24"/>
        </w:rPr>
        <w:t>-</w:t>
      </w:r>
      <w:r>
        <w:rPr>
          <w:rFonts w:ascii="Times New Roman" w:eastAsia="Times New Roman" w:hAnsi="Times New Roman" w:cs="Times New Roman"/>
          <w:sz w:val="24"/>
          <w:szCs w:val="24"/>
        </w:rPr>
        <w:t>Hay</w:t>
      </w:r>
      <w:r w:rsidRPr="00E95C2A">
        <w:rPr>
          <w:rFonts w:ascii="Times New Roman" w:eastAsia="Times New Roman" w:hAnsi="Times New Roman" w:cs="Times New Roman"/>
          <w:sz w:val="24"/>
          <w:szCs w:val="24"/>
        </w:rPr>
        <w:t>-</w:t>
      </w:r>
      <w:r>
        <w:rPr>
          <w:rFonts w:ascii="Times New Roman" w:eastAsia="Times New Roman" w:hAnsi="Times New Roman" w:cs="Times New Roman"/>
          <w:sz w:val="24"/>
          <w:szCs w:val="24"/>
        </w:rPr>
        <w:t>Maw</w:t>
      </w:r>
      <w:r w:rsidRPr="00E95C2A">
        <w:rPr>
          <w:rFonts w:ascii="Times New Roman" w:eastAsia="Times New Roman" w:hAnsi="Times New Roman" w:cs="Times New Roman"/>
          <w:sz w:val="24"/>
          <w:szCs w:val="24"/>
        </w:rPr>
        <w:t>)</w:t>
      </w:r>
    </w:p>
    <w:p w14:paraId="717EED12"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Teaching happens within a context and as the child is ready for it, according to child’s need and readiness</w:t>
      </w:r>
    </w:p>
    <w:p w14:paraId="2D59C885"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Learning occurs through experience (Being in the present moment, Connected to the world around us)</w:t>
      </w:r>
    </w:p>
    <w:p w14:paraId="686E6F41"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Knowledge is grounded in our place (Know our surroundings, Kiowa Place Names, Kiowa Ethnobotany)</w:t>
      </w:r>
    </w:p>
    <w:p w14:paraId="6FAF01C1"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We use only what we need, no waste (Hunting for food, Use of natural resources, Innovations)</w:t>
      </w:r>
    </w:p>
    <w:p w14:paraId="27E32D98"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lastRenderedPageBreak/>
        <w:t>Our actions impact the lives of those around us (Individual actions speak for the entire Family and thus Reputation)</w:t>
      </w:r>
    </w:p>
    <w:p w14:paraId="5158EA06" w14:textId="77777777" w:rsidR="003B0E9F" w:rsidRPr="00E95C2A" w:rsidRDefault="003B0E9F" w:rsidP="003B0E9F">
      <w:pPr>
        <w:numPr>
          <w:ilvl w:val="0"/>
          <w:numId w:val="2"/>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We have four directions which each represent our four seasons and are also symbolized by specific colors. East is represented by </w:t>
      </w:r>
      <w:proofErr w:type="gramStart"/>
      <w:r w:rsidRPr="00E95C2A">
        <w:rPr>
          <w:rFonts w:ascii="Times New Roman" w:eastAsia="Times New Roman" w:hAnsi="Times New Roman" w:cs="Times New Roman"/>
          <w:sz w:val="24"/>
          <w:szCs w:val="24"/>
        </w:rPr>
        <w:t>the color yellow</w:t>
      </w:r>
      <w:proofErr w:type="gramEnd"/>
      <w:r w:rsidRPr="00E95C2A">
        <w:rPr>
          <w:rFonts w:ascii="Times New Roman" w:eastAsia="Times New Roman" w:hAnsi="Times New Roman" w:cs="Times New Roman"/>
          <w:sz w:val="24"/>
          <w:szCs w:val="24"/>
        </w:rPr>
        <w:t xml:space="preserve"> and the spring season. South is represented by the color black and the summer season. West is represented by </w:t>
      </w:r>
      <w:proofErr w:type="gramStart"/>
      <w:r w:rsidRPr="00E95C2A">
        <w:rPr>
          <w:rFonts w:ascii="Times New Roman" w:eastAsia="Times New Roman" w:hAnsi="Times New Roman" w:cs="Times New Roman"/>
          <w:sz w:val="24"/>
          <w:szCs w:val="24"/>
        </w:rPr>
        <w:t>the color red</w:t>
      </w:r>
      <w:proofErr w:type="gramEnd"/>
      <w:r w:rsidRPr="00E95C2A">
        <w:rPr>
          <w:rFonts w:ascii="Times New Roman" w:eastAsia="Times New Roman" w:hAnsi="Times New Roman" w:cs="Times New Roman"/>
          <w:sz w:val="24"/>
          <w:szCs w:val="24"/>
        </w:rPr>
        <w:t xml:space="preserve"> and the autumn season. North is represented by the color white and the winter season.</w:t>
      </w:r>
    </w:p>
    <w:bookmarkEnd w:id="39"/>
    <w:p w14:paraId="5B16BECC" w14:textId="77777777" w:rsidR="003B0E9F" w:rsidRPr="00E95C2A" w:rsidRDefault="003B0E9F" w:rsidP="003B0E9F">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After reflecting on and remembering the collaborative exploration into Kiowa ways of knowing, I realized that my research questions would need to be reframed in order to truly capture the essence of my inquiry, in the context of the Kiowa camp circle methodology that has emerged. My research questions were reworked as follows: </w:t>
      </w:r>
    </w:p>
    <w:p w14:paraId="12A2710D" w14:textId="3E969B96" w:rsidR="003B0E9F" w:rsidRPr="00E95C2A" w:rsidRDefault="003B0E9F" w:rsidP="003B0E9F">
      <w:pPr>
        <w:numPr>
          <w:ilvl w:val="0"/>
          <w:numId w:val="3"/>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How do Indigenous early childhood immersion programs develop and implement </w:t>
      </w:r>
      <w:r w:rsidR="006D7EF6">
        <w:rPr>
          <w:rFonts w:ascii="Times New Roman" w:eastAsia="Times New Roman" w:hAnsi="Times New Roman" w:cs="Times New Roman"/>
          <w:sz w:val="24"/>
          <w:szCs w:val="24"/>
        </w:rPr>
        <w:t xml:space="preserve">culturally </w:t>
      </w:r>
      <w:r w:rsidRPr="00E95C2A">
        <w:rPr>
          <w:rFonts w:ascii="Times New Roman" w:eastAsia="Times New Roman" w:hAnsi="Times New Roman" w:cs="Times New Roman"/>
          <w:sz w:val="24"/>
          <w:szCs w:val="24"/>
        </w:rPr>
        <w:t xml:space="preserve">sustaining curriculum? </w:t>
      </w:r>
    </w:p>
    <w:p w14:paraId="7CD7CA7F" w14:textId="32DBAE0C" w:rsidR="003B0E9F" w:rsidRPr="00E95C2A" w:rsidRDefault="003B0E9F" w:rsidP="003B0E9F">
      <w:pPr>
        <w:numPr>
          <w:ilvl w:val="0"/>
          <w:numId w:val="3"/>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What is the story that emerges as Indigenous early childhood immersion programs develop and implement </w:t>
      </w:r>
      <w:r w:rsidR="006D7EF6">
        <w:rPr>
          <w:rFonts w:ascii="Times New Roman" w:eastAsia="Times New Roman" w:hAnsi="Times New Roman" w:cs="Times New Roman"/>
          <w:sz w:val="24"/>
          <w:szCs w:val="24"/>
        </w:rPr>
        <w:t xml:space="preserve">culturally </w:t>
      </w:r>
      <w:r w:rsidRPr="00E95C2A">
        <w:rPr>
          <w:rFonts w:ascii="Times New Roman" w:eastAsia="Times New Roman" w:hAnsi="Times New Roman" w:cs="Times New Roman"/>
          <w:sz w:val="24"/>
          <w:szCs w:val="24"/>
        </w:rPr>
        <w:t xml:space="preserve">sustaining curriculum? </w:t>
      </w:r>
    </w:p>
    <w:p w14:paraId="7D8074FA" w14:textId="30B0D30F" w:rsidR="003B0E9F" w:rsidRPr="00E95C2A" w:rsidRDefault="003B0E9F" w:rsidP="003B0E9F">
      <w:pPr>
        <w:numPr>
          <w:ilvl w:val="0"/>
          <w:numId w:val="3"/>
        </w:num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Sub-questions included:  What is the planning process that guides the implementation of Indigenous early childhood immersion culturally sustaining learning experiences? What is the process that underlies the development of </w:t>
      </w:r>
      <w:r w:rsidR="006D7EF6">
        <w:rPr>
          <w:rFonts w:ascii="Times New Roman" w:eastAsia="Times New Roman" w:hAnsi="Times New Roman" w:cs="Times New Roman"/>
          <w:sz w:val="24"/>
          <w:szCs w:val="24"/>
        </w:rPr>
        <w:t xml:space="preserve">culturally </w:t>
      </w:r>
      <w:r w:rsidRPr="00E95C2A">
        <w:rPr>
          <w:rFonts w:ascii="Times New Roman" w:eastAsia="Times New Roman" w:hAnsi="Times New Roman" w:cs="Times New Roman"/>
          <w:sz w:val="24"/>
          <w:szCs w:val="24"/>
        </w:rPr>
        <w:t xml:space="preserve">sustaining pedagogy in Indigenous early childhood immersion programs? </w:t>
      </w:r>
    </w:p>
    <w:p w14:paraId="44148AFD" w14:textId="77777777" w:rsidR="003B0E9F" w:rsidRPr="00E95C2A" w:rsidRDefault="003B0E9F" w:rsidP="003B0E9F">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These questions served to ground me as an Indigenous scholar and are constant reminders that I must remain true to who I am and assert that a decolonized research methodology offers an alternative to the narratives of Western institutions and Western methodologies. </w:t>
      </w:r>
    </w:p>
    <w:p w14:paraId="6324E29A" w14:textId="455427DC" w:rsidR="003B0E9F" w:rsidRPr="00E95C2A" w:rsidRDefault="003B0E9F" w:rsidP="003B0E9F">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lastRenderedPageBreak/>
        <w:t xml:space="preserve">When I think about curriculum development in the context of the four different programs that have agreed to collaborate with me on this dissertation research project, I find that I feel both accountable to and responsible for getting this right. In other words, I feel a strong sense of accountability to the programs that I have been working with. </w:t>
      </w:r>
      <w:r w:rsidR="00A17794">
        <w:rPr>
          <w:rFonts w:ascii="Times New Roman" w:eastAsia="Times New Roman" w:hAnsi="Times New Roman" w:cs="Times New Roman"/>
          <w:sz w:val="24"/>
          <w:szCs w:val="24"/>
        </w:rPr>
        <w:t>Because</w:t>
      </w:r>
      <w:r w:rsidRPr="00E95C2A">
        <w:rPr>
          <w:rFonts w:ascii="Times New Roman" w:eastAsia="Times New Roman" w:hAnsi="Times New Roman" w:cs="Times New Roman"/>
          <w:sz w:val="24"/>
          <w:szCs w:val="24"/>
        </w:rPr>
        <w:t xml:space="preserve"> they agreed to be collaborators in this project, I feel immense pressure to ensure that their stories are told in such a way that is both respectful of the individuals who have trusted </w:t>
      </w:r>
      <w:r w:rsidR="00A17794">
        <w:rPr>
          <w:rFonts w:ascii="Times New Roman" w:eastAsia="Times New Roman" w:hAnsi="Times New Roman" w:cs="Times New Roman"/>
          <w:sz w:val="24"/>
          <w:szCs w:val="24"/>
        </w:rPr>
        <w:t xml:space="preserve">me with </w:t>
      </w:r>
      <w:r w:rsidRPr="00E95C2A">
        <w:rPr>
          <w:rFonts w:ascii="Times New Roman" w:eastAsia="Times New Roman" w:hAnsi="Times New Roman" w:cs="Times New Roman"/>
          <w:sz w:val="24"/>
          <w:szCs w:val="24"/>
        </w:rPr>
        <w:t>their knowledge as well as responsive to the individual programmatic goals of these immersion programs.</w:t>
      </w:r>
    </w:p>
    <w:p w14:paraId="19160DDB" w14:textId="029D6663" w:rsidR="003B0E9F" w:rsidRPr="00E95C2A" w:rsidRDefault="003B0E9F" w:rsidP="003B0E9F">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As I entered the writing phase of my dissertation research work, I struggled </w:t>
      </w:r>
      <w:r w:rsidR="00A17794">
        <w:rPr>
          <w:rFonts w:ascii="Times New Roman" w:eastAsia="Times New Roman" w:hAnsi="Times New Roman" w:cs="Times New Roman"/>
          <w:sz w:val="24"/>
          <w:szCs w:val="24"/>
        </w:rPr>
        <w:t>intensely</w:t>
      </w:r>
      <w:r w:rsidRPr="00E95C2A">
        <w:rPr>
          <w:rFonts w:ascii="Times New Roman" w:eastAsia="Times New Roman" w:hAnsi="Times New Roman" w:cs="Times New Roman"/>
          <w:sz w:val="24"/>
          <w:szCs w:val="24"/>
        </w:rPr>
        <w:t xml:space="preserve">. This internal struggle was between the rational qualitative, quantitative, and mixed methods research that I </w:t>
      </w:r>
      <w:r w:rsidR="00A17794">
        <w:rPr>
          <w:rFonts w:ascii="Times New Roman" w:eastAsia="Times New Roman" w:hAnsi="Times New Roman" w:cs="Times New Roman"/>
          <w:sz w:val="24"/>
          <w:szCs w:val="24"/>
        </w:rPr>
        <w:t>was</w:t>
      </w:r>
      <w:r w:rsidRPr="00E95C2A">
        <w:rPr>
          <w:rFonts w:ascii="Times New Roman" w:eastAsia="Times New Roman" w:hAnsi="Times New Roman" w:cs="Times New Roman"/>
          <w:sz w:val="24"/>
          <w:szCs w:val="24"/>
        </w:rPr>
        <w:t xml:space="preserve"> taught and the relational, holistic perspective towards the world that I have as an emerging Kiowa scholar. It has been the most difficult part of this graduate school journey to find a way for me to include my relational knowledge in my own research process. After numerous discussions with my advisor and other mentors, I feel increasingly confident that I can assert myself as a Kiowa researcher and describe my research process through the lens of my own Kiowa ways of knowing. By being true to who I am as a human being, I can then be fully accountable to the collaborating programs who have agreed to embark on this research journey with me. As a researcher and as a Kiowa scholar, I have a responsibility to ensure that I am engaging in respectful research methods and honest analysis that allows me to truly see the stories shared by each program as they are situated within each tribal nation’s own ways of knowing. This relational and holistic worldview also implies a research analysis process that is reflective of the Indigenous ways of knowing that are present in each individual program’s understandings. I have thus chosen to utilize Indigenous </w:t>
      </w:r>
      <w:proofErr w:type="spellStart"/>
      <w:r w:rsidRPr="00E95C2A">
        <w:rPr>
          <w:rFonts w:ascii="Times New Roman" w:eastAsia="Times New Roman" w:hAnsi="Times New Roman" w:cs="Times New Roman"/>
          <w:sz w:val="24"/>
          <w:szCs w:val="24"/>
        </w:rPr>
        <w:t>Storywork</w:t>
      </w:r>
      <w:proofErr w:type="spellEnd"/>
      <w:r w:rsidRPr="00E95C2A">
        <w:rPr>
          <w:rFonts w:ascii="Times New Roman" w:eastAsia="Times New Roman" w:hAnsi="Times New Roman" w:cs="Times New Roman"/>
          <w:sz w:val="24"/>
          <w:szCs w:val="24"/>
        </w:rPr>
        <w:t xml:space="preserve"> (ISW) as my analytical method – see Location 3, Story 5 for more details on my use of Indigenous </w:t>
      </w:r>
      <w:proofErr w:type="spellStart"/>
      <w:r w:rsidRPr="00E95C2A">
        <w:rPr>
          <w:rFonts w:ascii="Times New Roman" w:eastAsia="Times New Roman" w:hAnsi="Times New Roman" w:cs="Times New Roman"/>
          <w:sz w:val="24"/>
          <w:szCs w:val="24"/>
        </w:rPr>
        <w:t>Storywork</w:t>
      </w:r>
      <w:proofErr w:type="spellEnd"/>
      <w:r w:rsidRPr="00E95C2A">
        <w:rPr>
          <w:rFonts w:ascii="Times New Roman" w:eastAsia="Times New Roman" w:hAnsi="Times New Roman" w:cs="Times New Roman"/>
          <w:sz w:val="24"/>
          <w:szCs w:val="24"/>
        </w:rPr>
        <w:t xml:space="preserve"> in this </w:t>
      </w:r>
      <w:r w:rsidRPr="00E95C2A">
        <w:rPr>
          <w:rFonts w:ascii="Times New Roman" w:eastAsia="Times New Roman" w:hAnsi="Times New Roman" w:cs="Times New Roman"/>
          <w:sz w:val="24"/>
          <w:szCs w:val="24"/>
        </w:rPr>
        <w:lastRenderedPageBreak/>
        <w:t>dissertation research. My framework for my entire dissertation topic is that of Indigenous knowledge theory, as specifically viewed through my own Kiowa ways of knowing. It is through Kiowa eyes that I see the world and it is with Kiowa eyes that I listened to each story as it was told to me through this process of exploring curriculum development in Indigenous early childhood language immersion programs.</w:t>
      </w:r>
    </w:p>
    <w:p w14:paraId="038E8DC6" w14:textId="0F62F621" w:rsidR="00140E72" w:rsidRDefault="003B0E9F">
      <w:p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The Indigenous scholars that I have selected are those whose voices have inspired me along this research journey, beginning in 2013 when I first embarked on this process by pursuing a non-Western theory of education to explore. By first selecting Indigenous knowledge as my theoretical framework, I took my first tentative step outside the boundaries of Western academic thought and began to dig deeper into connecting to who I am as a Kiowa scholar who will be responsible for future contributions to both our Kiowa knowledge and also the ways in which Western academics view Kiowa contributions to scholarship and the ever expanding knowledge base of human understanding. Now, </w:t>
      </w:r>
      <w:r>
        <w:rPr>
          <w:rFonts w:ascii="Times New Roman" w:eastAsia="Times New Roman" w:hAnsi="Times New Roman" w:cs="Times New Roman"/>
          <w:sz w:val="24"/>
          <w:szCs w:val="24"/>
        </w:rPr>
        <w:t xml:space="preserve">in </w:t>
      </w:r>
      <w:r w:rsidRPr="00E95C2A">
        <w:rPr>
          <w:rFonts w:ascii="Times New Roman" w:eastAsia="Times New Roman" w:hAnsi="Times New Roman" w:cs="Times New Roman"/>
          <w:sz w:val="24"/>
          <w:szCs w:val="24"/>
        </w:rPr>
        <w:t xml:space="preserve">2020, I take the final step in my journey to becoming a scholar, preparing to take my place within the academic memories of the University of Oklahoma. </w:t>
      </w:r>
    </w:p>
    <w:p w14:paraId="0F1880DE" w14:textId="7319D480" w:rsidR="00135965" w:rsidRPr="00582EE9" w:rsidRDefault="00135965"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40" w:name="_Toc47110113"/>
      <w:r w:rsidRPr="00582EE9">
        <w:rPr>
          <w:rFonts w:ascii="Times New Roman" w:eastAsia="Times New Roman" w:hAnsi="Times New Roman" w:cs="Times New Roman"/>
          <w:b/>
          <w:bCs/>
          <w:color w:val="auto"/>
          <w:sz w:val="24"/>
          <w:szCs w:val="24"/>
        </w:rPr>
        <w:t>Part 3</w:t>
      </w:r>
      <w:r w:rsidR="00F81861" w:rsidRPr="00582EE9">
        <w:rPr>
          <w:rFonts w:ascii="Times New Roman" w:eastAsia="Times New Roman" w:hAnsi="Times New Roman" w:cs="Times New Roman"/>
          <w:b/>
          <w:bCs/>
          <w:color w:val="auto"/>
          <w:sz w:val="24"/>
          <w:szCs w:val="24"/>
        </w:rPr>
        <w:t xml:space="preserve">: </w:t>
      </w:r>
      <w:r w:rsidR="00626684" w:rsidRPr="00582EE9">
        <w:rPr>
          <w:rFonts w:ascii="Times New Roman" w:eastAsia="Times New Roman" w:hAnsi="Times New Roman" w:cs="Times New Roman"/>
          <w:b/>
          <w:bCs/>
          <w:color w:val="auto"/>
          <w:sz w:val="24"/>
          <w:szCs w:val="24"/>
        </w:rPr>
        <w:t>New Kituwah Academy’s Tribal Knowledge</w:t>
      </w:r>
      <w:bookmarkEnd w:id="40"/>
    </w:p>
    <w:p w14:paraId="5B6BAA2C" w14:textId="1A0DE160" w:rsidR="008E6100" w:rsidRPr="00E95C2A" w:rsidRDefault="008E6100">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The Eastern Band of Cherokee Indians’ New Kituwah Academy stands as a testament to the determination of a nation of people to not forget who they are and to ensure that their language and specific knowledge continues forward into future generations. This is the story of Cherokee tribal knowledge that emerged through the conversations with the immersion staff at New Kituwah Academy. </w:t>
      </w:r>
      <w:r w:rsidRPr="00E95C2A">
        <w:rPr>
          <w:rFonts w:ascii="Times New Roman" w:eastAsia="Times New Roman" w:hAnsi="Times New Roman" w:cs="Times New Roman"/>
          <w:sz w:val="24"/>
          <w:szCs w:val="24"/>
        </w:rPr>
        <w:tab/>
      </w:r>
    </w:p>
    <w:p w14:paraId="4C6C4A87" w14:textId="57034329" w:rsidR="008E6100" w:rsidRPr="00E95C2A" w:rsidRDefault="008E6100" w:rsidP="008E6100">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The varying shades of deep green all around speak to life. Trees, vines, plants, rocks, all the elements that make up the Cherokee world are layered throughout mountain ridges. Rolling </w:t>
      </w:r>
      <w:r w:rsidRPr="00E95C2A">
        <w:rPr>
          <w:rFonts w:ascii="Times New Roman" w:eastAsia="Times New Roman" w:hAnsi="Times New Roman" w:cs="Times New Roman"/>
          <w:sz w:val="24"/>
          <w:szCs w:val="24"/>
        </w:rPr>
        <w:lastRenderedPageBreak/>
        <w:t>valleys where mist gathers throughout the day stretch to the horizon in each direction. Swiftly flowing rivers and shallow streams with rocky beds crisscross through the land, stretching from the mountains, through the valleys, and beyond. These are the Great Smoky Mountains in western North Carolina, and this is the ancestral home of the Cherokee people. Surrounded by the beauty of the greens, blues</w:t>
      </w:r>
      <w:r w:rsidR="001A1CF5">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and earth tones, it is no surprise that the students in the New Kituwah Academy’s Cherokee immersion program spend just as much time outdoors as they do indoors. Cherokee people see themselves as the stewards of their homelands and this teaching is woven throughout their stories and songs. </w:t>
      </w:r>
    </w:p>
    <w:p w14:paraId="7173F023" w14:textId="33345390" w:rsidR="008E6100" w:rsidRPr="00E95C2A" w:rsidRDefault="008E6100" w:rsidP="008E6100">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The stories that have been passed down through the generations each have specific values embedded in them so that the listener can know and remember the core Cherokee values. Cherokee values include harmony, spirituality, community, relationships, respect, and humility. As the world has changed around them, their core values still remind the people of who they are and how they are expected to interact with the world as Cherokee. In the immersion classroom, Cherokee stories are used to ground the children in Cherokee ways of knowing. Starting with the beginning of the year, immersion teachers share the Cherokee story sequence with stories ranging from their sacred creation story to the stories about how things came to be, from stories about what plants to use, to stories about the resilience of the Cherokee people. These stories serve as the foundation of the curriculum and are a reference point for the children. Not only do they hear these stories entirely in Cherokee, but the children also get the opportunity to explore each story more in depth through asking questions, reflections, and making connections between the story and their daily lives. The stories come to life when the immersion teachers take the students outside on nature walks through the lush woods that surround the valley, or as they </w:t>
      </w:r>
      <w:r w:rsidRPr="00E95C2A">
        <w:rPr>
          <w:rFonts w:ascii="Times New Roman" w:eastAsia="Times New Roman" w:hAnsi="Times New Roman" w:cs="Times New Roman"/>
          <w:sz w:val="24"/>
          <w:szCs w:val="24"/>
        </w:rPr>
        <w:lastRenderedPageBreak/>
        <w:t xml:space="preserve">travel to ancient sacred sites such as the Kituwah Mound, which is known as the location of the very first Cherokee village, long, long ago, eons in the past. </w:t>
      </w:r>
    </w:p>
    <w:p w14:paraId="07D0596B" w14:textId="77777777" w:rsidR="008E6100" w:rsidRPr="00E95C2A" w:rsidRDefault="008E6100" w:rsidP="008E6100">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In the Great Smoky Mountains, the Cherokee people refer to themselves as “Ani-</w:t>
      </w:r>
      <w:proofErr w:type="spellStart"/>
      <w:r w:rsidRPr="00E95C2A">
        <w:rPr>
          <w:rFonts w:ascii="Times New Roman" w:eastAsia="Times New Roman" w:hAnsi="Times New Roman" w:cs="Times New Roman"/>
          <w:sz w:val="24"/>
          <w:szCs w:val="24"/>
        </w:rPr>
        <w:t>Kituwhagi</w:t>
      </w:r>
      <w:proofErr w:type="spellEnd"/>
      <w:r w:rsidRPr="00E95C2A">
        <w:rPr>
          <w:rFonts w:ascii="Times New Roman" w:eastAsia="Times New Roman" w:hAnsi="Times New Roman" w:cs="Times New Roman"/>
          <w:sz w:val="24"/>
          <w:szCs w:val="24"/>
        </w:rPr>
        <w:t xml:space="preserve">” which translates to “the people of </w:t>
      </w:r>
      <w:proofErr w:type="spellStart"/>
      <w:r w:rsidRPr="00E95C2A">
        <w:rPr>
          <w:rFonts w:ascii="Times New Roman" w:eastAsia="Times New Roman" w:hAnsi="Times New Roman" w:cs="Times New Roman"/>
          <w:sz w:val="24"/>
          <w:szCs w:val="24"/>
        </w:rPr>
        <w:t>Kituhwa</w:t>
      </w:r>
      <w:proofErr w:type="spellEnd"/>
      <w:r w:rsidRPr="00E95C2A">
        <w:rPr>
          <w:rFonts w:ascii="Times New Roman" w:eastAsia="Times New Roman" w:hAnsi="Times New Roman" w:cs="Times New Roman"/>
          <w:sz w:val="24"/>
          <w:szCs w:val="24"/>
        </w:rPr>
        <w:t>” referring to their first Cherokee village. They also refer to themselves as “Ani-</w:t>
      </w:r>
      <w:proofErr w:type="spellStart"/>
      <w:r w:rsidRPr="00E95C2A">
        <w:rPr>
          <w:rFonts w:ascii="Times New Roman" w:eastAsia="Times New Roman" w:hAnsi="Times New Roman" w:cs="Times New Roman"/>
          <w:sz w:val="24"/>
          <w:szCs w:val="24"/>
        </w:rPr>
        <w:t>Yunwiya</w:t>
      </w:r>
      <w:proofErr w:type="spellEnd"/>
      <w:r w:rsidRPr="00E95C2A">
        <w:rPr>
          <w:rFonts w:ascii="Times New Roman" w:eastAsia="Times New Roman" w:hAnsi="Times New Roman" w:cs="Times New Roman"/>
          <w:sz w:val="24"/>
          <w:szCs w:val="24"/>
        </w:rPr>
        <w:t>” which translates to “real people” or “principal people.” The word “Cherokee” is an anglicized version of another Cherokee word that is said to refer to “</w:t>
      </w:r>
      <w:proofErr w:type="spellStart"/>
      <w:r w:rsidRPr="00E95C2A">
        <w:rPr>
          <w:rFonts w:ascii="Times New Roman" w:eastAsia="Times New Roman" w:hAnsi="Times New Roman" w:cs="Times New Roman"/>
          <w:sz w:val="24"/>
          <w:szCs w:val="24"/>
        </w:rPr>
        <w:t>atsilagi</w:t>
      </w:r>
      <w:proofErr w:type="spellEnd"/>
      <w:r w:rsidRPr="00E95C2A">
        <w:rPr>
          <w:rFonts w:ascii="Times New Roman" w:eastAsia="Times New Roman" w:hAnsi="Times New Roman" w:cs="Times New Roman"/>
          <w:sz w:val="24"/>
          <w:szCs w:val="24"/>
        </w:rPr>
        <w:t xml:space="preserve">” or the “people of the fire.” The Cherokee people are organized into seven different clans. Historically, the clans enforced Cherokee laws, </w:t>
      </w:r>
      <w:proofErr w:type="gramStart"/>
      <w:r w:rsidRPr="00E95C2A">
        <w:rPr>
          <w:rFonts w:ascii="Times New Roman" w:eastAsia="Times New Roman" w:hAnsi="Times New Roman" w:cs="Times New Roman"/>
          <w:sz w:val="24"/>
          <w:szCs w:val="24"/>
        </w:rPr>
        <w:t>and also</w:t>
      </w:r>
      <w:proofErr w:type="gramEnd"/>
      <w:r w:rsidRPr="00E95C2A">
        <w:rPr>
          <w:rFonts w:ascii="Times New Roman" w:eastAsia="Times New Roman" w:hAnsi="Times New Roman" w:cs="Times New Roman"/>
          <w:sz w:val="24"/>
          <w:szCs w:val="24"/>
        </w:rPr>
        <w:t xml:space="preserve"> provided the political structure for governing. Children have a </w:t>
      </w:r>
      <w:proofErr w:type="gramStart"/>
      <w:r w:rsidRPr="00E95C2A">
        <w:rPr>
          <w:rFonts w:ascii="Times New Roman" w:eastAsia="Times New Roman" w:hAnsi="Times New Roman" w:cs="Times New Roman"/>
          <w:sz w:val="24"/>
          <w:szCs w:val="24"/>
        </w:rPr>
        <w:t>particular role</w:t>
      </w:r>
      <w:proofErr w:type="gramEnd"/>
      <w:r w:rsidRPr="00E95C2A">
        <w:rPr>
          <w:rFonts w:ascii="Times New Roman" w:eastAsia="Times New Roman" w:hAnsi="Times New Roman" w:cs="Times New Roman"/>
          <w:sz w:val="24"/>
          <w:szCs w:val="24"/>
        </w:rPr>
        <w:t xml:space="preserve"> to play in life and through their introduction into the clan system, they develop a sense of belonging and confidence in who they are and what role they play in the community. Cherokee people each had a role to play in Cherokee society and were raised to understand their role and be prepared to take on that role once they reached puberty. Cherokee women once were the keepers of the plants – they kept the family gardens, planted the corn, beans, and squash and other crops, while Cherokee men handled the hunting and business of fighting wars. However, women shared an equal voice as the men in the historical Cherokee government. The clan system was historically a reflection of the matrilineal and matriarchal organization of Cherokee society. Clan relationships were passed through the mother to the child, and the mother’s brothers played an important role in raising their sister’s children. Through the Cherokee language, children grew up understanding their world in terms of relationships – to each other, through their clans, and through their interaction with the rest of creation. </w:t>
      </w:r>
    </w:p>
    <w:p w14:paraId="4653E6EA" w14:textId="537CB264" w:rsidR="00626684" w:rsidRPr="00135965" w:rsidRDefault="008E6100" w:rsidP="00C5047B">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The Cherokee worldview is grounded in the Cherokee cosmology. Cherokee stories tell of the connection between the lower world, the middle world, and the upper world. Traditional </w:t>
      </w:r>
      <w:r w:rsidRPr="00E95C2A">
        <w:rPr>
          <w:rFonts w:ascii="Times New Roman" w:eastAsia="Times New Roman" w:hAnsi="Times New Roman" w:cs="Times New Roman"/>
          <w:sz w:val="24"/>
          <w:szCs w:val="24"/>
        </w:rPr>
        <w:lastRenderedPageBreak/>
        <w:t xml:space="preserve">ceremonies reminded the people of the way that they needed to interact with these various worlds in their existence. The origins of the Cherokee people and the expectations for interacting with the rest of creation </w:t>
      </w:r>
      <w:r w:rsidR="001A1CF5">
        <w:rPr>
          <w:rFonts w:ascii="Times New Roman" w:eastAsia="Times New Roman" w:hAnsi="Times New Roman" w:cs="Times New Roman"/>
          <w:sz w:val="24"/>
          <w:szCs w:val="24"/>
        </w:rPr>
        <w:t>are</w:t>
      </w:r>
      <w:r w:rsidR="001A1CF5"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still embedded in Cherokee oral tradition. Each Cherokee story carries </w:t>
      </w:r>
      <w:proofErr w:type="gramStart"/>
      <w:r w:rsidRPr="00E95C2A">
        <w:rPr>
          <w:rFonts w:ascii="Times New Roman" w:eastAsia="Times New Roman" w:hAnsi="Times New Roman" w:cs="Times New Roman"/>
          <w:sz w:val="24"/>
          <w:szCs w:val="24"/>
        </w:rPr>
        <w:t>particular values</w:t>
      </w:r>
      <w:proofErr w:type="gramEnd"/>
      <w:r w:rsidR="001A1CF5">
        <w:rPr>
          <w:rFonts w:ascii="Times New Roman" w:eastAsia="Times New Roman" w:hAnsi="Times New Roman" w:cs="Times New Roman"/>
          <w:sz w:val="24"/>
          <w:szCs w:val="24"/>
        </w:rPr>
        <w:t xml:space="preserve"> and</w:t>
      </w:r>
      <w:r w:rsidRPr="00E95C2A">
        <w:rPr>
          <w:rFonts w:ascii="Times New Roman" w:eastAsia="Times New Roman" w:hAnsi="Times New Roman" w:cs="Times New Roman"/>
          <w:sz w:val="24"/>
          <w:szCs w:val="24"/>
        </w:rPr>
        <w:t xml:space="preserve"> teachings, and the retelling of the story helps to add to the collective knowledge that the Cherokee people still have to this day. In this way the children </w:t>
      </w:r>
      <w:proofErr w:type="gramStart"/>
      <w:r w:rsidRPr="00E95C2A">
        <w:rPr>
          <w:rFonts w:ascii="Times New Roman" w:eastAsia="Times New Roman" w:hAnsi="Times New Roman" w:cs="Times New Roman"/>
          <w:sz w:val="24"/>
          <w:szCs w:val="24"/>
        </w:rPr>
        <w:t>have the opportunity to</w:t>
      </w:r>
      <w:proofErr w:type="gramEnd"/>
      <w:r w:rsidRPr="00E95C2A">
        <w:rPr>
          <w:rFonts w:ascii="Times New Roman" w:eastAsia="Times New Roman" w:hAnsi="Times New Roman" w:cs="Times New Roman"/>
          <w:sz w:val="24"/>
          <w:szCs w:val="24"/>
        </w:rPr>
        <w:t xml:space="preserve"> carry on Cherokee knowledge.</w:t>
      </w:r>
    </w:p>
    <w:p w14:paraId="1E1EC263" w14:textId="2827B5EF" w:rsidR="00E235C4" w:rsidRPr="00E235C4" w:rsidRDefault="00626684"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41" w:name="_Toc47110114"/>
      <w:r w:rsidRPr="00626684">
        <w:rPr>
          <w:rFonts w:ascii="Times New Roman" w:eastAsia="Times New Roman" w:hAnsi="Times New Roman" w:cs="Times New Roman"/>
          <w:b/>
          <w:bCs/>
          <w:color w:val="auto"/>
          <w:sz w:val="24"/>
          <w:szCs w:val="24"/>
        </w:rPr>
        <w:t xml:space="preserve">Part 4: </w:t>
      </w:r>
      <w:proofErr w:type="spellStart"/>
      <w:r w:rsidRPr="00626684">
        <w:rPr>
          <w:rFonts w:ascii="Times New Roman" w:eastAsia="Times New Roman" w:hAnsi="Times New Roman" w:cs="Times New Roman"/>
          <w:b/>
          <w:bCs/>
          <w:color w:val="auto"/>
          <w:sz w:val="24"/>
          <w:szCs w:val="24"/>
        </w:rPr>
        <w:t>Walatowa</w:t>
      </w:r>
      <w:proofErr w:type="spellEnd"/>
      <w:r w:rsidRPr="00626684">
        <w:rPr>
          <w:rFonts w:ascii="Times New Roman" w:eastAsia="Times New Roman" w:hAnsi="Times New Roman" w:cs="Times New Roman"/>
          <w:b/>
          <w:bCs/>
          <w:color w:val="auto"/>
          <w:sz w:val="24"/>
          <w:szCs w:val="24"/>
        </w:rPr>
        <w:t xml:space="preserve"> Head Start Language Immersion Program’s Tribal Knowledge</w:t>
      </w:r>
      <w:bookmarkEnd w:id="41"/>
    </w:p>
    <w:p w14:paraId="4E350AC6" w14:textId="6A431816" w:rsidR="00EE356E" w:rsidRPr="00E95C2A" w:rsidRDefault="00EE356E">
      <w:pPr>
        <w:spacing w:after="0" w:line="480" w:lineRule="auto"/>
        <w:contextualSpacing/>
        <w:jc w:val="center"/>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“Every morning, we pray.” ~ Curriculum theme</w:t>
      </w:r>
    </w:p>
    <w:p w14:paraId="63EB2E6F" w14:textId="77777777" w:rsidR="00EE356E" w:rsidRPr="00E95C2A" w:rsidRDefault="00EE356E">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My feet crunch on the gravelly sand. The dry breeze greets me as I stretch from the drive over. As I look around, I breathe in the stillness of the land and I feel an immediate reverence and a sense of peace. I have arrived in Jemez Pueblo, New Mexico, a rural village about an hour north of Albuquerque. In the high desert air, we are surrounded by red-layered mesas and canyons at the edge of the Jemez Mountains. Around me I see the pinion and juniper trees in their hues of deep green in contrast with the light amber earth and aqua colored sagebrush and chaparral plants that speckle the landscape. </w:t>
      </w:r>
    </w:p>
    <w:p w14:paraId="506156BA" w14:textId="77777777" w:rsidR="00EE356E" w:rsidRPr="00E95C2A" w:rsidRDefault="00EE356E" w:rsidP="00EE356E">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I am stepping into the </w:t>
      </w:r>
      <w:proofErr w:type="spellStart"/>
      <w:r w:rsidRPr="00E95C2A">
        <w:rPr>
          <w:rFonts w:ascii="Times New Roman" w:eastAsia="Times New Roman" w:hAnsi="Times New Roman" w:cs="Times New Roman"/>
          <w:sz w:val="24"/>
          <w:szCs w:val="24"/>
        </w:rPr>
        <w:t>Walatowa</w:t>
      </w:r>
      <w:proofErr w:type="spellEnd"/>
      <w:r w:rsidRPr="00E95C2A">
        <w:rPr>
          <w:rFonts w:ascii="Times New Roman" w:eastAsia="Times New Roman" w:hAnsi="Times New Roman" w:cs="Times New Roman"/>
          <w:sz w:val="24"/>
          <w:szCs w:val="24"/>
        </w:rPr>
        <w:t xml:space="preserve"> people’s land and I want to be as respectful as possible. In putting together this story of Towa knowledge as told to me by the staff of the </w:t>
      </w:r>
      <w:proofErr w:type="spellStart"/>
      <w:r w:rsidRPr="00E95C2A">
        <w:rPr>
          <w:rFonts w:ascii="Times New Roman" w:eastAsia="Times New Roman" w:hAnsi="Times New Roman" w:cs="Times New Roman"/>
          <w:sz w:val="24"/>
          <w:szCs w:val="24"/>
        </w:rPr>
        <w:t>Walatowa</w:t>
      </w:r>
      <w:proofErr w:type="spellEnd"/>
      <w:r w:rsidRPr="00E95C2A">
        <w:rPr>
          <w:rFonts w:ascii="Times New Roman" w:eastAsia="Times New Roman" w:hAnsi="Times New Roman" w:cs="Times New Roman"/>
          <w:sz w:val="24"/>
          <w:szCs w:val="24"/>
        </w:rPr>
        <w:t xml:space="preserve"> Head Start Language Immersion Program, I want to first acknowledge that the program staff who agreed to collaborate with me have provided me with a responsibility to be true to their story and the messages that they want shared with the world about their program. It is with utmost respect that I share the following story that is a brief glimpse into the Towa ways of knowing, as told to me by the program staff. I also want to emphasize that this story is not meant to be exhaustive and I am very cognizant of the fact that there are some traditional things that cannot be talked </w:t>
      </w:r>
      <w:r w:rsidRPr="00E95C2A">
        <w:rPr>
          <w:rFonts w:ascii="Times New Roman" w:eastAsia="Times New Roman" w:hAnsi="Times New Roman" w:cs="Times New Roman"/>
          <w:sz w:val="24"/>
          <w:szCs w:val="24"/>
        </w:rPr>
        <w:lastRenderedPageBreak/>
        <w:t xml:space="preserve">about with the public or with outsiders. However, in order to understand the process of curriculum development shared in other parts of this story, I must first present the story that emerged from the program staff about the </w:t>
      </w:r>
      <w:proofErr w:type="spellStart"/>
      <w:r w:rsidRPr="00E95C2A">
        <w:rPr>
          <w:rFonts w:ascii="Times New Roman" w:eastAsia="Times New Roman" w:hAnsi="Times New Roman" w:cs="Times New Roman"/>
          <w:sz w:val="24"/>
          <w:szCs w:val="24"/>
        </w:rPr>
        <w:t>Walatowa</w:t>
      </w:r>
      <w:proofErr w:type="spellEnd"/>
      <w:r w:rsidRPr="00E95C2A">
        <w:rPr>
          <w:rFonts w:ascii="Times New Roman" w:eastAsia="Times New Roman" w:hAnsi="Times New Roman" w:cs="Times New Roman"/>
          <w:sz w:val="24"/>
          <w:szCs w:val="24"/>
        </w:rPr>
        <w:t xml:space="preserve"> people’s traditional knowledges and the worldview through which they engage with all of creation.</w:t>
      </w:r>
    </w:p>
    <w:p w14:paraId="414907D2" w14:textId="08A95353" w:rsidR="00EE356E" w:rsidRPr="00E95C2A" w:rsidRDefault="00EE356E" w:rsidP="00EE356E">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The sun beams are just beginning to peek over the hills. A line of children and their two teachers stand</w:t>
      </w:r>
      <w:r w:rsidR="00CD2B37">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facing the rising sun, to the east. They are quietly engaged in prayer as they “embrace the sun,” as one teacher shared. I stand quietly, sending up a silent prayer of my own. These children are continuing the traditional practice of greeting the sun and praying with cornmeal every day. In this way, the children are affirming their connection with the rest of creation and asking for blessings throughout their day of learning at the </w:t>
      </w:r>
      <w:proofErr w:type="spellStart"/>
      <w:r w:rsidRPr="00E95C2A">
        <w:rPr>
          <w:rFonts w:ascii="Times New Roman" w:eastAsia="Times New Roman" w:hAnsi="Times New Roman" w:cs="Times New Roman"/>
          <w:sz w:val="24"/>
          <w:szCs w:val="24"/>
        </w:rPr>
        <w:t>Walatowa</w:t>
      </w:r>
      <w:proofErr w:type="spellEnd"/>
      <w:r w:rsidRPr="00E95C2A">
        <w:rPr>
          <w:rFonts w:ascii="Times New Roman" w:eastAsia="Times New Roman" w:hAnsi="Times New Roman" w:cs="Times New Roman"/>
          <w:sz w:val="24"/>
          <w:szCs w:val="24"/>
        </w:rPr>
        <w:t xml:space="preserve"> Head Start Language Immersion Program. The importance of prayer in the lives of the </w:t>
      </w:r>
      <w:proofErr w:type="spellStart"/>
      <w:r w:rsidRPr="00E95C2A">
        <w:rPr>
          <w:rFonts w:ascii="Times New Roman" w:eastAsia="Times New Roman" w:hAnsi="Times New Roman" w:cs="Times New Roman"/>
          <w:sz w:val="24"/>
          <w:szCs w:val="24"/>
        </w:rPr>
        <w:t>Walatowa</w:t>
      </w:r>
      <w:proofErr w:type="spellEnd"/>
      <w:r w:rsidRPr="00E95C2A">
        <w:rPr>
          <w:rFonts w:ascii="Times New Roman" w:eastAsia="Times New Roman" w:hAnsi="Times New Roman" w:cs="Times New Roman"/>
          <w:sz w:val="24"/>
          <w:szCs w:val="24"/>
        </w:rPr>
        <w:t xml:space="preserve"> people is apparent. Through prayer, the children and teachers are carrying forward the values of respect and connectedness. There are four sacred directions, beginning with the east. </w:t>
      </w:r>
      <w:proofErr w:type="gramStart"/>
      <w:r w:rsidRPr="00E95C2A">
        <w:rPr>
          <w:rFonts w:ascii="Times New Roman" w:eastAsia="Times New Roman" w:hAnsi="Times New Roman" w:cs="Times New Roman"/>
          <w:sz w:val="24"/>
          <w:szCs w:val="24"/>
        </w:rPr>
        <w:t>Through the use of</w:t>
      </w:r>
      <w:proofErr w:type="gramEnd"/>
      <w:r w:rsidRPr="00E95C2A">
        <w:rPr>
          <w:rFonts w:ascii="Times New Roman" w:eastAsia="Times New Roman" w:hAnsi="Times New Roman" w:cs="Times New Roman"/>
          <w:sz w:val="24"/>
          <w:szCs w:val="24"/>
        </w:rPr>
        <w:t xml:space="preserve"> prayer, the children are also learning about the four directions and the significance of each direction. </w:t>
      </w:r>
    </w:p>
    <w:p w14:paraId="29BDCC7F" w14:textId="1EE6E6D3" w:rsidR="00EE356E" w:rsidRPr="00E95C2A" w:rsidRDefault="00EE356E" w:rsidP="00EE356E">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Through our conversations and story-sharing, the immersion teachers and program leadership </w:t>
      </w:r>
      <w:r w:rsidR="00CD2B37">
        <w:rPr>
          <w:rFonts w:ascii="Times New Roman" w:eastAsia="Times New Roman" w:hAnsi="Times New Roman" w:cs="Times New Roman"/>
          <w:sz w:val="24"/>
          <w:szCs w:val="24"/>
        </w:rPr>
        <w:t>told</w:t>
      </w:r>
      <w:r w:rsidR="00CD2B37"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me that Jemez Pueblo life revolves around a traditional calendar guided by the seasons and the ways in which the seasons change the land, the plants, and the activities that occur as they have occurred for millennia. This traditional cycle of the seasons and activities informs the children’s learning experiences and curriculum within the context of the ceremonies that the Jemez people conduct at certain times of the year. During the time of year that I am visiting, it is October. The word in the Towa language for October means “husking the corn” month. For the Jemez Pueblo people, corn is sacred. Grandparents, parents, and now, teachers, </w:t>
      </w:r>
      <w:r w:rsidRPr="00E95C2A">
        <w:rPr>
          <w:rFonts w:ascii="Times New Roman" w:eastAsia="Times New Roman" w:hAnsi="Times New Roman" w:cs="Times New Roman"/>
          <w:sz w:val="24"/>
          <w:szCs w:val="24"/>
        </w:rPr>
        <w:lastRenderedPageBreak/>
        <w:t xml:space="preserve">all work to demonstrate to the children the importance of corn to the life of the people through growing the corn and other important plants in the fields and harvesting them. As the children participate in planting, tending, </w:t>
      </w:r>
      <w:r w:rsidR="00CD2B37">
        <w:rPr>
          <w:rFonts w:ascii="Times New Roman" w:eastAsia="Times New Roman" w:hAnsi="Times New Roman" w:cs="Times New Roman"/>
          <w:sz w:val="24"/>
          <w:szCs w:val="24"/>
        </w:rPr>
        <w:t xml:space="preserve">and </w:t>
      </w:r>
      <w:r w:rsidRPr="00E95C2A">
        <w:rPr>
          <w:rFonts w:ascii="Times New Roman" w:eastAsia="Times New Roman" w:hAnsi="Times New Roman" w:cs="Times New Roman"/>
          <w:sz w:val="24"/>
          <w:szCs w:val="24"/>
        </w:rPr>
        <w:t xml:space="preserve">harvesting activities, they are also living the Towa value of respecting Mother Earth and carrying that </w:t>
      </w:r>
      <w:proofErr w:type="gramStart"/>
      <w:r w:rsidRPr="00E95C2A">
        <w:rPr>
          <w:rFonts w:ascii="Times New Roman" w:eastAsia="Times New Roman" w:hAnsi="Times New Roman" w:cs="Times New Roman"/>
          <w:sz w:val="24"/>
          <w:szCs w:val="24"/>
        </w:rPr>
        <w:t>particular value</w:t>
      </w:r>
      <w:proofErr w:type="gramEnd"/>
      <w:r w:rsidRPr="00E95C2A">
        <w:rPr>
          <w:rFonts w:ascii="Times New Roman" w:eastAsia="Times New Roman" w:hAnsi="Times New Roman" w:cs="Times New Roman"/>
          <w:sz w:val="24"/>
          <w:szCs w:val="24"/>
        </w:rPr>
        <w:t xml:space="preserve"> forward. By involving the children in every step of the corn plant’s life cycle, children learn the importance of cornmeal as well as the protocol for using cornmeal in the proper way, a way that has been passed down through the generations and millennia of the </w:t>
      </w:r>
      <w:proofErr w:type="spellStart"/>
      <w:r w:rsidRPr="00E95C2A">
        <w:rPr>
          <w:rFonts w:ascii="Times New Roman" w:eastAsia="Times New Roman" w:hAnsi="Times New Roman" w:cs="Times New Roman"/>
          <w:sz w:val="24"/>
          <w:szCs w:val="24"/>
        </w:rPr>
        <w:t>Walatowa</w:t>
      </w:r>
      <w:proofErr w:type="spellEnd"/>
      <w:r w:rsidRPr="00E95C2A">
        <w:rPr>
          <w:rFonts w:ascii="Times New Roman" w:eastAsia="Times New Roman" w:hAnsi="Times New Roman" w:cs="Times New Roman"/>
          <w:sz w:val="24"/>
          <w:szCs w:val="24"/>
        </w:rPr>
        <w:t xml:space="preserve"> people.</w:t>
      </w:r>
    </w:p>
    <w:p w14:paraId="715AE95E" w14:textId="1B31F93B" w:rsidR="00EE356E" w:rsidRPr="00E95C2A" w:rsidRDefault="00EE356E" w:rsidP="00EE356E">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During specific times of the year as determined through the traditional calendar and changing of the seasons, the people conduct various Feast Days. Through the celebration of Feast Days, including traditional songs, dances, and ceremonies, the children who attend the Head Start program learn about ceremonial protocol</w:t>
      </w:r>
      <w:r w:rsidR="00CD2B37">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including the roles that various individuals and clans carry out during these ceremonial times. Certain cultural figures, such as the Pecos Bull, make their appearances during the different Feast Days. During these times of ceremony and celebration when the entire community comes together, the children learn about the role of and protocol regarding the kivas. They also observe the various traditional and ceremonial dances and songs. Through observation, the children learn to sing the different types of songs and learn to dance the appropriate dance that goes with each type of song. Since children represent the future of the people, their involvement in traditional songs and dances is seen as </w:t>
      </w:r>
      <w:proofErr w:type="gramStart"/>
      <w:r w:rsidRPr="00E95C2A">
        <w:rPr>
          <w:rFonts w:ascii="Times New Roman" w:eastAsia="Times New Roman" w:hAnsi="Times New Roman" w:cs="Times New Roman"/>
          <w:sz w:val="24"/>
          <w:szCs w:val="24"/>
        </w:rPr>
        <w:t>very important</w:t>
      </w:r>
      <w:proofErr w:type="gramEnd"/>
      <w:r w:rsidRPr="00E95C2A">
        <w:rPr>
          <w:rFonts w:ascii="Times New Roman" w:eastAsia="Times New Roman" w:hAnsi="Times New Roman" w:cs="Times New Roman"/>
          <w:sz w:val="24"/>
          <w:szCs w:val="24"/>
        </w:rPr>
        <w:t>.</w:t>
      </w:r>
    </w:p>
    <w:p w14:paraId="47B7B50E" w14:textId="77777777" w:rsidR="00EE356E" w:rsidRPr="00E95C2A" w:rsidRDefault="00EE356E" w:rsidP="00EE356E">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One teacher shared that “it’s about their identity, who they are, where they come from” when discussing the importance of carrying on the </w:t>
      </w:r>
      <w:proofErr w:type="spellStart"/>
      <w:r w:rsidRPr="00E95C2A">
        <w:rPr>
          <w:rFonts w:ascii="Times New Roman" w:eastAsia="Times New Roman" w:hAnsi="Times New Roman" w:cs="Times New Roman"/>
          <w:sz w:val="24"/>
          <w:szCs w:val="24"/>
        </w:rPr>
        <w:t>Walatowa</w:t>
      </w:r>
      <w:proofErr w:type="spellEnd"/>
      <w:r w:rsidRPr="00E95C2A">
        <w:rPr>
          <w:rFonts w:ascii="Times New Roman" w:eastAsia="Times New Roman" w:hAnsi="Times New Roman" w:cs="Times New Roman"/>
          <w:sz w:val="24"/>
          <w:szCs w:val="24"/>
        </w:rPr>
        <w:t xml:space="preserve"> people’s protocol on how to introduce themselves. Their identity is connected to the clan their family belongs to, their Indian name, their moiety, and where they live. In this way, the clan </w:t>
      </w:r>
      <w:proofErr w:type="gramStart"/>
      <w:r w:rsidRPr="00E95C2A">
        <w:rPr>
          <w:rFonts w:ascii="Times New Roman" w:eastAsia="Times New Roman" w:hAnsi="Times New Roman" w:cs="Times New Roman"/>
          <w:sz w:val="24"/>
          <w:szCs w:val="24"/>
        </w:rPr>
        <w:t>system</w:t>
      </w:r>
      <w:proofErr w:type="gramEnd"/>
      <w:r w:rsidRPr="00E95C2A">
        <w:rPr>
          <w:rFonts w:ascii="Times New Roman" w:eastAsia="Times New Roman" w:hAnsi="Times New Roman" w:cs="Times New Roman"/>
          <w:sz w:val="24"/>
          <w:szCs w:val="24"/>
        </w:rPr>
        <w:t xml:space="preserve"> and the importance of knowing their particular moiety is perpetuated by the younger generation. </w:t>
      </w:r>
    </w:p>
    <w:p w14:paraId="6DA9C84E" w14:textId="20603D5D" w:rsidR="00EE356E" w:rsidRPr="00E95C2A" w:rsidRDefault="00EE356E" w:rsidP="00C5047B">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lastRenderedPageBreak/>
        <w:t>The value of respect is demonstrated through the relationships that the children have with each other, with their families, their teachers, their community, their elders, and even the plants, animals</w:t>
      </w:r>
      <w:r w:rsidR="00CD2B37">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and insects they encounter. One teacher share</w:t>
      </w:r>
      <w:r w:rsidR="00CD2B37">
        <w:rPr>
          <w:rFonts w:ascii="Times New Roman" w:eastAsia="Times New Roman" w:hAnsi="Times New Roman" w:cs="Times New Roman"/>
          <w:sz w:val="24"/>
          <w:szCs w:val="24"/>
        </w:rPr>
        <w:t>d</w:t>
      </w:r>
      <w:r w:rsidRPr="00E95C2A">
        <w:rPr>
          <w:rFonts w:ascii="Times New Roman" w:eastAsia="Times New Roman" w:hAnsi="Times New Roman" w:cs="Times New Roman"/>
          <w:sz w:val="24"/>
          <w:szCs w:val="24"/>
        </w:rPr>
        <w:t xml:space="preserve"> about the children encountering a spider crawling along their classroom floor. The children thank</w:t>
      </w:r>
      <w:r w:rsidR="00CD2B37">
        <w:rPr>
          <w:rFonts w:ascii="Times New Roman" w:eastAsia="Times New Roman" w:hAnsi="Times New Roman" w:cs="Times New Roman"/>
          <w:sz w:val="24"/>
          <w:szCs w:val="24"/>
        </w:rPr>
        <w:t>ed</w:t>
      </w:r>
      <w:r w:rsidRPr="00E95C2A">
        <w:rPr>
          <w:rFonts w:ascii="Times New Roman" w:eastAsia="Times New Roman" w:hAnsi="Times New Roman" w:cs="Times New Roman"/>
          <w:sz w:val="24"/>
          <w:szCs w:val="24"/>
        </w:rPr>
        <w:t xml:space="preserve"> the spider for visiting and carefully </w:t>
      </w:r>
      <w:r w:rsidR="00CD2B37">
        <w:rPr>
          <w:rFonts w:ascii="Times New Roman" w:eastAsia="Times New Roman" w:hAnsi="Times New Roman" w:cs="Times New Roman"/>
          <w:sz w:val="24"/>
          <w:szCs w:val="24"/>
        </w:rPr>
        <w:t>took</w:t>
      </w:r>
      <w:r w:rsidR="00CD2B37"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it </w:t>
      </w:r>
      <w:proofErr w:type="gramStart"/>
      <w:r w:rsidRPr="00E95C2A">
        <w:rPr>
          <w:rFonts w:ascii="Times New Roman" w:eastAsia="Times New Roman" w:hAnsi="Times New Roman" w:cs="Times New Roman"/>
          <w:sz w:val="24"/>
          <w:szCs w:val="24"/>
        </w:rPr>
        <w:t>outside, and</w:t>
      </w:r>
      <w:proofErr w:type="gramEnd"/>
      <w:r w:rsidRPr="00E95C2A">
        <w:rPr>
          <w:rFonts w:ascii="Times New Roman" w:eastAsia="Times New Roman" w:hAnsi="Times New Roman" w:cs="Times New Roman"/>
          <w:sz w:val="24"/>
          <w:szCs w:val="24"/>
        </w:rPr>
        <w:t xml:space="preserve"> </w:t>
      </w:r>
      <w:r w:rsidR="00CD2B37">
        <w:rPr>
          <w:rFonts w:ascii="Times New Roman" w:eastAsia="Times New Roman" w:hAnsi="Times New Roman" w:cs="Times New Roman"/>
          <w:sz w:val="24"/>
          <w:szCs w:val="24"/>
        </w:rPr>
        <w:t>gave</w:t>
      </w:r>
      <w:r w:rsidR="00CD2B37"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it back to Mother Earth so it </w:t>
      </w:r>
      <w:r w:rsidR="00CD2B37">
        <w:rPr>
          <w:rFonts w:ascii="Times New Roman" w:eastAsia="Times New Roman" w:hAnsi="Times New Roman" w:cs="Times New Roman"/>
          <w:sz w:val="24"/>
          <w:szCs w:val="24"/>
        </w:rPr>
        <w:t>could</w:t>
      </w:r>
      <w:r w:rsidR="00CD2B37"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continue along its way. Another teacher share</w:t>
      </w:r>
      <w:r w:rsidR="00CD2B37">
        <w:rPr>
          <w:rFonts w:ascii="Times New Roman" w:eastAsia="Times New Roman" w:hAnsi="Times New Roman" w:cs="Times New Roman"/>
          <w:sz w:val="24"/>
          <w:szCs w:val="24"/>
        </w:rPr>
        <w:t>d</w:t>
      </w:r>
      <w:r w:rsidRPr="00E95C2A">
        <w:rPr>
          <w:rFonts w:ascii="Times New Roman" w:eastAsia="Times New Roman" w:hAnsi="Times New Roman" w:cs="Times New Roman"/>
          <w:sz w:val="24"/>
          <w:szCs w:val="24"/>
        </w:rPr>
        <w:t xml:space="preserve"> that the children go on walks through the community on their way to harvest in the fields. As they walk, they see various community members and tribal elders going about their activities. The children greet those who they meet with the traditional Towa greetings and the children often bring smiles to the elders’ faces as they greet the children back in Towa. Through these types of exchanges, the children learn about the different relationships around them and how to both maintain and be respectful with each type of relationship. In these ways and many other ways, the children learn to live the Towa value of being in relation with all other human beings and elements of creation. </w:t>
      </w:r>
    </w:p>
    <w:p w14:paraId="0591FAEA" w14:textId="31875FC4" w:rsidR="00135965" w:rsidRPr="00626684" w:rsidRDefault="00626684"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42" w:name="_Toc47110115"/>
      <w:r w:rsidRPr="00626684">
        <w:rPr>
          <w:rFonts w:ascii="Times New Roman" w:eastAsia="Times New Roman" w:hAnsi="Times New Roman" w:cs="Times New Roman"/>
          <w:b/>
          <w:bCs/>
          <w:color w:val="auto"/>
          <w:sz w:val="24"/>
          <w:szCs w:val="24"/>
        </w:rPr>
        <w:t xml:space="preserve">Part 5: </w:t>
      </w:r>
      <w:r w:rsidR="00135965" w:rsidRPr="00626684">
        <w:rPr>
          <w:rFonts w:ascii="Times New Roman" w:eastAsia="Times New Roman" w:hAnsi="Times New Roman" w:cs="Times New Roman"/>
          <w:b/>
          <w:bCs/>
          <w:color w:val="auto"/>
          <w:sz w:val="24"/>
          <w:szCs w:val="24"/>
        </w:rPr>
        <w:t>Lakota Immersion Child</w:t>
      </w:r>
      <w:r w:rsidRPr="00626684">
        <w:rPr>
          <w:rFonts w:ascii="Times New Roman" w:eastAsia="Times New Roman" w:hAnsi="Times New Roman" w:cs="Times New Roman"/>
          <w:b/>
          <w:bCs/>
          <w:color w:val="auto"/>
          <w:sz w:val="24"/>
          <w:szCs w:val="24"/>
        </w:rPr>
        <w:t>c</w:t>
      </w:r>
      <w:r w:rsidR="00135965" w:rsidRPr="00626684">
        <w:rPr>
          <w:rFonts w:ascii="Times New Roman" w:eastAsia="Times New Roman" w:hAnsi="Times New Roman" w:cs="Times New Roman"/>
          <w:b/>
          <w:bCs/>
          <w:color w:val="auto"/>
          <w:sz w:val="24"/>
          <w:szCs w:val="24"/>
        </w:rPr>
        <w:t>are</w:t>
      </w:r>
      <w:r w:rsidRPr="00626684">
        <w:rPr>
          <w:rFonts w:ascii="Times New Roman" w:eastAsia="Times New Roman" w:hAnsi="Times New Roman" w:cs="Times New Roman"/>
          <w:b/>
          <w:bCs/>
          <w:color w:val="auto"/>
          <w:sz w:val="24"/>
          <w:szCs w:val="24"/>
        </w:rPr>
        <w:t xml:space="preserve"> Elementary Track</w:t>
      </w:r>
      <w:r w:rsidR="00804D11" w:rsidRPr="00804D11">
        <w:t xml:space="preserve"> </w:t>
      </w:r>
      <w:proofErr w:type="spellStart"/>
      <w:r w:rsidR="00804D11" w:rsidRPr="00804D11">
        <w:rPr>
          <w:rFonts w:ascii="Times New Roman" w:eastAsia="Times New Roman" w:hAnsi="Times New Roman" w:cs="Times New Roman"/>
          <w:b/>
          <w:bCs/>
          <w:color w:val="auto"/>
          <w:sz w:val="24"/>
          <w:szCs w:val="24"/>
        </w:rPr>
        <w:t>Iyápi</w:t>
      </w:r>
      <w:proofErr w:type="spellEnd"/>
      <w:r w:rsidR="00804D11" w:rsidRPr="00804D11">
        <w:rPr>
          <w:rFonts w:ascii="Times New Roman" w:eastAsia="Times New Roman" w:hAnsi="Times New Roman" w:cs="Times New Roman"/>
          <w:b/>
          <w:bCs/>
          <w:color w:val="auto"/>
          <w:sz w:val="24"/>
          <w:szCs w:val="24"/>
        </w:rPr>
        <w:t xml:space="preserve"> </w:t>
      </w:r>
      <w:proofErr w:type="spellStart"/>
      <w:r w:rsidR="00804D11" w:rsidRPr="00804D11">
        <w:rPr>
          <w:rFonts w:ascii="Times New Roman" w:eastAsia="Times New Roman" w:hAnsi="Times New Roman" w:cs="Times New Roman"/>
          <w:b/>
          <w:bCs/>
          <w:color w:val="auto"/>
          <w:sz w:val="24"/>
          <w:szCs w:val="24"/>
        </w:rPr>
        <w:t>Glukínipi</w:t>
      </w:r>
      <w:proofErr w:type="spellEnd"/>
      <w:r w:rsidR="00804D11" w:rsidRPr="00804D11">
        <w:rPr>
          <w:rFonts w:ascii="Times New Roman" w:eastAsia="Times New Roman" w:hAnsi="Times New Roman" w:cs="Times New Roman"/>
          <w:b/>
          <w:bCs/>
          <w:color w:val="auto"/>
          <w:sz w:val="24"/>
          <w:szCs w:val="24"/>
        </w:rPr>
        <w:t xml:space="preserve"> </w:t>
      </w:r>
      <w:proofErr w:type="spellStart"/>
      <w:r w:rsidR="00804D11" w:rsidRPr="00804D11">
        <w:rPr>
          <w:rFonts w:ascii="Times New Roman" w:eastAsia="Times New Roman" w:hAnsi="Times New Roman" w:cs="Times New Roman"/>
          <w:b/>
          <w:bCs/>
          <w:color w:val="auto"/>
          <w:sz w:val="24"/>
          <w:szCs w:val="24"/>
        </w:rPr>
        <w:t>Owáyawa</w:t>
      </w:r>
      <w:proofErr w:type="spellEnd"/>
      <w:r w:rsidR="00804D11" w:rsidRPr="00804D11">
        <w:rPr>
          <w:rFonts w:ascii="Times New Roman" w:eastAsia="Times New Roman" w:hAnsi="Times New Roman" w:cs="Times New Roman"/>
          <w:b/>
          <w:bCs/>
          <w:color w:val="auto"/>
          <w:sz w:val="24"/>
          <w:szCs w:val="24"/>
        </w:rPr>
        <w:t xml:space="preserve"> </w:t>
      </w:r>
      <w:proofErr w:type="spellStart"/>
      <w:r w:rsidR="00804D11" w:rsidRPr="00804D11">
        <w:rPr>
          <w:rFonts w:ascii="Times New Roman" w:eastAsia="Times New Roman" w:hAnsi="Times New Roman" w:cs="Times New Roman"/>
          <w:b/>
          <w:bCs/>
          <w:color w:val="auto"/>
          <w:sz w:val="24"/>
          <w:szCs w:val="24"/>
        </w:rPr>
        <w:t>Thanka</w:t>
      </w:r>
      <w:r w:rsidR="00135965" w:rsidRPr="00626684">
        <w:rPr>
          <w:rFonts w:ascii="Times New Roman" w:eastAsia="Times New Roman" w:hAnsi="Times New Roman" w:cs="Times New Roman"/>
          <w:b/>
          <w:bCs/>
          <w:color w:val="auto"/>
          <w:sz w:val="24"/>
          <w:szCs w:val="24"/>
        </w:rPr>
        <w:t>’s</w:t>
      </w:r>
      <w:proofErr w:type="spellEnd"/>
      <w:r w:rsidR="00135965" w:rsidRPr="00626684">
        <w:rPr>
          <w:rFonts w:ascii="Times New Roman" w:eastAsia="Times New Roman" w:hAnsi="Times New Roman" w:cs="Times New Roman"/>
          <w:b/>
          <w:bCs/>
          <w:color w:val="auto"/>
          <w:sz w:val="24"/>
          <w:szCs w:val="24"/>
        </w:rPr>
        <w:t xml:space="preserve"> Tribal Knowledge</w:t>
      </w:r>
      <w:bookmarkEnd w:id="42"/>
    </w:p>
    <w:p w14:paraId="4C538BEB" w14:textId="12EC4041" w:rsidR="00135965" w:rsidRPr="00135965" w:rsidRDefault="00135965" w:rsidP="00C5047B">
      <w:pPr>
        <w:spacing w:after="0" w:line="480" w:lineRule="auto"/>
        <w:contextualSpacing/>
        <w:jc w:val="center"/>
        <w:rPr>
          <w:rFonts w:ascii="Times New Roman" w:eastAsia="Times New Roman" w:hAnsi="Times New Roman" w:cs="Times New Roman"/>
          <w:sz w:val="24"/>
          <w:szCs w:val="24"/>
        </w:rPr>
      </w:pPr>
      <w:r w:rsidRPr="00135965">
        <w:rPr>
          <w:rFonts w:ascii="Times New Roman" w:eastAsia="Times New Roman" w:hAnsi="Times New Roman" w:cs="Times New Roman"/>
          <w:sz w:val="24"/>
          <w:szCs w:val="24"/>
        </w:rPr>
        <w:t>“They’re the center of the universe” ~ Immersion Teacher</w:t>
      </w:r>
    </w:p>
    <w:p w14:paraId="0747643D" w14:textId="77777777" w:rsidR="00263168" w:rsidRPr="00E95C2A" w:rsidRDefault="00263168">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The wind gusts over the rolling hills, covered in flowing, yellowed prairie grasses, dotted with dark green juniper trees. Hills stretch to the horizon and meet the expansive blue sky. Located in the southwestern portion of the state of South Dakota, the Pine Ridge Indian Reservation is home to the Oglala Lakota people. </w:t>
      </w:r>
    </w:p>
    <w:p w14:paraId="58DD293D" w14:textId="4661E091" w:rsidR="00263168" w:rsidRPr="00E95C2A" w:rsidRDefault="00263168" w:rsidP="00263168">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As shared with me by the immersion program staff, Lakota teachings revolve around the four directions and the acknowledgement of each aspect of creation as represented in the medicine wheel. In the Lakota language immersion classrooms of the Thunder Valley </w:t>
      </w:r>
      <w:r w:rsidRPr="00E95C2A">
        <w:rPr>
          <w:rFonts w:ascii="Times New Roman" w:eastAsia="Times New Roman" w:hAnsi="Times New Roman" w:cs="Times New Roman"/>
          <w:sz w:val="24"/>
          <w:szCs w:val="24"/>
        </w:rPr>
        <w:lastRenderedPageBreak/>
        <w:t xml:space="preserve">Community Development Corporation’s Lakota Immersion Childcare Elementary Track, the beginning of each day includes using sage to smudge, cleanse, and pray. The children start the day by getting into a circle, blessing themselves as the sage is passed around the circle, and together, they sing the four directions song. In this way, this future generation of Lakota people will know the importance of each direction as well as the importance of prayer. The Lakota people base their epistemology on the concept of “as above, so below.” With the belief that what is on the Earth is reflected in the stars, Lakota people see the balance that is inherent in creation. Lakota elders believe that the balance needs to be maintained. Lakota star knowledge is embedded throughout each of their stories about how things came to be as well as included in their songs. Seeing their lives on Earth represented in the stars and having that understanding has reminded the Lakota people of the importance of maintaining balance as part of the connectedness that is woven throughout all aspects of Lakota life. Through their stories, Lakota elders remind the younger generations that what is in the stars </w:t>
      </w:r>
      <w:r w:rsidR="00CD2B37">
        <w:rPr>
          <w:rFonts w:ascii="Times New Roman" w:eastAsia="Times New Roman" w:hAnsi="Times New Roman" w:cs="Times New Roman"/>
          <w:sz w:val="24"/>
          <w:szCs w:val="24"/>
        </w:rPr>
        <w:t>is</w:t>
      </w:r>
      <w:r w:rsidR="00CD2B37"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on the Mother Earth and that connection must be maintained. Lakota stories also tell us what happens when the balance is not maintained. As time has gone on, human society </w:t>
      </w:r>
      <w:r w:rsidR="00CD2B37">
        <w:rPr>
          <w:rFonts w:ascii="Times New Roman" w:eastAsia="Times New Roman" w:hAnsi="Times New Roman" w:cs="Times New Roman"/>
          <w:sz w:val="24"/>
          <w:szCs w:val="24"/>
        </w:rPr>
        <w:t>has gone</w:t>
      </w:r>
      <w:r w:rsidR="00CD2B37"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through changes in waves and cycles of knowledge. When the balance between the elements of creation and the connection between the seen and the unseen is not respected and maintained, then Mother Earth </w:t>
      </w:r>
      <w:proofErr w:type="gramStart"/>
      <w:r w:rsidRPr="00E95C2A">
        <w:rPr>
          <w:rFonts w:ascii="Times New Roman" w:eastAsia="Times New Roman" w:hAnsi="Times New Roman" w:cs="Times New Roman"/>
          <w:sz w:val="24"/>
          <w:szCs w:val="24"/>
        </w:rPr>
        <w:t>has to</w:t>
      </w:r>
      <w:proofErr w:type="gramEnd"/>
      <w:r w:rsidRPr="00E95C2A">
        <w:rPr>
          <w:rFonts w:ascii="Times New Roman" w:eastAsia="Times New Roman" w:hAnsi="Times New Roman" w:cs="Times New Roman"/>
          <w:sz w:val="24"/>
          <w:szCs w:val="24"/>
        </w:rPr>
        <w:t xml:space="preserve"> cleanse. </w:t>
      </w:r>
    </w:p>
    <w:p w14:paraId="3783E207" w14:textId="77777777" w:rsidR="00263168" w:rsidRPr="00E95C2A" w:rsidRDefault="00263168" w:rsidP="00263168">
      <w:pPr>
        <w:spacing w:after="0" w:line="480" w:lineRule="auto"/>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This most important of values is a constant reminder to younger generations to maintain the balance in creation and to acknowledge and respect the connection between all elements of the world and universe. </w:t>
      </w:r>
    </w:p>
    <w:p w14:paraId="5982EA5A" w14:textId="16CA6FE8" w:rsidR="00263168" w:rsidRPr="00E95C2A" w:rsidRDefault="00263168" w:rsidP="00263168">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Lakota elders believe that it will be the responsibility of the future generation to carry on the stories of their tribal memories, including how the Lakota people came to be on Mother Earth. These stories share the history of the Lakota people and their interactions with the other </w:t>
      </w:r>
      <w:r w:rsidRPr="00E95C2A">
        <w:rPr>
          <w:rFonts w:ascii="Times New Roman" w:eastAsia="Times New Roman" w:hAnsi="Times New Roman" w:cs="Times New Roman"/>
          <w:sz w:val="24"/>
          <w:szCs w:val="24"/>
        </w:rPr>
        <w:lastRenderedPageBreak/>
        <w:t>life on earth, such as the differences between the four-legged animals, the winged animals, and two-legged humans. Their stories help to explain the values of respect, honor, belonging, and community. These stories also remind the people to maintain peace and to remain humble in their daily lives. Their stories share the knowledge that has been collected within Lakota memory over the generations and eons of time. Stories tell of the importance of the different elements of the world</w:t>
      </w:r>
      <w:r w:rsidR="00CD2B37">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including the plants that are sacred and which plants to use to eat, to heal, </w:t>
      </w:r>
      <w:r w:rsidR="007D45DC">
        <w:rPr>
          <w:rFonts w:ascii="Times New Roman" w:eastAsia="Times New Roman" w:hAnsi="Times New Roman" w:cs="Times New Roman"/>
          <w:sz w:val="24"/>
          <w:szCs w:val="24"/>
        </w:rPr>
        <w:t xml:space="preserve">and </w:t>
      </w:r>
      <w:r w:rsidRPr="00E95C2A">
        <w:rPr>
          <w:rFonts w:ascii="Times New Roman" w:eastAsia="Times New Roman" w:hAnsi="Times New Roman" w:cs="Times New Roman"/>
          <w:sz w:val="24"/>
          <w:szCs w:val="24"/>
        </w:rPr>
        <w:t xml:space="preserve">to pray with. Wild plums could be picked, chokecherries could be gathered, sweetgrass could be picked and sage could be braided. These lessons along with details about which plants are used for medicine by the Lakota people, to heal and to pray, these lessons are embedded in the stories that comprise Lakota collective knowledge. Ceremonies that speak to the balance that needs to be maintained throughout creation still survive to this day, such as the Sundance ceremony. Lakota oral tradition maintains the collective lessons learned and the knowledge that the people have gained about the life around them and their role and responsibility to creation. In addition to the stories that are told and retold by Lakota elders, there are also the songs and dances of the Lakota people. Through their songs, the Lakota people also maintain knowledge of their history as a people, the meaning behind their culture, </w:t>
      </w:r>
      <w:proofErr w:type="gramStart"/>
      <w:r w:rsidRPr="00E95C2A">
        <w:rPr>
          <w:rFonts w:ascii="Times New Roman" w:eastAsia="Times New Roman" w:hAnsi="Times New Roman" w:cs="Times New Roman"/>
          <w:sz w:val="24"/>
          <w:szCs w:val="24"/>
        </w:rPr>
        <w:t>and also</w:t>
      </w:r>
      <w:proofErr w:type="gramEnd"/>
      <w:r w:rsidRPr="00E95C2A">
        <w:rPr>
          <w:rFonts w:ascii="Times New Roman" w:eastAsia="Times New Roman" w:hAnsi="Times New Roman" w:cs="Times New Roman"/>
          <w:sz w:val="24"/>
          <w:szCs w:val="24"/>
        </w:rPr>
        <w:t xml:space="preserve"> acknowledge Lakota spirituality. Within Lakota songs, relationships between humans and all elements of creation are recorded and maintained so that the knowledge can be passed on into the future. </w:t>
      </w:r>
    </w:p>
    <w:p w14:paraId="66274E48" w14:textId="4C2BADF2" w:rsidR="00135965" w:rsidRPr="00135965" w:rsidRDefault="00263168" w:rsidP="00C5047B">
      <w:p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Through beginning each day with a smudging ceremony and a prayer song that acknowledges each of the four sacred directions, the Lakota teachings are still alive and the immersion classroom teachers ensure that the next generation of Lakota people maintain </w:t>
      </w:r>
      <w:r w:rsidR="007D45DC">
        <w:rPr>
          <w:rFonts w:ascii="Times New Roman" w:eastAsia="Times New Roman" w:hAnsi="Times New Roman" w:cs="Times New Roman"/>
          <w:sz w:val="24"/>
          <w:szCs w:val="24"/>
        </w:rPr>
        <w:t>the</w:t>
      </w:r>
      <w:r w:rsidR="007D45DC"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knowledge that is necessary to understanding the Lakota worldview and offers guidance on how to </w:t>
      </w:r>
      <w:r w:rsidR="007D45DC">
        <w:rPr>
          <w:rFonts w:ascii="Times New Roman" w:eastAsia="Times New Roman" w:hAnsi="Times New Roman" w:cs="Times New Roman"/>
          <w:sz w:val="24"/>
          <w:szCs w:val="24"/>
        </w:rPr>
        <w:t>live</w:t>
      </w:r>
      <w:r w:rsidR="007D45DC"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their lives. These immersion teachers are also doing their part to ensure the children understand that </w:t>
      </w:r>
      <w:r w:rsidRPr="00E95C2A">
        <w:rPr>
          <w:rFonts w:ascii="Times New Roman" w:eastAsia="Times New Roman" w:hAnsi="Times New Roman" w:cs="Times New Roman"/>
          <w:sz w:val="24"/>
          <w:szCs w:val="24"/>
        </w:rPr>
        <w:lastRenderedPageBreak/>
        <w:t>they have a purpose and a place in life as Lakota. Each of the four directions represents specific aspects of Lakota beliefs, values, and lifeways. The four directions also serve as a reminder about the connection between human life and all the rest of creation. Within each sacred direction, there is a corresponding sacred plant, specific animals as well as a specific stage of life. Through the Lakota teachings intertwined in the stories, songs, dances, and ceremonies, Lakota people can assure their continued existence</w:t>
      </w:r>
      <w:r w:rsidR="007D45DC">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especially as the children are reminded of their roles and responsibilities to the rest of creation as a Lakota person.</w:t>
      </w:r>
    </w:p>
    <w:p w14:paraId="1A564DF4" w14:textId="47767547" w:rsidR="00135965" w:rsidRPr="00626684" w:rsidRDefault="00135965"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43" w:name="_Toc47110116"/>
      <w:r w:rsidRPr="00626684">
        <w:rPr>
          <w:rFonts w:ascii="Times New Roman" w:eastAsia="Times New Roman" w:hAnsi="Times New Roman" w:cs="Times New Roman"/>
          <w:b/>
          <w:bCs/>
          <w:color w:val="auto"/>
          <w:sz w:val="24"/>
          <w:szCs w:val="24"/>
        </w:rPr>
        <w:t>Part 6</w:t>
      </w:r>
      <w:r w:rsidR="00626684" w:rsidRPr="00626684">
        <w:rPr>
          <w:rFonts w:ascii="Times New Roman" w:eastAsia="Times New Roman" w:hAnsi="Times New Roman" w:cs="Times New Roman"/>
          <w:b/>
          <w:bCs/>
          <w:color w:val="auto"/>
          <w:sz w:val="24"/>
          <w:szCs w:val="24"/>
        </w:rPr>
        <w:t xml:space="preserve">: </w:t>
      </w:r>
      <w:proofErr w:type="spellStart"/>
      <w:r w:rsidRPr="00626684">
        <w:rPr>
          <w:rFonts w:ascii="Times New Roman" w:eastAsia="Times New Roman" w:hAnsi="Times New Roman" w:cs="Times New Roman"/>
          <w:b/>
          <w:bCs/>
          <w:color w:val="auto"/>
          <w:sz w:val="24"/>
          <w:szCs w:val="24"/>
        </w:rPr>
        <w:t>Wicoie</w:t>
      </w:r>
      <w:proofErr w:type="spellEnd"/>
      <w:r w:rsidRPr="00626684">
        <w:rPr>
          <w:rFonts w:ascii="Times New Roman" w:eastAsia="Times New Roman" w:hAnsi="Times New Roman" w:cs="Times New Roman"/>
          <w:b/>
          <w:bCs/>
          <w:color w:val="auto"/>
          <w:sz w:val="24"/>
          <w:szCs w:val="24"/>
        </w:rPr>
        <w:t xml:space="preserve"> </w:t>
      </w:r>
      <w:proofErr w:type="spellStart"/>
      <w:r w:rsidRPr="00626684">
        <w:rPr>
          <w:rFonts w:ascii="Times New Roman" w:eastAsia="Times New Roman" w:hAnsi="Times New Roman" w:cs="Times New Roman"/>
          <w:b/>
          <w:bCs/>
          <w:color w:val="auto"/>
          <w:sz w:val="24"/>
          <w:szCs w:val="24"/>
        </w:rPr>
        <w:t>Nandagikendan’s</w:t>
      </w:r>
      <w:proofErr w:type="spellEnd"/>
      <w:r w:rsidRPr="00626684">
        <w:rPr>
          <w:rFonts w:ascii="Times New Roman" w:eastAsia="Times New Roman" w:hAnsi="Times New Roman" w:cs="Times New Roman"/>
          <w:b/>
          <w:bCs/>
          <w:color w:val="auto"/>
          <w:sz w:val="24"/>
          <w:szCs w:val="24"/>
        </w:rPr>
        <w:t xml:space="preserve"> Dakota and Ojibwe Tribal Knowledges</w:t>
      </w:r>
      <w:bookmarkEnd w:id="43"/>
    </w:p>
    <w:p w14:paraId="3076853B" w14:textId="77777777" w:rsidR="001079E0" w:rsidRPr="00E95C2A" w:rsidRDefault="001079E0">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In the heart of Minneapolis, in the center of the busy city, there is a quiet street and a stone building that sits within a wrought iron fence. This is the </w:t>
      </w:r>
      <w:proofErr w:type="spellStart"/>
      <w:r w:rsidRPr="00E95C2A">
        <w:rPr>
          <w:rFonts w:ascii="Times New Roman" w:eastAsia="Times New Roman" w:hAnsi="Times New Roman" w:cs="Times New Roman"/>
          <w:sz w:val="24"/>
          <w:szCs w:val="24"/>
        </w:rPr>
        <w:t>Wicoie</w:t>
      </w:r>
      <w:proofErr w:type="spellEnd"/>
      <w:r w:rsidRPr="00E95C2A">
        <w:rPr>
          <w:rFonts w:ascii="Times New Roman" w:eastAsia="Times New Roman" w:hAnsi="Times New Roman" w:cs="Times New Roman"/>
          <w:sz w:val="24"/>
          <w:szCs w:val="24"/>
        </w:rPr>
        <w:t xml:space="preserve"> </w:t>
      </w:r>
      <w:proofErr w:type="spellStart"/>
      <w:r w:rsidRPr="00E95C2A">
        <w:rPr>
          <w:rFonts w:ascii="Times New Roman" w:eastAsia="Times New Roman" w:hAnsi="Times New Roman" w:cs="Times New Roman"/>
          <w:sz w:val="24"/>
          <w:szCs w:val="24"/>
        </w:rPr>
        <w:t>Nandagikendan</w:t>
      </w:r>
      <w:proofErr w:type="spellEnd"/>
      <w:r w:rsidRPr="00E95C2A">
        <w:rPr>
          <w:rFonts w:ascii="Times New Roman" w:eastAsia="Times New Roman" w:hAnsi="Times New Roman" w:cs="Times New Roman"/>
          <w:sz w:val="24"/>
          <w:szCs w:val="24"/>
        </w:rPr>
        <w:t xml:space="preserve"> Dakota Ojibwe Language Immersion Child Care program. </w:t>
      </w:r>
    </w:p>
    <w:p w14:paraId="4DE1E8DF" w14:textId="07EFC2C7" w:rsidR="001079E0" w:rsidRPr="00E95C2A" w:rsidRDefault="001079E0" w:rsidP="001079E0">
      <w:pPr>
        <w:spacing w:after="0" w:line="480" w:lineRule="auto"/>
        <w:ind w:firstLine="720"/>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Both Dakota and Ojibwe people are the </w:t>
      </w:r>
      <w:r w:rsidR="00E055BE">
        <w:rPr>
          <w:rFonts w:ascii="Times New Roman" w:eastAsia="Times New Roman" w:hAnsi="Times New Roman" w:cs="Times New Roman"/>
          <w:sz w:val="24"/>
          <w:szCs w:val="24"/>
        </w:rPr>
        <w:t>Indigenous</w:t>
      </w:r>
      <w:r w:rsidRPr="00E95C2A">
        <w:rPr>
          <w:rFonts w:ascii="Times New Roman" w:eastAsia="Times New Roman" w:hAnsi="Times New Roman" w:cs="Times New Roman"/>
          <w:sz w:val="24"/>
          <w:szCs w:val="24"/>
        </w:rPr>
        <w:t xml:space="preserve"> people of the state of Minnesota. Ojibwe people call themselves "</w:t>
      </w:r>
      <w:proofErr w:type="spellStart"/>
      <w:r w:rsidRPr="00E95C2A">
        <w:rPr>
          <w:rFonts w:ascii="Times New Roman" w:eastAsia="Times New Roman" w:hAnsi="Times New Roman" w:cs="Times New Roman"/>
          <w:sz w:val="24"/>
          <w:szCs w:val="24"/>
        </w:rPr>
        <w:t>Anishinaabeg</w:t>
      </w:r>
      <w:proofErr w:type="spellEnd"/>
      <w:r w:rsidRPr="00E95C2A">
        <w:rPr>
          <w:rFonts w:ascii="Times New Roman" w:eastAsia="Times New Roman" w:hAnsi="Times New Roman" w:cs="Times New Roman"/>
          <w:sz w:val="24"/>
          <w:szCs w:val="24"/>
        </w:rPr>
        <w:t xml:space="preserve">," which means the "True People," "Original People," or “Spontaneous Beings,” which is also pronounced as “Anishinaabe.” The anglicized version is "Ojibwe" or "Chippewa," which means "puckered up," which is most likely </w:t>
      </w:r>
      <w:proofErr w:type="gramStart"/>
      <w:r w:rsidRPr="00E95C2A">
        <w:rPr>
          <w:rFonts w:ascii="Times New Roman" w:eastAsia="Times New Roman" w:hAnsi="Times New Roman" w:cs="Times New Roman"/>
          <w:sz w:val="24"/>
          <w:szCs w:val="24"/>
        </w:rPr>
        <w:t>due to the fact that</w:t>
      </w:r>
      <w:proofErr w:type="gramEnd"/>
      <w:r w:rsidRPr="00E95C2A">
        <w:rPr>
          <w:rFonts w:ascii="Times New Roman" w:eastAsia="Times New Roman" w:hAnsi="Times New Roman" w:cs="Times New Roman"/>
          <w:sz w:val="24"/>
          <w:szCs w:val="24"/>
        </w:rPr>
        <w:t xml:space="preserve"> traditional Ojibwe moccasins were designed with a puckered seam across the top. Ojibwe people are organized into </w:t>
      </w:r>
      <w:proofErr w:type="spellStart"/>
      <w:r w:rsidRPr="00E95C2A">
        <w:rPr>
          <w:rFonts w:ascii="Times New Roman" w:eastAsia="Times New Roman" w:hAnsi="Times New Roman" w:cs="Times New Roman"/>
          <w:sz w:val="24"/>
          <w:szCs w:val="24"/>
        </w:rPr>
        <w:t>Anishinaabeg</w:t>
      </w:r>
      <w:proofErr w:type="spellEnd"/>
      <w:r w:rsidRPr="00E95C2A">
        <w:rPr>
          <w:rFonts w:ascii="Times New Roman" w:eastAsia="Times New Roman" w:hAnsi="Times New Roman" w:cs="Times New Roman"/>
          <w:sz w:val="24"/>
          <w:szCs w:val="24"/>
        </w:rPr>
        <w:t xml:space="preserve"> </w:t>
      </w:r>
      <w:proofErr w:type="spellStart"/>
      <w:r w:rsidRPr="00E95C2A">
        <w:rPr>
          <w:rFonts w:ascii="Times New Roman" w:eastAsia="Times New Roman" w:hAnsi="Times New Roman" w:cs="Times New Roman"/>
          <w:sz w:val="24"/>
          <w:szCs w:val="24"/>
        </w:rPr>
        <w:t>dodems</w:t>
      </w:r>
      <w:proofErr w:type="spellEnd"/>
      <w:r w:rsidRPr="00E95C2A">
        <w:rPr>
          <w:rFonts w:ascii="Times New Roman" w:eastAsia="Times New Roman" w:hAnsi="Times New Roman" w:cs="Times New Roman"/>
          <w:sz w:val="24"/>
          <w:szCs w:val="24"/>
        </w:rPr>
        <w:t xml:space="preserve">, also known as clans, which vary according to the region of the Ojibwe homeland in which they reside. The seven original clans were Crane, Loon, Bear, Fish, Marten, Deer, and Bird, with Wolf and Eagle now added. Each clan represented people with specific roles and responsibilities. Traditional Ojibwe life follows the circle of life which encompasses the four directions, the four seasons, the four phases of life, and the four sacred medicines. East is associated with the spring season, the life stage of childhood, new life, a time of change, and </w:t>
      </w:r>
      <w:proofErr w:type="gramStart"/>
      <w:r w:rsidRPr="00E95C2A">
        <w:rPr>
          <w:rFonts w:ascii="Times New Roman" w:eastAsia="Times New Roman" w:hAnsi="Times New Roman" w:cs="Times New Roman"/>
          <w:sz w:val="24"/>
          <w:szCs w:val="24"/>
        </w:rPr>
        <w:t>the color yellow</w:t>
      </w:r>
      <w:proofErr w:type="gramEnd"/>
      <w:r w:rsidRPr="00E95C2A">
        <w:rPr>
          <w:rFonts w:ascii="Times New Roman" w:eastAsia="Times New Roman" w:hAnsi="Times New Roman" w:cs="Times New Roman"/>
          <w:sz w:val="24"/>
          <w:szCs w:val="24"/>
        </w:rPr>
        <w:t xml:space="preserve">. South is associated with the summer </w:t>
      </w:r>
      <w:r w:rsidRPr="00E95C2A">
        <w:rPr>
          <w:rFonts w:ascii="Times New Roman" w:eastAsia="Times New Roman" w:hAnsi="Times New Roman" w:cs="Times New Roman"/>
          <w:sz w:val="24"/>
          <w:szCs w:val="24"/>
        </w:rPr>
        <w:lastRenderedPageBreak/>
        <w:t xml:space="preserve">season, the teenage life stage, growing things, full understanding, and the color red. West is associated with the autumn season, the middle adulthood life stage, full maturity, gradual change, insight, and the color black. North is associated with the winter season, the elderly life stage, dreams, wisdom, purity, and the color white. According to Ojibwe oral tradition, the four seasons predicted what types of resources were available as well as what the people needed to prepare for, and even where and how the people would need to live during that time of the year. Regarding the four stages of life, Ojibwe people </w:t>
      </w:r>
      <w:r w:rsidR="007D45DC">
        <w:rPr>
          <w:rFonts w:ascii="Times New Roman" w:eastAsia="Times New Roman" w:hAnsi="Times New Roman" w:cs="Times New Roman"/>
          <w:sz w:val="24"/>
          <w:szCs w:val="24"/>
        </w:rPr>
        <w:t>have</w:t>
      </w:r>
      <w:r w:rsidR="007D45DC"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specific roles and activities associated with each life stage. As Ojibwe people live their lives, any decisions they make are made with the seventh generation in mind. In other words, the actions of the people today will have an impact on the seventh generation in the future, and care should be taken to remember that fact. Ojibwe people are guided by what they call the seven grandfather’s teachings</w:t>
      </w:r>
      <w:r w:rsidR="007D45DC">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which dictate a code of conduct for Ojibwe people. These seven teaching include wisdom, love, respect, bravery, truth, humility, and honesty. There are Ojibwe stories that share the meaning of each of the seven teachings and explain the consequences when the teachings are not followed. Ojibwe oral tradition also carries within it the history of the Anishinaabe people, the movements of the people as they have evolved as a society as well as life lessons necessary for a successful life as an Anishinaabe person. Their stories also carry within them the expectations for Ojibwe spirituality, instructions for conducting ceremonies, prophecies, and the code of conduct for living and interacting with others. In the Ojibwe immersion classroom, these teachings are carried out through each theme and lesson plan as well as in the daily routine. Each day starts off with a morning circle where the children pray together and conduct a smudging ceremony to ask for a good day of learning. </w:t>
      </w:r>
    </w:p>
    <w:p w14:paraId="6EAF94F1" w14:textId="77777777" w:rsidR="001079E0" w:rsidRPr="00E95C2A" w:rsidRDefault="001079E0" w:rsidP="001079E0">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lastRenderedPageBreak/>
        <w:t>The word “Dakota,” sometimes spelled as “</w:t>
      </w:r>
      <w:proofErr w:type="spellStart"/>
      <w:r w:rsidRPr="00E95C2A">
        <w:rPr>
          <w:rFonts w:ascii="Times New Roman" w:eastAsia="Times New Roman" w:hAnsi="Times New Roman" w:cs="Times New Roman"/>
          <w:sz w:val="24"/>
          <w:szCs w:val="24"/>
        </w:rPr>
        <w:t>Dakhota</w:t>
      </w:r>
      <w:proofErr w:type="spellEnd"/>
      <w:r w:rsidRPr="00E95C2A">
        <w:rPr>
          <w:rFonts w:ascii="Times New Roman" w:eastAsia="Times New Roman" w:hAnsi="Times New Roman" w:cs="Times New Roman"/>
          <w:sz w:val="24"/>
          <w:szCs w:val="24"/>
        </w:rPr>
        <w:t xml:space="preserve">,” means “friend” or “ally” and has been interpreted to mean “alliance of friends.” Dakota people are a part of </w:t>
      </w:r>
      <w:proofErr w:type="spellStart"/>
      <w:r w:rsidRPr="00E95C2A">
        <w:rPr>
          <w:rFonts w:ascii="Times New Roman" w:eastAsia="Times New Roman" w:hAnsi="Times New Roman" w:cs="Times New Roman"/>
          <w:sz w:val="24"/>
          <w:szCs w:val="24"/>
        </w:rPr>
        <w:t>Oceti</w:t>
      </w:r>
      <w:proofErr w:type="spellEnd"/>
      <w:r w:rsidRPr="00E95C2A">
        <w:rPr>
          <w:rFonts w:ascii="Times New Roman" w:eastAsia="Times New Roman" w:hAnsi="Times New Roman" w:cs="Times New Roman"/>
          <w:sz w:val="24"/>
          <w:szCs w:val="24"/>
        </w:rPr>
        <w:t xml:space="preserve"> Sakowin, also called the Seven Council Fires, which are also inaccurately called the “Sioux.” The three major groups of people within </w:t>
      </w:r>
      <w:proofErr w:type="spellStart"/>
      <w:r w:rsidRPr="00E95C2A">
        <w:rPr>
          <w:rFonts w:ascii="Times New Roman" w:eastAsia="Times New Roman" w:hAnsi="Times New Roman" w:cs="Times New Roman"/>
          <w:sz w:val="24"/>
          <w:szCs w:val="24"/>
        </w:rPr>
        <w:t>Oceti</w:t>
      </w:r>
      <w:proofErr w:type="spellEnd"/>
      <w:r w:rsidRPr="00E95C2A">
        <w:rPr>
          <w:rFonts w:ascii="Times New Roman" w:eastAsia="Times New Roman" w:hAnsi="Times New Roman" w:cs="Times New Roman"/>
          <w:sz w:val="24"/>
          <w:szCs w:val="24"/>
        </w:rPr>
        <w:t xml:space="preserve"> Sakowin are the Dakota, the Lakota, and the </w:t>
      </w:r>
      <w:proofErr w:type="spellStart"/>
      <w:r w:rsidRPr="00E95C2A">
        <w:rPr>
          <w:rFonts w:ascii="Times New Roman" w:eastAsia="Times New Roman" w:hAnsi="Times New Roman" w:cs="Times New Roman"/>
          <w:sz w:val="24"/>
          <w:szCs w:val="24"/>
        </w:rPr>
        <w:t>Nakota</w:t>
      </w:r>
      <w:proofErr w:type="spellEnd"/>
      <w:r w:rsidRPr="00E95C2A">
        <w:rPr>
          <w:rFonts w:ascii="Times New Roman" w:eastAsia="Times New Roman" w:hAnsi="Times New Roman" w:cs="Times New Roman"/>
          <w:sz w:val="24"/>
          <w:szCs w:val="24"/>
        </w:rPr>
        <w:t xml:space="preserve">. They each speak a dialect of the same language. Specifically, the Dakota are made up of the eastern bands, whose homelands are in Minnesota. Dakota are sometimes called the Santee, from Isanti </w:t>
      </w:r>
      <w:proofErr w:type="spellStart"/>
      <w:r w:rsidRPr="00E95C2A">
        <w:rPr>
          <w:rFonts w:ascii="Times New Roman" w:eastAsia="Times New Roman" w:hAnsi="Times New Roman" w:cs="Times New Roman"/>
          <w:sz w:val="24"/>
          <w:szCs w:val="24"/>
        </w:rPr>
        <w:t>Mde</w:t>
      </w:r>
      <w:proofErr w:type="spellEnd"/>
      <w:r w:rsidRPr="00E95C2A">
        <w:rPr>
          <w:rFonts w:ascii="Times New Roman" w:eastAsia="Times New Roman" w:hAnsi="Times New Roman" w:cs="Times New Roman"/>
          <w:sz w:val="24"/>
          <w:szCs w:val="24"/>
        </w:rPr>
        <w:t xml:space="preserve"> (Knife Lake), southeast of Mille Lacs in Minnesota. They make up the </w:t>
      </w:r>
      <w:proofErr w:type="spellStart"/>
      <w:r w:rsidRPr="00E95C2A">
        <w:rPr>
          <w:rFonts w:ascii="Times New Roman" w:eastAsia="Times New Roman" w:hAnsi="Times New Roman" w:cs="Times New Roman"/>
          <w:sz w:val="24"/>
          <w:szCs w:val="24"/>
        </w:rPr>
        <w:t>Sisitonwan</w:t>
      </w:r>
      <w:proofErr w:type="spellEnd"/>
      <w:r w:rsidRPr="00E95C2A">
        <w:rPr>
          <w:rFonts w:ascii="Times New Roman" w:eastAsia="Times New Roman" w:hAnsi="Times New Roman" w:cs="Times New Roman"/>
          <w:sz w:val="24"/>
          <w:szCs w:val="24"/>
        </w:rPr>
        <w:t xml:space="preserve"> (Dwellers of the Fish Ground), </w:t>
      </w:r>
      <w:proofErr w:type="spellStart"/>
      <w:r w:rsidRPr="00E95C2A">
        <w:rPr>
          <w:rFonts w:ascii="Times New Roman" w:eastAsia="Times New Roman" w:hAnsi="Times New Roman" w:cs="Times New Roman"/>
          <w:sz w:val="24"/>
          <w:szCs w:val="24"/>
        </w:rPr>
        <w:t>Wahpetonwan</w:t>
      </w:r>
      <w:proofErr w:type="spellEnd"/>
      <w:r w:rsidRPr="00E95C2A">
        <w:rPr>
          <w:rFonts w:ascii="Times New Roman" w:eastAsia="Times New Roman" w:hAnsi="Times New Roman" w:cs="Times New Roman"/>
          <w:sz w:val="24"/>
          <w:szCs w:val="24"/>
        </w:rPr>
        <w:t xml:space="preserve"> (Dwellers Among the Leaves), Wahpekute (Shooters Among the Leaves), and the </w:t>
      </w:r>
      <w:proofErr w:type="spellStart"/>
      <w:r w:rsidRPr="00E95C2A">
        <w:rPr>
          <w:rFonts w:ascii="Times New Roman" w:eastAsia="Times New Roman" w:hAnsi="Times New Roman" w:cs="Times New Roman"/>
          <w:sz w:val="24"/>
          <w:szCs w:val="24"/>
        </w:rPr>
        <w:t>Bdewakantonwan</w:t>
      </w:r>
      <w:proofErr w:type="spellEnd"/>
      <w:r w:rsidRPr="00E95C2A">
        <w:rPr>
          <w:rFonts w:ascii="Times New Roman" w:eastAsia="Times New Roman" w:hAnsi="Times New Roman" w:cs="Times New Roman"/>
          <w:sz w:val="24"/>
          <w:szCs w:val="24"/>
        </w:rPr>
        <w:t xml:space="preserve"> (Dwellers of the Spirit Lake) bands of the Dakota people. The band names themselves also tell of where the people were specifically located. </w:t>
      </w:r>
    </w:p>
    <w:p w14:paraId="60F1CAE6" w14:textId="66090C91" w:rsidR="001079E0" w:rsidRPr="00E95C2A" w:rsidRDefault="001079E0" w:rsidP="001079E0">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 xml:space="preserve">There are </w:t>
      </w:r>
      <w:r w:rsidR="007D45DC">
        <w:rPr>
          <w:rFonts w:ascii="Times New Roman" w:eastAsia="Times New Roman" w:hAnsi="Times New Roman" w:cs="Times New Roman"/>
          <w:sz w:val="24"/>
          <w:szCs w:val="24"/>
        </w:rPr>
        <w:t>12</w:t>
      </w:r>
      <w:r w:rsidR="007D45DC"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values of the Dakota people: wholeness, changes, cycles, Earth life, sacred life, true learning, four wisdoms, spiritual dimension of human development, active participation in development, decide to develop potential, aid along the journey, and only source of failure. Dakota oral tradition includes stories about how to apply the </w:t>
      </w:r>
      <w:r w:rsidR="007D45DC">
        <w:rPr>
          <w:rFonts w:ascii="Times New Roman" w:eastAsia="Times New Roman" w:hAnsi="Times New Roman" w:cs="Times New Roman"/>
          <w:sz w:val="24"/>
          <w:szCs w:val="24"/>
        </w:rPr>
        <w:t>12</w:t>
      </w:r>
      <w:r w:rsidR="007D45DC" w:rsidRPr="00E95C2A">
        <w:rPr>
          <w:rFonts w:ascii="Times New Roman" w:eastAsia="Times New Roman" w:hAnsi="Times New Roman" w:cs="Times New Roman"/>
          <w:sz w:val="24"/>
          <w:szCs w:val="24"/>
        </w:rPr>
        <w:t xml:space="preserve"> </w:t>
      </w:r>
      <w:r w:rsidRPr="00E95C2A">
        <w:rPr>
          <w:rFonts w:ascii="Times New Roman" w:eastAsia="Times New Roman" w:hAnsi="Times New Roman" w:cs="Times New Roman"/>
          <w:sz w:val="24"/>
          <w:szCs w:val="24"/>
        </w:rPr>
        <w:t xml:space="preserve">values to daily living, including the code of conduct for Dakota people as well as the history of the Dakota, such as the Creation Stories which tell the origin of the Dakota people where the Mississippi and Missouri Rivers meet. In the Dakota immersion classroom, each day starts off with gathering in a morning circle, and conducting a smudging ceremony with sage, then the children sing a Dakota prayer song. Through these activities, the Dakota immersion teachers ensure that their students start each day with a sense of spiritual belonging with each other and within themselves. The Dakota view of kinship includes both the understanding of how to be a good relative to each other as well as knowing the rules defined within an extensive social structure and kinship expectations for </w:t>
      </w:r>
      <w:r w:rsidRPr="00E95C2A">
        <w:rPr>
          <w:rFonts w:ascii="Times New Roman" w:eastAsia="Times New Roman" w:hAnsi="Times New Roman" w:cs="Times New Roman"/>
          <w:sz w:val="24"/>
          <w:szCs w:val="24"/>
        </w:rPr>
        <w:lastRenderedPageBreak/>
        <w:t>Dakota communities. Dakota life is all about understanding relationships with each other and with all other elements of creation.</w:t>
      </w:r>
    </w:p>
    <w:p w14:paraId="3701C261" w14:textId="0433FBD5" w:rsidR="001079E0" w:rsidRPr="00E95C2A" w:rsidRDefault="001079E0" w:rsidP="001079E0">
      <w:pPr>
        <w:spacing w:after="0" w:line="480" w:lineRule="auto"/>
        <w:ind w:firstLine="720"/>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The season of the year dictated both where the people would live as well as the activities they would engage in</w:t>
      </w:r>
      <w:r w:rsidR="007D45DC">
        <w:rPr>
          <w:rFonts w:ascii="Times New Roman" w:eastAsia="Times New Roman" w:hAnsi="Times New Roman" w:cs="Times New Roman"/>
          <w:sz w:val="24"/>
          <w:szCs w:val="24"/>
        </w:rPr>
        <w:t>,</w:t>
      </w:r>
      <w:r w:rsidRPr="00E95C2A">
        <w:rPr>
          <w:rFonts w:ascii="Times New Roman" w:eastAsia="Times New Roman" w:hAnsi="Times New Roman" w:cs="Times New Roman"/>
          <w:sz w:val="24"/>
          <w:szCs w:val="24"/>
        </w:rPr>
        <w:t xml:space="preserve"> such as in the springtime the people moved into sugaring camps where they focused on making maple sugar and maple syrup. During the summertime, the people would gather in hunting and fishing villages where they processed both the game they caught as well as harvested traditional medicines and cultivated plants such as corn, beans, and squash. The summer months also included the tradition of gathering wild rice along the lakes in Minnesota, traditionally called </w:t>
      </w:r>
      <w:proofErr w:type="spellStart"/>
      <w:r w:rsidRPr="00E95C2A">
        <w:rPr>
          <w:rFonts w:ascii="Times New Roman" w:eastAsia="Times New Roman" w:hAnsi="Times New Roman" w:cs="Times New Roman"/>
          <w:sz w:val="24"/>
          <w:szCs w:val="24"/>
        </w:rPr>
        <w:t>Mni</w:t>
      </w:r>
      <w:proofErr w:type="spellEnd"/>
      <w:r w:rsidRPr="00E95C2A">
        <w:rPr>
          <w:rFonts w:ascii="Times New Roman" w:eastAsia="Times New Roman" w:hAnsi="Times New Roman" w:cs="Times New Roman"/>
          <w:sz w:val="24"/>
          <w:szCs w:val="24"/>
        </w:rPr>
        <w:t xml:space="preserve"> </w:t>
      </w:r>
      <w:proofErr w:type="spellStart"/>
      <w:r w:rsidRPr="00E95C2A">
        <w:rPr>
          <w:rFonts w:ascii="Times New Roman" w:eastAsia="Times New Roman" w:hAnsi="Times New Roman" w:cs="Times New Roman"/>
          <w:sz w:val="24"/>
          <w:szCs w:val="24"/>
        </w:rPr>
        <w:t>Sota</w:t>
      </w:r>
      <w:proofErr w:type="spellEnd"/>
      <w:r w:rsidRPr="00E95C2A">
        <w:rPr>
          <w:rFonts w:ascii="Times New Roman" w:eastAsia="Times New Roman" w:hAnsi="Times New Roman" w:cs="Times New Roman"/>
          <w:sz w:val="24"/>
          <w:szCs w:val="24"/>
        </w:rPr>
        <w:t xml:space="preserve">, “the land of cloudy waters,” in Dakota. In the autumn, Dakota families moved into hunting grounds where they would prepare and carry out the annual hunt </w:t>
      </w:r>
      <w:proofErr w:type="gramStart"/>
      <w:r w:rsidRPr="00E95C2A">
        <w:rPr>
          <w:rFonts w:ascii="Times New Roman" w:eastAsia="Times New Roman" w:hAnsi="Times New Roman" w:cs="Times New Roman"/>
          <w:sz w:val="24"/>
          <w:szCs w:val="24"/>
        </w:rPr>
        <w:t>in order to</w:t>
      </w:r>
      <w:proofErr w:type="gramEnd"/>
      <w:r w:rsidRPr="00E95C2A">
        <w:rPr>
          <w:rFonts w:ascii="Times New Roman" w:eastAsia="Times New Roman" w:hAnsi="Times New Roman" w:cs="Times New Roman"/>
          <w:sz w:val="24"/>
          <w:szCs w:val="24"/>
        </w:rPr>
        <w:t xml:space="preserve"> prepare for the cold season. The wintertime season was when the people would live </w:t>
      </w:r>
      <w:proofErr w:type="gramStart"/>
      <w:r w:rsidRPr="00E95C2A">
        <w:rPr>
          <w:rFonts w:ascii="Times New Roman" w:eastAsia="Times New Roman" w:hAnsi="Times New Roman" w:cs="Times New Roman"/>
          <w:sz w:val="24"/>
          <w:szCs w:val="24"/>
        </w:rPr>
        <w:t>off of</w:t>
      </w:r>
      <w:proofErr w:type="gramEnd"/>
      <w:r w:rsidRPr="00E95C2A">
        <w:rPr>
          <w:rFonts w:ascii="Times New Roman" w:eastAsia="Times New Roman" w:hAnsi="Times New Roman" w:cs="Times New Roman"/>
          <w:sz w:val="24"/>
          <w:szCs w:val="24"/>
        </w:rPr>
        <w:t xml:space="preserve"> the stores of food gathered during the warmer months. </w:t>
      </w:r>
    </w:p>
    <w:p w14:paraId="598AE17F" w14:textId="70AE9C47" w:rsidR="001079E0" w:rsidRDefault="001079E0" w:rsidP="00C5047B">
      <w:pPr>
        <w:spacing w:after="0" w:line="480" w:lineRule="auto"/>
        <w:contextualSpacing/>
        <w:rPr>
          <w:rFonts w:ascii="Times New Roman" w:eastAsia="Times New Roman" w:hAnsi="Times New Roman" w:cs="Times New Roman"/>
          <w:sz w:val="24"/>
          <w:szCs w:val="24"/>
        </w:rPr>
      </w:pPr>
      <w:r w:rsidRPr="00E95C2A">
        <w:rPr>
          <w:rFonts w:ascii="Times New Roman" w:eastAsia="Times New Roman" w:hAnsi="Times New Roman" w:cs="Times New Roman"/>
          <w:sz w:val="24"/>
          <w:szCs w:val="24"/>
        </w:rPr>
        <w:tab/>
        <w:t xml:space="preserve">In both Dakota and Ojibwe oral tradition, there is the understanding that over time the Anishinaabe people migrated through the Great Lakes region, the Dakota people were pushed further and further south. During these times, there were times of conflict and war between the Dakota and Ojibwe people. Finally, both people tell of the story of the Big Drum giving, where the Dakota people gifted the Big Drum to the Ojibwe people as a symbol of peace and friendship between both peoples. This tradition is recognized still today through ceremonies in both Dakota and Ojibwe. In the classrooms at </w:t>
      </w:r>
      <w:proofErr w:type="spellStart"/>
      <w:r w:rsidRPr="00E95C2A">
        <w:rPr>
          <w:rFonts w:ascii="Times New Roman" w:eastAsia="Times New Roman" w:hAnsi="Times New Roman" w:cs="Times New Roman"/>
          <w:sz w:val="24"/>
          <w:szCs w:val="24"/>
        </w:rPr>
        <w:t>Wicoie</w:t>
      </w:r>
      <w:proofErr w:type="spellEnd"/>
      <w:r w:rsidRPr="00E95C2A">
        <w:rPr>
          <w:rFonts w:ascii="Times New Roman" w:eastAsia="Times New Roman" w:hAnsi="Times New Roman" w:cs="Times New Roman"/>
          <w:sz w:val="24"/>
          <w:szCs w:val="24"/>
        </w:rPr>
        <w:t xml:space="preserve"> </w:t>
      </w:r>
      <w:proofErr w:type="spellStart"/>
      <w:r w:rsidRPr="00E95C2A">
        <w:rPr>
          <w:rFonts w:ascii="Times New Roman" w:eastAsia="Times New Roman" w:hAnsi="Times New Roman" w:cs="Times New Roman"/>
          <w:sz w:val="24"/>
          <w:szCs w:val="24"/>
        </w:rPr>
        <w:t>Nandagikendan</w:t>
      </w:r>
      <w:proofErr w:type="spellEnd"/>
      <w:r w:rsidRPr="00E95C2A">
        <w:rPr>
          <w:rFonts w:ascii="Times New Roman" w:eastAsia="Times New Roman" w:hAnsi="Times New Roman" w:cs="Times New Roman"/>
          <w:sz w:val="24"/>
          <w:szCs w:val="24"/>
        </w:rPr>
        <w:t>, the tradition of the Big Drum giving is carried on as children in the immersion classrooms learn the specific expectations of both Ojibwe and Dakota people regarding the use of the drum and song.</w:t>
      </w:r>
      <w:r w:rsidRPr="00AD202D">
        <w:rPr>
          <w:rFonts w:ascii="Times New Roman" w:eastAsia="Times New Roman" w:hAnsi="Times New Roman" w:cs="Times New Roman"/>
          <w:sz w:val="24"/>
          <w:szCs w:val="24"/>
        </w:rPr>
        <w:t xml:space="preserve"> </w:t>
      </w:r>
    </w:p>
    <w:p w14:paraId="75AE4534" w14:textId="77777777" w:rsidR="001B523F" w:rsidRPr="00AD202D" w:rsidRDefault="001B523F" w:rsidP="00C5047B">
      <w:pPr>
        <w:spacing w:after="0" w:line="480" w:lineRule="auto"/>
        <w:contextualSpacing/>
        <w:rPr>
          <w:rFonts w:ascii="Times New Roman" w:eastAsia="Times New Roman" w:hAnsi="Times New Roman" w:cs="Times New Roman"/>
          <w:sz w:val="24"/>
          <w:szCs w:val="24"/>
        </w:rPr>
      </w:pPr>
    </w:p>
    <w:p w14:paraId="371CB12C" w14:textId="4B803B68" w:rsidR="00626684" w:rsidRPr="007E04EB" w:rsidRDefault="00626684"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44" w:name="_Hlk35401059"/>
      <w:bookmarkStart w:id="45" w:name="_Toc47110117"/>
      <w:r w:rsidRPr="007E04EB">
        <w:rPr>
          <w:rFonts w:ascii="Times New Roman" w:eastAsia="Times New Roman" w:hAnsi="Times New Roman" w:cs="Times New Roman"/>
          <w:b/>
          <w:bCs/>
          <w:color w:val="auto"/>
          <w:sz w:val="24"/>
          <w:szCs w:val="24"/>
        </w:rPr>
        <w:lastRenderedPageBreak/>
        <w:t xml:space="preserve">Location 2: </w:t>
      </w:r>
      <w:proofErr w:type="spellStart"/>
      <w:r w:rsidRPr="007E04EB">
        <w:rPr>
          <w:rFonts w:ascii="Times New Roman" w:eastAsia="Times New Roman" w:hAnsi="Times New Roman" w:cs="Times New Roman"/>
          <w:b/>
          <w:bCs/>
          <w:color w:val="auto"/>
          <w:sz w:val="24"/>
          <w:szCs w:val="24"/>
        </w:rPr>
        <w:t>Piy-K’ee</w:t>
      </w:r>
      <w:proofErr w:type="spellEnd"/>
      <w:r w:rsidRPr="007E04EB">
        <w:rPr>
          <w:rFonts w:ascii="Times New Roman" w:eastAsia="Times New Roman" w:hAnsi="Times New Roman" w:cs="Times New Roman"/>
          <w:b/>
          <w:bCs/>
          <w:color w:val="auto"/>
          <w:sz w:val="24"/>
          <w:szCs w:val="24"/>
        </w:rPr>
        <w:t xml:space="preserve"> (The South) – Challenges</w:t>
      </w:r>
      <w:bookmarkEnd w:id="45"/>
    </w:p>
    <w:p w14:paraId="1173D0B0" w14:textId="77777777" w:rsidR="00626684" w:rsidRPr="00202390" w:rsidRDefault="00626684" w:rsidP="00C5047B">
      <w:pPr>
        <w:spacing w:after="0" w:line="480" w:lineRule="auto"/>
        <w:contextualSpacing/>
        <w:jc w:val="center"/>
        <w:rPr>
          <w:rFonts w:ascii="Times New Roman" w:eastAsia="Times New Roman" w:hAnsi="Times New Roman" w:cs="Times New Roman"/>
          <w:b/>
          <w:bCs/>
          <w:sz w:val="24"/>
          <w:szCs w:val="24"/>
        </w:rPr>
      </w:pPr>
    </w:p>
    <w:p w14:paraId="62C5B049" w14:textId="4AE259A0" w:rsidR="00626684" w:rsidRPr="00202390" w:rsidRDefault="00626684" w:rsidP="00C5047B">
      <w:pPr>
        <w:spacing w:after="0" w:line="480" w:lineRule="auto"/>
        <w:contextualSpacing/>
        <w:jc w:val="center"/>
        <w:rPr>
          <w:rFonts w:ascii="Times New Roman" w:eastAsia="Times New Roman" w:hAnsi="Times New Roman" w:cs="Times New Roman"/>
          <w:b/>
          <w:bCs/>
          <w:sz w:val="24"/>
          <w:szCs w:val="24"/>
        </w:rPr>
      </w:pPr>
      <w:r w:rsidRPr="00202390">
        <w:rPr>
          <w:rFonts w:ascii="Calibri" w:eastAsia="Calibri" w:hAnsi="Calibri" w:cs="Calibri"/>
          <w:noProof/>
          <w:color w:val="000000"/>
        </w:rPr>
        <w:drawing>
          <wp:inline distT="0" distB="0" distL="0" distR="0" wp14:anchorId="7E165CC1" wp14:editId="0435A29E">
            <wp:extent cx="5598011" cy="44473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7533" cy="4462818"/>
                    </a:xfrm>
                    <a:prstGeom prst="rect">
                      <a:avLst/>
                    </a:prstGeom>
                    <a:noFill/>
                    <a:ln>
                      <a:noFill/>
                    </a:ln>
                  </pic:spPr>
                </pic:pic>
              </a:graphicData>
            </a:graphic>
          </wp:inline>
        </w:drawing>
      </w:r>
    </w:p>
    <w:p w14:paraId="68952F1B" w14:textId="1FED5004" w:rsidR="00D864DD" w:rsidRPr="00626684" w:rsidRDefault="00D864DD" w:rsidP="00C5047B">
      <w:pPr>
        <w:pStyle w:val="Caption"/>
        <w:keepNext/>
        <w:spacing w:after="0" w:line="480" w:lineRule="auto"/>
        <w:contextualSpacing/>
        <w:rPr>
          <w:rFonts w:ascii="Times New Roman" w:hAnsi="Times New Roman" w:cs="Times New Roman"/>
          <w:i w:val="0"/>
          <w:iCs w:val="0"/>
          <w:color w:val="auto"/>
          <w:sz w:val="24"/>
          <w:szCs w:val="24"/>
        </w:rPr>
      </w:pPr>
      <w:bookmarkStart w:id="46" w:name="_Toc47110153"/>
      <w:r w:rsidRPr="00C5047B">
        <w:rPr>
          <w:rFonts w:ascii="Times New Roman" w:hAnsi="Times New Roman" w:cs="Times New Roman"/>
          <w:b/>
          <w:bCs/>
          <w:i w:val="0"/>
          <w:iCs w:val="0"/>
          <w:color w:val="auto"/>
          <w:sz w:val="24"/>
          <w:szCs w:val="24"/>
        </w:rPr>
        <w:t xml:space="preserve">Figure </w:t>
      </w:r>
      <w:r w:rsidRPr="00C5047B">
        <w:rPr>
          <w:rFonts w:ascii="Times New Roman" w:hAnsi="Times New Roman" w:cs="Times New Roman"/>
          <w:b/>
          <w:bCs/>
          <w:i w:val="0"/>
          <w:iCs w:val="0"/>
          <w:color w:val="auto"/>
          <w:sz w:val="24"/>
          <w:szCs w:val="24"/>
        </w:rPr>
        <w:fldChar w:fldCharType="begin"/>
      </w:r>
      <w:r w:rsidRPr="00C5047B">
        <w:rPr>
          <w:rFonts w:ascii="Times New Roman" w:hAnsi="Times New Roman" w:cs="Times New Roman"/>
          <w:b/>
          <w:bCs/>
          <w:i w:val="0"/>
          <w:iCs w:val="0"/>
          <w:color w:val="auto"/>
          <w:sz w:val="24"/>
          <w:szCs w:val="24"/>
        </w:rPr>
        <w:instrText xml:space="preserve"> SEQ Figure \* ARABIC </w:instrText>
      </w:r>
      <w:r w:rsidRPr="00C5047B">
        <w:rPr>
          <w:rFonts w:ascii="Times New Roman" w:hAnsi="Times New Roman" w:cs="Times New Roman"/>
          <w:b/>
          <w:bCs/>
          <w:i w:val="0"/>
          <w:iCs w:val="0"/>
          <w:color w:val="auto"/>
          <w:sz w:val="24"/>
          <w:szCs w:val="24"/>
        </w:rPr>
        <w:fldChar w:fldCharType="separate"/>
      </w:r>
      <w:r w:rsidR="000442C4">
        <w:rPr>
          <w:rFonts w:ascii="Times New Roman" w:hAnsi="Times New Roman" w:cs="Times New Roman"/>
          <w:b/>
          <w:bCs/>
          <w:i w:val="0"/>
          <w:iCs w:val="0"/>
          <w:noProof/>
          <w:color w:val="auto"/>
          <w:sz w:val="24"/>
          <w:szCs w:val="24"/>
        </w:rPr>
        <w:t>5</w:t>
      </w:r>
      <w:r w:rsidRPr="00C5047B">
        <w:rPr>
          <w:rFonts w:ascii="Times New Roman" w:hAnsi="Times New Roman" w:cs="Times New Roman"/>
          <w:b/>
          <w:bCs/>
          <w:i w:val="0"/>
          <w:iCs w:val="0"/>
          <w:color w:val="auto"/>
          <w:sz w:val="24"/>
          <w:szCs w:val="24"/>
        </w:rPr>
        <w:fldChar w:fldCharType="end"/>
      </w:r>
      <w:r w:rsidRPr="00C5047B">
        <w:rPr>
          <w:rFonts w:ascii="Times New Roman" w:hAnsi="Times New Roman" w:cs="Times New Roman"/>
          <w:b/>
          <w:bCs/>
          <w:i w:val="0"/>
          <w:iCs w:val="0"/>
          <w:color w:val="auto"/>
          <w:sz w:val="24"/>
          <w:szCs w:val="24"/>
        </w:rPr>
        <w:t>.</w:t>
      </w:r>
      <w:r w:rsidRPr="00626684">
        <w:rPr>
          <w:rFonts w:ascii="Times New Roman" w:hAnsi="Times New Roman" w:cs="Times New Roman"/>
          <w:i w:val="0"/>
          <w:iCs w:val="0"/>
          <w:color w:val="auto"/>
          <w:sz w:val="24"/>
          <w:szCs w:val="24"/>
        </w:rPr>
        <w:t xml:space="preserve"> Kiowa Encampment Story Circle - South: Challenges</w:t>
      </w:r>
      <w:r>
        <w:rPr>
          <w:rFonts w:ascii="Times New Roman" w:hAnsi="Times New Roman" w:cs="Times New Roman"/>
          <w:i w:val="0"/>
          <w:iCs w:val="0"/>
          <w:color w:val="auto"/>
          <w:sz w:val="24"/>
          <w:szCs w:val="24"/>
        </w:rPr>
        <w:t>.</w:t>
      </w:r>
      <w:bookmarkEnd w:id="46"/>
    </w:p>
    <w:p w14:paraId="6E18B9F0" w14:textId="77777777" w:rsidR="007E04EB" w:rsidRPr="007E04EB" w:rsidRDefault="007E04EB"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47" w:name="_Toc47110118"/>
      <w:r w:rsidRPr="007E04EB">
        <w:rPr>
          <w:rFonts w:ascii="Times New Roman" w:eastAsia="Times New Roman" w:hAnsi="Times New Roman" w:cs="Times New Roman"/>
          <w:b/>
          <w:bCs/>
          <w:color w:val="auto"/>
          <w:sz w:val="24"/>
          <w:szCs w:val="24"/>
        </w:rPr>
        <w:t>Story 3: Historical Context</w:t>
      </w:r>
      <w:bookmarkEnd w:id="47"/>
    </w:p>
    <w:p w14:paraId="4D186B2D" w14:textId="3B7E8F25" w:rsidR="007E04EB" w:rsidRPr="007E04EB" w:rsidRDefault="007E04EB"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48" w:name="_Toc47110119"/>
      <w:bookmarkEnd w:id="44"/>
      <w:r w:rsidRPr="007E04EB">
        <w:rPr>
          <w:rFonts w:ascii="Times New Roman" w:eastAsia="Times New Roman" w:hAnsi="Times New Roman" w:cs="Times New Roman"/>
          <w:b/>
          <w:bCs/>
          <w:color w:val="auto"/>
          <w:sz w:val="24"/>
          <w:szCs w:val="24"/>
        </w:rPr>
        <w:t>Part 1: Defining the Indigenous Educational Context and Historical Implications</w:t>
      </w:r>
      <w:bookmarkEnd w:id="48"/>
    </w:p>
    <w:p w14:paraId="3673B432" w14:textId="03FC356B" w:rsidR="001E226C" w:rsidRPr="00202390" w:rsidRDefault="001E226C">
      <w:pPr>
        <w:spacing w:after="0" w:line="480" w:lineRule="auto"/>
        <w:contextualSpacing/>
        <w:rPr>
          <w:rFonts w:ascii="Times New Roman" w:eastAsia="Times New Roman" w:hAnsi="Times New Roman" w:cs="Times New Roman"/>
          <w:b/>
          <w:color w:val="000000"/>
          <w:sz w:val="24"/>
          <w:szCs w:val="24"/>
        </w:rPr>
      </w:pPr>
      <w:r w:rsidRPr="00202390">
        <w:rPr>
          <w:rFonts w:ascii="Times New Roman" w:eastAsia="Times New Roman" w:hAnsi="Times New Roman" w:cs="Times New Roman"/>
          <w:b/>
          <w:color w:val="000000"/>
          <w:sz w:val="24"/>
          <w:szCs w:val="24"/>
        </w:rPr>
        <w:t>Introduction</w:t>
      </w:r>
    </w:p>
    <w:p w14:paraId="1E4BADDF" w14:textId="77777777" w:rsidR="00282C84" w:rsidRDefault="001E226C" w:rsidP="000E4A24">
      <w:pPr>
        <w:spacing w:after="0" w:line="480" w:lineRule="auto"/>
        <w:contextualSpacing/>
        <w:rPr>
          <w:rFonts w:ascii="Times New Roman" w:eastAsia="Times New Roman" w:hAnsi="Times New Roman" w:cs="Times New Roman"/>
          <w:sz w:val="24"/>
          <w:szCs w:val="24"/>
        </w:rPr>
      </w:pPr>
      <w:r w:rsidRPr="00202390">
        <w:rPr>
          <w:rFonts w:ascii="Times New Roman" w:eastAsia="Times New Roman" w:hAnsi="Times New Roman" w:cs="Times New Roman"/>
          <w:bCs/>
          <w:color w:val="000000"/>
          <w:sz w:val="24"/>
          <w:szCs w:val="24"/>
        </w:rPr>
        <w:tab/>
      </w:r>
      <w:r>
        <w:rPr>
          <w:rFonts w:ascii="Times New Roman" w:eastAsia="Times New Roman" w:hAnsi="Times New Roman" w:cs="Times New Roman"/>
          <w:sz w:val="24"/>
          <w:szCs w:val="24"/>
        </w:rPr>
        <w:t xml:space="preserve">As we make our way around the camp circle, I acknowledge that this journey began long before I was born. </w:t>
      </w:r>
      <w:r w:rsidR="00197F1A">
        <w:rPr>
          <w:rFonts w:ascii="Times New Roman" w:eastAsia="Times New Roman" w:hAnsi="Times New Roman" w:cs="Times New Roman"/>
          <w:sz w:val="24"/>
          <w:szCs w:val="24"/>
        </w:rPr>
        <w:t>The history of my people and the other Indigenous peoples on this continent is recounted in the following pages as it was told to me by my parents, my grandmothers, my grandfathers, and by their grandmother</w:t>
      </w:r>
      <w:r w:rsidR="00C7492C">
        <w:rPr>
          <w:rFonts w:ascii="Times New Roman" w:eastAsia="Times New Roman" w:hAnsi="Times New Roman" w:cs="Times New Roman"/>
          <w:sz w:val="24"/>
          <w:szCs w:val="24"/>
        </w:rPr>
        <w:t>s</w:t>
      </w:r>
      <w:r w:rsidR="00197F1A">
        <w:rPr>
          <w:rFonts w:ascii="Times New Roman" w:eastAsia="Times New Roman" w:hAnsi="Times New Roman" w:cs="Times New Roman"/>
          <w:sz w:val="24"/>
          <w:szCs w:val="24"/>
        </w:rPr>
        <w:t xml:space="preserve"> and grandfathers. </w:t>
      </w:r>
      <w:r w:rsidR="00494A88">
        <w:rPr>
          <w:rFonts w:ascii="Times New Roman" w:eastAsia="Times New Roman" w:hAnsi="Times New Roman" w:cs="Times New Roman"/>
          <w:sz w:val="24"/>
          <w:szCs w:val="24"/>
        </w:rPr>
        <w:t xml:space="preserve">There are parts of the histories of </w:t>
      </w:r>
      <w:r w:rsidR="00C27269">
        <w:rPr>
          <w:rFonts w:ascii="Times New Roman" w:eastAsia="Times New Roman" w:hAnsi="Times New Roman" w:cs="Times New Roman"/>
          <w:sz w:val="24"/>
          <w:szCs w:val="24"/>
        </w:rPr>
        <w:t xml:space="preserve">the </w:t>
      </w:r>
      <w:r w:rsidR="00C27269">
        <w:rPr>
          <w:rFonts w:ascii="Times New Roman" w:eastAsia="Times New Roman" w:hAnsi="Times New Roman" w:cs="Times New Roman"/>
          <w:sz w:val="24"/>
          <w:szCs w:val="24"/>
        </w:rPr>
        <w:lastRenderedPageBreak/>
        <w:t xml:space="preserve">Tribal Nations represented through the collaborating partner programs that I worked with that were </w:t>
      </w:r>
      <w:r w:rsidR="00282C84">
        <w:rPr>
          <w:rFonts w:ascii="Times New Roman" w:eastAsia="Times New Roman" w:hAnsi="Times New Roman" w:cs="Times New Roman"/>
          <w:sz w:val="24"/>
          <w:szCs w:val="24"/>
        </w:rPr>
        <w:t>told to me</w:t>
      </w:r>
      <w:r w:rsidR="00C27269">
        <w:rPr>
          <w:rFonts w:ascii="Times New Roman" w:eastAsia="Times New Roman" w:hAnsi="Times New Roman" w:cs="Times New Roman"/>
          <w:sz w:val="24"/>
          <w:szCs w:val="24"/>
        </w:rPr>
        <w:t xml:space="preserve"> through the story sharing process. </w:t>
      </w:r>
      <w:r w:rsidR="00723ED6">
        <w:rPr>
          <w:rFonts w:ascii="Times New Roman" w:eastAsia="Times New Roman" w:hAnsi="Times New Roman" w:cs="Times New Roman"/>
          <w:sz w:val="24"/>
          <w:szCs w:val="24"/>
        </w:rPr>
        <w:t xml:space="preserve">Some of the history that is shared here will not be found in a history book or a journal article because that knowledge lives in the collective knowledge of our people. </w:t>
      </w:r>
    </w:p>
    <w:p w14:paraId="6CA541E8" w14:textId="56693CBB" w:rsidR="001E226C" w:rsidRDefault="001E226C" w:rsidP="00282C84">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Kiowa people are but one nation among the many hundreds, even thousands, of nations of Indigenous peoples who were thriving on this North American continent long before the Europeans became settlers here. In the United States today, there are still 57</w:t>
      </w:r>
      <w:r w:rsidR="0066070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federally-recognized sovereign Indigenous, also known as American Indian and Alaska Native (AI/AN), nations, tribes, rancherias, villages, and pueblos, and dozens of state-recognized tribes (National Congress of American Indians, 2019). Our nations have been dwindled down over the centuries of contact with the settlers. We used to be able to travel freely between our ancestral homelands and our sacred sites all over the continent. Now, we have been restricted to a specific land base forced on us by the settlers. Through forced removal, relocation, and eradication over the centuries, today, federally recognized tribes with reservation lands are located on one of 326 federally recognized reservations, except for tribes in the states of Alaska, California, and Oklahoma (National Congress of American Indians, 2019). While we used to be the total population of North America, today, demographically, Indigenous people make up two percent of the total U.S. population with about </w:t>
      </w:r>
      <w:r w:rsidR="00D864DD">
        <w:rPr>
          <w:rFonts w:ascii="Times New Roman" w:eastAsia="Times New Roman" w:hAnsi="Times New Roman" w:cs="Times New Roman"/>
          <w:sz w:val="24"/>
          <w:szCs w:val="24"/>
        </w:rPr>
        <w:t>71</w:t>
      </w:r>
      <w:r>
        <w:rPr>
          <w:rFonts w:ascii="Times New Roman" w:eastAsia="Times New Roman" w:hAnsi="Times New Roman" w:cs="Times New Roman"/>
          <w:sz w:val="24"/>
          <w:szCs w:val="24"/>
        </w:rPr>
        <w:t xml:space="preserve"> percent of Indigenous people living off the reservations (National Congress of American Indians, 2019).</w:t>
      </w:r>
    </w:p>
    <w:p w14:paraId="1ADE59EB" w14:textId="1EC24668" w:rsidR="001E226C" w:rsidRPr="00C5047B" w:rsidRDefault="001E226C" w:rsidP="001E226C">
      <w:pPr>
        <w:spacing w:after="200" w:line="480" w:lineRule="auto"/>
        <w:contextualSpacing/>
        <w:rPr>
          <w:rFonts w:ascii="Times New Roman" w:eastAsia="Times New Roman" w:hAnsi="Times New Roman" w:cs="Times New Roman"/>
          <w:b/>
          <w:bCs/>
          <w:i/>
          <w:iCs/>
          <w:sz w:val="24"/>
          <w:szCs w:val="24"/>
        </w:rPr>
      </w:pPr>
      <w:r w:rsidRPr="00C5047B">
        <w:rPr>
          <w:rFonts w:ascii="Times New Roman" w:eastAsia="Times New Roman" w:hAnsi="Times New Roman" w:cs="Times New Roman"/>
          <w:b/>
          <w:bCs/>
          <w:i/>
          <w:iCs/>
          <w:sz w:val="24"/>
          <w:szCs w:val="24"/>
        </w:rPr>
        <w:t xml:space="preserve">Our </w:t>
      </w:r>
      <w:r w:rsidR="00D864DD" w:rsidRPr="00D864DD">
        <w:rPr>
          <w:rFonts w:ascii="Times New Roman" w:eastAsia="Times New Roman" w:hAnsi="Times New Roman" w:cs="Times New Roman"/>
          <w:b/>
          <w:bCs/>
          <w:i/>
          <w:iCs/>
          <w:sz w:val="24"/>
          <w:szCs w:val="24"/>
        </w:rPr>
        <w:t>Challenge</w:t>
      </w:r>
      <w:r w:rsidRPr="00C5047B">
        <w:rPr>
          <w:rFonts w:ascii="Times New Roman" w:eastAsia="Times New Roman" w:hAnsi="Times New Roman" w:cs="Times New Roman"/>
          <w:b/>
          <w:bCs/>
          <w:i/>
          <w:iCs/>
          <w:sz w:val="24"/>
          <w:szCs w:val="24"/>
        </w:rPr>
        <w:t xml:space="preserve">: </w:t>
      </w:r>
      <w:r w:rsidR="00D864DD" w:rsidRPr="00C5047B">
        <w:rPr>
          <w:rFonts w:ascii="Times New Roman" w:eastAsia="Times New Roman" w:hAnsi="Times New Roman" w:cs="Times New Roman"/>
          <w:b/>
          <w:bCs/>
          <w:i/>
          <w:iCs/>
          <w:sz w:val="24"/>
          <w:szCs w:val="24"/>
        </w:rPr>
        <w:t>H</w:t>
      </w:r>
      <w:r w:rsidRPr="00C5047B">
        <w:rPr>
          <w:rFonts w:ascii="Times New Roman" w:eastAsia="Times New Roman" w:hAnsi="Times New Roman" w:cs="Times New Roman"/>
          <w:b/>
          <w:bCs/>
          <w:i/>
          <w:iCs/>
          <w:sz w:val="24"/>
          <w:szCs w:val="24"/>
        </w:rPr>
        <w:t xml:space="preserve">ow </w:t>
      </w:r>
      <w:r w:rsidR="00D864DD" w:rsidRPr="00D864DD">
        <w:rPr>
          <w:rFonts w:ascii="Times New Roman" w:eastAsia="Times New Roman" w:hAnsi="Times New Roman" w:cs="Times New Roman"/>
          <w:b/>
          <w:bCs/>
          <w:i/>
          <w:iCs/>
          <w:sz w:val="24"/>
          <w:szCs w:val="24"/>
        </w:rPr>
        <w:t xml:space="preserve">We Came </w:t>
      </w:r>
      <w:proofErr w:type="gramStart"/>
      <w:r w:rsidR="00D864DD" w:rsidRPr="00D864DD">
        <w:rPr>
          <w:rFonts w:ascii="Times New Roman" w:eastAsia="Times New Roman" w:hAnsi="Times New Roman" w:cs="Times New Roman"/>
          <w:b/>
          <w:bCs/>
          <w:i/>
          <w:iCs/>
          <w:sz w:val="24"/>
          <w:szCs w:val="24"/>
        </w:rPr>
        <w:t>To</w:t>
      </w:r>
      <w:proofErr w:type="gramEnd"/>
      <w:r w:rsidR="00D864DD" w:rsidRPr="00D864DD">
        <w:rPr>
          <w:rFonts w:ascii="Times New Roman" w:eastAsia="Times New Roman" w:hAnsi="Times New Roman" w:cs="Times New Roman"/>
          <w:b/>
          <w:bCs/>
          <w:i/>
          <w:iCs/>
          <w:sz w:val="24"/>
          <w:szCs w:val="24"/>
        </w:rPr>
        <w:t xml:space="preserve"> Be In This Place</w:t>
      </w:r>
    </w:p>
    <w:p w14:paraId="5F2C50EE" w14:textId="1E13C98B" w:rsidR="001E226C" w:rsidRDefault="001E226C" w:rsidP="001E226C">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history of contact between Indigenous peoples and Western settlers in the United States is defined by several different timeframes</w:t>
      </w:r>
      <w:r w:rsidR="00D864DD">
        <w:rPr>
          <w:rFonts w:ascii="Times New Roman" w:eastAsia="Times New Roman" w:hAnsi="Times New Roman" w:cs="Times New Roman"/>
          <w:sz w:val="24"/>
          <w:szCs w:val="24"/>
        </w:rPr>
        <w:t>.</w:t>
      </w:r>
    </w:p>
    <w:p w14:paraId="42299C05" w14:textId="70CB442A" w:rsidR="001E226C" w:rsidRPr="00A60F19" w:rsidRDefault="001E226C" w:rsidP="001E226C">
      <w:pPr>
        <w:spacing w:after="0" w:line="480" w:lineRule="auto"/>
        <w:ind w:firstLine="720"/>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lastRenderedPageBreak/>
        <w:t xml:space="preserve">In the Colonial Period (1492-1828), European colonies increased their presence on what is now the East Coast of the United States. During this time, the various colonial governments and the </w:t>
      </w:r>
      <w:proofErr w:type="gramStart"/>
      <w:r w:rsidRPr="00A60F19">
        <w:rPr>
          <w:rFonts w:ascii="Times New Roman" w:eastAsia="Times New Roman" w:hAnsi="Times New Roman" w:cs="Times New Roman"/>
          <w:sz w:val="24"/>
          <w:szCs w:val="24"/>
        </w:rPr>
        <w:t>newly-formed</w:t>
      </w:r>
      <w:proofErr w:type="gramEnd"/>
      <w:r w:rsidRPr="00A60F19">
        <w:rPr>
          <w:rFonts w:ascii="Times New Roman" w:eastAsia="Times New Roman" w:hAnsi="Times New Roman" w:cs="Times New Roman"/>
          <w:sz w:val="24"/>
          <w:szCs w:val="24"/>
        </w:rPr>
        <w:t xml:space="preserve"> United States government negotiated and established treaties with many different Tribal Nations (National Congress of American Indians, 2019). Hardin (2012) explain</w:t>
      </w:r>
      <w:r w:rsidR="00D864DD">
        <w:rPr>
          <w:rFonts w:ascii="Times New Roman" w:eastAsia="Times New Roman" w:hAnsi="Times New Roman" w:cs="Times New Roman"/>
          <w:sz w:val="24"/>
          <w:szCs w:val="24"/>
        </w:rPr>
        <w:t>ed</w:t>
      </w:r>
      <w:r w:rsidRPr="00A60F19">
        <w:rPr>
          <w:rFonts w:ascii="Times New Roman" w:eastAsia="Times New Roman" w:hAnsi="Times New Roman" w:cs="Times New Roman"/>
          <w:sz w:val="24"/>
          <w:szCs w:val="24"/>
        </w:rPr>
        <w:t xml:space="preserve"> that one aspect of the Colonial Period included the United States policy of taking responsibility for the education of the Indigenous peoples. After the Civil War, the U.S. government worked to solve the “Indian Problem” (p. 11) through providing federal funding to major churches to work on Christianizing the </w:t>
      </w:r>
      <w:r w:rsidRPr="00C5047B">
        <w:rPr>
          <w:rFonts w:ascii="Times New Roman" w:eastAsia="Times New Roman" w:hAnsi="Times New Roman" w:cs="Times New Roman"/>
          <w:i/>
          <w:iCs/>
          <w:sz w:val="24"/>
          <w:szCs w:val="24"/>
        </w:rPr>
        <w:t>savages</w:t>
      </w:r>
      <w:r w:rsidRPr="00A60F19">
        <w:rPr>
          <w:rFonts w:ascii="Times New Roman" w:eastAsia="Times New Roman" w:hAnsi="Times New Roman" w:cs="Times New Roman"/>
          <w:sz w:val="24"/>
          <w:szCs w:val="24"/>
        </w:rPr>
        <w:t xml:space="preserve"> and </w:t>
      </w:r>
      <w:r w:rsidRPr="00C5047B">
        <w:rPr>
          <w:rFonts w:ascii="Times New Roman" w:eastAsia="Times New Roman" w:hAnsi="Times New Roman" w:cs="Times New Roman"/>
          <w:i/>
          <w:iCs/>
          <w:sz w:val="24"/>
          <w:szCs w:val="24"/>
        </w:rPr>
        <w:t>heathens</w:t>
      </w:r>
      <w:r w:rsidRPr="00A60F19">
        <w:rPr>
          <w:rFonts w:ascii="Times New Roman" w:eastAsia="Times New Roman" w:hAnsi="Times New Roman" w:cs="Times New Roman"/>
          <w:sz w:val="24"/>
          <w:szCs w:val="24"/>
        </w:rPr>
        <w:t xml:space="preserve">, as Indigenous people were known at the time. </w:t>
      </w:r>
    </w:p>
    <w:p w14:paraId="51533253" w14:textId="41030395" w:rsidR="001E226C" w:rsidRPr="00A60F19" w:rsidRDefault="001E226C" w:rsidP="001E226C">
      <w:pPr>
        <w:spacing w:after="0" w:line="480" w:lineRule="auto"/>
        <w:ind w:firstLine="720"/>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t xml:space="preserve">The next timeframe is called the Removal, Reservation, and Treaty Period (1828-1887) and involved the growth of the U.S. population as well as the increasing U.S. military force </w:t>
      </w:r>
      <w:proofErr w:type="gramStart"/>
      <w:r w:rsidRPr="00A60F19">
        <w:rPr>
          <w:rFonts w:ascii="Times New Roman" w:eastAsia="Times New Roman" w:hAnsi="Times New Roman" w:cs="Times New Roman"/>
          <w:sz w:val="24"/>
          <w:szCs w:val="24"/>
        </w:rPr>
        <w:t>in order to</w:t>
      </w:r>
      <w:proofErr w:type="gramEnd"/>
      <w:r w:rsidRPr="00A60F19">
        <w:rPr>
          <w:rFonts w:ascii="Times New Roman" w:eastAsia="Times New Roman" w:hAnsi="Times New Roman" w:cs="Times New Roman"/>
          <w:sz w:val="24"/>
          <w:szCs w:val="24"/>
        </w:rPr>
        <w:t xml:space="preserve"> push Indigenous peoples further and further west. In order to secure more land for the U.S., the federal government used military force to remove Indigenous people from their homelands in the east and then relocate them on lands far to the west (National Congress of American Indians, 2019). Removal and relocation were the strategies first employed by the federal government to address the issue of Indigenous peoples on lands that the U.S. wanted to use instead. A good summary of the federal government’s official attitude towards Indigenous people during this </w:t>
      </w:r>
      <w:proofErr w:type="gramStart"/>
      <w:r w:rsidRPr="00A60F19">
        <w:rPr>
          <w:rFonts w:ascii="Times New Roman" w:eastAsia="Times New Roman" w:hAnsi="Times New Roman" w:cs="Times New Roman"/>
          <w:sz w:val="24"/>
          <w:szCs w:val="24"/>
        </w:rPr>
        <w:t>time period</w:t>
      </w:r>
      <w:proofErr w:type="gramEnd"/>
      <w:r w:rsidRPr="00A60F19">
        <w:rPr>
          <w:rFonts w:ascii="Times New Roman" w:eastAsia="Times New Roman" w:hAnsi="Times New Roman" w:cs="Times New Roman"/>
          <w:sz w:val="24"/>
          <w:szCs w:val="24"/>
        </w:rPr>
        <w:t xml:space="preserve"> is “the only good Indian is a dead Indian” (Hardin, 2012, p. 11).</w:t>
      </w:r>
    </w:p>
    <w:p w14:paraId="7FBE7111" w14:textId="2FF9BE40" w:rsidR="001E226C" w:rsidRPr="00A60F19" w:rsidRDefault="001E226C" w:rsidP="001E226C">
      <w:pPr>
        <w:spacing w:after="0" w:line="480" w:lineRule="auto"/>
        <w:ind w:firstLine="720"/>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t xml:space="preserve">During the Allotment and Assimilation Period (1887-1934), there was increasing pressure on the U.S. government to assimilate Indigenous people into American life. The General Allotment Act of 1887, also known as the Dawes Act, forced Indigenous people to become individual </w:t>
      </w:r>
      <w:proofErr w:type="gramStart"/>
      <w:r w:rsidRPr="00A60F19">
        <w:rPr>
          <w:rFonts w:ascii="Times New Roman" w:eastAsia="Times New Roman" w:hAnsi="Times New Roman" w:cs="Times New Roman"/>
          <w:sz w:val="24"/>
          <w:szCs w:val="24"/>
        </w:rPr>
        <w:t>land owners</w:t>
      </w:r>
      <w:proofErr w:type="gramEnd"/>
      <w:r w:rsidRPr="00A60F19">
        <w:rPr>
          <w:rFonts w:ascii="Times New Roman" w:eastAsia="Times New Roman" w:hAnsi="Times New Roman" w:cs="Times New Roman"/>
          <w:sz w:val="24"/>
          <w:szCs w:val="24"/>
        </w:rPr>
        <w:t xml:space="preserve"> of lands that had been communally used for centuries and even millennia. Of the original lands that were promised to tribal nations through the treaty process, </w:t>
      </w:r>
      <w:r w:rsidRPr="00A60F19">
        <w:rPr>
          <w:rFonts w:ascii="Times New Roman" w:eastAsia="Times New Roman" w:hAnsi="Times New Roman" w:cs="Times New Roman"/>
          <w:sz w:val="24"/>
          <w:szCs w:val="24"/>
        </w:rPr>
        <w:lastRenderedPageBreak/>
        <w:t xml:space="preserve">the Dawes Act resulted in over 90 million acres of reservation land, roughly two-thirds of all lands occupied by Indigenous people at the time, being taken from the tribal nations and given to the settlers (National Congress of American Indians, 2019). Much of the land that would become the present-day reservations of many tribal nations was </w:t>
      </w:r>
      <w:proofErr w:type="gramStart"/>
      <w:r w:rsidRPr="00A60F19">
        <w:rPr>
          <w:rFonts w:ascii="Times New Roman" w:eastAsia="Times New Roman" w:hAnsi="Times New Roman" w:cs="Times New Roman"/>
          <w:sz w:val="24"/>
          <w:szCs w:val="24"/>
        </w:rPr>
        <w:t>actually land</w:t>
      </w:r>
      <w:proofErr w:type="gramEnd"/>
      <w:r w:rsidRPr="00A60F19">
        <w:rPr>
          <w:rFonts w:ascii="Times New Roman" w:eastAsia="Times New Roman" w:hAnsi="Times New Roman" w:cs="Times New Roman"/>
          <w:sz w:val="24"/>
          <w:szCs w:val="24"/>
        </w:rPr>
        <w:t xml:space="preserve"> that was typically hard to use for agriculture or livestock production. General Richard H. Pratt coined a popular phrase at the time</w:t>
      </w:r>
      <w:r w:rsidR="00F21C2A">
        <w:rPr>
          <w:rFonts w:ascii="Times New Roman" w:eastAsia="Times New Roman" w:hAnsi="Times New Roman" w:cs="Times New Roman"/>
          <w:sz w:val="24"/>
          <w:szCs w:val="24"/>
        </w:rPr>
        <w:t>,</w:t>
      </w:r>
      <w:r w:rsidRPr="00A60F19">
        <w:rPr>
          <w:rFonts w:ascii="Times New Roman" w:eastAsia="Times New Roman" w:hAnsi="Times New Roman" w:cs="Times New Roman"/>
          <w:sz w:val="24"/>
          <w:szCs w:val="24"/>
        </w:rPr>
        <w:t xml:space="preserve"> “Kill the Indian, but save the man” (Hardin, 2012, p. 12)</w:t>
      </w:r>
      <w:r w:rsidR="00F21C2A">
        <w:rPr>
          <w:rFonts w:ascii="Times New Roman" w:eastAsia="Times New Roman" w:hAnsi="Times New Roman" w:cs="Times New Roman"/>
          <w:sz w:val="24"/>
          <w:szCs w:val="24"/>
        </w:rPr>
        <w:t>.</w:t>
      </w:r>
      <w:r w:rsidRPr="00A60F19">
        <w:rPr>
          <w:rFonts w:ascii="Times New Roman" w:eastAsia="Times New Roman" w:hAnsi="Times New Roman" w:cs="Times New Roman"/>
          <w:sz w:val="24"/>
          <w:szCs w:val="24"/>
        </w:rPr>
        <w:t xml:space="preserve"> </w:t>
      </w:r>
      <w:r w:rsidR="00F21C2A">
        <w:rPr>
          <w:rFonts w:ascii="Times New Roman" w:eastAsia="Times New Roman" w:hAnsi="Times New Roman" w:cs="Times New Roman"/>
          <w:sz w:val="24"/>
          <w:szCs w:val="24"/>
        </w:rPr>
        <w:t>This statement clearly</w:t>
      </w:r>
      <w:r w:rsidR="00F21C2A" w:rsidRPr="00A60F19">
        <w:rPr>
          <w:rFonts w:ascii="Times New Roman" w:eastAsia="Times New Roman" w:hAnsi="Times New Roman" w:cs="Times New Roman"/>
          <w:sz w:val="24"/>
          <w:szCs w:val="24"/>
        </w:rPr>
        <w:t xml:space="preserve"> </w:t>
      </w:r>
      <w:r w:rsidRPr="00A60F19">
        <w:rPr>
          <w:rFonts w:ascii="Times New Roman" w:eastAsia="Times New Roman" w:hAnsi="Times New Roman" w:cs="Times New Roman"/>
          <w:sz w:val="24"/>
          <w:szCs w:val="24"/>
        </w:rPr>
        <w:t xml:space="preserve">expressed </w:t>
      </w:r>
      <w:r w:rsidR="00F21C2A">
        <w:rPr>
          <w:rFonts w:ascii="Times New Roman" w:eastAsia="Times New Roman" w:hAnsi="Times New Roman" w:cs="Times New Roman"/>
          <w:sz w:val="24"/>
          <w:szCs w:val="24"/>
        </w:rPr>
        <w:t xml:space="preserve">the </w:t>
      </w:r>
      <w:r w:rsidRPr="00A60F19">
        <w:rPr>
          <w:rFonts w:ascii="Times New Roman" w:eastAsia="Times New Roman" w:hAnsi="Times New Roman" w:cs="Times New Roman"/>
          <w:sz w:val="24"/>
          <w:szCs w:val="24"/>
        </w:rPr>
        <w:t>motivation behind the establishment of federally controlled boarding schools, which consisted of 25 boarding schools, modeled after Pratt’s Carlisle Indian School (Hardin, 2012). Indigenous children were removed from their families and forced to attend boarding schools far from their homelands. In these boarding schools, children performed manual labor and were educated according to Christian doctrine. While these schools were marketed to the public as educational institutions, in reality, boarding schools had the express purpose of removing all tribal and Indigenous affiliation from the children, including their language, culture, and family knowledge, and were geared to produce graduates who would be upstanding, Christian citizens of American society. Instead of learning school subjects, the children learned about how to speak English through punishment for speaking their Indigenous language. It was a time where assimilation was the primary goal.</w:t>
      </w:r>
    </w:p>
    <w:p w14:paraId="48048DFD" w14:textId="77777777" w:rsidR="001E226C" w:rsidRPr="00A60F19" w:rsidRDefault="001E226C" w:rsidP="001E226C">
      <w:pPr>
        <w:spacing w:after="0" w:line="480" w:lineRule="auto"/>
        <w:ind w:firstLine="720"/>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t xml:space="preserve">The Indian Reorganization Period (1934-1945) was started by the U.S. government’s Indian Reorganization Act (IRA) of 1934, which ended the allotment policy. Through the IRA, the federal government started the process of restoring some of the land that had been lost through the allotment period. The IRA also created various programs and projects that attempted to address the severe economic disparities that existed in tribal communities and on reservations. Part of this restorative process also involved a misguided attempt by the federal government to </w:t>
      </w:r>
      <w:r w:rsidRPr="00A60F19">
        <w:rPr>
          <w:rFonts w:ascii="Times New Roman" w:eastAsia="Times New Roman" w:hAnsi="Times New Roman" w:cs="Times New Roman"/>
          <w:sz w:val="24"/>
          <w:szCs w:val="24"/>
        </w:rPr>
        <w:lastRenderedPageBreak/>
        <w:t xml:space="preserve">support the formal organization and development of tribal governments (National Congress of American Indians, 2019). </w:t>
      </w:r>
    </w:p>
    <w:p w14:paraId="71C803A4" w14:textId="15763DBD" w:rsidR="001E226C" w:rsidRPr="00A60F19" w:rsidRDefault="001E226C" w:rsidP="001E226C">
      <w:pPr>
        <w:spacing w:after="0" w:line="480" w:lineRule="auto"/>
        <w:ind w:firstLine="720"/>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t xml:space="preserve">In the Termination Period (1945-1968), vast federal changes focused once more on assimilating Indigenous people into the mainstream American population. The U.S. Congress terminated the </w:t>
      </w:r>
      <w:proofErr w:type="gramStart"/>
      <w:r w:rsidRPr="00A60F19">
        <w:rPr>
          <w:rFonts w:ascii="Times New Roman" w:eastAsia="Times New Roman" w:hAnsi="Times New Roman" w:cs="Times New Roman"/>
          <w:sz w:val="24"/>
          <w:szCs w:val="24"/>
        </w:rPr>
        <w:t>federally-recognized</w:t>
      </w:r>
      <w:proofErr w:type="gramEnd"/>
      <w:r w:rsidRPr="00A60F19">
        <w:rPr>
          <w:rFonts w:ascii="Times New Roman" w:eastAsia="Times New Roman" w:hAnsi="Times New Roman" w:cs="Times New Roman"/>
          <w:sz w:val="24"/>
          <w:szCs w:val="24"/>
        </w:rPr>
        <w:t xml:space="preserve"> status and the associated federal funding streams to over one hundred tribal nations. Then, through Public Law 280 in 1953, states were granted jurisdiction over the tribes in those states that voted to participate in the law. This alarming piece of federal and state legislation essentially placed both state civil and criminal jurisdiction over tribes in California, Minnesota, Nebraska, Oregon, and Wisconsin</w:t>
      </w:r>
      <w:r w:rsidR="00F21C2A">
        <w:rPr>
          <w:rFonts w:ascii="Times New Roman" w:eastAsia="Times New Roman" w:hAnsi="Times New Roman" w:cs="Times New Roman"/>
          <w:sz w:val="24"/>
          <w:szCs w:val="24"/>
        </w:rPr>
        <w:t>,</w:t>
      </w:r>
      <w:r w:rsidRPr="00A60F19">
        <w:rPr>
          <w:rFonts w:ascii="Times New Roman" w:eastAsia="Times New Roman" w:hAnsi="Times New Roman" w:cs="Times New Roman"/>
          <w:sz w:val="24"/>
          <w:szCs w:val="24"/>
        </w:rPr>
        <w:t xml:space="preserve"> which removed those tribes from the auspices of the federal government oversight (National Congress of American Indians, 2019). These termination policies resulted in an economic disaster for many tribal nations including the “loss of millions of acres of valuable natural resource land through tax forfeiture sales” (National Congress of American Indians, 2019, p. 12). Then, during this termination era, due to the severe economic situation in many tribal communities, the federal government forced young people from tribal nations across the U.S. to physically relocate from their homelands and reservations to urban areas. There were various urban centers around the country that were designated as sites for relocation. As soon as Indigenous youth graduated from high school they were placed in a job training program that mandated they leave their home and their families, and travel to cities including Chicago, Dallas, Denver, Los Angeles, Minneapolis, New York City, and Seattle</w:t>
      </w:r>
      <w:r w:rsidR="00F21C2A">
        <w:rPr>
          <w:rFonts w:ascii="Times New Roman" w:eastAsia="Times New Roman" w:hAnsi="Times New Roman" w:cs="Times New Roman"/>
          <w:sz w:val="24"/>
          <w:szCs w:val="24"/>
        </w:rPr>
        <w:t>,</w:t>
      </w:r>
      <w:r w:rsidRPr="00A60F19">
        <w:rPr>
          <w:rFonts w:ascii="Times New Roman" w:eastAsia="Times New Roman" w:hAnsi="Times New Roman" w:cs="Times New Roman"/>
          <w:sz w:val="24"/>
          <w:szCs w:val="24"/>
        </w:rPr>
        <w:t xml:space="preserve"> where they were placed in group homes and assigned minimum wage, blue-collar skill level jobs with the goal of the youth learning a trade and establishing themselves as contributing citizens of the urban area where they were placed. In the generation since that time, </w:t>
      </w:r>
      <w:proofErr w:type="gramStart"/>
      <w:r w:rsidRPr="00A60F19">
        <w:rPr>
          <w:rFonts w:ascii="Times New Roman" w:eastAsia="Times New Roman" w:hAnsi="Times New Roman" w:cs="Times New Roman"/>
          <w:sz w:val="24"/>
          <w:szCs w:val="24"/>
        </w:rPr>
        <w:t>the majority of</w:t>
      </w:r>
      <w:proofErr w:type="gramEnd"/>
      <w:r w:rsidRPr="00A60F19">
        <w:rPr>
          <w:rFonts w:ascii="Times New Roman" w:eastAsia="Times New Roman" w:hAnsi="Times New Roman" w:cs="Times New Roman"/>
          <w:sz w:val="24"/>
          <w:szCs w:val="24"/>
        </w:rPr>
        <w:t xml:space="preserve"> those </w:t>
      </w:r>
      <w:r w:rsidRPr="00A60F19">
        <w:rPr>
          <w:rFonts w:ascii="Times New Roman" w:eastAsia="Times New Roman" w:hAnsi="Times New Roman" w:cs="Times New Roman"/>
          <w:sz w:val="24"/>
          <w:szCs w:val="24"/>
        </w:rPr>
        <w:lastRenderedPageBreak/>
        <w:t>Indigenous youth who were relocated never found their way back home and</w:t>
      </w:r>
      <w:r w:rsidR="00F21C2A">
        <w:rPr>
          <w:rFonts w:ascii="Times New Roman" w:eastAsia="Times New Roman" w:hAnsi="Times New Roman" w:cs="Times New Roman"/>
          <w:sz w:val="24"/>
          <w:szCs w:val="24"/>
        </w:rPr>
        <w:t>,</w:t>
      </w:r>
      <w:r w:rsidRPr="00A60F19">
        <w:rPr>
          <w:rFonts w:ascii="Times New Roman" w:eastAsia="Times New Roman" w:hAnsi="Times New Roman" w:cs="Times New Roman"/>
          <w:sz w:val="24"/>
          <w:szCs w:val="24"/>
        </w:rPr>
        <w:t xml:space="preserve"> in the process</w:t>
      </w:r>
      <w:r w:rsidR="00F21C2A">
        <w:rPr>
          <w:rFonts w:ascii="Times New Roman" w:eastAsia="Times New Roman" w:hAnsi="Times New Roman" w:cs="Times New Roman"/>
          <w:sz w:val="24"/>
          <w:szCs w:val="24"/>
        </w:rPr>
        <w:t>,</w:t>
      </w:r>
      <w:r w:rsidRPr="00A60F19">
        <w:rPr>
          <w:rFonts w:ascii="Times New Roman" w:eastAsia="Times New Roman" w:hAnsi="Times New Roman" w:cs="Times New Roman"/>
          <w:sz w:val="24"/>
          <w:szCs w:val="24"/>
        </w:rPr>
        <w:t xml:space="preserve"> became isolated and cut off from their cultural values, language, and families. </w:t>
      </w:r>
    </w:p>
    <w:p w14:paraId="21409787" w14:textId="742B2BD6" w:rsidR="001E226C" w:rsidRPr="00A60F19" w:rsidRDefault="001E226C" w:rsidP="001E226C">
      <w:pPr>
        <w:spacing w:after="0" w:line="480" w:lineRule="auto"/>
        <w:ind w:firstLine="720"/>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t>During the Self-Determination Period (1968-2000), tribal governments reacted to the termination era policies</w:t>
      </w:r>
      <w:r w:rsidR="00F21C2A">
        <w:rPr>
          <w:rFonts w:ascii="Times New Roman" w:eastAsia="Times New Roman" w:hAnsi="Times New Roman" w:cs="Times New Roman"/>
          <w:sz w:val="24"/>
          <w:szCs w:val="24"/>
        </w:rPr>
        <w:t>,</w:t>
      </w:r>
      <w:r w:rsidRPr="00A60F19">
        <w:rPr>
          <w:rFonts w:ascii="Times New Roman" w:eastAsia="Times New Roman" w:hAnsi="Times New Roman" w:cs="Times New Roman"/>
          <w:sz w:val="24"/>
          <w:szCs w:val="24"/>
        </w:rPr>
        <w:t xml:space="preserve"> which resulted in a federal policy that emphasized self-determination and self-governance. The idea behind self-determination was that tribal nations of </w:t>
      </w:r>
      <w:proofErr w:type="gramStart"/>
      <w:r w:rsidRPr="00A60F19">
        <w:rPr>
          <w:rFonts w:ascii="Times New Roman" w:eastAsia="Times New Roman" w:hAnsi="Times New Roman" w:cs="Times New Roman"/>
          <w:sz w:val="24"/>
          <w:szCs w:val="24"/>
        </w:rPr>
        <w:t>federally-recognized</w:t>
      </w:r>
      <w:proofErr w:type="gramEnd"/>
      <w:r w:rsidRPr="00A60F19">
        <w:rPr>
          <w:rFonts w:ascii="Times New Roman" w:eastAsia="Times New Roman" w:hAnsi="Times New Roman" w:cs="Times New Roman"/>
          <w:sz w:val="24"/>
          <w:szCs w:val="24"/>
        </w:rPr>
        <w:t xml:space="preserve"> tribes should be in control of their own tribal governments and be able to make decisions for the improvement of their people. Due to this shift in federal policy towards tribal nations, various federal programs were reformed to include funding streams for </w:t>
      </w:r>
      <w:proofErr w:type="gramStart"/>
      <w:r w:rsidRPr="00A60F19">
        <w:rPr>
          <w:rFonts w:ascii="Times New Roman" w:eastAsia="Times New Roman" w:hAnsi="Times New Roman" w:cs="Times New Roman"/>
          <w:sz w:val="24"/>
          <w:szCs w:val="24"/>
        </w:rPr>
        <w:t>federally-recognized</w:t>
      </w:r>
      <w:proofErr w:type="gramEnd"/>
      <w:r w:rsidRPr="00A60F19">
        <w:rPr>
          <w:rFonts w:ascii="Times New Roman" w:eastAsia="Times New Roman" w:hAnsi="Times New Roman" w:cs="Times New Roman"/>
          <w:sz w:val="24"/>
          <w:szCs w:val="24"/>
        </w:rPr>
        <w:t xml:space="preserve"> tribal governments. With the influx of federal funds, tribal governments could then develop, administer, and implement programs to serve their tribal communities. Programs that were established in this period included the Administration on Aging meal service program, the U.S. Department of Agriculture’s food distribution, or commodities, program, various education programs including the development of higher education grant programs to support individual educational achievement as well as social service programs such as emergency assistance, the Low-Income Home Energy Assistance Act program, child abuse and neglect prevention, injury prevention, Head Start, child care subsidies, and Temporary Assistance for Needy Families    (National Congress of American Indians, 2019). </w:t>
      </w:r>
    </w:p>
    <w:p w14:paraId="4601CDB7" w14:textId="0D8AC887" w:rsidR="001E226C" w:rsidRPr="00A60F19" w:rsidRDefault="001E226C" w:rsidP="001E226C">
      <w:pPr>
        <w:spacing w:after="0" w:line="480" w:lineRule="auto"/>
        <w:ind w:firstLine="720"/>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t>Finally, the current era is known as the Nation-to-Nation Period (2000-present)</w:t>
      </w:r>
      <w:r w:rsidR="00F21C2A">
        <w:rPr>
          <w:rFonts w:ascii="Times New Roman" w:eastAsia="Times New Roman" w:hAnsi="Times New Roman" w:cs="Times New Roman"/>
          <w:sz w:val="24"/>
          <w:szCs w:val="24"/>
        </w:rPr>
        <w:t>,</w:t>
      </w:r>
      <w:r w:rsidRPr="00A60F19">
        <w:rPr>
          <w:rFonts w:ascii="Times New Roman" w:eastAsia="Times New Roman" w:hAnsi="Times New Roman" w:cs="Times New Roman"/>
          <w:sz w:val="24"/>
          <w:szCs w:val="24"/>
        </w:rPr>
        <w:t xml:space="preserve"> which is characterized by an increase in both support for and acknowledgement of tribal governments as tribal nations with the capacity to act on behalf of their tribal citizens. According to the National Congress of American Indians (2019), approximately half of the federal Bureau of Indian Affairs’ total funding obligations to tribal nations have involved self-determination and self-governance contracts and compacts, which means that federal funds are allocated to tribal </w:t>
      </w:r>
      <w:r w:rsidRPr="00A60F19">
        <w:rPr>
          <w:rFonts w:ascii="Times New Roman" w:eastAsia="Times New Roman" w:hAnsi="Times New Roman" w:cs="Times New Roman"/>
          <w:sz w:val="24"/>
          <w:szCs w:val="24"/>
        </w:rPr>
        <w:lastRenderedPageBreak/>
        <w:t xml:space="preserve">nations and the tribal governments determine the best use of those funds and the subsequent programs supported through those funds in order to meet the needs of their tribal citizens. Along those same lines, the federal Indian Health Services has </w:t>
      </w:r>
      <w:proofErr w:type="gramStart"/>
      <w:r w:rsidRPr="00A60F19">
        <w:rPr>
          <w:rFonts w:ascii="Times New Roman" w:eastAsia="Times New Roman" w:hAnsi="Times New Roman" w:cs="Times New Roman"/>
          <w:sz w:val="24"/>
          <w:szCs w:val="24"/>
        </w:rPr>
        <w:t>entered into</w:t>
      </w:r>
      <w:proofErr w:type="gramEnd"/>
      <w:r w:rsidRPr="00A60F19">
        <w:rPr>
          <w:rFonts w:ascii="Times New Roman" w:eastAsia="Times New Roman" w:hAnsi="Times New Roman" w:cs="Times New Roman"/>
          <w:sz w:val="24"/>
          <w:szCs w:val="24"/>
        </w:rPr>
        <w:t xml:space="preserve"> health services compacts with over 75 tribal nations which means that each individual tribe administers and implements a wide range of tribal health services to its tribal citizens. This tribal government oversight includes all aspects of administering health services from human resources, contracting with health providers, maintaining patient records, and managing contract referrals to other health facilities for specialized services, to name a few (National Congress of American Indians, 2019).</w:t>
      </w:r>
    </w:p>
    <w:p w14:paraId="4E3DBDBF" w14:textId="77777777" w:rsidR="001E226C" w:rsidRPr="00A60F19" w:rsidRDefault="001E226C" w:rsidP="001E226C">
      <w:pPr>
        <w:spacing w:after="0" w:line="480" w:lineRule="auto"/>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tab/>
        <w:t xml:space="preserve">In the U.S. today, Indigenous children continue to face numerous barriers to school success and these barriers have held steady over the past two decades (National Center for Education Statistics, 2019). The challenges that Indigenous communities in the U.S. face include high rates of unemployment, poverty, mortality due to chronic illness and addiction, suicide, and violent victimization, among others. Out of the 12.9 million children in the U.S. who are living in poverty, 32% of the children living in poverty are Indigenous. Barriers to adequate health and wellness include chronic unemployment, lack of adequate infrastructure in tribal homes, and high rates of alcohol and substance abuse. Indigenous people currently experience violent victimization at higher rates than all other ethnicities and Indigenous women are at a higher risk for experiencing intimate partner violence (SAMHSA, 2016). Indigenous children are disproportionately represented in the foster care system and are often placed with non-Indigenous families. Indigenous children and youth, ages 3-21 years-old, continue to have the highest rate of disabilities diagnosis under the U.S. Department of Education’s Individuals with Disabilities Education Act (IDEA) (National Center for Education Statistics, 2019). </w:t>
      </w:r>
    </w:p>
    <w:p w14:paraId="31A5212E" w14:textId="77777777" w:rsidR="001E226C" w:rsidRDefault="001E226C" w:rsidP="001E226C">
      <w:pPr>
        <w:spacing w:after="0" w:line="480" w:lineRule="auto"/>
        <w:ind w:firstLine="720"/>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lastRenderedPageBreak/>
        <w:t>An achievement gap between Indigenous children and children of other ethnicities in reading, math, and sciences continues to persist over the past two decades. Fourth grade Indigenous students continue to score the lowest on the National Assessment of Educational Progress (NAEP) reading scale scores, a disparity that continues to surface in both eighth grade and twelfth grade testing data (NCES, 2019). Fourth grade Indigenous students continue to score the second lowest NAEP mathematics scale scores, which continues through the eighth grade and twelfth grade data points (NCES, 2019).</w:t>
      </w:r>
      <w:r>
        <w:rPr>
          <w:rFonts w:ascii="Times New Roman" w:eastAsia="Times New Roman" w:hAnsi="Times New Roman" w:cs="Times New Roman"/>
          <w:sz w:val="24"/>
          <w:szCs w:val="24"/>
        </w:rPr>
        <w:t xml:space="preserve"> Indigenous students face challenges to high school graduation and continuing to a college or university, with the lowest graduation rates when compared to other ethnicities (NCES, 2019). Additionally, Indigenous students continue to have the lowest rate of graduation from a 2-year or 4-year college or university when compared with other ethnicities in the U.S. (NCES, 2019).</w:t>
      </w:r>
    </w:p>
    <w:p w14:paraId="26F69E8E" w14:textId="070D3B1A" w:rsidR="001E226C" w:rsidRDefault="001E226C" w:rsidP="001E226C">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Compounding these indicators, researchers have identified historical trauma as a contributing factor to the many challenges Indigenous people face. Historical trauma is defined as “the collective complex trauma inflicted on a group of people who share a specific group identity or affiliation” (SAMHSA, 2016, p. 23). There are long-lasting and intergenerational effects of historical trauma which show up as symptoms in the Indigenous population</w:t>
      </w:r>
      <w:r w:rsidR="00DD78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 psychological stressors and numerous physical and mental health challenges such as high rates of continued exposure to trauma, depression, substance misuse, suicidal thoughts, and exposure to violence. When trauma is not addressed, the risks of mental disorders, substance misuse, and chronic medical illnesses increases. In their report, Brockie, </w:t>
      </w:r>
      <w:proofErr w:type="spellStart"/>
      <w:r>
        <w:rPr>
          <w:rFonts w:ascii="Times New Roman" w:eastAsia="Times New Roman" w:hAnsi="Times New Roman" w:cs="Times New Roman"/>
          <w:sz w:val="24"/>
          <w:szCs w:val="24"/>
        </w:rPr>
        <w:t>Heinzelmann</w:t>
      </w:r>
      <w:proofErr w:type="spellEnd"/>
      <w:r>
        <w:rPr>
          <w:rFonts w:ascii="Times New Roman" w:eastAsia="Times New Roman" w:hAnsi="Times New Roman" w:cs="Times New Roman"/>
          <w:sz w:val="24"/>
          <w:szCs w:val="24"/>
        </w:rPr>
        <w:t>, and Gil (2013) assert</w:t>
      </w:r>
      <w:r w:rsidR="00DD78F5">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that “Native Americans disproportionately experience Adverse Childhood Experiences and health disparities, including posttraumatic stress disorder, depression, and substance abuse, significantly impacting long-term physical and psychological health” (p. 3). These barriers </w:t>
      </w:r>
      <w:r>
        <w:rPr>
          <w:rFonts w:ascii="Times New Roman" w:eastAsia="Times New Roman" w:hAnsi="Times New Roman" w:cs="Times New Roman"/>
          <w:sz w:val="24"/>
          <w:szCs w:val="24"/>
        </w:rPr>
        <w:lastRenderedPageBreak/>
        <w:t xml:space="preserve">combine to form the achievement gap between Indigenous children and children from other racial groups in the United States. </w:t>
      </w:r>
    </w:p>
    <w:p w14:paraId="5E2D73F1" w14:textId="4E54AED1" w:rsidR="001E226C" w:rsidRPr="00A60F19" w:rsidRDefault="001E226C" w:rsidP="001E226C">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these challenges, Indigenous communities are resilient and in the twentieth century, Indigenous people in the U.S. “rebuilt their nations, adapted to cultural and economic pressures, overcame adverse and destructive policies, and retained their place in the U.S. landscape” (SAMHSA, 2016, p. 50). Currently, Indigenous communities are engaged in language and cultural revitalization efforts </w:t>
      </w:r>
      <w:proofErr w:type="gramStart"/>
      <w:r>
        <w:rPr>
          <w:rFonts w:ascii="Times New Roman" w:eastAsia="Times New Roman" w:hAnsi="Times New Roman" w:cs="Times New Roman"/>
          <w:sz w:val="24"/>
          <w:szCs w:val="24"/>
        </w:rPr>
        <w:t xml:space="preserve">in order </w:t>
      </w:r>
      <w:r w:rsidRPr="00A60F19">
        <w:rPr>
          <w:rFonts w:ascii="Times New Roman" w:eastAsia="Times New Roman" w:hAnsi="Times New Roman" w:cs="Times New Roman"/>
          <w:sz w:val="24"/>
          <w:szCs w:val="24"/>
        </w:rPr>
        <w:t>to</w:t>
      </w:r>
      <w:proofErr w:type="gramEnd"/>
      <w:r w:rsidRPr="00A60F19">
        <w:rPr>
          <w:rFonts w:ascii="Times New Roman" w:eastAsia="Times New Roman" w:hAnsi="Times New Roman" w:cs="Times New Roman"/>
          <w:sz w:val="24"/>
          <w:szCs w:val="24"/>
        </w:rPr>
        <w:t xml:space="preserve"> reaffirm their connection to each of their individual tribal identities for the younger generations. Recent research has shown that language and culture are protective factors that act to counter the negative impacts of historical trauma including lower levels of depression, substance misuse, and other disorders (</w:t>
      </w:r>
      <w:proofErr w:type="spellStart"/>
      <w:r w:rsidRPr="00A60F19">
        <w:rPr>
          <w:rFonts w:ascii="Times New Roman" w:eastAsia="Times New Roman" w:hAnsi="Times New Roman" w:cs="Times New Roman"/>
          <w:sz w:val="24"/>
          <w:szCs w:val="24"/>
        </w:rPr>
        <w:t>Pewewardy</w:t>
      </w:r>
      <w:proofErr w:type="spellEnd"/>
      <w:r w:rsidRPr="00A60F19">
        <w:rPr>
          <w:rFonts w:ascii="Times New Roman" w:eastAsia="Times New Roman" w:hAnsi="Times New Roman" w:cs="Times New Roman"/>
          <w:sz w:val="24"/>
          <w:szCs w:val="24"/>
        </w:rPr>
        <w:t xml:space="preserve"> </w:t>
      </w:r>
      <w:r w:rsidR="00DD78F5">
        <w:rPr>
          <w:rFonts w:ascii="Times New Roman" w:eastAsia="Times New Roman" w:hAnsi="Times New Roman" w:cs="Times New Roman"/>
          <w:sz w:val="24"/>
          <w:szCs w:val="24"/>
        </w:rPr>
        <w:t>&amp;</w:t>
      </w:r>
      <w:r w:rsidR="00DD78F5" w:rsidRPr="00A60F19">
        <w:rPr>
          <w:rFonts w:ascii="Times New Roman" w:eastAsia="Times New Roman" w:hAnsi="Times New Roman" w:cs="Times New Roman"/>
          <w:sz w:val="24"/>
          <w:szCs w:val="24"/>
        </w:rPr>
        <w:t xml:space="preserve"> </w:t>
      </w:r>
      <w:r w:rsidRPr="00A60F19">
        <w:rPr>
          <w:rFonts w:ascii="Times New Roman" w:eastAsia="Times New Roman" w:hAnsi="Times New Roman" w:cs="Times New Roman"/>
          <w:sz w:val="24"/>
          <w:szCs w:val="24"/>
        </w:rPr>
        <w:t>Hammer, 2003; Whitesell</w:t>
      </w:r>
      <w:r w:rsidR="00E217A8">
        <w:rPr>
          <w:rFonts w:ascii="Times New Roman" w:eastAsia="Times New Roman" w:hAnsi="Times New Roman" w:cs="Times New Roman"/>
          <w:sz w:val="24"/>
          <w:szCs w:val="24"/>
        </w:rPr>
        <w:t xml:space="preserve"> et al.</w:t>
      </w:r>
      <w:r w:rsidRPr="00A60F19">
        <w:rPr>
          <w:rFonts w:ascii="Times New Roman" w:eastAsia="Times New Roman" w:hAnsi="Times New Roman" w:cs="Times New Roman"/>
          <w:sz w:val="24"/>
          <w:szCs w:val="24"/>
        </w:rPr>
        <w:t xml:space="preserve">, 2012). </w:t>
      </w:r>
    </w:p>
    <w:p w14:paraId="10C5D3E6" w14:textId="21C36CEE" w:rsidR="001E226C" w:rsidRDefault="001E226C">
      <w:pPr>
        <w:spacing w:after="0" w:line="480" w:lineRule="auto"/>
        <w:ind w:firstLine="720"/>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t>This quick tour through the history of Indigenous peoples in the U.S. is meant to provide an overview of the context for this dissertation journey. At this point, I</w:t>
      </w:r>
      <w:r>
        <w:rPr>
          <w:rFonts w:ascii="Times New Roman" w:eastAsia="Times New Roman" w:hAnsi="Times New Roman" w:cs="Times New Roman"/>
          <w:sz w:val="24"/>
          <w:szCs w:val="24"/>
        </w:rPr>
        <w:t xml:space="preserve"> will dive deeper into our history by focusing on my own tribe’s history as well as provide brief histories of each of the Indigenous communities associated with the four collaborating programs. </w:t>
      </w:r>
    </w:p>
    <w:p w14:paraId="14EC767F" w14:textId="2330825C" w:rsidR="007E04EB" w:rsidRPr="00DC3092" w:rsidRDefault="007E04EB"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49" w:name="_Toc47110120"/>
      <w:r w:rsidRPr="00DC3092">
        <w:rPr>
          <w:rFonts w:ascii="Times New Roman" w:eastAsia="Times New Roman" w:hAnsi="Times New Roman" w:cs="Times New Roman"/>
          <w:b/>
          <w:bCs/>
          <w:color w:val="auto"/>
          <w:sz w:val="24"/>
          <w:szCs w:val="24"/>
        </w:rPr>
        <w:t>Part 2: Kiowa History</w:t>
      </w:r>
      <w:bookmarkEnd w:id="49"/>
    </w:p>
    <w:p w14:paraId="372DDEF8" w14:textId="6D80A999" w:rsidR="00703ADD" w:rsidRPr="00DC3092" w:rsidRDefault="00703ADD" w:rsidP="00C5047B">
      <w:pPr>
        <w:spacing w:after="0" w:line="480" w:lineRule="auto"/>
        <w:ind w:firstLine="720"/>
        <w:contextualSpacing/>
        <w:rPr>
          <w:rFonts w:ascii="Times New Roman" w:eastAsia="Times New Roman" w:hAnsi="Times New Roman" w:cs="Times New Roman"/>
          <w:sz w:val="24"/>
          <w:szCs w:val="24"/>
        </w:rPr>
      </w:pPr>
      <w:r w:rsidRPr="00DC3092">
        <w:rPr>
          <w:rFonts w:ascii="Times New Roman" w:eastAsia="Times New Roman" w:hAnsi="Times New Roman" w:cs="Times New Roman"/>
          <w:sz w:val="24"/>
          <w:szCs w:val="24"/>
        </w:rPr>
        <w:t>Ours is a story of survival. Throughout our Kiowa memory, our oral tradition tells us that the struggles of today mark the challenges that we as a people have historically faced. With each challenge that defines our Kiowa epochs of time, our people have adapted and overcome each challenge to thrive. Resilience is built into our genetic memory, both literally and figuratively.</w:t>
      </w:r>
    </w:p>
    <w:p w14:paraId="75CFAF8D" w14:textId="77777777" w:rsidR="00703ADD" w:rsidRDefault="00703ADD" w:rsidP="00703ADD">
      <w:pPr>
        <w:spacing w:after="0" w:line="480" w:lineRule="auto"/>
        <w:rPr>
          <w:rFonts w:ascii="Times New Roman" w:eastAsia="Times New Roman" w:hAnsi="Times New Roman" w:cs="Times New Roman"/>
          <w:sz w:val="24"/>
          <w:szCs w:val="24"/>
        </w:rPr>
      </w:pPr>
      <w:r w:rsidRPr="00DC3092">
        <w:rPr>
          <w:rFonts w:ascii="Times New Roman" w:eastAsia="Times New Roman" w:hAnsi="Times New Roman" w:cs="Times New Roman"/>
          <w:sz w:val="24"/>
          <w:szCs w:val="24"/>
        </w:rPr>
        <w:t>After our emergence from the hollow cottonwood log, the Kiowa people have</w:t>
      </w:r>
      <w:r w:rsidRPr="00164643">
        <w:rPr>
          <w:rFonts w:ascii="Times New Roman" w:eastAsia="Times New Roman" w:hAnsi="Times New Roman" w:cs="Times New Roman"/>
          <w:sz w:val="24"/>
          <w:szCs w:val="24"/>
        </w:rPr>
        <w:t xml:space="preserve"> faced starvation, wars, and navigated socio-political conflicts. Then, we faced our greatest challenge of all – the eradication of our way of life at the hands of a </w:t>
      </w:r>
      <w:r>
        <w:rPr>
          <w:rFonts w:ascii="Times New Roman" w:eastAsia="Times New Roman" w:hAnsi="Times New Roman" w:cs="Times New Roman"/>
          <w:sz w:val="24"/>
          <w:szCs w:val="24"/>
        </w:rPr>
        <w:t xml:space="preserve">Western </w:t>
      </w:r>
      <w:r w:rsidRPr="00164643">
        <w:rPr>
          <w:rFonts w:ascii="Times New Roman" w:eastAsia="Times New Roman" w:hAnsi="Times New Roman" w:cs="Times New Roman"/>
          <w:sz w:val="24"/>
          <w:szCs w:val="24"/>
        </w:rPr>
        <w:t xml:space="preserve">colonial power. Today, we face barriers </w:t>
      </w:r>
      <w:r w:rsidRPr="00164643">
        <w:rPr>
          <w:rFonts w:ascii="Times New Roman" w:eastAsia="Times New Roman" w:hAnsi="Times New Roman" w:cs="Times New Roman"/>
          <w:sz w:val="24"/>
          <w:szCs w:val="24"/>
        </w:rPr>
        <w:lastRenderedPageBreak/>
        <w:t xml:space="preserve">of a different kind. </w:t>
      </w:r>
      <w:r>
        <w:rPr>
          <w:rFonts w:ascii="Times New Roman" w:eastAsia="Times New Roman" w:hAnsi="Times New Roman" w:cs="Times New Roman"/>
          <w:sz w:val="24"/>
          <w:szCs w:val="24"/>
        </w:rPr>
        <w:t>W</w:t>
      </w:r>
      <w:r w:rsidRPr="00164643">
        <w:rPr>
          <w:rFonts w:ascii="Times New Roman" w:eastAsia="Times New Roman" w:hAnsi="Times New Roman" w:cs="Times New Roman"/>
          <w:sz w:val="24"/>
          <w:szCs w:val="24"/>
        </w:rPr>
        <w:t>ith each challenge we have faced, our people have made tremendous sacrifices to overcome those challenges and continue on</w:t>
      </w:r>
      <w:r>
        <w:rPr>
          <w:rFonts w:ascii="Times New Roman" w:eastAsia="Times New Roman" w:hAnsi="Times New Roman" w:cs="Times New Roman"/>
          <w:sz w:val="24"/>
          <w:szCs w:val="24"/>
        </w:rPr>
        <w:t>wards.</w:t>
      </w:r>
    </w:p>
    <w:p w14:paraId="3B8E9DCC" w14:textId="4EC2C15A" w:rsidR="00703ADD" w:rsidRDefault="00703ADD" w:rsidP="00703ADD">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way of life was completely disrupted once the Western settlers arrived. At first, we were curiosities viewed as uncivilized and inhuman since we wore animal skins, spoke a different language, and practiced ceremonies they did not understand. Since the days of George Catlin and Lewis and Clark’s explorations, we have been a fascination for anthropologists and ethnographers. With the advent of westward expansion and the “American dream” perpetuated by U.S. President Andrew Jackson during the </w:t>
      </w:r>
      <w:r w:rsidRPr="00022469">
        <w:rPr>
          <w:rFonts w:ascii="Times New Roman" w:eastAsia="Times New Roman" w:hAnsi="Times New Roman" w:cs="Times New Roman"/>
          <w:sz w:val="24"/>
          <w:szCs w:val="24"/>
        </w:rPr>
        <w:t>Removal, Reservation, and Treaty Period (1828-1887)</w:t>
      </w:r>
      <w:r>
        <w:rPr>
          <w:rFonts w:ascii="Times New Roman" w:eastAsia="Times New Roman" w:hAnsi="Times New Roman" w:cs="Times New Roman"/>
          <w:sz w:val="24"/>
          <w:szCs w:val="24"/>
        </w:rPr>
        <w:t>,</w:t>
      </w:r>
      <w:r w:rsidRPr="000224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more and more settlers pushed their way into the Great Plains </w:t>
      </w:r>
      <w:r w:rsidRPr="00022469">
        <w:rPr>
          <w:rFonts w:ascii="Times New Roman" w:eastAsia="Times New Roman" w:hAnsi="Times New Roman" w:cs="Times New Roman"/>
          <w:sz w:val="24"/>
          <w:szCs w:val="24"/>
        </w:rPr>
        <w:t>(National Congress of American Indians, 2019</w:t>
      </w:r>
      <w:r>
        <w:rPr>
          <w:rFonts w:ascii="Times New Roman" w:eastAsia="Times New Roman" w:hAnsi="Times New Roman" w:cs="Times New Roman"/>
          <w:sz w:val="24"/>
          <w:szCs w:val="24"/>
        </w:rPr>
        <w:t xml:space="preserve">). At the time of the Civil War, the Kiowa people were located in the Oklahoma, Texas, and New Mexico </w:t>
      </w:r>
      <w:r w:rsidR="00DC3092">
        <w:rPr>
          <w:rFonts w:ascii="Times New Roman" w:eastAsia="Times New Roman" w:hAnsi="Times New Roman" w:cs="Times New Roman"/>
          <w:sz w:val="24"/>
          <w:szCs w:val="24"/>
        </w:rPr>
        <w:t xml:space="preserve">region </w:t>
      </w:r>
      <w:r>
        <w:rPr>
          <w:rFonts w:ascii="Times New Roman" w:eastAsia="Times New Roman" w:hAnsi="Times New Roman" w:cs="Times New Roman"/>
          <w:sz w:val="24"/>
          <w:szCs w:val="24"/>
        </w:rPr>
        <w:t xml:space="preserve">and had built alliances with neighboring nations, namely, the Apache, the Comanche, and many of the Pueblo nations. </w:t>
      </w:r>
      <w:r w:rsidRPr="00C55245">
        <w:rPr>
          <w:rFonts w:ascii="Times New Roman" w:eastAsia="Times New Roman" w:hAnsi="Times New Roman" w:cs="Times New Roman"/>
          <w:sz w:val="24"/>
          <w:szCs w:val="24"/>
        </w:rPr>
        <w:t xml:space="preserve">Once located in the northern plains, </w:t>
      </w:r>
      <w:r>
        <w:rPr>
          <w:rFonts w:ascii="Times New Roman" w:eastAsia="Times New Roman" w:hAnsi="Times New Roman" w:cs="Times New Roman"/>
          <w:sz w:val="24"/>
          <w:szCs w:val="24"/>
        </w:rPr>
        <w:t xml:space="preserve">our </w:t>
      </w:r>
      <w:r w:rsidRPr="00C55245">
        <w:rPr>
          <w:rFonts w:ascii="Times New Roman" w:eastAsia="Times New Roman" w:hAnsi="Times New Roman" w:cs="Times New Roman"/>
          <w:sz w:val="24"/>
          <w:szCs w:val="24"/>
        </w:rPr>
        <w:t xml:space="preserve">Kiowa people have a historically large territorial range that reached from the mountains of Canada to the deserts of New Mexico to the plains of Oklahoma. </w:t>
      </w:r>
      <w:r>
        <w:rPr>
          <w:rFonts w:ascii="Times New Roman" w:eastAsia="Times New Roman" w:hAnsi="Times New Roman" w:cs="Times New Roman"/>
          <w:sz w:val="24"/>
          <w:szCs w:val="24"/>
        </w:rPr>
        <w:t xml:space="preserve">Our way of life depended on the buffalo herds, and as we followed them, we began to cross paths more and more often with the settlers. </w:t>
      </w:r>
    </w:p>
    <w:p w14:paraId="69487266" w14:textId="38B1CA63" w:rsidR="00703ADD" w:rsidRDefault="00703ADD" w:rsidP="00703ADD">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Pretty soon, the U.S. government had handled their Civil War and then turned its attention to solving the “Indian problem” in the western part of the United States, as the Kiowa people and many other Tribal Nations across the Midwest, Northern and Southern Plains, deserts, mountains, and along the western coast were seen as barriers to United States progress. With the signing of the Medicine Lodge Treaty of 1867, the Kiowa, Comanche, and Apache nations were relegated to </w:t>
      </w:r>
      <w:proofErr w:type="gramStart"/>
      <w:r>
        <w:rPr>
          <w:rFonts w:ascii="Times New Roman" w:eastAsia="Times New Roman" w:hAnsi="Times New Roman" w:cs="Times New Roman"/>
          <w:sz w:val="24"/>
          <w:szCs w:val="24"/>
        </w:rPr>
        <w:t>very specific</w:t>
      </w:r>
      <w:proofErr w:type="gramEnd"/>
      <w:r>
        <w:rPr>
          <w:rFonts w:ascii="Times New Roman" w:eastAsia="Times New Roman" w:hAnsi="Times New Roman" w:cs="Times New Roman"/>
          <w:sz w:val="24"/>
          <w:szCs w:val="24"/>
        </w:rPr>
        <w:t xml:space="preserve"> portions of our original territory so that we would be out of the way of U.S. progress. The clash of cultures would only escalate from there. </w:t>
      </w:r>
    </w:p>
    <w:p w14:paraId="1B59A459" w14:textId="03035B48" w:rsidR="00703ADD" w:rsidRDefault="00703ADD" w:rsidP="00703ADD">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Even after we signed the Medicine Lodge Treaty and we agreed to limit our range, it was</w:t>
      </w:r>
      <w:r w:rsidR="00014B4D">
        <w:rPr>
          <w:rFonts w:ascii="Times New Roman" w:eastAsia="Times New Roman" w:hAnsi="Times New Roman" w:cs="Times New Roman"/>
          <w:sz w:val="24"/>
          <w:szCs w:val="24"/>
        </w:rPr>
        <w:t xml:space="preserve"> not</w:t>
      </w:r>
      <w:r>
        <w:rPr>
          <w:rFonts w:ascii="Times New Roman" w:eastAsia="Times New Roman" w:hAnsi="Times New Roman" w:cs="Times New Roman"/>
          <w:sz w:val="24"/>
          <w:szCs w:val="24"/>
        </w:rPr>
        <w:t xml:space="preserve"> enough. Because of the U.S. government policy that eastern tribes would be relocated to the west, the land in what is now the state of Oklahoma was designated as Indian Territory. This meant that we, as Kiowas, could remain here, along with numerous other tribes, many of whom were forcibly removed </w:t>
      </w:r>
      <w:r w:rsidRPr="00A60F19">
        <w:rPr>
          <w:rFonts w:ascii="Times New Roman" w:eastAsia="Times New Roman" w:hAnsi="Times New Roman" w:cs="Times New Roman"/>
          <w:sz w:val="24"/>
          <w:szCs w:val="24"/>
        </w:rPr>
        <w:t>from their homelands and placed in Indian Territory to make room for the settlers and the expanding United States. Even that was</w:t>
      </w:r>
      <w:r w:rsidR="00014B4D">
        <w:rPr>
          <w:rFonts w:ascii="Times New Roman" w:eastAsia="Times New Roman" w:hAnsi="Times New Roman" w:cs="Times New Roman"/>
          <w:sz w:val="24"/>
          <w:szCs w:val="24"/>
        </w:rPr>
        <w:t xml:space="preserve"> not</w:t>
      </w:r>
      <w:r>
        <w:rPr>
          <w:rFonts w:ascii="Times New Roman" w:eastAsia="Times New Roman" w:hAnsi="Times New Roman" w:cs="Times New Roman"/>
          <w:sz w:val="24"/>
          <w:szCs w:val="24"/>
        </w:rPr>
        <w:t xml:space="preserve"> enough. Then, the U.S. government created the </w:t>
      </w:r>
      <w:proofErr w:type="gramStart"/>
      <w:r>
        <w:rPr>
          <w:rFonts w:ascii="Times New Roman" w:eastAsia="Times New Roman" w:hAnsi="Times New Roman" w:cs="Times New Roman"/>
          <w:sz w:val="24"/>
          <w:szCs w:val="24"/>
        </w:rPr>
        <w:t>Kiowa-Comanche</w:t>
      </w:r>
      <w:proofErr w:type="gramEnd"/>
      <w:r>
        <w:rPr>
          <w:rFonts w:ascii="Times New Roman" w:eastAsia="Times New Roman" w:hAnsi="Times New Roman" w:cs="Times New Roman"/>
          <w:sz w:val="24"/>
          <w:szCs w:val="24"/>
        </w:rPr>
        <w:t xml:space="preserve">-Apache Indian Reservation, which designated a small portion of Indian Territory specifically for use by the Kiowa, Comanche, and Apache nations. Each of our Kiowa family bands had to be brought into the reservation. We could not leave the boundary of the reservation. Since the buffalo herds were gone by that time, we had to hunt for other sources of food. Due to the many other Tribal Nations that had been placed in Indian Territory, and into these small, designated reservation areas, it wasn’t long before all of the game and wild food that we were used to hunting were all gone. Then, our people began to starve. Those who tried to escape the boundary of the reservation to hunt were swiftly punished, made examples of. </w:t>
      </w:r>
    </w:p>
    <w:p w14:paraId="5902B662" w14:textId="77777777" w:rsidR="00703ADD" w:rsidRDefault="00703ADD" w:rsidP="00703ADD">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Because we were no longer a free people, we became entirely dependent on the federal government for food. This was when the government began to pass out rations. Every Friday, during our reservation days, our people made their way to the Agency building to pick up our weekly food rations. White flour, shortening, rice, beans, and meager meat supplies were given for each family. This was when we learned to make frybread and tortilla bread. It was never enough food. More and more Kiowa tried to leave the reservation. Rations also included woolen blankets, and sometimes fabric. Kiowa women made dresses and shirts for the children since we no longer had our buffalo—we adapted.</w:t>
      </w:r>
    </w:p>
    <w:p w14:paraId="581BB573" w14:textId="77777777" w:rsidR="00703ADD" w:rsidRPr="00A60F19" w:rsidRDefault="00703ADD" w:rsidP="00703ADD">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Missionaries from the east traveled out to join us on the reservation as part of the government-sanctioned efforts to “civilize” us. </w:t>
      </w:r>
      <w:r w:rsidRPr="00B931CB">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many different denominations of missionaries</w:t>
      </w:r>
      <w:r w:rsidRPr="00B931CB">
        <w:rPr>
          <w:rFonts w:ascii="Times New Roman" w:eastAsia="Times New Roman" w:hAnsi="Times New Roman" w:cs="Times New Roman"/>
          <w:sz w:val="24"/>
          <w:szCs w:val="24"/>
        </w:rPr>
        <w:t xml:space="preserve"> taught us of the Christian god and told us that our Kiowa god was wrong.</w:t>
      </w:r>
      <w:r>
        <w:rPr>
          <w:rFonts w:ascii="Times New Roman" w:eastAsia="Times New Roman" w:hAnsi="Times New Roman" w:cs="Times New Roman"/>
          <w:sz w:val="24"/>
          <w:szCs w:val="24"/>
        </w:rPr>
        <w:t xml:space="preserve"> It was during this time that many Christian hymns were translated into our Kiowa language. Today, we still sing these hymns, they are known as prayer songs to us, and are evidence of yet another way that our people </w:t>
      </w:r>
      <w:r w:rsidRPr="00A60F19">
        <w:rPr>
          <w:rFonts w:ascii="Times New Roman" w:eastAsia="Times New Roman" w:hAnsi="Times New Roman" w:cs="Times New Roman"/>
          <w:sz w:val="24"/>
          <w:szCs w:val="24"/>
        </w:rPr>
        <w:t>have adapted to the changing times. After the missionaries came, then the government demanded our children attend boarding schools.</w:t>
      </w:r>
    </w:p>
    <w:p w14:paraId="3A0CF38A" w14:textId="32D190C1" w:rsidR="00703ADD" w:rsidRDefault="00703ADD" w:rsidP="00703ADD">
      <w:pPr>
        <w:spacing w:after="0" w:line="480" w:lineRule="auto"/>
        <w:ind w:firstLine="720"/>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t xml:space="preserve">I am two generations removed from the </w:t>
      </w:r>
      <w:proofErr w:type="gramStart"/>
      <w:r w:rsidRPr="00A60F19">
        <w:rPr>
          <w:rFonts w:ascii="Times New Roman" w:eastAsia="Times New Roman" w:hAnsi="Times New Roman" w:cs="Times New Roman"/>
          <w:sz w:val="24"/>
          <w:szCs w:val="24"/>
        </w:rPr>
        <w:t>federally-mandated</w:t>
      </w:r>
      <w:proofErr w:type="gramEnd"/>
      <w:r w:rsidRPr="00A60F19">
        <w:rPr>
          <w:rFonts w:ascii="Times New Roman" w:eastAsia="Times New Roman" w:hAnsi="Times New Roman" w:cs="Times New Roman"/>
          <w:sz w:val="24"/>
          <w:szCs w:val="24"/>
        </w:rPr>
        <w:t xml:space="preserve"> boarding schools. These schools required the forced removal of the youngest children and their placement against their will in boarding schools far from their homeland where the U.S. government put their plans to “civilize” us into full force. In boarding</w:t>
      </w:r>
      <w:r>
        <w:rPr>
          <w:rFonts w:ascii="Times New Roman" w:eastAsia="Times New Roman" w:hAnsi="Times New Roman" w:cs="Times New Roman"/>
          <w:sz w:val="24"/>
          <w:szCs w:val="24"/>
        </w:rPr>
        <w:t xml:space="preserve"> schools, we were not allowed to speak our language, we had to use English. Children who tried to run away were shot by the guards. Other children who ran away were so far from home, they could</w:t>
      </w:r>
      <w:r w:rsidR="00014B4D">
        <w:rPr>
          <w:rFonts w:ascii="Times New Roman" w:eastAsia="Times New Roman" w:hAnsi="Times New Roman" w:cs="Times New Roman"/>
          <w:sz w:val="24"/>
          <w:szCs w:val="24"/>
        </w:rPr>
        <w:t xml:space="preserve"> not</w:t>
      </w:r>
      <w:r>
        <w:rPr>
          <w:rFonts w:ascii="Times New Roman" w:eastAsia="Times New Roman" w:hAnsi="Times New Roman" w:cs="Times New Roman"/>
          <w:sz w:val="24"/>
          <w:szCs w:val="24"/>
        </w:rPr>
        <w:t xml:space="preserve"> remember how to get back home, and so they starved, alone, lost forever. We were given Christian names, assigned to us by the whims of the schoolteachers. They cut our hair, took away our Kiowa clothes, our beadwork, and dressed us in American clothes that they taught us how to sew ourselves. </w:t>
      </w:r>
      <w:r w:rsidRPr="00E95745">
        <w:rPr>
          <w:rFonts w:ascii="Times New Roman" w:eastAsia="Times New Roman" w:hAnsi="Times New Roman" w:cs="Times New Roman"/>
          <w:sz w:val="24"/>
          <w:szCs w:val="24"/>
        </w:rPr>
        <w:t xml:space="preserve">We had our mouths washed out with lye when we spoke our language. We had to learn to speak in code just to survive the boarding schools (personal communication, </w:t>
      </w:r>
      <w:r>
        <w:rPr>
          <w:rFonts w:ascii="Times New Roman" w:eastAsia="Times New Roman" w:hAnsi="Times New Roman" w:cs="Times New Roman"/>
          <w:sz w:val="24"/>
          <w:szCs w:val="24"/>
        </w:rPr>
        <w:t xml:space="preserve">Ruth Redbird, Carnegie, Oklahoma, </w:t>
      </w:r>
      <w:r w:rsidRPr="00E95745">
        <w:rPr>
          <w:rFonts w:ascii="Times New Roman" w:eastAsia="Times New Roman" w:hAnsi="Times New Roman" w:cs="Times New Roman"/>
          <w:sz w:val="24"/>
          <w:szCs w:val="24"/>
        </w:rPr>
        <w:t xml:space="preserve">2000). My grandmother, who was born in 1920, went to boarding school at Riverside Indian School in the 1930s. When her father was a little boy, he was forced to go to boarding school. He had to learn English. When he left boarding school, he never spoke English. He refused. He only spoke Kiowa, to his kids, to his grandkids – including my father and my aunties and uncles (personal communication, </w:t>
      </w:r>
      <w:r>
        <w:rPr>
          <w:rFonts w:ascii="Times New Roman" w:eastAsia="Times New Roman" w:hAnsi="Times New Roman" w:cs="Times New Roman"/>
          <w:sz w:val="24"/>
          <w:szCs w:val="24"/>
        </w:rPr>
        <w:t xml:space="preserve">Ruth Redbird, Carnegie, Oklahoma, </w:t>
      </w:r>
      <w:r w:rsidRPr="00E95745">
        <w:rPr>
          <w:rFonts w:ascii="Times New Roman" w:eastAsia="Times New Roman" w:hAnsi="Times New Roman" w:cs="Times New Roman"/>
          <w:sz w:val="24"/>
          <w:szCs w:val="24"/>
        </w:rPr>
        <w:t>2000).</w:t>
      </w:r>
    </w:p>
    <w:p w14:paraId="1DE7CB27" w14:textId="77777777" w:rsidR="00703ADD" w:rsidRDefault="00703ADD" w:rsidP="00703ADD">
      <w:pPr>
        <w:spacing w:after="0" w:line="480" w:lineRule="auto"/>
        <w:ind w:firstLine="72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In order for</w:t>
      </w:r>
      <w:proofErr w:type="gramEnd"/>
      <w:r>
        <w:rPr>
          <w:rFonts w:ascii="Times New Roman" w:eastAsia="Times New Roman" w:hAnsi="Times New Roman" w:cs="Times New Roman"/>
          <w:sz w:val="24"/>
          <w:szCs w:val="24"/>
        </w:rPr>
        <w:t xml:space="preserve"> me to tell this story of how we got here means that I have had to face the very difficult path that our journey as a people has taken over the past two centuries. I have had to revisit the memories that have been passed down through the generations in my family. These dark times were times of swift change for our Kiowa people. We had to become Christian or die. We had to become just like the Western settlers or die. We had to survive or die. </w:t>
      </w:r>
    </w:p>
    <w:p w14:paraId="60695EB9" w14:textId="2CAB0D6A" w:rsidR="00703ADD" w:rsidRDefault="00703ADD" w:rsidP="00703ADD">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were warriors once. The swiftly changing world during the reservation and allotment periods </w:t>
      </w:r>
      <w:r w:rsidR="00014B4D">
        <w:rPr>
          <w:rFonts w:ascii="Times New Roman" w:eastAsia="Times New Roman" w:hAnsi="Times New Roman" w:cs="Times New Roman"/>
          <w:sz w:val="24"/>
          <w:szCs w:val="24"/>
        </w:rPr>
        <w:t xml:space="preserve">threw </w:t>
      </w:r>
      <w:r>
        <w:rPr>
          <w:rFonts w:ascii="Times New Roman" w:eastAsia="Times New Roman" w:hAnsi="Times New Roman" w:cs="Times New Roman"/>
          <w:sz w:val="24"/>
          <w:szCs w:val="24"/>
        </w:rPr>
        <w:t xml:space="preserve">us into chaos. These dark times were times of starvation. Our buffalo herds were gone – hunted to extinction, their carcasses left to rot on the plains, with no care, no prayers, no thanks given, just wasted. The U.S. government paid a bounty for every buffalo slaughtered until non-Indian hunters could stand atop the piles of buffalo skulls taller than a train engine. One time, U.S. soldiers mocked us for depending on the buffalo the way we did, so they locked us up, men, women, elders, children, in a corral meant for cattle. Then, they threw us hay, grass, and laughed “you love your buffalo so much, eat grass, just like they do!” These voices of these soldiers remain locked in our collective memory, taunting, reminding us of our differences, and reminding us of our losses (personal communication, Ruth Redbird, Carnegie, Oklahoma, 2000). Kiowa people are just one nation among the thousands of nations in our world. How one nation could torture another nation so much is something that me, my parents, my grandparents, my great-grandparents never could understand. These memories both hurt us and guide us. These memories remind us that we have been dealt unprecedented loss, sorrow, grief. But, as Kiowa people, we have done what we have always done throughout our long history as a people – we have overcome, adapted, survived, and we will thrive. </w:t>
      </w:r>
    </w:p>
    <w:p w14:paraId="4563CAF4" w14:textId="2D3C8EAF" w:rsidR="00703ADD" w:rsidRDefault="00703ADD" w:rsidP="00703ADD">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tried to </w:t>
      </w:r>
      <w:r w:rsidR="00014B4D">
        <w:rPr>
          <w:rFonts w:ascii="Times New Roman" w:eastAsia="Times New Roman" w:hAnsi="Times New Roman" w:cs="Times New Roman"/>
          <w:sz w:val="24"/>
          <w:szCs w:val="24"/>
        </w:rPr>
        <w:t>maintain</w:t>
      </w:r>
      <w:r>
        <w:rPr>
          <w:rFonts w:ascii="Times New Roman" w:eastAsia="Times New Roman" w:hAnsi="Times New Roman" w:cs="Times New Roman"/>
          <w:sz w:val="24"/>
          <w:szCs w:val="24"/>
        </w:rPr>
        <w:t xml:space="preserve"> our traditional ceremonial schedule during the reservation days and even into the allotment days. We tried to have a Sun Dance, as we had for so many eons. But </w:t>
      </w:r>
      <w:r>
        <w:rPr>
          <w:rFonts w:ascii="Times New Roman" w:eastAsia="Times New Roman" w:hAnsi="Times New Roman" w:cs="Times New Roman"/>
          <w:sz w:val="24"/>
          <w:szCs w:val="24"/>
        </w:rPr>
        <w:lastRenderedPageBreak/>
        <w:t xml:space="preserve">without any buffalo, the elders decree was that the Sun Dance was no longer relevant – we were no longer free, the buffalo herds were dead, and our people were confined to a small tract of land and dependent on foreign food. Every time we tried to have our traditional ceremonial dances, the U.S. soldiers at the agency and at the army forts grew anxious. Any time we were </w:t>
      </w:r>
      <w:proofErr w:type="gramStart"/>
      <w:r>
        <w:rPr>
          <w:rFonts w:ascii="Times New Roman" w:eastAsia="Times New Roman" w:hAnsi="Times New Roman" w:cs="Times New Roman"/>
          <w:sz w:val="24"/>
          <w:szCs w:val="24"/>
        </w:rPr>
        <w:t>gathered together</w:t>
      </w:r>
      <w:proofErr w:type="gramEnd"/>
      <w:r>
        <w:rPr>
          <w:rFonts w:ascii="Times New Roman" w:eastAsia="Times New Roman" w:hAnsi="Times New Roman" w:cs="Times New Roman"/>
          <w:sz w:val="24"/>
          <w:szCs w:val="24"/>
        </w:rPr>
        <w:t>, the soldiers and agents were quick to break us apart. In 1898, the Anadarko Agency received a directive from the U.S. Department of the Interior, which was formerly called the U.S. War Department, that the mescal dance, which is now known as the Kiowa Gourd Dance, was outlawed. From the day that this letter was received, any Kiowa who was found to be participating in our traditional gourd dance ceremonial was placed on the no-rations list. They were denied their food rations for however many weeks the government deemed was appropriate punishment (personal communication, Dorothy Whitehorse, Anadarko, Oklahoma, 2019).</w:t>
      </w:r>
    </w:p>
    <w:p w14:paraId="206DD420" w14:textId="77777777" w:rsidR="00703ADD" w:rsidRDefault="00703ADD" w:rsidP="00703ADD">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had faced dark times before – we had overthrown tyrants among our own people, we had found our voice as people, we had overcome famine and wars with other nations. Our oral tradition reminds us of these facts – in each epoch of Kiowa history, we emerged a stronger people. When the flood waters covered the planet, we went underground, we adapted to survive, and when we resurfaced, we emerged into a new world where we had to learn all over again about the plants and animals around us. When the human world was under attack by numerous monsters, Kiowa heroes emerged and fought on our behalf to free us from their reign. When Kiowa people became the unwilling subjects of tyrannical leaders among us who took power and demanded servitude, we rose up, as a people, and overthrew those tyrants, declaring with our voices that never again would tyrants rule the Kiowa. Never again would there be one person given all the power to make decisions on our behalf. We became stronger. We adapted. We thrived. And through it all, our Kiowa language maintained the memories and the lessons </w:t>
      </w:r>
      <w:r>
        <w:rPr>
          <w:rFonts w:ascii="Times New Roman" w:eastAsia="Times New Roman" w:hAnsi="Times New Roman" w:cs="Times New Roman"/>
          <w:sz w:val="24"/>
          <w:szCs w:val="24"/>
        </w:rPr>
        <w:lastRenderedPageBreak/>
        <w:t xml:space="preserve">learned. Our Kiowa language carries within it our entire history, our collective memory, our way of life as human beings, our belief system. </w:t>
      </w:r>
    </w:p>
    <w:p w14:paraId="306F8F2A" w14:textId="073AAD17" w:rsidR="00703ADD" w:rsidRDefault="00703ADD" w:rsidP="002A506F">
      <w:pPr>
        <w:spacing w:after="0" w:line="480" w:lineRule="auto"/>
        <w:ind w:firstLine="720"/>
        <w:contextualSpacing/>
        <w:rPr>
          <w:rFonts w:ascii="Times New Roman" w:eastAsia="Times New Roman" w:hAnsi="Times New Roman" w:cs="Times New Roman"/>
          <w:sz w:val="24"/>
          <w:szCs w:val="24"/>
        </w:rPr>
      </w:pPr>
      <w:r w:rsidRPr="00C55245">
        <w:rPr>
          <w:rFonts w:ascii="Times New Roman" w:eastAsia="Times New Roman" w:hAnsi="Times New Roman" w:cs="Times New Roman"/>
          <w:sz w:val="24"/>
          <w:szCs w:val="24"/>
        </w:rPr>
        <w:t>Currently, historical Kiowa society is maintained via contemporary manifestations of Kiowa warrior societies that also exist as vehicles for cultural, spiritual, and values transmission to future generations of Kiowa. As Queton explains, “the sociocultural structure of Kiowa society has been remarkably adapted from a traditional military hierarchy…Today, these sociocultural functions still take place in the form of community and cultural organizations which perform ceremonial dances, giveaways, and communal feasts as organizational events” (Queton, 2014</w:t>
      </w:r>
      <w:r>
        <w:rPr>
          <w:rFonts w:ascii="Times New Roman" w:eastAsia="Times New Roman" w:hAnsi="Times New Roman" w:cs="Times New Roman"/>
          <w:sz w:val="24"/>
          <w:szCs w:val="24"/>
        </w:rPr>
        <w:t>, p. 10</w:t>
      </w:r>
      <w:r w:rsidRPr="00C5524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Today, we are moving beyond merely surviv</w:t>
      </w:r>
      <w:r w:rsidR="00A30877">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to thriving. Our story is just one of the many thousands of stories of cultural change across the United States. </w:t>
      </w:r>
    </w:p>
    <w:p w14:paraId="5B0C72BB" w14:textId="65A2DD77" w:rsidR="007E04EB" w:rsidRPr="0015127E" w:rsidRDefault="007E04EB"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50" w:name="_Toc47110121"/>
      <w:r w:rsidRPr="0015127E">
        <w:rPr>
          <w:rFonts w:ascii="Times New Roman" w:eastAsia="Times New Roman" w:hAnsi="Times New Roman" w:cs="Times New Roman"/>
          <w:b/>
          <w:bCs/>
          <w:color w:val="auto"/>
          <w:sz w:val="24"/>
          <w:szCs w:val="24"/>
        </w:rPr>
        <w:t xml:space="preserve">Part </w:t>
      </w:r>
      <w:r w:rsidR="0015127E" w:rsidRPr="0015127E">
        <w:rPr>
          <w:rFonts w:ascii="Times New Roman" w:eastAsia="Times New Roman" w:hAnsi="Times New Roman" w:cs="Times New Roman"/>
          <w:b/>
          <w:bCs/>
          <w:color w:val="auto"/>
          <w:sz w:val="24"/>
          <w:szCs w:val="24"/>
        </w:rPr>
        <w:t>3</w:t>
      </w:r>
      <w:r w:rsidRPr="0015127E">
        <w:rPr>
          <w:rFonts w:ascii="Times New Roman" w:eastAsia="Times New Roman" w:hAnsi="Times New Roman" w:cs="Times New Roman"/>
          <w:b/>
          <w:bCs/>
          <w:color w:val="auto"/>
          <w:sz w:val="24"/>
          <w:szCs w:val="24"/>
        </w:rPr>
        <w:t>: Cherokee History</w:t>
      </w:r>
      <w:bookmarkEnd w:id="50"/>
    </w:p>
    <w:p w14:paraId="4F6F5C60" w14:textId="77777777" w:rsidR="00943546" w:rsidRDefault="00943546" w:rsidP="00C5047B">
      <w:pPr>
        <w:spacing w:after="0" w:line="480" w:lineRule="auto"/>
        <w:ind w:firstLine="720"/>
        <w:contextualSpacing/>
        <w:rPr>
          <w:rFonts w:ascii="Times New Roman" w:eastAsia="Times New Roman" w:hAnsi="Times New Roman" w:cs="Times New Roman"/>
          <w:bCs/>
          <w:sz w:val="24"/>
          <w:szCs w:val="24"/>
        </w:rPr>
      </w:pPr>
      <w:r w:rsidRPr="001F42C4">
        <w:rPr>
          <w:rFonts w:ascii="Times New Roman" w:eastAsia="Times New Roman" w:hAnsi="Times New Roman" w:cs="Times New Roman"/>
          <w:bCs/>
          <w:sz w:val="24"/>
          <w:szCs w:val="24"/>
        </w:rPr>
        <w:t xml:space="preserve">The people of the Eastern Band of Cherokee Indians </w:t>
      </w:r>
      <w:r>
        <w:rPr>
          <w:rFonts w:ascii="Times New Roman" w:eastAsia="Times New Roman" w:hAnsi="Times New Roman" w:cs="Times New Roman"/>
          <w:bCs/>
          <w:sz w:val="24"/>
          <w:szCs w:val="24"/>
        </w:rPr>
        <w:t xml:space="preserve">(EBCI) </w:t>
      </w:r>
      <w:r w:rsidRPr="001F42C4">
        <w:rPr>
          <w:rFonts w:ascii="Times New Roman" w:eastAsia="Times New Roman" w:hAnsi="Times New Roman" w:cs="Times New Roman"/>
          <w:bCs/>
          <w:sz w:val="24"/>
          <w:szCs w:val="24"/>
        </w:rPr>
        <w:t>have a long history in the Southern Appalachian Mountains</w:t>
      </w:r>
      <w:r>
        <w:rPr>
          <w:rFonts w:ascii="Times New Roman" w:eastAsia="Times New Roman" w:hAnsi="Times New Roman" w:cs="Times New Roman"/>
          <w:bCs/>
          <w:sz w:val="24"/>
          <w:szCs w:val="24"/>
        </w:rPr>
        <w:t xml:space="preserve"> and in what is now the southeastern part of the United States (U.S.). It is through awareness of the Cherokee people’s connection to their land that Cherokee resilience can be better understood. In 1540, the Cherokee people had their first contact with Spanish explorer, DeSoto. Since that first contact, the Cherokee people’s historical land base was slowly eroded through forced land cessions throughout the southeastern U.S. This erosion of the Cherokee people’s land base </w:t>
      </w:r>
      <w:proofErr w:type="gramStart"/>
      <w:r>
        <w:rPr>
          <w:rFonts w:ascii="Times New Roman" w:eastAsia="Times New Roman" w:hAnsi="Times New Roman" w:cs="Times New Roman"/>
          <w:bCs/>
          <w:sz w:val="24"/>
          <w:szCs w:val="24"/>
        </w:rPr>
        <w:t>is a reflection of</w:t>
      </w:r>
      <w:proofErr w:type="gramEnd"/>
      <w:r>
        <w:rPr>
          <w:rFonts w:ascii="Times New Roman" w:eastAsia="Times New Roman" w:hAnsi="Times New Roman" w:cs="Times New Roman"/>
          <w:bCs/>
          <w:sz w:val="24"/>
          <w:szCs w:val="24"/>
        </w:rPr>
        <w:t xml:space="preserve"> the struggle to maintain the Cherokee identity. With each treaty that was signed between the governments of the Cherokee people and the U.S., Cherokee lands grew smaller and smaller. In the process of land loss and forced removal, there have been many assaults against Cherokee identity, language, and culture. </w:t>
      </w:r>
    </w:p>
    <w:p w14:paraId="7E37B693" w14:textId="77777777" w:rsidR="00943546" w:rsidRDefault="00943546" w:rsidP="00943546">
      <w:pPr>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ab/>
        <w:t>Children in the immersion classrooms hear Cherokee origin stories in the context of Cherokee history and the Cherokee understanding of place, as shared by one New Kituwah Academy immersion teacher:</w:t>
      </w:r>
    </w:p>
    <w:p w14:paraId="3A640E3A" w14:textId="65D0AD55" w:rsidR="00943546" w:rsidRDefault="00943546" w:rsidP="00943546">
      <w:pPr>
        <w:spacing w:after="0" w:line="480" w:lineRule="auto"/>
        <w:ind w:left="1440"/>
        <w:rPr>
          <w:rFonts w:ascii="Times New Roman" w:eastAsia="Times New Roman" w:hAnsi="Times New Roman" w:cs="Times New Roman"/>
          <w:bCs/>
          <w:sz w:val="24"/>
          <w:szCs w:val="24"/>
        </w:rPr>
      </w:pPr>
      <w:r w:rsidRPr="000C29C1">
        <w:rPr>
          <w:rFonts w:ascii="Times New Roman" w:eastAsia="Times New Roman" w:hAnsi="Times New Roman" w:cs="Times New Roman"/>
          <w:bCs/>
          <w:sz w:val="24"/>
          <w:szCs w:val="24"/>
        </w:rPr>
        <w:t>The story that was created with that is that some</w:t>
      </w:r>
      <w:r>
        <w:rPr>
          <w:rFonts w:ascii="Times New Roman" w:eastAsia="Times New Roman" w:hAnsi="Times New Roman" w:cs="Times New Roman"/>
          <w:bCs/>
          <w:sz w:val="24"/>
          <w:szCs w:val="24"/>
        </w:rPr>
        <w:t>…</w:t>
      </w:r>
      <w:r w:rsidRPr="000C29C1">
        <w:rPr>
          <w:rFonts w:ascii="Times New Roman" w:eastAsia="Times New Roman" w:hAnsi="Times New Roman" w:cs="Times New Roman"/>
          <w:bCs/>
          <w:sz w:val="24"/>
          <w:szCs w:val="24"/>
        </w:rPr>
        <w:t>ancient Cherokee spiritual leaders w</w:t>
      </w:r>
      <w:r>
        <w:rPr>
          <w:rFonts w:ascii="Times New Roman" w:eastAsia="Times New Roman" w:hAnsi="Times New Roman" w:cs="Times New Roman"/>
          <w:bCs/>
          <w:sz w:val="24"/>
          <w:szCs w:val="24"/>
        </w:rPr>
        <w:t>ent</w:t>
      </w:r>
      <w:r w:rsidRPr="000C29C1">
        <w:rPr>
          <w:rFonts w:ascii="Times New Roman" w:eastAsia="Times New Roman" w:hAnsi="Times New Roman" w:cs="Times New Roman"/>
          <w:bCs/>
          <w:sz w:val="24"/>
          <w:szCs w:val="24"/>
        </w:rPr>
        <w:t xml:space="preserve"> to Clingmans Dome</w:t>
      </w:r>
      <w:r>
        <w:rPr>
          <w:rFonts w:ascii="Times New Roman" w:eastAsia="Times New Roman" w:hAnsi="Times New Roman" w:cs="Times New Roman"/>
          <w:bCs/>
          <w:sz w:val="24"/>
          <w:szCs w:val="24"/>
        </w:rPr>
        <w:t>…</w:t>
      </w:r>
      <w:r w:rsidRPr="000C29C1">
        <w:rPr>
          <w:rFonts w:ascii="Times New Roman" w:eastAsia="Times New Roman" w:hAnsi="Times New Roman" w:cs="Times New Roman"/>
          <w:bCs/>
          <w:sz w:val="24"/>
          <w:szCs w:val="24"/>
        </w:rPr>
        <w:t>which was the highest point in the Great Smokey Mountains National Park</w:t>
      </w:r>
      <w:r>
        <w:rPr>
          <w:rFonts w:ascii="Times New Roman" w:eastAsia="Times New Roman" w:hAnsi="Times New Roman" w:cs="Times New Roman"/>
          <w:bCs/>
          <w:sz w:val="24"/>
          <w:szCs w:val="24"/>
        </w:rPr>
        <w:t>…</w:t>
      </w:r>
      <w:r w:rsidRPr="000C29C1">
        <w:rPr>
          <w:rFonts w:ascii="Times New Roman" w:eastAsia="Times New Roman" w:hAnsi="Times New Roman" w:cs="Times New Roman"/>
          <w:bCs/>
          <w:sz w:val="24"/>
          <w:szCs w:val="24"/>
        </w:rPr>
        <w:t xml:space="preserve">and they went up there and they were praying about it, and they </w:t>
      </w:r>
      <w:r>
        <w:rPr>
          <w:rFonts w:ascii="Times New Roman" w:eastAsia="Times New Roman" w:hAnsi="Times New Roman" w:cs="Times New Roman"/>
          <w:bCs/>
          <w:sz w:val="24"/>
          <w:szCs w:val="24"/>
        </w:rPr>
        <w:t>[said]</w:t>
      </w:r>
      <w:r w:rsidRPr="000C29C1">
        <w:rPr>
          <w:rFonts w:ascii="Times New Roman" w:eastAsia="Times New Roman" w:hAnsi="Times New Roman" w:cs="Times New Roman"/>
          <w:bCs/>
          <w:sz w:val="24"/>
          <w:szCs w:val="24"/>
        </w:rPr>
        <w:t xml:space="preserve"> Creator show us a place where we are meant to take our fire and put it. And</w:t>
      </w:r>
      <w:r>
        <w:rPr>
          <w:rFonts w:ascii="Times New Roman" w:eastAsia="Times New Roman" w:hAnsi="Times New Roman" w:cs="Times New Roman"/>
          <w:bCs/>
          <w:sz w:val="24"/>
          <w:szCs w:val="24"/>
        </w:rPr>
        <w:t>…</w:t>
      </w:r>
      <w:r w:rsidRPr="000C29C1">
        <w:rPr>
          <w:rFonts w:ascii="Times New Roman" w:eastAsia="Times New Roman" w:hAnsi="Times New Roman" w:cs="Times New Roman"/>
          <w:bCs/>
          <w:sz w:val="24"/>
          <w:szCs w:val="24"/>
        </w:rPr>
        <w:t>there was a rainbow that appeared and at the end of the rainbow is where the Kituwah Mound is.</w:t>
      </w:r>
      <w:r>
        <w:rPr>
          <w:rFonts w:ascii="Times New Roman" w:eastAsia="Times New Roman" w:hAnsi="Times New Roman" w:cs="Times New Roman"/>
          <w:bCs/>
          <w:sz w:val="24"/>
          <w:szCs w:val="24"/>
        </w:rPr>
        <w:t xml:space="preserve"> (program interview, 10/29/2019)</w:t>
      </w:r>
    </w:p>
    <w:p w14:paraId="2B82A568" w14:textId="77777777" w:rsidR="00943546" w:rsidRDefault="00943546" w:rsidP="00943546">
      <w:pPr>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Kituwah Mound is known as the mother town for the Cherokee people and is traditionally the location that the Cherokee people were guided towards to make their home. From that point on, Cherokee people made their home in the Great Smokey Mountains in North Carolina and extended their reach into the surrounding states. To this day, Cherokee people share that story as part of their Cherokee cosmology story sequence and, in doing so, assert their ancient historical connection to their land. </w:t>
      </w:r>
    </w:p>
    <w:p w14:paraId="4E10548E" w14:textId="77777777" w:rsidR="00943546" w:rsidRDefault="00943546" w:rsidP="00943546">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As shared by an immersion classroom teacher, </w:t>
      </w:r>
    </w:p>
    <w:p w14:paraId="6388BA41" w14:textId="5C749EA7" w:rsidR="00943546" w:rsidRDefault="00943546" w:rsidP="00943546">
      <w:pPr>
        <w:spacing w:after="0" w:line="480" w:lineRule="auto"/>
        <w:ind w:left="1440"/>
        <w:rPr>
          <w:rFonts w:ascii="Times New Roman" w:eastAsia="Times New Roman" w:hAnsi="Times New Roman" w:cs="Times New Roman"/>
          <w:bCs/>
          <w:sz w:val="24"/>
          <w:szCs w:val="24"/>
        </w:rPr>
      </w:pPr>
      <w:r w:rsidRPr="00D0162C">
        <w:rPr>
          <w:rFonts w:ascii="Times New Roman" w:eastAsia="Times New Roman" w:hAnsi="Times New Roman" w:cs="Times New Roman"/>
          <w:bCs/>
          <w:sz w:val="24"/>
          <w:szCs w:val="24"/>
        </w:rPr>
        <w:t>So we started out by taking the kids to the Kituwah Mound and telling them that story and then we went to Clingma</w:t>
      </w:r>
      <w:r>
        <w:rPr>
          <w:rFonts w:ascii="Times New Roman" w:eastAsia="Times New Roman" w:hAnsi="Times New Roman" w:cs="Times New Roman"/>
          <w:bCs/>
          <w:sz w:val="24"/>
          <w:szCs w:val="24"/>
        </w:rPr>
        <w:t>n</w:t>
      </w:r>
      <w:r w:rsidRPr="00D0162C">
        <w:rPr>
          <w:rFonts w:ascii="Times New Roman" w:eastAsia="Times New Roman" w:hAnsi="Times New Roman" w:cs="Times New Roman"/>
          <w:bCs/>
          <w:sz w:val="24"/>
          <w:szCs w:val="24"/>
        </w:rPr>
        <w:t>s Dome and had them look around and see everything up there.</w:t>
      </w:r>
      <w:r>
        <w:rPr>
          <w:rFonts w:ascii="Times New Roman" w:eastAsia="Times New Roman" w:hAnsi="Times New Roman" w:cs="Times New Roman"/>
          <w:bCs/>
          <w:sz w:val="24"/>
          <w:szCs w:val="24"/>
        </w:rPr>
        <w:t>..</w:t>
      </w:r>
      <w:r w:rsidRPr="00D0162C">
        <w:rPr>
          <w:rFonts w:ascii="Times New Roman" w:eastAsia="Times New Roman" w:hAnsi="Times New Roman" w:cs="Times New Roman"/>
          <w:bCs/>
          <w:sz w:val="24"/>
          <w:szCs w:val="24"/>
        </w:rPr>
        <w:t xml:space="preserve">when we got up there, I was like, ok, look around you, you can see </w:t>
      </w:r>
      <w:r>
        <w:rPr>
          <w:rFonts w:ascii="Times New Roman" w:eastAsia="Times New Roman" w:hAnsi="Times New Roman" w:cs="Times New Roman"/>
          <w:bCs/>
          <w:sz w:val="24"/>
          <w:szCs w:val="24"/>
        </w:rPr>
        <w:t>three</w:t>
      </w:r>
      <w:r w:rsidRPr="00D0162C">
        <w:rPr>
          <w:rFonts w:ascii="Times New Roman" w:eastAsia="Times New Roman" w:hAnsi="Times New Roman" w:cs="Times New Roman"/>
          <w:bCs/>
          <w:sz w:val="24"/>
          <w:szCs w:val="24"/>
        </w:rPr>
        <w:t xml:space="preserve"> states or </w:t>
      </w:r>
      <w:r>
        <w:rPr>
          <w:rFonts w:ascii="Times New Roman" w:eastAsia="Times New Roman" w:hAnsi="Times New Roman" w:cs="Times New Roman"/>
          <w:bCs/>
          <w:sz w:val="24"/>
          <w:szCs w:val="24"/>
        </w:rPr>
        <w:t>four</w:t>
      </w:r>
      <w:r w:rsidRPr="00D0162C">
        <w:rPr>
          <w:rFonts w:ascii="Times New Roman" w:eastAsia="Times New Roman" w:hAnsi="Times New Roman" w:cs="Times New Roman"/>
          <w:bCs/>
          <w:sz w:val="24"/>
          <w:szCs w:val="24"/>
        </w:rPr>
        <w:t xml:space="preserve"> states from </w:t>
      </w:r>
      <w:r>
        <w:rPr>
          <w:rFonts w:ascii="Times New Roman" w:eastAsia="Times New Roman" w:hAnsi="Times New Roman" w:cs="Times New Roman"/>
          <w:bCs/>
          <w:sz w:val="24"/>
          <w:szCs w:val="24"/>
        </w:rPr>
        <w:t>Clingmans Dome</w:t>
      </w:r>
      <w:r w:rsidRPr="00D0162C">
        <w:rPr>
          <w:rFonts w:ascii="Times New Roman" w:eastAsia="Times New Roman" w:hAnsi="Times New Roman" w:cs="Times New Roman"/>
          <w:bCs/>
          <w:sz w:val="24"/>
          <w:szCs w:val="24"/>
        </w:rPr>
        <w:t>, so everything you can see from this observation tower was Cherokee territory at one point in time. Like this was all your lands</w:t>
      </w:r>
      <w:r w:rsidR="00A30877">
        <w:rPr>
          <w:rFonts w:ascii="Times New Roman" w:eastAsia="Times New Roman" w:hAnsi="Times New Roman" w:cs="Times New Roman"/>
          <w:bCs/>
          <w:sz w:val="24"/>
          <w:szCs w:val="24"/>
        </w:rPr>
        <w:t>,</w:t>
      </w:r>
      <w:r w:rsidRPr="00D0162C">
        <w:rPr>
          <w:rFonts w:ascii="Times New Roman" w:eastAsia="Times New Roman" w:hAnsi="Times New Roman" w:cs="Times New Roman"/>
          <w:bCs/>
          <w:sz w:val="24"/>
          <w:szCs w:val="24"/>
        </w:rPr>
        <w:t xml:space="preserve"> historically</w:t>
      </w:r>
      <w:r>
        <w:rPr>
          <w:rFonts w:ascii="Times New Roman" w:eastAsia="Times New Roman" w:hAnsi="Times New Roman" w:cs="Times New Roman"/>
          <w:bCs/>
          <w:sz w:val="24"/>
          <w:szCs w:val="24"/>
        </w:rPr>
        <w:t>. (program interview, 10/29/2019)</w:t>
      </w:r>
    </w:p>
    <w:p w14:paraId="0F5E3452" w14:textId="2ADCA8D4" w:rsidR="00943546" w:rsidRDefault="00943546" w:rsidP="00943546">
      <w:pPr>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In this recounting of a lesson delivered and experienced by the children, the profound connection to their land is reiterated. Through this outdoor experience, immersion students walk the same steps their ancestors took to the sacred sites that represent pivotal points in Cherokee history. And through sharing the story and then identifying the states that now exist as well as the borders of the </w:t>
      </w:r>
      <w:proofErr w:type="spellStart"/>
      <w:r>
        <w:rPr>
          <w:rFonts w:ascii="Times New Roman" w:eastAsia="Times New Roman" w:hAnsi="Times New Roman" w:cs="Times New Roman"/>
          <w:bCs/>
          <w:sz w:val="24"/>
          <w:szCs w:val="24"/>
        </w:rPr>
        <w:t>Qualla</w:t>
      </w:r>
      <w:proofErr w:type="spellEnd"/>
      <w:r>
        <w:rPr>
          <w:rFonts w:ascii="Times New Roman" w:eastAsia="Times New Roman" w:hAnsi="Times New Roman" w:cs="Times New Roman"/>
          <w:bCs/>
          <w:sz w:val="24"/>
          <w:szCs w:val="24"/>
        </w:rPr>
        <w:t xml:space="preserve"> Boundary within the state of North Carolina, Cherokee history is experienced by these students in the context of the layers of changes that have been imposed upon the Cherokee people over the centuries of contact with the Western settlers. </w:t>
      </w:r>
    </w:p>
    <w:p w14:paraId="2C09E610" w14:textId="77777777" w:rsidR="00943546" w:rsidRDefault="00943546" w:rsidP="00943546">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It was in the early 1800s that Cherokee tribal members banded together to purchase 57,000 acres of property in their ancestral homelands </w:t>
      </w:r>
      <w:proofErr w:type="gramStart"/>
      <w:r>
        <w:rPr>
          <w:rFonts w:ascii="Times New Roman" w:eastAsia="Times New Roman" w:hAnsi="Times New Roman" w:cs="Times New Roman"/>
          <w:bCs/>
          <w:sz w:val="24"/>
          <w:szCs w:val="24"/>
        </w:rPr>
        <w:t>in order to</w:t>
      </w:r>
      <w:proofErr w:type="gramEnd"/>
      <w:r>
        <w:rPr>
          <w:rFonts w:ascii="Times New Roman" w:eastAsia="Times New Roman" w:hAnsi="Times New Roman" w:cs="Times New Roman"/>
          <w:bCs/>
          <w:sz w:val="24"/>
          <w:szCs w:val="24"/>
        </w:rPr>
        <w:t xml:space="preserve"> assert their continual connection to their land base. This land is held in trust by the U.S. federal government, but owned by the Eastern Band of Cherokee Indians, and thus, is not a reservation, but instead called the </w:t>
      </w:r>
      <w:proofErr w:type="spellStart"/>
      <w:r>
        <w:rPr>
          <w:rFonts w:ascii="Times New Roman" w:eastAsia="Times New Roman" w:hAnsi="Times New Roman" w:cs="Times New Roman"/>
          <w:bCs/>
          <w:sz w:val="24"/>
          <w:szCs w:val="24"/>
        </w:rPr>
        <w:t>Qualla</w:t>
      </w:r>
      <w:proofErr w:type="spellEnd"/>
      <w:r>
        <w:rPr>
          <w:rFonts w:ascii="Times New Roman" w:eastAsia="Times New Roman" w:hAnsi="Times New Roman" w:cs="Times New Roman"/>
          <w:bCs/>
          <w:sz w:val="24"/>
          <w:szCs w:val="24"/>
        </w:rPr>
        <w:t xml:space="preserve"> Boundary. Even after purchasing a portion of their historical land base, and despite the long history of treaties defining the boundaries of Cherokee lands, the Cherokee people and their lands were still pursued. In 1838, the United States government forcibly removed the Cherokee people from their ancestral homelands in and around the </w:t>
      </w:r>
      <w:proofErr w:type="spellStart"/>
      <w:r>
        <w:rPr>
          <w:rFonts w:ascii="Times New Roman" w:eastAsia="Times New Roman" w:hAnsi="Times New Roman" w:cs="Times New Roman"/>
          <w:bCs/>
          <w:sz w:val="24"/>
          <w:szCs w:val="24"/>
        </w:rPr>
        <w:t>Qualla</w:t>
      </w:r>
      <w:proofErr w:type="spellEnd"/>
      <w:r>
        <w:rPr>
          <w:rFonts w:ascii="Times New Roman" w:eastAsia="Times New Roman" w:hAnsi="Times New Roman" w:cs="Times New Roman"/>
          <w:bCs/>
          <w:sz w:val="24"/>
          <w:szCs w:val="24"/>
        </w:rPr>
        <w:t xml:space="preserve"> Boundary. This devastating attempted erasure of Cherokee identity is called the Trail of Tears. Cherokee people were forced to march from the Southeast U.S. to what is now the state of Oklahoma, which was called Indian Territory at the time. During the Trail of Tears, between 25% to 50% of the Cherokee people died while walking. Once arriving in Oklahoma, the Cherokee people were placed in a location in the northeastern part of the state. Over time, the group that ended up in Oklahoma because </w:t>
      </w:r>
      <w:proofErr w:type="gramStart"/>
      <w:r>
        <w:rPr>
          <w:rFonts w:ascii="Times New Roman" w:eastAsia="Times New Roman" w:hAnsi="Times New Roman" w:cs="Times New Roman"/>
          <w:bCs/>
          <w:sz w:val="24"/>
          <w:szCs w:val="24"/>
        </w:rPr>
        <w:t>federally-recognized</w:t>
      </w:r>
      <w:proofErr w:type="gramEnd"/>
      <w:r>
        <w:rPr>
          <w:rFonts w:ascii="Times New Roman" w:eastAsia="Times New Roman" w:hAnsi="Times New Roman" w:cs="Times New Roman"/>
          <w:bCs/>
          <w:sz w:val="24"/>
          <w:szCs w:val="24"/>
        </w:rPr>
        <w:t xml:space="preserve"> as the Cherokee Nation of Oklahoma. Despite the best efforts to remove the Cherokee people from their homelands in the southeast, there were still some Cherokee people who went into hiding throughout the Smokey Mountains and resisted all attempts from the U.S. </w:t>
      </w:r>
      <w:r>
        <w:rPr>
          <w:rFonts w:ascii="Times New Roman" w:eastAsia="Times New Roman" w:hAnsi="Times New Roman" w:cs="Times New Roman"/>
          <w:bCs/>
          <w:sz w:val="24"/>
          <w:szCs w:val="24"/>
        </w:rPr>
        <w:lastRenderedPageBreak/>
        <w:t xml:space="preserve">military to find and capture them. That group of people who remained hidden in the Smokey Mountains were eventually joined by some Cherokees who returned to their homeland from Oklahoma. In 1868, the U.S. government declared that the Eastern Band of Cherokee Indians would be federally-recognized due to the history of treaties between the governments and the fact that Cherokee people still remained on their ancestral lands within the </w:t>
      </w:r>
      <w:proofErr w:type="spellStart"/>
      <w:r>
        <w:rPr>
          <w:rFonts w:ascii="Times New Roman" w:eastAsia="Times New Roman" w:hAnsi="Times New Roman" w:cs="Times New Roman"/>
          <w:bCs/>
          <w:sz w:val="24"/>
          <w:szCs w:val="24"/>
        </w:rPr>
        <w:t>Qualla</w:t>
      </w:r>
      <w:proofErr w:type="spellEnd"/>
      <w:r>
        <w:rPr>
          <w:rFonts w:ascii="Times New Roman" w:eastAsia="Times New Roman" w:hAnsi="Times New Roman" w:cs="Times New Roman"/>
          <w:bCs/>
          <w:sz w:val="24"/>
          <w:szCs w:val="24"/>
        </w:rPr>
        <w:t xml:space="preserve"> Boundary. </w:t>
      </w:r>
    </w:p>
    <w:p w14:paraId="12CBB71A" w14:textId="6E459C5D" w:rsidR="00943546" w:rsidRDefault="00943546" w:rsidP="00943546">
      <w:pPr>
        <w:spacing w:after="0" w:line="48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From 1893-1948, federally established boarding schools forcibly educated Cherokee children and “attempted to eliminate Cherokee language and culture by forcing students to live away from home and speak only English” (Museum of the Cherokee Indian, 2019, p. 25). Despite the repeated attempts to sever the Cherokee people’s connection to their land, Cherokee resilience remained. In 1997, EBCI made a major land purchase by buying the Kituwah Mound, one of the Cherokee people’s sacred places that had been located outside the </w:t>
      </w:r>
      <w:proofErr w:type="spellStart"/>
      <w:r>
        <w:rPr>
          <w:rFonts w:ascii="Times New Roman" w:eastAsia="Times New Roman" w:hAnsi="Times New Roman" w:cs="Times New Roman"/>
          <w:bCs/>
          <w:sz w:val="24"/>
          <w:szCs w:val="24"/>
        </w:rPr>
        <w:t>Qualla</w:t>
      </w:r>
      <w:proofErr w:type="spellEnd"/>
      <w:r>
        <w:rPr>
          <w:rFonts w:ascii="Times New Roman" w:eastAsia="Times New Roman" w:hAnsi="Times New Roman" w:cs="Times New Roman"/>
          <w:bCs/>
          <w:sz w:val="24"/>
          <w:szCs w:val="24"/>
        </w:rPr>
        <w:t xml:space="preserve"> Boundary. That same year EBCI opened the Harrah’s Cherokee Smoky Mountains Casino, which represents economic development and was an act that asserted Cherokee sovereignty and resilience.</w:t>
      </w:r>
    </w:p>
    <w:p w14:paraId="2C3C1845" w14:textId="7F8C8355" w:rsidR="00943546" w:rsidRDefault="00943546" w:rsidP="00943546">
      <w:pPr>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Currently, the EBCI has 15,000 enrolled tribal members. As a sovereign nation, the Eastern Band of Cherokee Indians tribal government has an Executive Branch and is led by a Principal Chief and a Vice-Chief; a Legislative Branch consisting of a </w:t>
      </w:r>
      <w:r w:rsidR="00A30877">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-member tribal council; and a Judicial Branch. Today, the Cherokee people face ongoing challenges due to historical trauma over the centuries of struggle with the Western settlers. In the 2018 tribal health assessment conducted by the EBCI Public Health and Human Services Division, top health priorities include</w:t>
      </w:r>
      <w:r w:rsidR="00A30877">
        <w:rPr>
          <w:rFonts w:ascii="Times New Roman" w:eastAsia="Times New Roman" w:hAnsi="Times New Roman" w:cs="Times New Roman"/>
          <w:bCs/>
          <w:sz w:val="24"/>
          <w:szCs w:val="24"/>
        </w:rPr>
        <w:t>d</w:t>
      </w:r>
      <w:r>
        <w:rPr>
          <w:rFonts w:ascii="Times New Roman" w:eastAsia="Times New Roman" w:hAnsi="Times New Roman" w:cs="Times New Roman"/>
          <w:bCs/>
          <w:sz w:val="24"/>
          <w:szCs w:val="24"/>
        </w:rPr>
        <w:t xml:space="preserve"> substance abuse and issues related to dealing with the opioid crisis, which has become a nationwide priority of the U.S. government as well (Bradley, 2019). Other health priorities identified include</w:t>
      </w:r>
      <w:r w:rsidR="006530A8">
        <w:rPr>
          <w:rFonts w:ascii="Times New Roman" w:eastAsia="Times New Roman" w:hAnsi="Times New Roman" w:cs="Times New Roman"/>
          <w:bCs/>
          <w:sz w:val="24"/>
          <w:szCs w:val="24"/>
        </w:rPr>
        <w:t>d</w:t>
      </w:r>
      <w:r>
        <w:rPr>
          <w:rFonts w:ascii="Times New Roman" w:eastAsia="Times New Roman" w:hAnsi="Times New Roman" w:cs="Times New Roman"/>
          <w:bCs/>
          <w:sz w:val="24"/>
          <w:szCs w:val="24"/>
        </w:rPr>
        <w:t xml:space="preserve"> violence and abuse, diabetes, heart disease, stress, tobacco misuse, depression, food insecurity, and teen pregnancy (Bradley, 2019). </w:t>
      </w:r>
    </w:p>
    <w:p w14:paraId="187BCEE8" w14:textId="4C975548" w:rsidR="00943546" w:rsidRDefault="00943546" w:rsidP="00C5047B">
      <w:pPr>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Based on the tribal health assessment, the EBCI government and programs have been focused on implementing initiatives that will continue to support a thriving community while addressing the priority health issues identified (Bradley, 2019). One important piece of resilience is the Cherokee culture, language, traditions, and values. This is where the New Kituwah Academy and its immersion classrooms fit into </w:t>
      </w:r>
      <w:proofErr w:type="gramStart"/>
      <w:r>
        <w:rPr>
          <w:rFonts w:ascii="Times New Roman" w:eastAsia="Times New Roman" w:hAnsi="Times New Roman" w:cs="Times New Roman"/>
          <w:bCs/>
          <w:sz w:val="24"/>
          <w:szCs w:val="24"/>
        </w:rPr>
        <w:t>the overall plan</w:t>
      </w:r>
      <w:proofErr w:type="gramEnd"/>
      <w:r>
        <w:rPr>
          <w:rFonts w:ascii="Times New Roman" w:eastAsia="Times New Roman" w:hAnsi="Times New Roman" w:cs="Times New Roman"/>
          <w:bCs/>
          <w:sz w:val="24"/>
          <w:szCs w:val="24"/>
        </w:rPr>
        <w:t xml:space="preserve"> forward. Within the immersion classrooms, the next generation of Cherokee people </w:t>
      </w:r>
      <w:proofErr w:type="gramStart"/>
      <w:r>
        <w:rPr>
          <w:rFonts w:ascii="Times New Roman" w:eastAsia="Times New Roman" w:hAnsi="Times New Roman" w:cs="Times New Roman"/>
          <w:bCs/>
          <w:sz w:val="24"/>
          <w:szCs w:val="24"/>
        </w:rPr>
        <w:t>are able to</w:t>
      </w:r>
      <w:proofErr w:type="gramEnd"/>
      <w:r>
        <w:rPr>
          <w:rFonts w:ascii="Times New Roman" w:eastAsia="Times New Roman" w:hAnsi="Times New Roman" w:cs="Times New Roman"/>
          <w:bCs/>
          <w:sz w:val="24"/>
          <w:szCs w:val="24"/>
        </w:rPr>
        <w:t xml:space="preserve"> continue to maintain their connection with their homeland and</w:t>
      </w:r>
      <w:r w:rsidR="006530A8">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in the process, continue to assert the resilience of their people.</w:t>
      </w:r>
    </w:p>
    <w:p w14:paraId="47930B1A" w14:textId="6855F197" w:rsidR="007E04EB" w:rsidRPr="007E04EB" w:rsidRDefault="007E04EB"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51" w:name="_Toc47110122"/>
      <w:r w:rsidRPr="007E04EB">
        <w:rPr>
          <w:rFonts w:ascii="Times New Roman" w:eastAsia="Times New Roman" w:hAnsi="Times New Roman" w:cs="Times New Roman"/>
          <w:b/>
          <w:bCs/>
          <w:color w:val="auto"/>
          <w:sz w:val="24"/>
          <w:szCs w:val="24"/>
        </w:rPr>
        <w:t xml:space="preserve">Part </w:t>
      </w:r>
      <w:r w:rsidR="0015127E">
        <w:rPr>
          <w:rFonts w:ascii="Times New Roman" w:eastAsia="Times New Roman" w:hAnsi="Times New Roman" w:cs="Times New Roman"/>
          <w:b/>
          <w:bCs/>
          <w:color w:val="auto"/>
          <w:sz w:val="24"/>
          <w:szCs w:val="24"/>
        </w:rPr>
        <w:t>4</w:t>
      </w:r>
      <w:r w:rsidRPr="007E04EB">
        <w:rPr>
          <w:rFonts w:ascii="Times New Roman" w:eastAsia="Times New Roman" w:hAnsi="Times New Roman" w:cs="Times New Roman"/>
          <w:b/>
          <w:bCs/>
          <w:color w:val="auto"/>
          <w:sz w:val="24"/>
          <w:szCs w:val="24"/>
        </w:rPr>
        <w:t>: Jemez Pueblo’s History</w:t>
      </w:r>
      <w:bookmarkEnd w:id="51"/>
    </w:p>
    <w:p w14:paraId="548D9F4E" w14:textId="45907DBD" w:rsidR="00EC35F0" w:rsidRDefault="00EC35F0" w:rsidP="00C5047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traditional name for the Jemez Pueblo is </w:t>
      </w:r>
      <w:proofErr w:type="spellStart"/>
      <w:r w:rsidRPr="001F42C4">
        <w:rPr>
          <w:rFonts w:ascii="Times New Roman" w:eastAsia="Times New Roman" w:hAnsi="Times New Roman" w:cs="Times New Roman"/>
          <w:sz w:val="24"/>
          <w:szCs w:val="24"/>
        </w:rPr>
        <w:t>Walatowa</w:t>
      </w:r>
      <w:proofErr w:type="spellEnd"/>
      <w:r w:rsidRPr="001F42C4">
        <w:rPr>
          <w:rFonts w:ascii="Times New Roman" w:eastAsia="Times New Roman" w:hAnsi="Times New Roman" w:cs="Times New Roman"/>
          <w:sz w:val="24"/>
          <w:szCs w:val="24"/>
        </w:rPr>
        <w:t xml:space="preserve"> or </w:t>
      </w:r>
      <w:proofErr w:type="spellStart"/>
      <w:r w:rsidRPr="001F42C4">
        <w:rPr>
          <w:rFonts w:ascii="Times New Roman" w:eastAsia="Times New Roman" w:hAnsi="Times New Roman" w:cs="Times New Roman"/>
          <w:sz w:val="24"/>
          <w:szCs w:val="24"/>
        </w:rPr>
        <w:t>Giusewa</w:t>
      </w:r>
      <w:proofErr w:type="spellEnd"/>
      <w:r w:rsidR="006530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translates to the </w:t>
      </w:r>
      <w:r w:rsidRPr="001F42C4">
        <w:rPr>
          <w:rFonts w:ascii="Times New Roman" w:eastAsia="Times New Roman" w:hAnsi="Times New Roman" w:cs="Times New Roman"/>
          <w:sz w:val="24"/>
          <w:szCs w:val="24"/>
        </w:rPr>
        <w:t>"Place at the Boiling Waters</w:t>
      </w:r>
      <w:r>
        <w:rPr>
          <w:rFonts w:ascii="Times New Roman" w:eastAsia="Times New Roman" w:hAnsi="Times New Roman" w:cs="Times New Roman"/>
          <w:sz w:val="24"/>
          <w:szCs w:val="24"/>
        </w:rPr>
        <w:t>.</w:t>
      </w:r>
      <w:r w:rsidRPr="001F42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Jemez people made their way to the Canon de San Diego region of northern New Mexico around 1275 A.D. Historically, the Jemez people were a warrior society and the people lived in several different villages around the current location at </w:t>
      </w:r>
      <w:proofErr w:type="spellStart"/>
      <w:r>
        <w:rPr>
          <w:rFonts w:ascii="Times New Roman" w:eastAsia="Times New Roman" w:hAnsi="Times New Roman" w:cs="Times New Roman"/>
          <w:sz w:val="24"/>
          <w:szCs w:val="24"/>
        </w:rPr>
        <w:t>Walatowa</w:t>
      </w:r>
      <w:proofErr w:type="spellEnd"/>
      <w:r>
        <w:rPr>
          <w:rFonts w:ascii="Times New Roman" w:eastAsia="Times New Roman" w:hAnsi="Times New Roman" w:cs="Times New Roman"/>
          <w:sz w:val="24"/>
          <w:szCs w:val="24"/>
        </w:rPr>
        <w:t xml:space="preserve">. Their warriors were respected in the region and many of the other Pueblo nations would reach out to the Jemez warriors for assistance. During that time, the Jemez people had built villages </w:t>
      </w:r>
      <w:proofErr w:type="gramStart"/>
      <w:r>
        <w:rPr>
          <w:rFonts w:ascii="Times New Roman" w:eastAsia="Times New Roman" w:hAnsi="Times New Roman" w:cs="Times New Roman"/>
          <w:sz w:val="24"/>
          <w:szCs w:val="24"/>
        </w:rPr>
        <w:t>made out of</w:t>
      </w:r>
      <w:proofErr w:type="gramEnd"/>
      <w:r>
        <w:rPr>
          <w:rFonts w:ascii="Times New Roman" w:eastAsia="Times New Roman" w:hAnsi="Times New Roman" w:cs="Times New Roman"/>
          <w:sz w:val="24"/>
          <w:szCs w:val="24"/>
        </w:rPr>
        <w:t xml:space="preserve"> stone which were located on top of the mesas and even in canyons around northern New Mexico. These stone villages resembled fortresses and could get as high as four stories high and had up to 3,000 rooms within them. During the spring and summer months, the people of Jemez would build smaller houses that were used as base camps for those who hunted on behalf of the people. These smaller houses were spaced out in between the main villages on the top of the mesas. </w:t>
      </w:r>
    </w:p>
    <w:p w14:paraId="58254349" w14:textId="1AABF4DB" w:rsidR="00EC35F0" w:rsidRDefault="00EC35F0" w:rsidP="00EC35F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1541</w:t>
      </w:r>
      <w:r w:rsidR="006530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Jemez people had first contact with Europeans through the Spanish conquistador</w:t>
      </w:r>
      <w:r w:rsidR="006530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Coronado. Forty years later, the Rodriquez-</w:t>
      </w:r>
      <w:proofErr w:type="spellStart"/>
      <w:r>
        <w:rPr>
          <w:rFonts w:ascii="Times New Roman" w:eastAsia="Times New Roman" w:hAnsi="Times New Roman" w:cs="Times New Roman"/>
          <w:sz w:val="24"/>
          <w:szCs w:val="24"/>
        </w:rPr>
        <w:t>Chamuscado</w:t>
      </w:r>
      <w:proofErr w:type="spellEnd"/>
      <w:r>
        <w:rPr>
          <w:rFonts w:ascii="Times New Roman" w:eastAsia="Times New Roman" w:hAnsi="Times New Roman" w:cs="Times New Roman"/>
          <w:sz w:val="24"/>
          <w:szCs w:val="24"/>
        </w:rPr>
        <w:t xml:space="preserve"> Expedition arrived, then </w:t>
      </w:r>
      <w:r>
        <w:rPr>
          <w:rFonts w:ascii="Times New Roman" w:eastAsia="Times New Roman" w:hAnsi="Times New Roman" w:cs="Times New Roman"/>
          <w:sz w:val="24"/>
          <w:szCs w:val="24"/>
        </w:rPr>
        <w:lastRenderedPageBreak/>
        <w:t xml:space="preserve">the next in 1583, and the next Spanish conquistador expeditions followed in 1598. With the 1598 Expedition, the Spanish settlers sent the first Franciscan priest to Jemez to oversee the building of the first church in the Pueblo </w:t>
      </w:r>
      <w:r w:rsidRPr="00607B26">
        <w:rPr>
          <w:rFonts w:ascii="Times New Roman" w:eastAsia="Times New Roman" w:hAnsi="Times New Roman" w:cs="Times New Roman"/>
          <w:sz w:val="24"/>
          <w:szCs w:val="24"/>
        </w:rPr>
        <w:t>(Whatley, 1993)</w:t>
      </w:r>
      <w:r>
        <w:rPr>
          <w:rFonts w:ascii="Times New Roman" w:eastAsia="Times New Roman" w:hAnsi="Times New Roman" w:cs="Times New Roman"/>
          <w:sz w:val="24"/>
          <w:szCs w:val="24"/>
        </w:rPr>
        <w:t xml:space="preserve">. More and more Franciscan priests were sent to forcibly convert the people of Jemez. Over most of the next century, the Jemez people clashed numerous times with the Spanish settlers and the Spanish missionaries sent to Christianize them. These conflicts ultimately resulted in what became known as the Pueblo Revolt of 1680, when the Jemez Pueblo allied with other Pueblo nations to overthrow the Spanish settlers and expel them from Pueblo lands. Twelve years later, the Spanish had reconquered New Mexico and forced the Jemez people into just a single village at </w:t>
      </w:r>
      <w:proofErr w:type="spellStart"/>
      <w:r>
        <w:rPr>
          <w:rFonts w:ascii="Times New Roman" w:eastAsia="Times New Roman" w:hAnsi="Times New Roman" w:cs="Times New Roman"/>
          <w:sz w:val="24"/>
          <w:szCs w:val="24"/>
        </w:rPr>
        <w:t>Walatowa</w:t>
      </w:r>
      <w:proofErr w:type="spellEnd"/>
      <w:r>
        <w:rPr>
          <w:rFonts w:ascii="Times New Roman" w:eastAsia="Times New Roman" w:hAnsi="Times New Roman" w:cs="Times New Roman"/>
          <w:sz w:val="24"/>
          <w:szCs w:val="24"/>
        </w:rPr>
        <w:t xml:space="preserve"> (Whatley, 1993). B</w:t>
      </w:r>
      <w:r w:rsidRPr="001F42C4">
        <w:rPr>
          <w:rFonts w:ascii="Times New Roman" w:eastAsia="Times New Roman" w:hAnsi="Times New Roman" w:cs="Times New Roman"/>
          <w:sz w:val="24"/>
          <w:szCs w:val="24"/>
        </w:rPr>
        <w:t>y 169</w:t>
      </w:r>
      <w:r>
        <w:rPr>
          <w:rFonts w:ascii="Times New Roman" w:eastAsia="Times New Roman" w:hAnsi="Times New Roman" w:cs="Times New Roman"/>
          <w:sz w:val="24"/>
          <w:szCs w:val="24"/>
        </w:rPr>
        <w:t>6,</w:t>
      </w:r>
      <w:r w:rsidRPr="001F42C4">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w:t>
      </w:r>
      <w:r w:rsidRPr="001F42C4">
        <w:rPr>
          <w:rFonts w:ascii="Times New Roman" w:eastAsia="Times New Roman" w:hAnsi="Times New Roman" w:cs="Times New Roman"/>
          <w:sz w:val="24"/>
          <w:szCs w:val="24"/>
        </w:rPr>
        <w:t>Jemez Nation was completely subdued and placed under clergy and military rule</w:t>
      </w:r>
      <w:r>
        <w:rPr>
          <w:rFonts w:ascii="Times New Roman" w:eastAsia="Times New Roman" w:hAnsi="Times New Roman" w:cs="Times New Roman"/>
          <w:sz w:val="24"/>
          <w:szCs w:val="24"/>
        </w:rPr>
        <w:t>” (Whatley, 1993, para. 3)</w:t>
      </w:r>
      <w:r w:rsidR="006530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according to Jemez historians</w:t>
      </w:r>
      <w:r w:rsidRPr="001F42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Due to this forced relocation, many of the traditional Jemez Pueblo religious sites are now found outside the present-day village of </w:t>
      </w:r>
      <w:proofErr w:type="spellStart"/>
      <w:r>
        <w:rPr>
          <w:rFonts w:ascii="Times New Roman" w:eastAsia="Times New Roman" w:hAnsi="Times New Roman" w:cs="Times New Roman"/>
          <w:sz w:val="24"/>
          <w:szCs w:val="24"/>
        </w:rPr>
        <w:t>Walatowa</w:t>
      </w:r>
      <w:proofErr w:type="spellEnd"/>
      <w:r>
        <w:rPr>
          <w:rFonts w:ascii="Times New Roman" w:eastAsia="Times New Roman" w:hAnsi="Times New Roman" w:cs="Times New Roman"/>
          <w:sz w:val="24"/>
          <w:szCs w:val="24"/>
        </w:rPr>
        <w:t>. The people of Jemez Pueblo survived the Spanish Colonial Period from 1540-1821, and then the Mexican Period from 1821-1848</w:t>
      </w:r>
      <w:r w:rsidR="006530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when they continued to encounter the </w:t>
      </w:r>
      <w:proofErr w:type="gramStart"/>
      <w:r>
        <w:rPr>
          <w:rFonts w:ascii="Times New Roman" w:eastAsia="Times New Roman" w:hAnsi="Times New Roman" w:cs="Times New Roman"/>
          <w:sz w:val="24"/>
          <w:szCs w:val="24"/>
        </w:rPr>
        <w:t>newly-formed</w:t>
      </w:r>
      <w:proofErr w:type="gramEnd"/>
      <w:r>
        <w:rPr>
          <w:rFonts w:ascii="Times New Roman" w:eastAsia="Times New Roman" w:hAnsi="Times New Roman" w:cs="Times New Roman"/>
          <w:sz w:val="24"/>
          <w:szCs w:val="24"/>
        </w:rPr>
        <w:t xml:space="preserve"> Mexican government. Next, the Jemez Pueblo people went through the U.S. Territorial Period from 1848-1889</w:t>
      </w:r>
      <w:r w:rsidR="006530A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when the United States government sent American settlers to the New Mexico area.</w:t>
      </w:r>
    </w:p>
    <w:p w14:paraId="28931A18" w14:textId="51DD24FD" w:rsidR="00EC35F0" w:rsidRDefault="00EC35F0" w:rsidP="00EC35F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Then, in 1</w:t>
      </w:r>
      <w:r w:rsidR="006530A8">
        <w:rPr>
          <w:rFonts w:ascii="Times New Roman" w:eastAsia="Times New Roman" w:hAnsi="Times New Roman" w:cs="Times New Roman"/>
          <w:sz w:val="24"/>
          <w:szCs w:val="24"/>
        </w:rPr>
        <w:t>9</w:t>
      </w:r>
      <w:r>
        <w:rPr>
          <w:rFonts w:ascii="Times New Roman" w:eastAsia="Times New Roman" w:hAnsi="Times New Roman" w:cs="Times New Roman"/>
          <w:sz w:val="24"/>
          <w:szCs w:val="24"/>
        </w:rPr>
        <w:t>38, tribal members of a pueblo east of Santa Fe, the Pueblo of Pecos, “</w:t>
      </w:r>
      <w:r w:rsidRPr="00762C1F">
        <w:rPr>
          <w:rFonts w:ascii="Times New Roman" w:eastAsia="Times New Roman" w:hAnsi="Times New Roman" w:cs="Times New Roman"/>
          <w:sz w:val="24"/>
          <w:szCs w:val="24"/>
        </w:rPr>
        <w:t>resettled at the Pueblo of Jemez in order to escape the increasing depredations of the Spanish and Comanche cultures</w:t>
      </w:r>
      <w:r>
        <w:rPr>
          <w:rFonts w:ascii="Times New Roman" w:eastAsia="Times New Roman" w:hAnsi="Times New Roman" w:cs="Times New Roman"/>
          <w:sz w:val="24"/>
          <w:szCs w:val="24"/>
        </w:rPr>
        <w:t xml:space="preserve">” (Whatley, 1993, para. 5). While both the Pecos people and the Jemez people speak Towa, they </w:t>
      </w:r>
      <w:proofErr w:type="gramStart"/>
      <w:r>
        <w:rPr>
          <w:rFonts w:ascii="Times New Roman" w:eastAsia="Times New Roman" w:hAnsi="Times New Roman" w:cs="Times New Roman"/>
          <w:sz w:val="24"/>
          <w:szCs w:val="24"/>
        </w:rPr>
        <w:t>still remain</w:t>
      </w:r>
      <w:proofErr w:type="gramEnd"/>
      <w:r>
        <w:rPr>
          <w:rFonts w:ascii="Times New Roman" w:eastAsia="Times New Roman" w:hAnsi="Times New Roman" w:cs="Times New Roman"/>
          <w:sz w:val="24"/>
          <w:szCs w:val="24"/>
        </w:rPr>
        <w:t xml:space="preserve"> as distinct cultures. The Jemez Pueblo’s Second Lieutenant Governor also serves as the Governor of the Pueblo of Pecos. </w:t>
      </w:r>
      <w:r w:rsidRPr="001F42C4">
        <w:rPr>
          <w:rFonts w:ascii="Times New Roman" w:eastAsia="Times New Roman" w:hAnsi="Times New Roman" w:cs="Times New Roman"/>
          <w:sz w:val="24"/>
          <w:szCs w:val="24"/>
        </w:rPr>
        <w:t>In 1936 the two Pueblos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Jemez</w:t>
      </w:r>
      <w:proofErr w:type="gramEnd"/>
      <w:r>
        <w:rPr>
          <w:rFonts w:ascii="Times New Roman" w:eastAsia="Times New Roman" w:hAnsi="Times New Roman" w:cs="Times New Roman"/>
          <w:sz w:val="24"/>
          <w:szCs w:val="24"/>
        </w:rPr>
        <w:t xml:space="preserve"> and Pecos,</w:t>
      </w:r>
      <w:r w:rsidRPr="001F42C4">
        <w:rPr>
          <w:rFonts w:ascii="Times New Roman" w:eastAsia="Times New Roman" w:hAnsi="Times New Roman" w:cs="Times New Roman"/>
          <w:sz w:val="24"/>
          <w:szCs w:val="24"/>
        </w:rPr>
        <w:t xml:space="preserve"> were legally merged by an Act of Congress.</w:t>
      </w:r>
      <w:r>
        <w:rPr>
          <w:rFonts w:ascii="Times New Roman" w:eastAsia="Times New Roman" w:hAnsi="Times New Roman" w:cs="Times New Roman"/>
          <w:sz w:val="24"/>
          <w:szCs w:val="24"/>
        </w:rPr>
        <w:t xml:space="preserve"> </w:t>
      </w:r>
    </w:p>
    <w:p w14:paraId="2E5CC4A4" w14:textId="6BA213D8" w:rsidR="00EC35F0" w:rsidRDefault="00EC35F0" w:rsidP="00EC35F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Today, the Jemez Pueblo is one of the </w:t>
      </w:r>
      <w:r w:rsidR="006530A8">
        <w:rPr>
          <w:rFonts w:ascii="Times New Roman" w:eastAsia="Times New Roman" w:hAnsi="Times New Roman" w:cs="Times New Roman"/>
          <w:sz w:val="24"/>
          <w:szCs w:val="24"/>
        </w:rPr>
        <w:t xml:space="preserve">19 </w:t>
      </w:r>
      <w:proofErr w:type="gramStart"/>
      <w:r>
        <w:rPr>
          <w:rFonts w:ascii="Times New Roman" w:eastAsia="Times New Roman" w:hAnsi="Times New Roman" w:cs="Times New Roman"/>
          <w:sz w:val="24"/>
          <w:szCs w:val="24"/>
        </w:rPr>
        <w:t>federally-recognized</w:t>
      </w:r>
      <w:proofErr w:type="gramEnd"/>
      <w:r>
        <w:rPr>
          <w:rFonts w:ascii="Times New Roman" w:eastAsia="Times New Roman" w:hAnsi="Times New Roman" w:cs="Times New Roman"/>
          <w:sz w:val="24"/>
          <w:szCs w:val="24"/>
        </w:rPr>
        <w:t xml:space="preserve"> Tribal Nations, the other Pueblos in New Mexico. The Jemez people have a secular tribal government system that includes a Tribal Council, Jemez Governor, two Lieutenant Governors, two fiscals, and a sheriff. On the other hand, “t</w:t>
      </w:r>
      <w:r w:rsidRPr="001F42C4">
        <w:rPr>
          <w:rFonts w:ascii="Times New Roman" w:eastAsia="Times New Roman" w:hAnsi="Times New Roman" w:cs="Times New Roman"/>
          <w:sz w:val="24"/>
          <w:szCs w:val="24"/>
        </w:rPr>
        <w:t>raditional matters are still handled through a separate governing body that is rooted in prehistory. This traditional government includes the spiritual and society leaders, a War Captain</w:t>
      </w:r>
      <w:r w:rsidR="006530A8">
        <w:rPr>
          <w:rFonts w:ascii="Times New Roman" w:eastAsia="Times New Roman" w:hAnsi="Times New Roman" w:cs="Times New Roman"/>
          <w:sz w:val="24"/>
          <w:szCs w:val="24"/>
        </w:rPr>
        <w:t>,</w:t>
      </w:r>
      <w:r w:rsidRPr="001F42C4">
        <w:rPr>
          <w:rFonts w:ascii="Times New Roman" w:eastAsia="Times New Roman" w:hAnsi="Times New Roman" w:cs="Times New Roman"/>
          <w:sz w:val="24"/>
          <w:szCs w:val="24"/>
        </w:rPr>
        <w:t xml:space="preserve"> and Lt. War Captain</w:t>
      </w:r>
      <w:r>
        <w:rPr>
          <w:rFonts w:ascii="Times New Roman" w:eastAsia="Times New Roman" w:hAnsi="Times New Roman" w:cs="Times New Roman"/>
          <w:sz w:val="24"/>
          <w:szCs w:val="24"/>
        </w:rPr>
        <w:t>”</w:t>
      </w:r>
      <w:r w:rsidRPr="00E528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(Whatley, 1993, para. 5). </w:t>
      </w:r>
    </w:p>
    <w:p w14:paraId="5B736AC5" w14:textId="0ACD5B60" w:rsidR="0015127E" w:rsidRDefault="00EC35F0" w:rsidP="00C5047B">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the centuries of contact with the different groups of settlers, the Jemez people have had to adapt to the changing times. It is in their ability to adapt to these changes that the resilience of the Jemez people is demonstrated. Despite centuries of forced Catholicism and Christianity, traditional dances, ceremonies, and celebrations are still held at Jemez Pueblo. These traditional practices are closely protected within the insulated cultural boundaries maintained and asserted by the Jemez people. While most of traditional celebrations and ceremonies are closed to the public, there are several times a year that the Jemez Pueblo is open to the public, during the various Feast Day celebrations that occur, usually with the changing of the seasons or to celebrate an important day for the patron saint of the Pueblo. The Jemez people still maintain their connection to the Creator and to creation, despite all that they have undergone. It is within this context that the </w:t>
      </w:r>
      <w:proofErr w:type="spellStart"/>
      <w:r>
        <w:rPr>
          <w:rFonts w:ascii="Times New Roman" w:eastAsia="Times New Roman" w:hAnsi="Times New Roman" w:cs="Times New Roman"/>
          <w:sz w:val="24"/>
          <w:szCs w:val="24"/>
        </w:rPr>
        <w:t>Walatowa</w:t>
      </w:r>
      <w:proofErr w:type="spellEnd"/>
      <w:r>
        <w:rPr>
          <w:rFonts w:ascii="Times New Roman" w:eastAsia="Times New Roman" w:hAnsi="Times New Roman" w:cs="Times New Roman"/>
          <w:sz w:val="24"/>
          <w:szCs w:val="24"/>
        </w:rPr>
        <w:t xml:space="preserve"> Head Start Language Immersion Program is situated. </w:t>
      </w:r>
    </w:p>
    <w:p w14:paraId="78357805" w14:textId="0ADD2A94" w:rsidR="007E04EB" w:rsidRPr="0015127E" w:rsidRDefault="007E04EB"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52" w:name="_Toc47110123"/>
      <w:r w:rsidRPr="0015127E">
        <w:rPr>
          <w:rFonts w:ascii="Times New Roman" w:eastAsia="Times New Roman" w:hAnsi="Times New Roman" w:cs="Times New Roman"/>
          <w:b/>
          <w:bCs/>
          <w:color w:val="auto"/>
          <w:sz w:val="24"/>
          <w:szCs w:val="24"/>
        </w:rPr>
        <w:t xml:space="preserve">Part </w:t>
      </w:r>
      <w:r w:rsidR="0015127E">
        <w:rPr>
          <w:rFonts w:ascii="Times New Roman" w:eastAsia="Times New Roman" w:hAnsi="Times New Roman" w:cs="Times New Roman"/>
          <w:b/>
          <w:bCs/>
          <w:color w:val="auto"/>
          <w:sz w:val="24"/>
          <w:szCs w:val="24"/>
        </w:rPr>
        <w:t>5</w:t>
      </w:r>
      <w:r w:rsidR="0015127E" w:rsidRPr="0015127E">
        <w:rPr>
          <w:rFonts w:ascii="Times New Roman" w:eastAsia="Times New Roman" w:hAnsi="Times New Roman" w:cs="Times New Roman"/>
          <w:b/>
          <w:bCs/>
          <w:color w:val="auto"/>
          <w:sz w:val="24"/>
          <w:szCs w:val="24"/>
        </w:rPr>
        <w:t xml:space="preserve">: </w:t>
      </w:r>
      <w:r w:rsidRPr="0015127E">
        <w:rPr>
          <w:rFonts w:ascii="Times New Roman" w:eastAsia="Times New Roman" w:hAnsi="Times New Roman" w:cs="Times New Roman"/>
          <w:b/>
          <w:bCs/>
          <w:color w:val="auto"/>
          <w:sz w:val="24"/>
          <w:szCs w:val="24"/>
        </w:rPr>
        <w:t>Lakota History</w:t>
      </w:r>
      <w:bookmarkEnd w:id="52"/>
    </w:p>
    <w:p w14:paraId="06592CF6" w14:textId="6C237FC3" w:rsidR="00E302B2" w:rsidRDefault="007E04EB" w:rsidP="00C5047B">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302B2">
        <w:rPr>
          <w:rFonts w:ascii="Times New Roman" w:eastAsia="Times New Roman" w:hAnsi="Times New Roman" w:cs="Times New Roman"/>
          <w:sz w:val="24"/>
          <w:szCs w:val="24"/>
        </w:rPr>
        <w:t>The Lakota Immersion Child Care program is operated by Thunder Valley Community Development Inc</w:t>
      </w:r>
      <w:r w:rsidR="006530A8">
        <w:rPr>
          <w:rFonts w:ascii="Times New Roman" w:eastAsia="Times New Roman" w:hAnsi="Times New Roman" w:cs="Times New Roman"/>
          <w:sz w:val="24"/>
          <w:szCs w:val="24"/>
        </w:rPr>
        <w:t>.</w:t>
      </w:r>
      <w:r w:rsidR="00E302B2">
        <w:rPr>
          <w:rFonts w:ascii="Times New Roman" w:eastAsia="Times New Roman" w:hAnsi="Times New Roman" w:cs="Times New Roman"/>
          <w:sz w:val="24"/>
          <w:szCs w:val="24"/>
        </w:rPr>
        <w:t xml:space="preserve">, which is located on the Pine Ridge Reservation, home to the Oglala Lakota people. </w:t>
      </w:r>
      <w:r w:rsidR="00E302B2" w:rsidRPr="00FE0E62">
        <w:rPr>
          <w:rFonts w:ascii="Times New Roman" w:eastAsia="Times New Roman" w:hAnsi="Times New Roman" w:cs="Times New Roman"/>
          <w:sz w:val="24"/>
          <w:szCs w:val="24"/>
        </w:rPr>
        <w:t>In South Dakota, there are four Lakota reservations: Pine Ridge, Rosebud, Standing Rock, and Cheyenne River. Each of the</w:t>
      </w:r>
      <w:r w:rsidR="00E302B2">
        <w:rPr>
          <w:rFonts w:ascii="Times New Roman" w:eastAsia="Times New Roman" w:hAnsi="Times New Roman" w:cs="Times New Roman"/>
          <w:sz w:val="24"/>
          <w:szCs w:val="24"/>
        </w:rPr>
        <w:t>se</w:t>
      </w:r>
      <w:r w:rsidR="00E302B2" w:rsidRPr="00FE0E62">
        <w:rPr>
          <w:rFonts w:ascii="Times New Roman" w:eastAsia="Times New Roman" w:hAnsi="Times New Roman" w:cs="Times New Roman"/>
          <w:sz w:val="24"/>
          <w:szCs w:val="24"/>
        </w:rPr>
        <w:t xml:space="preserve"> reservations are home to a different </w:t>
      </w:r>
      <w:r w:rsidR="00E302B2">
        <w:rPr>
          <w:rFonts w:ascii="Times New Roman" w:eastAsia="Times New Roman" w:hAnsi="Times New Roman" w:cs="Times New Roman"/>
          <w:sz w:val="24"/>
          <w:szCs w:val="24"/>
        </w:rPr>
        <w:t xml:space="preserve">group </w:t>
      </w:r>
      <w:r w:rsidR="00E302B2" w:rsidRPr="00FE0E62">
        <w:rPr>
          <w:rFonts w:ascii="Times New Roman" w:eastAsia="Times New Roman" w:hAnsi="Times New Roman" w:cs="Times New Roman"/>
          <w:sz w:val="24"/>
          <w:szCs w:val="24"/>
        </w:rPr>
        <w:t xml:space="preserve">of the </w:t>
      </w:r>
      <w:r w:rsidR="00E302B2" w:rsidRPr="00FE0E62">
        <w:rPr>
          <w:rFonts w:ascii="Times New Roman" w:eastAsia="Times New Roman" w:hAnsi="Times New Roman" w:cs="Times New Roman"/>
          <w:sz w:val="24"/>
          <w:szCs w:val="24"/>
        </w:rPr>
        <w:lastRenderedPageBreak/>
        <w:t>Lakota people.</w:t>
      </w:r>
      <w:r w:rsidR="00E302B2" w:rsidRPr="00D75717">
        <w:rPr>
          <w:rFonts w:ascii="Times New Roman" w:eastAsia="Times New Roman" w:hAnsi="Times New Roman" w:cs="Times New Roman"/>
          <w:sz w:val="24"/>
          <w:szCs w:val="24"/>
        </w:rPr>
        <w:t xml:space="preserve"> </w:t>
      </w:r>
      <w:r w:rsidR="00E302B2">
        <w:rPr>
          <w:rFonts w:ascii="Times New Roman" w:eastAsia="Times New Roman" w:hAnsi="Times New Roman" w:cs="Times New Roman"/>
          <w:sz w:val="24"/>
          <w:szCs w:val="24"/>
        </w:rPr>
        <w:t xml:space="preserve">The signing of the first treaty between the Lakota people and the U.S. government was the catalyst that created these Lakota reservations. </w:t>
      </w:r>
    </w:p>
    <w:p w14:paraId="261E820E" w14:textId="046E296B" w:rsidR="00E302B2" w:rsidRDefault="00E302B2" w:rsidP="00E302B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Historically, the Lakota people lived in the upper Mississippi region and we</w:t>
      </w:r>
      <w:r w:rsidR="00415F96">
        <w:rPr>
          <w:rFonts w:ascii="Times New Roman" w:eastAsia="Times New Roman" w:hAnsi="Times New Roman" w:cs="Times New Roman"/>
          <w:sz w:val="24"/>
          <w:szCs w:val="24"/>
        </w:rPr>
        <w:t>re</w:t>
      </w:r>
      <w:r>
        <w:rPr>
          <w:rFonts w:ascii="Times New Roman" w:eastAsia="Times New Roman" w:hAnsi="Times New Roman" w:cs="Times New Roman"/>
          <w:sz w:val="24"/>
          <w:szCs w:val="24"/>
        </w:rPr>
        <w:t xml:space="preserve"> forced west of the Mississippi towards South Dakota due to encroaching settlers and fur trade wars. Their first contact with the Western settlers was recorded as part of the Le</w:t>
      </w:r>
      <w:r w:rsidRPr="00FB6625">
        <w:rPr>
          <w:rFonts w:ascii="Times New Roman" w:eastAsia="Times New Roman" w:hAnsi="Times New Roman" w:cs="Times New Roman"/>
          <w:sz w:val="24"/>
          <w:szCs w:val="24"/>
        </w:rPr>
        <w:t>wis and Clark expedition in 1804</w:t>
      </w:r>
      <w:r>
        <w:rPr>
          <w:rFonts w:ascii="Times New Roman" w:eastAsia="Times New Roman" w:hAnsi="Times New Roman" w:cs="Times New Roman"/>
          <w:sz w:val="24"/>
          <w:szCs w:val="24"/>
        </w:rPr>
        <w:t xml:space="preserve"> (Fills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Pipe, 2019). </w:t>
      </w:r>
      <w:r w:rsidRPr="00FE6D4B">
        <w:rPr>
          <w:rFonts w:ascii="Times New Roman" w:eastAsia="Times New Roman" w:hAnsi="Times New Roman" w:cs="Times New Roman"/>
          <w:sz w:val="24"/>
          <w:szCs w:val="24"/>
        </w:rPr>
        <w:t xml:space="preserve">When the Oglala Lakota signed their first treaty with the U.S. government, the Fort Laramie Treaty of 1851, </w:t>
      </w:r>
      <w:r w:rsidR="00415F96">
        <w:rPr>
          <w:rFonts w:ascii="Times New Roman" w:eastAsia="Times New Roman" w:hAnsi="Times New Roman" w:cs="Times New Roman"/>
          <w:sz w:val="24"/>
          <w:szCs w:val="24"/>
        </w:rPr>
        <w:t xml:space="preserve">it </w:t>
      </w:r>
      <w:r w:rsidRPr="00FE6D4B">
        <w:rPr>
          <w:rFonts w:ascii="Times New Roman" w:eastAsia="Times New Roman" w:hAnsi="Times New Roman" w:cs="Times New Roman"/>
          <w:sz w:val="24"/>
          <w:szCs w:val="24"/>
        </w:rPr>
        <w:t>established the Great Sioux Nation territory which extended “from Canada to the North, through to Kansas to the South, into Wyoming to the west, and Wisconsin to the east</w:t>
      </w:r>
      <w:r>
        <w:rPr>
          <w:rFonts w:ascii="Times New Roman" w:eastAsia="Times New Roman" w:hAnsi="Times New Roman" w:cs="Times New Roman"/>
          <w:sz w:val="24"/>
          <w:szCs w:val="24"/>
        </w:rPr>
        <w:t>,</w:t>
      </w:r>
      <w:r w:rsidRPr="00FE6D4B">
        <w:rPr>
          <w:rFonts w:ascii="Times New Roman" w:eastAsia="Times New Roman" w:hAnsi="Times New Roman" w:cs="Times New Roman"/>
          <w:sz w:val="24"/>
          <w:szCs w:val="24"/>
        </w:rPr>
        <w:t>” (Fills The Pipe, 2019, para. 4)</w:t>
      </w:r>
      <w:r w:rsidR="00415F9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set the precedent for the reservations to be established.</w:t>
      </w:r>
      <w:r w:rsidRPr="00FE6D4B">
        <w:rPr>
          <w:rFonts w:ascii="Times New Roman" w:eastAsia="Times New Roman" w:hAnsi="Times New Roman" w:cs="Times New Roman"/>
          <w:sz w:val="24"/>
          <w:szCs w:val="24"/>
        </w:rPr>
        <w:t xml:space="preserve"> After the signing of the Fort Laramie Treaty of 1851, and the subsequent breaking of the treaty through the Black Hills gold rush, the next three decades were filled with battles and wars in between the Oglala Lakota warriors and the U.S. Army as the Oglala Lakota fought to protect their homelands (Fills The Pipe, 2019). The signing of the Fort Laramie Treaty of 1868 established the present-day states of South Dakota and surrounding states as Lakota territory; however, war continued when the U.S. government broke this treaty as well. By 1878, all bands of Oglala Lakota had settled on what is now the Pine Ridge Reservation. In 1890, the Wounded Knee massacre occurred on Pine Ridge</w:t>
      </w:r>
      <w:r>
        <w:rPr>
          <w:rFonts w:ascii="Times New Roman" w:eastAsia="Times New Roman" w:hAnsi="Times New Roman" w:cs="Times New Roman"/>
          <w:sz w:val="24"/>
          <w:szCs w:val="24"/>
        </w:rPr>
        <w:t xml:space="preserve"> when </w:t>
      </w:r>
      <w:r w:rsidRPr="00FE6D4B">
        <w:rPr>
          <w:rFonts w:ascii="Times New Roman" w:eastAsia="Times New Roman" w:hAnsi="Times New Roman" w:cs="Times New Roman"/>
          <w:sz w:val="24"/>
          <w:szCs w:val="24"/>
        </w:rPr>
        <w:t>Oglala Lakota elders, women, and children, along with warriors, were brutally massacred by the U.S. Army.</w:t>
      </w:r>
    </w:p>
    <w:p w14:paraId="7B701EC3" w14:textId="28E94378" w:rsidR="00E302B2" w:rsidRDefault="00E302B2" w:rsidP="00E302B2">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the Lakota were all relegated to the Pine Ridge Reservation, the U.S. government authorized Catholic, Christian, and Protestant missionaries to establish churches and church-operated, government-mandated boarding schools. While at first the missionaries operated religious boarding schools, eventually the U.S. government sanctioned boarding schools as well. </w:t>
      </w:r>
      <w:r>
        <w:rPr>
          <w:rFonts w:ascii="Times New Roman" w:eastAsia="Times New Roman" w:hAnsi="Times New Roman" w:cs="Times New Roman"/>
          <w:sz w:val="24"/>
          <w:szCs w:val="24"/>
        </w:rPr>
        <w:lastRenderedPageBreak/>
        <w:t>According to one Lakota scholar working on developing a Lakota educational model, the Lakota elders of today experienced the onslaught against Lakota language and culture in both the religious and the BIA-administered boarding schools on the Pine Ridge Reservation, as shared by Red Feather (2005): “m</w:t>
      </w:r>
      <w:r w:rsidRPr="00856433">
        <w:rPr>
          <w:rFonts w:ascii="Times New Roman" w:eastAsia="Times New Roman" w:hAnsi="Times New Roman" w:cs="Times New Roman"/>
          <w:sz w:val="24"/>
          <w:szCs w:val="24"/>
        </w:rPr>
        <w:t xml:space="preserve">any </w:t>
      </w:r>
      <w:proofErr w:type="spellStart"/>
      <w:r w:rsidRPr="00856433">
        <w:rPr>
          <w:rFonts w:ascii="Times New Roman" w:eastAsia="Times New Roman" w:hAnsi="Times New Roman" w:cs="Times New Roman"/>
          <w:sz w:val="24"/>
          <w:szCs w:val="24"/>
        </w:rPr>
        <w:t>Lakotas</w:t>
      </w:r>
      <w:proofErr w:type="spellEnd"/>
      <w:r w:rsidRPr="00856433">
        <w:rPr>
          <w:rFonts w:ascii="Times New Roman" w:eastAsia="Times New Roman" w:hAnsi="Times New Roman" w:cs="Times New Roman"/>
          <w:sz w:val="24"/>
          <w:szCs w:val="24"/>
        </w:rPr>
        <w:t xml:space="preserve"> were punished for speaking their language</w:t>
      </w:r>
      <w:r>
        <w:rPr>
          <w:rFonts w:ascii="Times New Roman" w:eastAsia="Times New Roman" w:hAnsi="Times New Roman" w:cs="Times New Roman"/>
          <w:sz w:val="24"/>
          <w:szCs w:val="24"/>
        </w:rPr>
        <w:t xml:space="preserve"> </w:t>
      </w:r>
      <w:r w:rsidRPr="00856433">
        <w:rPr>
          <w:rFonts w:ascii="Times New Roman" w:eastAsia="Times New Roman" w:hAnsi="Times New Roman" w:cs="Times New Roman"/>
          <w:sz w:val="24"/>
          <w:szCs w:val="24"/>
        </w:rPr>
        <w:t>in these schools. They were punished for practicing their Lakota spirituality.</w:t>
      </w:r>
      <w:r>
        <w:rPr>
          <w:rFonts w:ascii="Times New Roman" w:eastAsia="Times New Roman" w:hAnsi="Times New Roman" w:cs="Times New Roman"/>
          <w:sz w:val="24"/>
          <w:szCs w:val="24"/>
        </w:rPr>
        <w:t xml:space="preserve"> </w:t>
      </w:r>
      <w:r w:rsidRPr="00856433">
        <w:rPr>
          <w:rFonts w:ascii="Times New Roman" w:eastAsia="Times New Roman" w:hAnsi="Times New Roman" w:cs="Times New Roman"/>
          <w:sz w:val="24"/>
          <w:szCs w:val="24"/>
        </w:rPr>
        <w:t xml:space="preserve">For this reason, many </w:t>
      </w:r>
      <w:proofErr w:type="spellStart"/>
      <w:r w:rsidRPr="00856433">
        <w:rPr>
          <w:rFonts w:ascii="Times New Roman" w:eastAsia="Times New Roman" w:hAnsi="Times New Roman" w:cs="Times New Roman"/>
          <w:sz w:val="24"/>
          <w:szCs w:val="24"/>
        </w:rPr>
        <w:t>Lakotas</w:t>
      </w:r>
      <w:proofErr w:type="spellEnd"/>
      <w:r w:rsidRPr="00856433">
        <w:rPr>
          <w:rFonts w:ascii="Times New Roman" w:eastAsia="Times New Roman" w:hAnsi="Times New Roman" w:cs="Times New Roman"/>
          <w:sz w:val="24"/>
          <w:szCs w:val="24"/>
        </w:rPr>
        <w:t xml:space="preserve"> today do not speak the Lakota language nor</w:t>
      </w:r>
      <w:r>
        <w:rPr>
          <w:rFonts w:ascii="Times New Roman" w:eastAsia="Times New Roman" w:hAnsi="Times New Roman" w:cs="Times New Roman"/>
          <w:sz w:val="24"/>
          <w:szCs w:val="24"/>
        </w:rPr>
        <w:t xml:space="preserve"> </w:t>
      </w:r>
      <w:r w:rsidRPr="00856433">
        <w:rPr>
          <w:rFonts w:ascii="Times New Roman" w:eastAsia="Times New Roman" w:hAnsi="Times New Roman" w:cs="Times New Roman"/>
          <w:sz w:val="24"/>
          <w:szCs w:val="24"/>
        </w:rPr>
        <w:t>practice their Lakota spiritual ways</w:t>
      </w:r>
      <w:r>
        <w:rPr>
          <w:rFonts w:ascii="Times New Roman" w:eastAsia="Times New Roman" w:hAnsi="Times New Roman" w:cs="Times New Roman"/>
          <w:sz w:val="24"/>
          <w:szCs w:val="24"/>
        </w:rPr>
        <w:t xml:space="preserve">” (p. 99). According to </w:t>
      </w:r>
      <w:r w:rsidRPr="00856433">
        <w:rPr>
          <w:rFonts w:ascii="Times New Roman" w:eastAsia="Times New Roman" w:hAnsi="Times New Roman" w:cs="Times New Roman"/>
          <w:sz w:val="24"/>
          <w:szCs w:val="24"/>
        </w:rPr>
        <w:t>Lakota elders</w:t>
      </w:r>
      <w:r>
        <w:rPr>
          <w:rFonts w:ascii="Times New Roman" w:eastAsia="Times New Roman" w:hAnsi="Times New Roman" w:cs="Times New Roman"/>
          <w:sz w:val="24"/>
          <w:szCs w:val="24"/>
        </w:rPr>
        <w:t>,</w:t>
      </w:r>
      <w:r w:rsidRPr="008564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w:t>
      </w:r>
      <w:r w:rsidRPr="00856433">
        <w:rPr>
          <w:rFonts w:ascii="Times New Roman" w:eastAsia="Times New Roman" w:hAnsi="Times New Roman" w:cs="Times New Roman"/>
          <w:sz w:val="24"/>
          <w:szCs w:val="24"/>
        </w:rPr>
        <w:t>hen we come to the school, they took the language-the Lakota language-to teach us English. Now, the government wants to teach the Lakota language. They should have left us alone in the first place” (Red Feather, 2005, p. 97).</w:t>
      </w:r>
      <w:r>
        <w:rPr>
          <w:rFonts w:ascii="Times New Roman" w:eastAsia="Times New Roman" w:hAnsi="Times New Roman" w:cs="Times New Roman"/>
          <w:sz w:val="24"/>
          <w:szCs w:val="24"/>
        </w:rPr>
        <w:t xml:space="preserve"> From 1870-1900, the U.S. Congress funded missionary-run boarding schools on the Pine Ridge Reservation, then, the U.S. government started funding government-run boarding schools on the Pine Ridge reservation through the Bureau of Indian Affairs until 1953, when the Johnson O’Malley Act (JOM) was amended to support tribal-contracted federally-funded schools on Pine Ridge.</w:t>
      </w:r>
    </w:p>
    <w:p w14:paraId="17590A37" w14:textId="77777777" w:rsidR="00E302B2" w:rsidRDefault="00E302B2" w:rsidP="00E302B2">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history of boarding schools on the Pine Ridge Reservation is complicated and as with any issue, opinions differed greatly among the leaders of the Lakota people. Oglala Lakota leader, Chief Red Cloud, petitioned the U.S. government to allow the Jesuits into the Pine Ridge Reservation to provide education to Oglala Lakota children because Chief Red Cloud saw the children’s education as being necessary to be successful in the changing world. Chief Red Cloud was instrumental in the founding of the Red Cloud Indian School, which was operated by the Jesuits and the Franciscan Sisters into the 21</w:t>
      </w:r>
      <w:r w:rsidRPr="00E21FC4">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century. Despite differing opinions, history tells us that boarding schools are the source of much of the Lakota people’s trauma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an indication of their resilience.</w:t>
      </w:r>
    </w:p>
    <w:p w14:paraId="4DE99EB2" w14:textId="17CE0E2A" w:rsidR="00E302B2" w:rsidRDefault="00E302B2" w:rsidP="00E302B2">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Today, the Pine Ridge Reservation, home of the now-federally recognized Oglala Sioux Tribe, faces the ramifications of the consequences of swiftly changing times, loss of language, culture, and lands, broken treaties, and decades of wars. The Pine Ridge Reservation has an unemployment rate of 80</w:t>
      </w:r>
      <w:r w:rsidRPr="009020C9">
        <w:rPr>
          <w:rFonts w:ascii="Times New Roman" w:eastAsia="Times New Roman" w:hAnsi="Times New Roman" w:cs="Times New Roman"/>
          <w:sz w:val="24"/>
          <w:szCs w:val="24"/>
        </w:rPr>
        <w:t xml:space="preserve"> percent</w:t>
      </w:r>
      <w:r>
        <w:rPr>
          <w:rFonts w:ascii="Times New Roman" w:eastAsia="Times New Roman" w:hAnsi="Times New Roman" w:cs="Times New Roman"/>
          <w:sz w:val="24"/>
          <w:szCs w:val="24"/>
        </w:rPr>
        <w:t xml:space="preserve"> and has been designated as the second poorest area of the U.S. with a per capita income of $6,286. </w:t>
      </w:r>
      <w:r w:rsidR="00415F96">
        <w:rPr>
          <w:rFonts w:ascii="Times New Roman" w:eastAsia="Times New Roman" w:hAnsi="Times New Roman" w:cs="Times New Roman"/>
          <w:sz w:val="24"/>
          <w:szCs w:val="24"/>
        </w:rPr>
        <w:t xml:space="preserve">They </w:t>
      </w:r>
      <w:proofErr w:type="gramStart"/>
      <w:r>
        <w:rPr>
          <w:rFonts w:ascii="Times New Roman" w:eastAsia="Times New Roman" w:hAnsi="Times New Roman" w:cs="Times New Roman"/>
          <w:sz w:val="24"/>
          <w:szCs w:val="24"/>
        </w:rPr>
        <w:t>continues</w:t>
      </w:r>
      <w:proofErr w:type="gramEnd"/>
      <w:r>
        <w:rPr>
          <w:rFonts w:ascii="Times New Roman" w:eastAsia="Times New Roman" w:hAnsi="Times New Roman" w:cs="Times New Roman"/>
          <w:sz w:val="24"/>
          <w:szCs w:val="24"/>
        </w:rPr>
        <w:t xml:space="preserve"> to face numerous health and wellness disparities when compared to other communities in the U.S. </w:t>
      </w:r>
      <w:r w:rsidRPr="00244535">
        <w:rPr>
          <w:rFonts w:ascii="Times New Roman" w:eastAsia="Times New Roman" w:hAnsi="Times New Roman" w:cs="Times New Roman"/>
          <w:sz w:val="24"/>
          <w:szCs w:val="24"/>
        </w:rPr>
        <w:t>(Fills The Pipe, 2019)</w:t>
      </w:r>
      <w:r>
        <w:rPr>
          <w:rFonts w:ascii="Times New Roman" w:eastAsia="Times New Roman" w:hAnsi="Times New Roman" w:cs="Times New Roman"/>
          <w:sz w:val="24"/>
          <w:szCs w:val="24"/>
        </w:rPr>
        <w:t>. In order to help to combat these disparities and to combat the continuing impact of historical trauma, the Thunder Valley Community Development Corporation was formed with the goal to: “We envision a liberated Lakota nation through our language, culture, and spirituality” (Thunder Valley CDC, 2018, para. 5). Their mission statement says</w:t>
      </w:r>
      <w:r w:rsidR="00415F96">
        <w:rPr>
          <w:rFonts w:ascii="Times New Roman" w:eastAsia="Times New Roman" w:hAnsi="Times New Roman" w:cs="Times New Roman"/>
          <w:sz w:val="24"/>
          <w:szCs w:val="24"/>
        </w:rPr>
        <w:t xml:space="preserve"> they are</w:t>
      </w:r>
      <w:r>
        <w:rPr>
          <w:rFonts w:ascii="Times New Roman" w:eastAsia="Times New Roman" w:hAnsi="Times New Roman" w:cs="Times New Roman"/>
          <w:sz w:val="24"/>
          <w:szCs w:val="24"/>
        </w:rPr>
        <w:t xml:space="preserve"> “empowering Lakota youth and families to improve the health, culture, and environment of our communities through the healing and strengthening of cultural identity” (Thunder Valley CDC, 2019, para. 5). As one immersion teacher shared: “</w:t>
      </w:r>
      <w:r w:rsidRPr="00856433">
        <w:rPr>
          <w:rFonts w:ascii="Times New Roman" w:eastAsia="Times New Roman" w:hAnsi="Times New Roman" w:cs="Times New Roman"/>
          <w:sz w:val="24"/>
          <w:szCs w:val="24"/>
        </w:rPr>
        <w:t>With the second language learning program, we have a couple different programs too. I think our main thing is just to make Lakota normal, to normalize it. Just doing it in the interest of the community</w:t>
      </w:r>
      <w:r>
        <w:rPr>
          <w:rFonts w:ascii="Times New Roman" w:eastAsia="Times New Roman" w:hAnsi="Times New Roman" w:cs="Times New Roman"/>
          <w:sz w:val="24"/>
          <w:szCs w:val="24"/>
        </w:rPr>
        <w:t>” (program interview, 10/29/2019). This message of empowerment is prevalent in the immersion classrooms. As shared by an immersion teacher:</w:t>
      </w:r>
    </w:p>
    <w:p w14:paraId="1679EDC8" w14:textId="707C6673" w:rsidR="00E302B2" w:rsidRDefault="00E302B2" w:rsidP="00E302B2">
      <w:pPr>
        <w:spacing w:after="0" w:line="480" w:lineRule="auto"/>
        <w:ind w:left="1440"/>
        <w:rPr>
          <w:rFonts w:ascii="Times New Roman" w:eastAsia="Times New Roman" w:hAnsi="Times New Roman" w:cs="Times New Roman"/>
          <w:sz w:val="24"/>
          <w:szCs w:val="24"/>
        </w:rPr>
      </w:pPr>
      <w:r w:rsidRPr="00856433">
        <w:rPr>
          <w:rFonts w:ascii="Times New Roman" w:eastAsia="Times New Roman" w:hAnsi="Times New Roman" w:cs="Times New Roman"/>
          <w:sz w:val="24"/>
          <w:szCs w:val="24"/>
        </w:rPr>
        <w:t>For me, I just want them to be happy and proud to be Lakota, and not be afraid to speak Lakota like anywhere, in the store. I just want them to really feel comfortable and be proud and confident in who they are and with their speaking. Because, a lot of them</w:t>
      </w:r>
      <w:r w:rsidR="00415F96">
        <w:rPr>
          <w:rFonts w:ascii="Times New Roman" w:eastAsia="Times New Roman" w:hAnsi="Times New Roman" w:cs="Times New Roman"/>
          <w:sz w:val="24"/>
          <w:szCs w:val="24"/>
        </w:rPr>
        <w:t>,</w:t>
      </w:r>
      <w:r w:rsidRPr="00856433">
        <w:rPr>
          <w:rFonts w:ascii="Times New Roman" w:eastAsia="Times New Roman" w:hAnsi="Times New Roman" w:cs="Times New Roman"/>
          <w:sz w:val="24"/>
          <w:szCs w:val="24"/>
        </w:rPr>
        <w:t xml:space="preserve"> they know we’re their teachers and we all speak Lakota in the classroom but if they see us at a basketball game or something they don’t want to talk Lakota to us, so it’s trying to figure out how do we instill that in them.</w:t>
      </w:r>
      <w:r>
        <w:rPr>
          <w:rFonts w:ascii="Times New Roman" w:eastAsia="Times New Roman" w:hAnsi="Times New Roman" w:cs="Times New Roman"/>
          <w:sz w:val="24"/>
          <w:szCs w:val="24"/>
        </w:rPr>
        <w:t xml:space="preserve"> (program interview, 10/29/2019)</w:t>
      </w:r>
    </w:p>
    <w:p w14:paraId="5EA3C056" w14:textId="77777777" w:rsidR="00E302B2" w:rsidRDefault="00E302B2" w:rsidP="00C5047B">
      <w:pPr>
        <w:spacing w:after="0" w:line="480" w:lineRule="auto"/>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lastRenderedPageBreak/>
        <w:t>Building empowerment and turning resilience into success are two of the underlying</w:t>
      </w:r>
      <w:r>
        <w:rPr>
          <w:rFonts w:ascii="Times New Roman" w:eastAsia="Times New Roman" w:hAnsi="Times New Roman" w:cs="Times New Roman"/>
          <w:sz w:val="24"/>
          <w:szCs w:val="24"/>
        </w:rPr>
        <w:t xml:space="preserve"> philosophies of the Thunder Valley CDC and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its programs. Through intentional work, the Lakota language immersion programs seek to reinvigorate Lakota language and culture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overcome the decades of historical trauma experienced by the Lakota people on Pine Ridge. More recently, in a profound act of empowerment and reclamation, the Thunder Valley CDC partnered with the Red Cloud Indian School to house several classrooms of the Lakota Immersion Child Care as well as the Lakota Immersion Child Care Elementary Track classrooms on the campus of the school (Thunder Valley CDC, 2018). </w:t>
      </w:r>
    </w:p>
    <w:p w14:paraId="447C62CE" w14:textId="0B94AF5E" w:rsidR="007E04EB" w:rsidRPr="0015127E" w:rsidRDefault="007E04EB"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53" w:name="_Toc47110124"/>
      <w:r w:rsidRPr="0015127E">
        <w:rPr>
          <w:rFonts w:ascii="Times New Roman" w:eastAsia="Times New Roman" w:hAnsi="Times New Roman" w:cs="Times New Roman"/>
          <w:b/>
          <w:bCs/>
          <w:color w:val="auto"/>
          <w:sz w:val="24"/>
          <w:szCs w:val="24"/>
        </w:rPr>
        <w:t xml:space="preserve">Part </w:t>
      </w:r>
      <w:r w:rsidR="0015127E" w:rsidRPr="0015127E">
        <w:rPr>
          <w:rFonts w:ascii="Times New Roman" w:eastAsia="Times New Roman" w:hAnsi="Times New Roman" w:cs="Times New Roman"/>
          <w:b/>
          <w:bCs/>
          <w:color w:val="auto"/>
          <w:sz w:val="24"/>
          <w:szCs w:val="24"/>
        </w:rPr>
        <w:t xml:space="preserve">6: </w:t>
      </w:r>
      <w:r w:rsidRPr="0015127E">
        <w:rPr>
          <w:rFonts w:ascii="Times New Roman" w:eastAsia="Times New Roman" w:hAnsi="Times New Roman" w:cs="Times New Roman"/>
          <w:b/>
          <w:bCs/>
          <w:color w:val="auto"/>
          <w:sz w:val="24"/>
          <w:szCs w:val="24"/>
        </w:rPr>
        <w:t>Dakota and Ojibwe History</w:t>
      </w:r>
      <w:bookmarkEnd w:id="53"/>
    </w:p>
    <w:p w14:paraId="72D20A6C" w14:textId="320E5521" w:rsidR="006F0785" w:rsidRDefault="007E04EB" w:rsidP="00C5047B">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F0785">
        <w:rPr>
          <w:rFonts w:ascii="Times New Roman" w:eastAsia="Times New Roman" w:hAnsi="Times New Roman" w:cs="Times New Roman"/>
          <w:sz w:val="24"/>
          <w:szCs w:val="24"/>
        </w:rPr>
        <w:t>Both the Dakota and the Ojibwe people have a long history in the Great Lakes area of the U.S. I</w:t>
      </w:r>
      <w:r w:rsidR="00415F96">
        <w:rPr>
          <w:rFonts w:ascii="Times New Roman" w:eastAsia="Times New Roman" w:hAnsi="Times New Roman" w:cs="Times New Roman"/>
          <w:sz w:val="24"/>
          <w:szCs w:val="24"/>
        </w:rPr>
        <w:t xml:space="preserve"> am</w:t>
      </w:r>
      <w:r w:rsidR="006F0785">
        <w:rPr>
          <w:rFonts w:ascii="Times New Roman" w:eastAsia="Times New Roman" w:hAnsi="Times New Roman" w:cs="Times New Roman"/>
          <w:sz w:val="24"/>
          <w:szCs w:val="24"/>
        </w:rPr>
        <w:t xml:space="preserve"> going to share an overview of the Dakota people’s history first and then I</w:t>
      </w:r>
      <w:r w:rsidR="00555524">
        <w:rPr>
          <w:rFonts w:ascii="Times New Roman" w:eastAsia="Times New Roman" w:hAnsi="Times New Roman" w:cs="Times New Roman"/>
          <w:sz w:val="24"/>
          <w:szCs w:val="24"/>
        </w:rPr>
        <w:t xml:space="preserve"> will</w:t>
      </w:r>
      <w:r w:rsidR="006F0785">
        <w:rPr>
          <w:rFonts w:ascii="Times New Roman" w:eastAsia="Times New Roman" w:hAnsi="Times New Roman" w:cs="Times New Roman"/>
          <w:sz w:val="24"/>
          <w:szCs w:val="24"/>
        </w:rPr>
        <w:t xml:space="preserve"> share an overview of the Ojibwe people’s history.</w:t>
      </w:r>
    </w:p>
    <w:p w14:paraId="7EE6C42C" w14:textId="2605A7A7" w:rsidR="006F0785" w:rsidRDefault="006F0785" w:rsidP="006F078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homeland of the Dakota people in the Great Lakes region is known as </w:t>
      </w:r>
      <w:proofErr w:type="spellStart"/>
      <w:r>
        <w:rPr>
          <w:rFonts w:ascii="Times New Roman" w:eastAsia="Times New Roman" w:hAnsi="Times New Roman" w:cs="Times New Roman"/>
          <w:sz w:val="24"/>
          <w:szCs w:val="24"/>
        </w:rPr>
        <w:t>Mni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Sota</w:t>
      </w:r>
      <w:proofErr w:type="spellEnd"/>
      <w:r>
        <w:rPr>
          <w:rFonts w:ascii="Times New Roman" w:eastAsia="Times New Roman" w:hAnsi="Times New Roman" w:cs="Times New Roman"/>
          <w:sz w:val="24"/>
          <w:szCs w:val="24"/>
        </w:rPr>
        <w:t xml:space="preserve">, which translates to </w:t>
      </w:r>
      <w:r w:rsidRPr="00747755">
        <w:rPr>
          <w:rFonts w:ascii="Times New Roman" w:eastAsia="Times New Roman" w:hAnsi="Times New Roman" w:cs="Times New Roman"/>
          <w:sz w:val="24"/>
          <w:szCs w:val="24"/>
        </w:rPr>
        <w:t>“slightly cloudy river</w:t>
      </w:r>
      <w:r>
        <w:rPr>
          <w:rFonts w:ascii="Times New Roman" w:eastAsia="Times New Roman" w:hAnsi="Times New Roman" w:cs="Times New Roman"/>
          <w:sz w:val="24"/>
          <w:szCs w:val="24"/>
        </w:rPr>
        <w:t>,</w:t>
      </w:r>
      <w:r w:rsidRPr="0074775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is the Dakota name for the Minnesota River. Historically, waterways were essential to Dakota life. In the 1720s, the Dakota people had their first contact with Western settlers in the form of French fur traders from the east. By the 1780s, the Dakota </w:t>
      </w:r>
      <w:r w:rsidR="00D36488">
        <w:rPr>
          <w:rFonts w:ascii="Times New Roman" w:eastAsia="Times New Roman" w:hAnsi="Times New Roman" w:cs="Times New Roman"/>
          <w:sz w:val="24"/>
          <w:szCs w:val="24"/>
        </w:rPr>
        <w:t xml:space="preserve">had </w:t>
      </w:r>
      <w:r>
        <w:rPr>
          <w:rFonts w:ascii="Times New Roman" w:eastAsia="Times New Roman" w:hAnsi="Times New Roman" w:cs="Times New Roman"/>
          <w:sz w:val="24"/>
          <w:szCs w:val="24"/>
        </w:rPr>
        <w:t xml:space="preserve">had several conflicts with the Ojibwe people as they were pushed into Dakota lands from the east due to westward movement of U.S. settlers. In 1805, the Dakota people signed their first treaty with the U.S. government in which the Dakota were promised money, food, </w:t>
      </w:r>
      <w:r w:rsidR="004501B0">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supplies, among other things</w:t>
      </w:r>
      <w:r w:rsidR="004501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exchange for their land (</w:t>
      </w:r>
      <w:r w:rsidRPr="00D7295E">
        <w:rPr>
          <w:rFonts w:ascii="Times New Roman" w:eastAsia="Times New Roman" w:hAnsi="Times New Roman" w:cs="Times New Roman"/>
          <w:sz w:val="24"/>
          <w:szCs w:val="24"/>
        </w:rPr>
        <w:t xml:space="preserve">Peterson </w:t>
      </w:r>
      <w:r w:rsidR="00E217A8">
        <w:rPr>
          <w:rFonts w:ascii="Times New Roman" w:eastAsia="Times New Roman" w:hAnsi="Times New Roman" w:cs="Times New Roman"/>
          <w:sz w:val="24"/>
          <w:szCs w:val="24"/>
        </w:rPr>
        <w:t>&amp;</w:t>
      </w:r>
      <w:r w:rsidR="00E217A8" w:rsidRPr="00D7295E">
        <w:rPr>
          <w:rFonts w:ascii="Times New Roman" w:eastAsia="Times New Roman" w:hAnsi="Times New Roman" w:cs="Times New Roman"/>
          <w:sz w:val="24"/>
          <w:szCs w:val="24"/>
        </w:rPr>
        <w:t xml:space="preserve"> </w:t>
      </w:r>
      <w:proofErr w:type="spellStart"/>
      <w:r w:rsidRPr="00D7295E">
        <w:rPr>
          <w:rFonts w:ascii="Times New Roman" w:eastAsia="Times New Roman" w:hAnsi="Times New Roman" w:cs="Times New Roman"/>
          <w:sz w:val="24"/>
          <w:szCs w:val="24"/>
        </w:rPr>
        <w:t>LaBatte</w:t>
      </w:r>
      <w:proofErr w:type="spellEnd"/>
      <w:r>
        <w:rPr>
          <w:rFonts w:ascii="Times New Roman" w:eastAsia="Times New Roman" w:hAnsi="Times New Roman" w:cs="Times New Roman"/>
          <w:sz w:val="24"/>
          <w:szCs w:val="24"/>
        </w:rPr>
        <w:t xml:space="preserve">, </w:t>
      </w:r>
      <w:r w:rsidRPr="00D7295E">
        <w:rPr>
          <w:rFonts w:ascii="Times New Roman" w:eastAsia="Times New Roman" w:hAnsi="Times New Roman" w:cs="Times New Roman"/>
          <w:sz w:val="24"/>
          <w:szCs w:val="24"/>
        </w:rPr>
        <w:t>2014)</w:t>
      </w:r>
      <w:r>
        <w:rPr>
          <w:rFonts w:ascii="Times New Roman" w:eastAsia="Times New Roman" w:hAnsi="Times New Roman" w:cs="Times New Roman"/>
          <w:sz w:val="24"/>
          <w:szCs w:val="24"/>
        </w:rPr>
        <w:t xml:space="preserve">. </w:t>
      </w:r>
    </w:p>
    <w:p w14:paraId="7600BE66" w14:textId="31C7A67C" w:rsidR="006F0785" w:rsidRDefault="006F0785" w:rsidP="006F0785">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Dakota people experienced a turning point in their history with the events surrounding the U.S.-Dakota War in 1862. In the treaties of 1851 and 1858, the U.S. government received the lands of Minnesota from the Dakota people, leaving the Dakota with a narrow ten-</w:t>
      </w:r>
      <w:r>
        <w:rPr>
          <w:rFonts w:ascii="Times New Roman" w:eastAsia="Times New Roman" w:hAnsi="Times New Roman" w:cs="Times New Roman"/>
          <w:sz w:val="24"/>
          <w:szCs w:val="24"/>
        </w:rPr>
        <w:lastRenderedPageBreak/>
        <w:t xml:space="preserve">mile strip of land which extended on each side of the Minnesota River. As part of the treaties, the Dakota people were relocated to this area and the different Dakota bands were separated to either side of the river </w:t>
      </w:r>
      <w:r w:rsidRPr="00D7295E">
        <w:rPr>
          <w:rFonts w:ascii="Times New Roman" w:eastAsia="Times New Roman" w:hAnsi="Times New Roman" w:cs="Times New Roman"/>
          <w:sz w:val="24"/>
          <w:szCs w:val="24"/>
        </w:rPr>
        <w:t xml:space="preserve">(Peterson </w:t>
      </w:r>
      <w:r w:rsidR="00E217A8">
        <w:rPr>
          <w:rFonts w:ascii="Times New Roman" w:eastAsia="Times New Roman" w:hAnsi="Times New Roman" w:cs="Times New Roman"/>
          <w:sz w:val="24"/>
          <w:szCs w:val="24"/>
        </w:rPr>
        <w:t>&amp;</w:t>
      </w:r>
      <w:r w:rsidR="00E217A8" w:rsidRPr="00D7295E">
        <w:rPr>
          <w:rFonts w:ascii="Times New Roman" w:eastAsia="Times New Roman" w:hAnsi="Times New Roman" w:cs="Times New Roman"/>
          <w:sz w:val="24"/>
          <w:szCs w:val="24"/>
        </w:rPr>
        <w:t xml:space="preserve"> </w:t>
      </w:r>
      <w:proofErr w:type="spellStart"/>
      <w:r w:rsidRPr="00D7295E">
        <w:rPr>
          <w:rFonts w:ascii="Times New Roman" w:eastAsia="Times New Roman" w:hAnsi="Times New Roman" w:cs="Times New Roman"/>
          <w:sz w:val="24"/>
          <w:szCs w:val="24"/>
        </w:rPr>
        <w:t>LaBatte</w:t>
      </w:r>
      <w:proofErr w:type="spellEnd"/>
      <w:r w:rsidRPr="00D7295E">
        <w:rPr>
          <w:rFonts w:ascii="Times New Roman" w:eastAsia="Times New Roman" w:hAnsi="Times New Roman" w:cs="Times New Roman"/>
          <w:sz w:val="24"/>
          <w:szCs w:val="24"/>
        </w:rPr>
        <w:t>, 2014)</w:t>
      </w:r>
      <w:r>
        <w:rPr>
          <w:rFonts w:ascii="Times New Roman" w:eastAsia="Times New Roman" w:hAnsi="Times New Roman" w:cs="Times New Roman"/>
          <w:sz w:val="24"/>
          <w:szCs w:val="24"/>
        </w:rPr>
        <w:t>. After Minnesota officially became a U.S. state in 1858, the U.S. government offered incentives to Western settlers to move into the new state through the Homestead Act of 1862. For the Dakota people, crops had not produced much food in 1861 and the winter of 1861-1862 became known as the “starving winter.” There was no wild game on the Dakota reservation in Minnesota at that time and the Indian Agency refused to distribute food rations to the Dakota through the spring and summer of 1862. The tension reached a boiling point when violent conflict between Dakota warriors and Western settlers occurred in August 1862. Four Dakota hunters killed five white settlers on August 17, 1862</w:t>
      </w:r>
      <w:r w:rsidR="004501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then on August 18, 1862, the Dakota went to war </w:t>
      </w:r>
      <w:r w:rsidRPr="00B64C59">
        <w:rPr>
          <w:rFonts w:ascii="Times New Roman" w:eastAsia="Times New Roman" w:hAnsi="Times New Roman" w:cs="Times New Roman"/>
          <w:sz w:val="24"/>
          <w:szCs w:val="24"/>
        </w:rPr>
        <w:t xml:space="preserve">(Peterson </w:t>
      </w:r>
      <w:r w:rsidR="00E217A8">
        <w:rPr>
          <w:rFonts w:ascii="Times New Roman" w:eastAsia="Times New Roman" w:hAnsi="Times New Roman" w:cs="Times New Roman"/>
          <w:sz w:val="24"/>
          <w:szCs w:val="24"/>
        </w:rPr>
        <w:t>&amp;</w:t>
      </w:r>
      <w:r w:rsidR="00E217A8" w:rsidRPr="00B64C59">
        <w:rPr>
          <w:rFonts w:ascii="Times New Roman" w:eastAsia="Times New Roman" w:hAnsi="Times New Roman" w:cs="Times New Roman"/>
          <w:sz w:val="24"/>
          <w:szCs w:val="24"/>
        </w:rPr>
        <w:t xml:space="preserve"> </w:t>
      </w:r>
      <w:proofErr w:type="spellStart"/>
      <w:r w:rsidRPr="00B64C59">
        <w:rPr>
          <w:rFonts w:ascii="Times New Roman" w:eastAsia="Times New Roman" w:hAnsi="Times New Roman" w:cs="Times New Roman"/>
          <w:sz w:val="24"/>
          <w:szCs w:val="24"/>
        </w:rPr>
        <w:t>LaBatte</w:t>
      </w:r>
      <w:proofErr w:type="spellEnd"/>
      <w:r w:rsidRPr="00B64C59">
        <w:rPr>
          <w:rFonts w:ascii="Times New Roman" w:eastAsia="Times New Roman" w:hAnsi="Times New Roman" w:cs="Times New Roman"/>
          <w:sz w:val="24"/>
          <w:szCs w:val="24"/>
        </w:rPr>
        <w:t>, 2014).</w:t>
      </w:r>
      <w:r>
        <w:rPr>
          <w:rFonts w:ascii="Times New Roman" w:eastAsia="Times New Roman" w:hAnsi="Times New Roman" w:cs="Times New Roman"/>
          <w:sz w:val="24"/>
          <w:szCs w:val="24"/>
        </w:rPr>
        <w:t xml:space="preserve"> In response, the Governor of Minnesota commissioned Henry Sibley to lead a state voluntary militia force against the Dakota people.</w:t>
      </w:r>
    </w:p>
    <w:p w14:paraId="159536FC" w14:textId="62B7A8CB" w:rsidR="006F0785" w:rsidRPr="00B64C59" w:rsidRDefault="006F0785" w:rsidP="006F0785">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letter f</w:t>
      </w:r>
      <w:r w:rsidRPr="00B64C59">
        <w:rPr>
          <w:rFonts w:ascii="Times New Roman" w:eastAsia="Times New Roman" w:hAnsi="Times New Roman" w:cs="Times New Roman"/>
          <w:sz w:val="24"/>
          <w:szCs w:val="24"/>
        </w:rPr>
        <w:t xml:space="preserve">rom </w:t>
      </w:r>
      <w:r>
        <w:rPr>
          <w:rFonts w:ascii="Times New Roman" w:eastAsia="Times New Roman" w:hAnsi="Times New Roman" w:cs="Times New Roman"/>
          <w:sz w:val="24"/>
          <w:szCs w:val="24"/>
        </w:rPr>
        <w:t xml:space="preserve">U.S. Army </w:t>
      </w:r>
      <w:r w:rsidRPr="00B64C59">
        <w:rPr>
          <w:rFonts w:ascii="Times New Roman" w:eastAsia="Times New Roman" w:hAnsi="Times New Roman" w:cs="Times New Roman"/>
          <w:sz w:val="24"/>
          <w:szCs w:val="24"/>
        </w:rPr>
        <w:t>Gen</w:t>
      </w:r>
      <w:r>
        <w:rPr>
          <w:rFonts w:ascii="Times New Roman" w:eastAsia="Times New Roman" w:hAnsi="Times New Roman" w:cs="Times New Roman"/>
          <w:sz w:val="24"/>
          <w:szCs w:val="24"/>
        </w:rPr>
        <w:t>eral</w:t>
      </w:r>
      <w:r w:rsidRPr="00B64C59">
        <w:rPr>
          <w:rFonts w:ascii="Times New Roman" w:eastAsia="Times New Roman" w:hAnsi="Times New Roman" w:cs="Times New Roman"/>
          <w:sz w:val="24"/>
          <w:szCs w:val="24"/>
        </w:rPr>
        <w:t xml:space="preserve"> John Pope to Henry Sibley</w:t>
      </w:r>
      <w:r>
        <w:rPr>
          <w:rFonts w:ascii="Times New Roman" w:eastAsia="Times New Roman" w:hAnsi="Times New Roman" w:cs="Times New Roman"/>
          <w:sz w:val="24"/>
          <w:szCs w:val="24"/>
        </w:rPr>
        <w:t xml:space="preserve"> on </w:t>
      </w:r>
      <w:r w:rsidRPr="00B64C59">
        <w:rPr>
          <w:rFonts w:ascii="Times New Roman" w:eastAsia="Times New Roman" w:hAnsi="Times New Roman" w:cs="Times New Roman"/>
          <w:sz w:val="24"/>
          <w:szCs w:val="24"/>
        </w:rPr>
        <w:t>September 28, 1862</w:t>
      </w:r>
      <w:r w:rsidR="004501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illustrates the extent of the U.S.-Dakota War of 1862</w:t>
      </w:r>
      <w:r w:rsidRPr="00B64C59">
        <w:rPr>
          <w:rFonts w:ascii="Times New Roman" w:eastAsia="Times New Roman" w:hAnsi="Times New Roman" w:cs="Times New Roman"/>
          <w:sz w:val="24"/>
          <w:szCs w:val="24"/>
        </w:rPr>
        <w:t xml:space="preserve">: </w:t>
      </w:r>
    </w:p>
    <w:p w14:paraId="186B12A1" w14:textId="733A9949" w:rsidR="006F0785" w:rsidRDefault="006F0785" w:rsidP="006F0785">
      <w:pPr>
        <w:spacing w:after="0" w:line="480" w:lineRule="auto"/>
        <w:ind w:left="720"/>
        <w:rPr>
          <w:rFonts w:ascii="Times New Roman" w:eastAsia="Times New Roman" w:hAnsi="Times New Roman" w:cs="Times New Roman"/>
          <w:sz w:val="24"/>
          <w:szCs w:val="24"/>
        </w:rPr>
      </w:pPr>
      <w:r w:rsidRPr="00B64C59">
        <w:rPr>
          <w:rFonts w:ascii="Times New Roman" w:eastAsia="Times New Roman" w:hAnsi="Times New Roman" w:cs="Times New Roman"/>
          <w:sz w:val="24"/>
          <w:szCs w:val="24"/>
        </w:rPr>
        <w:t>The horrible massacres of women and children and the outrageous abuse of female prisoners, still alive, call for punishment beyond human power to inflict</w:t>
      </w:r>
      <w:r w:rsidR="003F7431">
        <w:rPr>
          <w:rFonts w:ascii="Times New Roman" w:eastAsia="Times New Roman" w:hAnsi="Times New Roman" w:cs="Times New Roman"/>
          <w:sz w:val="24"/>
          <w:szCs w:val="24"/>
        </w:rPr>
        <w:t xml:space="preserve">. </w:t>
      </w:r>
      <w:r w:rsidRPr="00B64C59">
        <w:rPr>
          <w:rFonts w:ascii="Times New Roman" w:eastAsia="Times New Roman" w:hAnsi="Times New Roman" w:cs="Times New Roman"/>
          <w:sz w:val="24"/>
          <w:szCs w:val="24"/>
        </w:rPr>
        <w:t>There will be no peace in this region by virtue of treaties and Indian faith</w:t>
      </w:r>
      <w:r w:rsidR="003F7431">
        <w:rPr>
          <w:rFonts w:ascii="Times New Roman" w:eastAsia="Times New Roman" w:hAnsi="Times New Roman" w:cs="Times New Roman"/>
          <w:sz w:val="24"/>
          <w:szCs w:val="24"/>
        </w:rPr>
        <w:t xml:space="preserve">. </w:t>
      </w:r>
      <w:r w:rsidRPr="00B64C59">
        <w:rPr>
          <w:rFonts w:ascii="Times New Roman" w:eastAsia="Times New Roman" w:hAnsi="Times New Roman" w:cs="Times New Roman"/>
          <w:sz w:val="24"/>
          <w:szCs w:val="24"/>
        </w:rPr>
        <w:t>It is my purpose utterly to exterminate the Sioux if I have the power to do so and even if it requires a campaign lasting the whole of next year</w:t>
      </w:r>
      <w:r w:rsidR="003F7431">
        <w:rPr>
          <w:rFonts w:ascii="Times New Roman" w:eastAsia="Times New Roman" w:hAnsi="Times New Roman" w:cs="Times New Roman"/>
          <w:sz w:val="24"/>
          <w:szCs w:val="24"/>
        </w:rPr>
        <w:t xml:space="preserve">. </w:t>
      </w:r>
      <w:r w:rsidRPr="00B64C59">
        <w:rPr>
          <w:rFonts w:ascii="Times New Roman" w:eastAsia="Times New Roman" w:hAnsi="Times New Roman" w:cs="Times New Roman"/>
          <w:sz w:val="24"/>
          <w:szCs w:val="24"/>
        </w:rPr>
        <w:t>Destroy everything belonging to them and force them out to the plains, unless, as I suggest, you can capture them</w:t>
      </w:r>
      <w:r w:rsidR="003F7431">
        <w:rPr>
          <w:rFonts w:ascii="Times New Roman" w:eastAsia="Times New Roman" w:hAnsi="Times New Roman" w:cs="Times New Roman"/>
          <w:sz w:val="24"/>
          <w:szCs w:val="24"/>
        </w:rPr>
        <w:t xml:space="preserve">. </w:t>
      </w:r>
      <w:r w:rsidRPr="00B64C59">
        <w:rPr>
          <w:rFonts w:ascii="Times New Roman" w:eastAsia="Times New Roman" w:hAnsi="Times New Roman" w:cs="Times New Roman"/>
          <w:sz w:val="24"/>
          <w:szCs w:val="24"/>
        </w:rPr>
        <w:t>They are to be treated as maniacs or wild beasts, and by no means as people with whom treaties or compromises can be made</w:t>
      </w:r>
      <w:r>
        <w:rPr>
          <w:rFonts w:ascii="Times New Roman" w:eastAsia="Times New Roman" w:hAnsi="Times New Roman" w:cs="Times New Roman"/>
          <w:sz w:val="24"/>
          <w:szCs w:val="24"/>
        </w:rPr>
        <w:t xml:space="preserve">. </w:t>
      </w:r>
      <w:r w:rsidRPr="00B64C59">
        <w:rPr>
          <w:rFonts w:ascii="Times New Roman" w:eastAsia="Times New Roman" w:hAnsi="Times New Roman" w:cs="Times New Roman"/>
          <w:sz w:val="24"/>
          <w:szCs w:val="24"/>
        </w:rPr>
        <w:t xml:space="preserve">(Peterson </w:t>
      </w:r>
      <w:r w:rsidR="00E217A8">
        <w:rPr>
          <w:rFonts w:ascii="Times New Roman" w:eastAsia="Times New Roman" w:hAnsi="Times New Roman" w:cs="Times New Roman"/>
          <w:sz w:val="24"/>
          <w:szCs w:val="24"/>
        </w:rPr>
        <w:t>&amp;</w:t>
      </w:r>
      <w:r w:rsidR="00E217A8" w:rsidRPr="00B64C59">
        <w:rPr>
          <w:rFonts w:ascii="Times New Roman" w:eastAsia="Times New Roman" w:hAnsi="Times New Roman" w:cs="Times New Roman"/>
          <w:sz w:val="24"/>
          <w:szCs w:val="24"/>
        </w:rPr>
        <w:t xml:space="preserve"> </w:t>
      </w:r>
      <w:proofErr w:type="spellStart"/>
      <w:r w:rsidRPr="00B64C59">
        <w:rPr>
          <w:rFonts w:ascii="Times New Roman" w:eastAsia="Times New Roman" w:hAnsi="Times New Roman" w:cs="Times New Roman"/>
          <w:sz w:val="24"/>
          <w:szCs w:val="24"/>
        </w:rPr>
        <w:t>LaBatte</w:t>
      </w:r>
      <w:proofErr w:type="spellEnd"/>
      <w:r w:rsidRPr="00B64C59">
        <w:rPr>
          <w:rFonts w:ascii="Times New Roman" w:eastAsia="Times New Roman" w:hAnsi="Times New Roman" w:cs="Times New Roman"/>
          <w:sz w:val="24"/>
          <w:szCs w:val="24"/>
        </w:rPr>
        <w:t xml:space="preserve">, 2014, para. </w:t>
      </w:r>
      <w:r>
        <w:rPr>
          <w:rFonts w:ascii="Times New Roman" w:eastAsia="Times New Roman" w:hAnsi="Times New Roman" w:cs="Times New Roman"/>
          <w:sz w:val="24"/>
          <w:szCs w:val="24"/>
        </w:rPr>
        <w:t>7</w:t>
      </w:r>
      <w:r w:rsidRPr="00B64C59">
        <w:rPr>
          <w:rFonts w:ascii="Times New Roman" w:eastAsia="Times New Roman" w:hAnsi="Times New Roman" w:cs="Times New Roman"/>
          <w:sz w:val="24"/>
          <w:szCs w:val="24"/>
        </w:rPr>
        <w:t>)</w:t>
      </w:r>
    </w:p>
    <w:p w14:paraId="5EB65CFD" w14:textId="049D2F2D" w:rsidR="006F0785" w:rsidRDefault="006F0785" w:rsidP="006F0785">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 a result of the U.S.-Dakota War, the Dakota who were directly involved in the conflict were arrested, resulting in 303 Dakota warriors being arrested and imprisoned</w:t>
      </w:r>
      <w:r w:rsidR="004501B0">
        <w:rPr>
          <w:rFonts w:ascii="Times New Roman" w:eastAsia="Times New Roman" w:hAnsi="Times New Roman" w:cs="Times New Roman"/>
          <w:sz w:val="24"/>
          <w:szCs w:val="24"/>
        </w:rPr>
        <w:t xml:space="preserve"> to</w:t>
      </w:r>
      <w:r>
        <w:rPr>
          <w:rFonts w:ascii="Times New Roman" w:eastAsia="Times New Roman" w:hAnsi="Times New Roman" w:cs="Times New Roman"/>
          <w:sz w:val="24"/>
          <w:szCs w:val="24"/>
        </w:rPr>
        <w:t xml:space="preserve"> await trial and sentencing. Then, the U.S. Army forcibly removed nearly 1,700 Dakota people, mostly women and children, to Crow Creek in what is now South Dakota. In December 1862, 38 Dakota warriors were executed in the largest mass-hanging in U.S. history. The rest of the Dakota warriors who were sentenced to prison were taken to Davenport, Iowa, where 120 Dakota men died in prison </w:t>
      </w:r>
      <w:r w:rsidRPr="00B64C59">
        <w:rPr>
          <w:rFonts w:ascii="Times New Roman" w:eastAsia="Times New Roman" w:hAnsi="Times New Roman" w:cs="Times New Roman"/>
          <w:sz w:val="24"/>
          <w:szCs w:val="24"/>
        </w:rPr>
        <w:t xml:space="preserve">(Peterson </w:t>
      </w:r>
      <w:r w:rsidR="00E217A8">
        <w:rPr>
          <w:rFonts w:ascii="Times New Roman" w:eastAsia="Times New Roman" w:hAnsi="Times New Roman" w:cs="Times New Roman"/>
          <w:sz w:val="24"/>
          <w:szCs w:val="24"/>
        </w:rPr>
        <w:t>&amp;</w:t>
      </w:r>
      <w:r w:rsidR="00E217A8" w:rsidRPr="00B64C59">
        <w:rPr>
          <w:rFonts w:ascii="Times New Roman" w:eastAsia="Times New Roman" w:hAnsi="Times New Roman" w:cs="Times New Roman"/>
          <w:sz w:val="24"/>
          <w:szCs w:val="24"/>
        </w:rPr>
        <w:t xml:space="preserve"> </w:t>
      </w:r>
      <w:proofErr w:type="spellStart"/>
      <w:r w:rsidRPr="00B64C59">
        <w:rPr>
          <w:rFonts w:ascii="Times New Roman" w:eastAsia="Times New Roman" w:hAnsi="Times New Roman" w:cs="Times New Roman"/>
          <w:sz w:val="24"/>
          <w:szCs w:val="24"/>
        </w:rPr>
        <w:t>LaBatte</w:t>
      </w:r>
      <w:proofErr w:type="spellEnd"/>
      <w:r w:rsidRPr="00B64C59">
        <w:rPr>
          <w:rFonts w:ascii="Times New Roman" w:eastAsia="Times New Roman" w:hAnsi="Times New Roman" w:cs="Times New Roman"/>
          <w:sz w:val="24"/>
          <w:szCs w:val="24"/>
        </w:rPr>
        <w:t>, 2014).</w:t>
      </w:r>
      <w:r>
        <w:rPr>
          <w:rFonts w:ascii="Times New Roman" w:eastAsia="Times New Roman" w:hAnsi="Times New Roman" w:cs="Times New Roman"/>
          <w:sz w:val="24"/>
          <w:szCs w:val="24"/>
        </w:rPr>
        <w:t xml:space="preserve"> In the 1880s, some Dakota people who had been exiled from their homelands in Minnesota made their way back and settled in various places in Minnesota, which formed the basis for today’s four Dakota reservations: </w:t>
      </w:r>
      <w:r w:rsidRPr="00B64C59">
        <w:rPr>
          <w:rFonts w:ascii="Times New Roman" w:eastAsia="Times New Roman" w:hAnsi="Times New Roman" w:cs="Times New Roman"/>
          <w:sz w:val="24"/>
          <w:szCs w:val="24"/>
        </w:rPr>
        <w:t>Lower Sioux Indian Community</w:t>
      </w:r>
      <w:r>
        <w:rPr>
          <w:rFonts w:ascii="Times New Roman" w:eastAsia="Times New Roman" w:hAnsi="Times New Roman" w:cs="Times New Roman"/>
          <w:sz w:val="24"/>
          <w:szCs w:val="24"/>
        </w:rPr>
        <w:t>,</w:t>
      </w:r>
      <w:r w:rsidRPr="00B64C59">
        <w:rPr>
          <w:rFonts w:ascii="Times New Roman" w:eastAsia="Times New Roman" w:hAnsi="Times New Roman" w:cs="Times New Roman"/>
          <w:sz w:val="24"/>
          <w:szCs w:val="24"/>
        </w:rPr>
        <w:t xml:space="preserve"> Prairie Island Indian Community, Shakopee Mdewakanton, </w:t>
      </w:r>
      <w:r>
        <w:rPr>
          <w:rFonts w:ascii="Times New Roman" w:eastAsia="Times New Roman" w:hAnsi="Times New Roman" w:cs="Times New Roman"/>
          <w:sz w:val="24"/>
          <w:szCs w:val="24"/>
        </w:rPr>
        <w:t xml:space="preserve">and </w:t>
      </w:r>
      <w:r w:rsidRPr="00B64C59">
        <w:rPr>
          <w:rFonts w:ascii="Times New Roman" w:eastAsia="Times New Roman" w:hAnsi="Times New Roman" w:cs="Times New Roman"/>
          <w:sz w:val="24"/>
          <w:szCs w:val="24"/>
        </w:rPr>
        <w:t>Upper Sioux Community</w:t>
      </w:r>
      <w:r>
        <w:rPr>
          <w:rFonts w:ascii="Times New Roman" w:eastAsia="Times New Roman" w:hAnsi="Times New Roman" w:cs="Times New Roman"/>
          <w:sz w:val="24"/>
          <w:szCs w:val="24"/>
        </w:rPr>
        <w:t xml:space="preserve"> </w:t>
      </w:r>
      <w:r w:rsidRPr="003649F0">
        <w:rPr>
          <w:rFonts w:ascii="Times New Roman" w:eastAsia="Times New Roman" w:hAnsi="Times New Roman" w:cs="Times New Roman"/>
          <w:sz w:val="24"/>
          <w:szCs w:val="24"/>
        </w:rPr>
        <w:t xml:space="preserve">(Peterson </w:t>
      </w:r>
      <w:r w:rsidR="00E217A8">
        <w:rPr>
          <w:rFonts w:ascii="Times New Roman" w:eastAsia="Times New Roman" w:hAnsi="Times New Roman" w:cs="Times New Roman"/>
          <w:sz w:val="24"/>
          <w:szCs w:val="24"/>
        </w:rPr>
        <w:t>&amp;</w:t>
      </w:r>
      <w:proofErr w:type="spellStart"/>
      <w:r w:rsidRPr="003649F0">
        <w:rPr>
          <w:rFonts w:ascii="Times New Roman" w:eastAsia="Times New Roman" w:hAnsi="Times New Roman" w:cs="Times New Roman"/>
          <w:sz w:val="24"/>
          <w:szCs w:val="24"/>
        </w:rPr>
        <w:t>LaBatte</w:t>
      </w:r>
      <w:proofErr w:type="spellEnd"/>
      <w:r w:rsidRPr="003649F0">
        <w:rPr>
          <w:rFonts w:ascii="Times New Roman" w:eastAsia="Times New Roman" w:hAnsi="Times New Roman" w:cs="Times New Roman"/>
          <w:sz w:val="24"/>
          <w:szCs w:val="24"/>
        </w:rPr>
        <w:t>, 2014).</w:t>
      </w:r>
      <w:r>
        <w:rPr>
          <w:rFonts w:ascii="Times New Roman" w:eastAsia="Times New Roman" w:hAnsi="Times New Roman" w:cs="Times New Roman"/>
          <w:sz w:val="24"/>
          <w:szCs w:val="24"/>
        </w:rPr>
        <w:t xml:space="preserve"> Through the Indian Relocation Act in 1956, Dakota youth were relocated to urban centers</w:t>
      </w:r>
      <w:r w:rsidR="004501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 Minneapolis and St. Paul</w:t>
      </w:r>
      <w:r w:rsidR="004501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be fully assimilated into American culture </w:t>
      </w:r>
      <w:r w:rsidRPr="003649F0">
        <w:rPr>
          <w:rFonts w:ascii="Times New Roman" w:eastAsia="Times New Roman" w:hAnsi="Times New Roman" w:cs="Times New Roman"/>
          <w:sz w:val="24"/>
          <w:szCs w:val="24"/>
        </w:rPr>
        <w:t xml:space="preserve">(Peterson </w:t>
      </w:r>
      <w:r w:rsidR="00E217A8">
        <w:rPr>
          <w:rFonts w:ascii="Times New Roman" w:eastAsia="Times New Roman" w:hAnsi="Times New Roman" w:cs="Times New Roman"/>
          <w:sz w:val="24"/>
          <w:szCs w:val="24"/>
        </w:rPr>
        <w:t>&amp;</w:t>
      </w:r>
      <w:proofErr w:type="spellStart"/>
      <w:r w:rsidRPr="003649F0">
        <w:rPr>
          <w:rFonts w:ascii="Times New Roman" w:eastAsia="Times New Roman" w:hAnsi="Times New Roman" w:cs="Times New Roman"/>
          <w:sz w:val="24"/>
          <w:szCs w:val="24"/>
        </w:rPr>
        <w:t>LaBatte</w:t>
      </w:r>
      <w:proofErr w:type="spellEnd"/>
      <w:r w:rsidRPr="003649F0">
        <w:rPr>
          <w:rFonts w:ascii="Times New Roman" w:eastAsia="Times New Roman" w:hAnsi="Times New Roman" w:cs="Times New Roman"/>
          <w:sz w:val="24"/>
          <w:szCs w:val="24"/>
        </w:rPr>
        <w:t>, 2014).</w:t>
      </w:r>
      <w:r>
        <w:rPr>
          <w:rFonts w:ascii="Times New Roman" w:eastAsia="Times New Roman" w:hAnsi="Times New Roman" w:cs="Times New Roman"/>
          <w:sz w:val="24"/>
          <w:szCs w:val="24"/>
        </w:rPr>
        <w:t xml:space="preserve"> These Dakota youth were forced to leave their home communities and attend job training, obtain their education, and ultimately</w:t>
      </w:r>
      <w:r w:rsidR="004501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expected to become a part of the urban workforce. The Indian Relocation Act further disintegrated the remnants of Dakota community, language, and culture in Minnesota by removing Dakota youth from their homelands, thus severing ties to their language and culture.</w:t>
      </w:r>
    </w:p>
    <w:p w14:paraId="151A4016" w14:textId="1D277E88" w:rsidR="006F0785" w:rsidRDefault="006F0785" w:rsidP="006F0785">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Turning to the Ojibwe people, the Indigenous people who also call Minnesota home, I briefly detail the journey the Ojibwe people have taken. The Ojibwe people call themselves Anishinaabe and </w:t>
      </w:r>
      <w:proofErr w:type="gramStart"/>
      <w:r>
        <w:rPr>
          <w:rFonts w:ascii="Times New Roman" w:eastAsia="Times New Roman" w:hAnsi="Times New Roman" w:cs="Times New Roman"/>
          <w:sz w:val="24"/>
          <w:szCs w:val="24"/>
        </w:rPr>
        <w:t>are located in</w:t>
      </w:r>
      <w:proofErr w:type="gramEnd"/>
      <w:r>
        <w:rPr>
          <w:rFonts w:ascii="Times New Roman" w:eastAsia="Times New Roman" w:hAnsi="Times New Roman" w:cs="Times New Roman"/>
          <w:sz w:val="24"/>
          <w:szCs w:val="24"/>
        </w:rPr>
        <w:t xml:space="preserve"> five different U.S. states and three Canadian Provinces. There are </w:t>
      </w:r>
      <w:r w:rsidR="003F1B3A">
        <w:rPr>
          <w:rFonts w:ascii="Times New Roman" w:eastAsia="Times New Roman" w:hAnsi="Times New Roman" w:cs="Times New Roman"/>
          <w:sz w:val="24"/>
          <w:szCs w:val="24"/>
        </w:rPr>
        <w:t xml:space="preserve">19 </w:t>
      </w:r>
      <w:r>
        <w:rPr>
          <w:rFonts w:ascii="Times New Roman" w:eastAsia="Times New Roman" w:hAnsi="Times New Roman" w:cs="Times New Roman"/>
          <w:sz w:val="24"/>
          <w:szCs w:val="24"/>
        </w:rPr>
        <w:t xml:space="preserve">Ojibwe bands in Michigan, Wisconsin, and Minnesota. Ojibwe oral tradition says that the Ojibwe made their way into the Great Lakes Region around the year 1395, where they encountered the Dakota people. Throughout the history of the Ojibwe people, they have had both </w:t>
      </w:r>
      <w:r>
        <w:rPr>
          <w:rFonts w:ascii="Times New Roman" w:eastAsia="Times New Roman" w:hAnsi="Times New Roman" w:cs="Times New Roman"/>
          <w:sz w:val="24"/>
          <w:szCs w:val="24"/>
        </w:rPr>
        <w:lastRenderedPageBreak/>
        <w:t xml:space="preserve">peaceful and violent relations with the Dakota people. By the mid-1800s, the conflict between the two Tribal Nations was </w:t>
      </w:r>
      <w:proofErr w:type="gramStart"/>
      <w:r>
        <w:rPr>
          <w:rFonts w:ascii="Times New Roman" w:eastAsia="Times New Roman" w:hAnsi="Times New Roman" w:cs="Times New Roman"/>
          <w:sz w:val="24"/>
          <w:szCs w:val="24"/>
        </w:rPr>
        <w:t>brought to an end</w:t>
      </w:r>
      <w:proofErr w:type="gramEnd"/>
      <w:r>
        <w:rPr>
          <w:rFonts w:ascii="Times New Roman" w:eastAsia="Times New Roman" w:hAnsi="Times New Roman" w:cs="Times New Roman"/>
          <w:sz w:val="24"/>
          <w:szCs w:val="24"/>
        </w:rPr>
        <w:t xml:space="preserve"> by the need to deal with the challenges and changing times presented by the Western settlers. According to oral traditions of both people, </w:t>
      </w:r>
    </w:p>
    <w:p w14:paraId="2B194E3B" w14:textId="0B1762DF" w:rsidR="006F0785" w:rsidRDefault="006F0785" w:rsidP="006F0785">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D86F21">
        <w:rPr>
          <w:rFonts w:ascii="Times New Roman" w:eastAsia="Times New Roman" w:hAnsi="Times New Roman" w:cs="Times New Roman"/>
          <w:sz w:val="24"/>
          <w:szCs w:val="24"/>
        </w:rPr>
        <w:t xml:space="preserve">he story of the Big Drum giving continues today, recognized through ceremonies. The Dakota gifted the drum to the Anishinaabe </w:t>
      </w:r>
      <w:proofErr w:type="gramStart"/>
      <w:r w:rsidRPr="00D86F21">
        <w:rPr>
          <w:rFonts w:ascii="Times New Roman" w:eastAsia="Times New Roman" w:hAnsi="Times New Roman" w:cs="Times New Roman"/>
          <w:sz w:val="24"/>
          <w:szCs w:val="24"/>
        </w:rPr>
        <w:t>people</w:t>
      </w:r>
      <w:proofErr w:type="gramEnd"/>
      <w:r w:rsidRPr="00D86F21">
        <w:rPr>
          <w:rFonts w:ascii="Times New Roman" w:eastAsia="Times New Roman" w:hAnsi="Times New Roman" w:cs="Times New Roman"/>
          <w:sz w:val="24"/>
          <w:szCs w:val="24"/>
        </w:rPr>
        <w:t xml:space="preserve"> and it has been an ongoing symbol of friendship and peace</w:t>
      </w:r>
      <w:r>
        <w:rPr>
          <w:rFonts w:ascii="Times New Roman" w:eastAsia="Times New Roman" w:hAnsi="Times New Roman" w:cs="Times New Roman"/>
          <w:sz w:val="24"/>
          <w:szCs w:val="24"/>
        </w:rPr>
        <w:t>…</w:t>
      </w:r>
      <w:r w:rsidRPr="00D86F21">
        <w:rPr>
          <w:rFonts w:ascii="Times New Roman" w:eastAsia="Times New Roman" w:hAnsi="Times New Roman" w:cs="Times New Roman"/>
          <w:sz w:val="24"/>
          <w:szCs w:val="24"/>
        </w:rPr>
        <w:t>the government commemorated and sealed the peace between the historically warring tribes through the 1825 Treaty of Prairie du Chien</w:t>
      </w:r>
      <w:r w:rsidR="003F1B3A">
        <w:rPr>
          <w:rFonts w:ascii="Times New Roman" w:eastAsia="Times New Roman" w:hAnsi="Times New Roman" w:cs="Times New Roman"/>
          <w:sz w:val="24"/>
          <w:szCs w:val="24"/>
        </w:rPr>
        <w:t>.</w:t>
      </w:r>
      <w:r>
        <w:t xml:space="preserve"> </w:t>
      </w:r>
      <w:r w:rsidRPr="00D86F21">
        <w:rPr>
          <w:rFonts w:ascii="Times New Roman" w:eastAsia="Times New Roman" w:hAnsi="Times New Roman" w:cs="Times New Roman"/>
          <w:sz w:val="24"/>
          <w:szCs w:val="24"/>
        </w:rPr>
        <w:t>(Peacock, 2013</w:t>
      </w:r>
      <w:r>
        <w:rPr>
          <w:rFonts w:ascii="Times New Roman" w:eastAsia="Times New Roman" w:hAnsi="Times New Roman" w:cs="Times New Roman"/>
          <w:sz w:val="24"/>
          <w:szCs w:val="24"/>
        </w:rPr>
        <w:t>, para. 3</w:t>
      </w:r>
      <w:r w:rsidRPr="00D86F21">
        <w:rPr>
          <w:rFonts w:ascii="Times New Roman" w:eastAsia="Times New Roman" w:hAnsi="Times New Roman" w:cs="Times New Roman"/>
          <w:sz w:val="24"/>
          <w:szCs w:val="24"/>
        </w:rPr>
        <w:t>)</w:t>
      </w:r>
    </w:p>
    <w:p w14:paraId="04DAF6CB" w14:textId="10965AB1" w:rsidR="006F0785" w:rsidRDefault="006F0785" w:rsidP="00C5047B">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this changing time, Ojibwe children were forcefully removed from their families and placed into mission schools and</w:t>
      </w:r>
      <w:r w:rsidR="003F1B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later</w:t>
      </w:r>
      <w:r w:rsidR="003F1B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U.S. government-mandated boarding schools </w:t>
      </w:r>
      <w:r w:rsidRPr="00F4764B">
        <w:rPr>
          <w:rFonts w:ascii="Times New Roman" w:eastAsia="Times New Roman" w:hAnsi="Times New Roman" w:cs="Times New Roman"/>
          <w:sz w:val="24"/>
          <w:szCs w:val="24"/>
        </w:rPr>
        <w:t>(Peacock, 2013)</w:t>
      </w:r>
      <w:r>
        <w:rPr>
          <w:rFonts w:ascii="Times New Roman" w:eastAsia="Times New Roman" w:hAnsi="Times New Roman" w:cs="Times New Roman"/>
          <w:sz w:val="24"/>
          <w:szCs w:val="24"/>
        </w:rPr>
        <w:t xml:space="preserve">. </w:t>
      </w:r>
      <w:r w:rsidR="003F1B3A">
        <w:rPr>
          <w:rFonts w:ascii="Times New Roman" w:eastAsia="Times New Roman" w:hAnsi="Times New Roman" w:cs="Times New Roman"/>
          <w:sz w:val="24"/>
          <w:szCs w:val="24"/>
        </w:rPr>
        <w:t>I</w:t>
      </w:r>
      <w:r>
        <w:rPr>
          <w:rFonts w:ascii="Times New Roman" w:eastAsia="Times New Roman" w:hAnsi="Times New Roman" w:cs="Times New Roman"/>
          <w:sz w:val="24"/>
          <w:szCs w:val="24"/>
        </w:rPr>
        <w:t>n the mission schools Ojibwe children were forced into Christianity and taught that their traditional Indigenous ways were wrong. In these schools Ojibwe children were treated violently if they were caught speaking their Indigenous language. Despite the challenges faced, there were some Ojibwe individuals who took their traditional teachings, including ceremonies, spiritual beliefs, traditional knowledge, traditional foods, and most importantly</w:t>
      </w:r>
      <w:r w:rsidR="003F1B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language, underground until they could be retaught to the new generations </w:t>
      </w:r>
      <w:r w:rsidRPr="00D86F21">
        <w:rPr>
          <w:rFonts w:ascii="Times New Roman" w:eastAsia="Times New Roman" w:hAnsi="Times New Roman" w:cs="Times New Roman"/>
          <w:sz w:val="24"/>
          <w:szCs w:val="24"/>
        </w:rPr>
        <w:t>(</w:t>
      </w:r>
      <w:r>
        <w:rPr>
          <w:rFonts w:ascii="Times New Roman" w:eastAsia="Times New Roman" w:hAnsi="Times New Roman" w:cs="Times New Roman"/>
          <w:sz w:val="24"/>
          <w:szCs w:val="24"/>
        </w:rPr>
        <w:t>Sault Ste. Marie Tribe of Chippewa Indians</w:t>
      </w:r>
      <w:r w:rsidRPr="00D86F21">
        <w:rPr>
          <w:rFonts w:ascii="Times New Roman" w:eastAsia="Times New Roman" w:hAnsi="Times New Roman" w:cs="Times New Roman"/>
          <w:sz w:val="24"/>
          <w:szCs w:val="24"/>
        </w:rPr>
        <w:t>, 201</w:t>
      </w:r>
      <w:r>
        <w:rPr>
          <w:rFonts w:ascii="Times New Roman" w:eastAsia="Times New Roman" w:hAnsi="Times New Roman" w:cs="Times New Roman"/>
          <w:sz w:val="24"/>
          <w:szCs w:val="24"/>
        </w:rPr>
        <w:t xml:space="preserve">9). This is how the teachings have survived through the changes and into the present day. </w:t>
      </w:r>
    </w:p>
    <w:p w14:paraId="5F3A768D" w14:textId="77777777" w:rsidR="006F0785" w:rsidRDefault="006F0785" w:rsidP="006F0785">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Into the twentieth century, the Ojibwe people faced poverty, food insecurity, and unemployment. Through the </w:t>
      </w:r>
      <w:r w:rsidRPr="00F4764B">
        <w:rPr>
          <w:rFonts w:ascii="Times New Roman" w:eastAsia="Times New Roman" w:hAnsi="Times New Roman" w:cs="Times New Roman"/>
          <w:sz w:val="24"/>
          <w:szCs w:val="24"/>
        </w:rPr>
        <w:t>Indian Relocation Act in 1956,</w:t>
      </w:r>
      <w:r>
        <w:rPr>
          <w:rFonts w:ascii="Times New Roman" w:eastAsia="Times New Roman" w:hAnsi="Times New Roman" w:cs="Times New Roman"/>
          <w:sz w:val="24"/>
          <w:szCs w:val="24"/>
        </w:rPr>
        <w:t xml:space="preserve"> many Ojibwe people were relocated from their reservation communities into urban areas of Minneapolis and St. Paul.</w:t>
      </w:r>
      <w:r w:rsidRPr="00F476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When the various Ojibwe tribal governments in Minnesota were formed in the 1960s, there were some reservation jobs available to tribal members </w:t>
      </w:r>
      <w:r w:rsidRPr="00F4764B">
        <w:rPr>
          <w:rFonts w:ascii="Times New Roman" w:eastAsia="Times New Roman" w:hAnsi="Times New Roman" w:cs="Times New Roman"/>
          <w:sz w:val="24"/>
          <w:szCs w:val="24"/>
        </w:rPr>
        <w:t>(Peacock, 2013)</w:t>
      </w:r>
      <w:r>
        <w:rPr>
          <w:rFonts w:ascii="Times New Roman" w:eastAsia="Times New Roman" w:hAnsi="Times New Roman" w:cs="Times New Roman"/>
          <w:sz w:val="24"/>
          <w:szCs w:val="24"/>
        </w:rPr>
        <w:t xml:space="preserve">; however, the Ojibwe that had </w:t>
      </w:r>
      <w:r>
        <w:rPr>
          <w:rFonts w:ascii="Times New Roman" w:eastAsia="Times New Roman" w:hAnsi="Times New Roman" w:cs="Times New Roman"/>
          <w:sz w:val="24"/>
          <w:szCs w:val="24"/>
        </w:rPr>
        <w:lastRenderedPageBreak/>
        <w:t xml:space="preserve">relocated to the cities continued to struggle with poverty and all of its ramifications. It was with the Indian Regulatory Gaming Act of 1988 that the gaming industry really started to have an impact on improving the economic prospects for Ojibwe people </w:t>
      </w:r>
      <w:r w:rsidRPr="00F4764B">
        <w:rPr>
          <w:rFonts w:ascii="Times New Roman" w:eastAsia="Times New Roman" w:hAnsi="Times New Roman" w:cs="Times New Roman"/>
          <w:sz w:val="24"/>
          <w:szCs w:val="24"/>
        </w:rPr>
        <w:t>(Peacock, 2013).</w:t>
      </w:r>
      <w:r>
        <w:rPr>
          <w:rFonts w:ascii="Times New Roman" w:eastAsia="Times New Roman" w:hAnsi="Times New Roman" w:cs="Times New Roman"/>
          <w:sz w:val="24"/>
          <w:szCs w:val="24"/>
        </w:rPr>
        <w:t xml:space="preserve"> Tribal government services expanded to provide public health, transportation, workforce development, social services, and educational services to tribal members throughout the 1990s and into the 2000s. Due to the history of the Ojibwe people, tribal governments have had to navigate the needs of both populations of tribal members: those who were able to stay on the reservation and those who had been forced to relocate to the large urban areas. </w:t>
      </w:r>
    </w:p>
    <w:p w14:paraId="60E2F0E3" w14:textId="77777777" w:rsidR="006F0785" w:rsidRDefault="006F0785" w:rsidP="00C5047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due to the intertwined history of the Dakota and Ojibwe people that the need for the </w:t>
      </w:r>
      <w:proofErr w:type="spellStart"/>
      <w:r w:rsidRPr="00F06E5D">
        <w:rPr>
          <w:rFonts w:ascii="Times New Roman" w:eastAsia="Times New Roman" w:hAnsi="Times New Roman" w:cs="Times New Roman"/>
          <w:sz w:val="24"/>
          <w:szCs w:val="24"/>
        </w:rPr>
        <w:t>Wicoie</w:t>
      </w:r>
      <w:proofErr w:type="spellEnd"/>
      <w:r w:rsidRPr="00F06E5D">
        <w:rPr>
          <w:rFonts w:ascii="Times New Roman" w:eastAsia="Times New Roman" w:hAnsi="Times New Roman" w:cs="Times New Roman"/>
          <w:sz w:val="24"/>
          <w:szCs w:val="24"/>
        </w:rPr>
        <w:t xml:space="preserve"> </w:t>
      </w:r>
      <w:proofErr w:type="spellStart"/>
      <w:r w:rsidRPr="00F06E5D">
        <w:rPr>
          <w:rFonts w:ascii="Times New Roman" w:eastAsia="Times New Roman" w:hAnsi="Times New Roman" w:cs="Times New Roman"/>
          <w:sz w:val="24"/>
          <w:szCs w:val="24"/>
        </w:rPr>
        <w:t>Nandagikendan</w:t>
      </w:r>
      <w:proofErr w:type="spellEnd"/>
      <w:r w:rsidRPr="00F06E5D">
        <w:rPr>
          <w:rFonts w:ascii="Times New Roman" w:eastAsia="Times New Roman" w:hAnsi="Times New Roman" w:cs="Times New Roman"/>
          <w:sz w:val="24"/>
          <w:szCs w:val="24"/>
        </w:rPr>
        <w:t xml:space="preserve"> Dakota and Ojibwe Early Childhood Urban Immersion Program </w:t>
      </w:r>
      <w:r>
        <w:rPr>
          <w:rFonts w:ascii="Times New Roman" w:eastAsia="Times New Roman" w:hAnsi="Times New Roman" w:cs="Times New Roman"/>
          <w:sz w:val="24"/>
          <w:szCs w:val="24"/>
        </w:rPr>
        <w:t xml:space="preserve">was born. Through the immersion classrooms at </w:t>
      </w:r>
      <w:proofErr w:type="spellStart"/>
      <w:r>
        <w:rPr>
          <w:rFonts w:ascii="Times New Roman" w:eastAsia="Times New Roman" w:hAnsi="Times New Roman" w:cs="Times New Roman"/>
          <w:sz w:val="24"/>
          <w:szCs w:val="24"/>
        </w:rPr>
        <w:t>Wicoie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Nandagikendan</w:t>
      </w:r>
      <w:proofErr w:type="spellEnd"/>
      <w:r>
        <w:rPr>
          <w:rFonts w:ascii="Times New Roman" w:eastAsia="Times New Roman" w:hAnsi="Times New Roman" w:cs="Times New Roman"/>
          <w:sz w:val="24"/>
          <w:szCs w:val="24"/>
        </w:rPr>
        <w:t xml:space="preserve">, children and families are reconnected to their Dakota and Ojibwe language and culture as well as </w:t>
      </w:r>
      <w:proofErr w:type="gramStart"/>
      <w:r>
        <w:rPr>
          <w:rFonts w:ascii="Times New Roman" w:eastAsia="Times New Roman" w:hAnsi="Times New Roman" w:cs="Times New Roman"/>
          <w:sz w:val="24"/>
          <w:szCs w:val="24"/>
        </w:rPr>
        <w:t>have the opportunity to</w:t>
      </w:r>
      <w:proofErr w:type="gramEnd"/>
      <w:r>
        <w:rPr>
          <w:rFonts w:ascii="Times New Roman" w:eastAsia="Times New Roman" w:hAnsi="Times New Roman" w:cs="Times New Roman"/>
          <w:sz w:val="24"/>
          <w:szCs w:val="24"/>
        </w:rPr>
        <w:t xml:space="preserve"> reestablish connections to their homelands in Minnesota. </w:t>
      </w:r>
    </w:p>
    <w:p w14:paraId="2ECFDF7A" w14:textId="182F0023" w:rsidR="007E04EB" w:rsidRPr="00136F77" w:rsidRDefault="0015127E"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54" w:name="_Toc47110125"/>
      <w:r w:rsidRPr="00136F77">
        <w:rPr>
          <w:rFonts w:ascii="Times New Roman" w:eastAsia="Times New Roman" w:hAnsi="Times New Roman" w:cs="Times New Roman"/>
          <w:b/>
          <w:bCs/>
          <w:color w:val="auto"/>
          <w:sz w:val="24"/>
          <w:szCs w:val="24"/>
        </w:rPr>
        <w:t xml:space="preserve">Story </w:t>
      </w:r>
      <w:r w:rsidR="00136F77" w:rsidRPr="00136F77">
        <w:rPr>
          <w:rFonts w:ascii="Times New Roman" w:eastAsia="Times New Roman" w:hAnsi="Times New Roman" w:cs="Times New Roman"/>
          <w:b/>
          <w:bCs/>
          <w:color w:val="auto"/>
          <w:sz w:val="24"/>
          <w:szCs w:val="24"/>
        </w:rPr>
        <w:t>3</w:t>
      </w:r>
      <w:r w:rsidR="003F1B3A">
        <w:rPr>
          <w:rFonts w:ascii="Times New Roman" w:eastAsia="Times New Roman" w:hAnsi="Times New Roman" w:cs="Times New Roman"/>
          <w:b/>
          <w:bCs/>
          <w:color w:val="auto"/>
          <w:sz w:val="24"/>
          <w:szCs w:val="24"/>
        </w:rPr>
        <w:t>:</w:t>
      </w:r>
      <w:r w:rsidRPr="00136F77">
        <w:rPr>
          <w:rFonts w:ascii="Times New Roman" w:eastAsia="Times New Roman" w:hAnsi="Times New Roman" w:cs="Times New Roman"/>
          <w:b/>
          <w:bCs/>
          <w:color w:val="auto"/>
          <w:sz w:val="24"/>
          <w:szCs w:val="24"/>
        </w:rPr>
        <w:t xml:space="preserve"> </w:t>
      </w:r>
      <w:r w:rsidR="007E04EB" w:rsidRPr="00136F77">
        <w:rPr>
          <w:rFonts w:ascii="Times New Roman" w:eastAsia="Times New Roman" w:hAnsi="Times New Roman" w:cs="Times New Roman"/>
          <w:b/>
          <w:bCs/>
          <w:color w:val="auto"/>
          <w:sz w:val="24"/>
          <w:szCs w:val="24"/>
        </w:rPr>
        <w:t>Reflection</w:t>
      </w:r>
      <w:bookmarkEnd w:id="54"/>
    </w:p>
    <w:p w14:paraId="57171A5D" w14:textId="4DE83652" w:rsidR="000B4E37" w:rsidRPr="00174184" w:rsidRDefault="000B4E37" w:rsidP="00C5047B">
      <w:pPr>
        <w:spacing w:after="0" w:line="480" w:lineRule="auto"/>
        <w:ind w:firstLine="720"/>
        <w:contextualSpacing/>
        <w:rPr>
          <w:rFonts w:ascii="Times New Roman" w:eastAsia="Times New Roman" w:hAnsi="Times New Roman" w:cs="Times New Roman"/>
          <w:sz w:val="24"/>
          <w:szCs w:val="24"/>
        </w:rPr>
      </w:pPr>
      <w:r w:rsidRPr="00A60F19">
        <w:rPr>
          <w:rFonts w:ascii="Times New Roman" w:eastAsia="Times New Roman" w:hAnsi="Times New Roman" w:cs="Times New Roman"/>
          <w:sz w:val="24"/>
          <w:szCs w:val="24"/>
        </w:rPr>
        <w:t xml:space="preserve">Indigenous children are more likely to have positive outcomes when it comes to resilience and academic achievement if they attend high-quality, </w:t>
      </w:r>
      <w:r w:rsidR="006D7EF6">
        <w:rPr>
          <w:rFonts w:ascii="Times New Roman" w:eastAsia="Times New Roman" w:hAnsi="Times New Roman" w:cs="Times New Roman"/>
          <w:sz w:val="24"/>
          <w:szCs w:val="24"/>
        </w:rPr>
        <w:t xml:space="preserve">culturally </w:t>
      </w:r>
      <w:r w:rsidRPr="00A60F19">
        <w:rPr>
          <w:rFonts w:ascii="Times New Roman" w:eastAsia="Times New Roman" w:hAnsi="Times New Roman" w:cs="Times New Roman"/>
          <w:sz w:val="24"/>
          <w:szCs w:val="24"/>
        </w:rPr>
        <w:t>relevant early childhood programs (Hardin, 2012). Curriculum development</w:t>
      </w:r>
      <w:r w:rsidRPr="00174184">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rPr>
        <w:t>I</w:t>
      </w:r>
      <w:r w:rsidRPr="00174184">
        <w:rPr>
          <w:rFonts w:ascii="Times New Roman" w:eastAsia="Times New Roman" w:hAnsi="Times New Roman" w:cs="Times New Roman"/>
          <w:sz w:val="24"/>
          <w:szCs w:val="24"/>
        </w:rPr>
        <w:t xml:space="preserve">ndigenous early childhood education programs represents the intersection of research on language immersion education and </w:t>
      </w:r>
      <w:r w:rsidR="006D7EF6">
        <w:rPr>
          <w:rFonts w:ascii="Times New Roman" w:eastAsia="Times New Roman" w:hAnsi="Times New Roman" w:cs="Times New Roman"/>
          <w:sz w:val="24"/>
          <w:szCs w:val="24"/>
        </w:rPr>
        <w:t xml:space="preserve">culturally </w:t>
      </w:r>
      <w:r w:rsidRPr="00174184">
        <w:rPr>
          <w:rFonts w:ascii="Times New Roman" w:eastAsia="Times New Roman" w:hAnsi="Times New Roman" w:cs="Times New Roman"/>
          <w:sz w:val="24"/>
          <w:szCs w:val="24"/>
        </w:rPr>
        <w:t xml:space="preserve">responsive practice in the United States. As a means for building resilience and reducing risk factors, early childhood education programs located within </w:t>
      </w:r>
      <w:r w:rsidR="00E055BE">
        <w:rPr>
          <w:rFonts w:ascii="Times New Roman" w:eastAsia="Times New Roman" w:hAnsi="Times New Roman" w:cs="Times New Roman"/>
          <w:sz w:val="24"/>
          <w:szCs w:val="24"/>
        </w:rPr>
        <w:t>Indigenous</w:t>
      </w:r>
      <w:r w:rsidRPr="00174184">
        <w:rPr>
          <w:rFonts w:ascii="Times New Roman" w:eastAsia="Times New Roman" w:hAnsi="Times New Roman" w:cs="Times New Roman"/>
          <w:sz w:val="24"/>
          <w:szCs w:val="24"/>
        </w:rPr>
        <w:t xml:space="preserve"> communities can provide a positive foundation for Indigenous children</w:t>
      </w:r>
      <w:r w:rsidR="003F1B3A">
        <w:rPr>
          <w:rFonts w:ascii="Times New Roman" w:eastAsia="Times New Roman" w:hAnsi="Times New Roman" w:cs="Times New Roman"/>
          <w:sz w:val="24"/>
          <w:szCs w:val="24"/>
        </w:rPr>
        <w:t>,</w:t>
      </w:r>
      <w:r w:rsidRPr="00174184">
        <w:rPr>
          <w:rFonts w:ascii="Times New Roman" w:eastAsia="Times New Roman" w:hAnsi="Times New Roman" w:cs="Times New Roman"/>
          <w:sz w:val="24"/>
          <w:szCs w:val="24"/>
        </w:rPr>
        <w:t xml:space="preserve"> which can set them up for success when they enter public school and later in life (Yazzie-</w:t>
      </w:r>
      <w:proofErr w:type="spellStart"/>
      <w:r w:rsidRPr="00174184">
        <w:rPr>
          <w:rFonts w:ascii="Times New Roman" w:eastAsia="Times New Roman" w:hAnsi="Times New Roman" w:cs="Times New Roman"/>
          <w:sz w:val="24"/>
          <w:szCs w:val="24"/>
        </w:rPr>
        <w:t>Mintz</w:t>
      </w:r>
      <w:proofErr w:type="spellEnd"/>
      <w:r w:rsidRPr="00174184">
        <w:rPr>
          <w:rFonts w:ascii="Times New Roman" w:eastAsia="Times New Roman" w:hAnsi="Times New Roman" w:cs="Times New Roman"/>
          <w:sz w:val="24"/>
          <w:szCs w:val="24"/>
        </w:rPr>
        <w:t xml:space="preserve">, 2011). Early childhood immersion programs in Canada have been described as integral to </w:t>
      </w:r>
      <w:r w:rsidR="00E055BE">
        <w:rPr>
          <w:rFonts w:ascii="Times New Roman" w:eastAsia="Times New Roman" w:hAnsi="Times New Roman" w:cs="Times New Roman"/>
          <w:sz w:val="24"/>
          <w:szCs w:val="24"/>
        </w:rPr>
        <w:t>Indigenous</w:t>
      </w:r>
      <w:r w:rsidRPr="00174184">
        <w:rPr>
          <w:rFonts w:ascii="Times New Roman" w:eastAsia="Times New Roman" w:hAnsi="Times New Roman" w:cs="Times New Roman"/>
          <w:sz w:val="24"/>
          <w:szCs w:val="24"/>
        </w:rPr>
        <w:t xml:space="preserve"> language and </w:t>
      </w:r>
      <w:r w:rsidRPr="00174184">
        <w:rPr>
          <w:rFonts w:ascii="Times New Roman" w:eastAsia="Times New Roman" w:hAnsi="Times New Roman" w:cs="Times New Roman"/>
          <w:sz w:val="24"/>
          <w:szCs w:val="24"/>
        </w:rPr>
        <w:lastRenderedPageBreak/>
        <w:t>culture revitalization as well as promoting the well-being of the students (Preston</w:t>
      </w:r>
      <w:r w:rsidR="003F1B3A">
        <w:rPr>
          <w:rFonts w:ascii="Times New Roman" w:eastAsia="Times New Roman" w:hAnsi="Times New Roman" w:cs="Times New Roman"/>
          <w:sz w:val="24"/>
          <w:szCs w:val="24"/>
        </w:rPr>
        <w:t xml:space="preserve"> et al.</w:t>
      </w:r>
      <w:r w:rsidRPr="00174184">
        <w:rPr>
          <w:rFonts w:ascii="Times New Roman" w:eastAsia="Times New Roman" w:hAnsi="Times New Roman" w:cs="Times New Roman"/>
          <w:sz w:val="24"/>
          <w:szCs w:val="24"/>
        </w:rPr>
        <w:t>, 2012). Immersion schools have also been found to produce positive academic outcomes as well as enhance the cultural identity of participating students (</w:t>
      </w:r>
      <w:proofErr w:type="spellStart"/>
      <w:r w:rsidRPr="00174184">
        <w:rPr>
          <w:rFonts w:ascii="Times New Roman" w:eastAsia="Times New Roman" w:hAnsi="Times New Roman" w:cs="Times New Roman"/>
          <w:sz w:val="24"/>
          <w:szCs w:val="24"/>
        </w:rPr>
        <w:t>Gokee-Rindal</w:t>
      </w:r>
      <w:proofErr w:type="spellEnd"/>
      <w:r w:rsidRPr="00174184">
        <w:rPr>
          <w:rFonts w:ascii="Times New Roman" w:eastAsia="Times New Roman" w:hAnsi="Times New Roman" w:cs="Times New Roman"/>
          <w:sz w:val="24"/>
          <w:szCs w:val="24"/>
        </w:rPr>
        <w:t xml:space="preserve">, 2009). Many tribes in the U.S. have sought to find approaches that fit not only their basic needs but also reflect their </w:t>
      </w:r>
      <w:proofErr w:type="gramStart"/>
      <w:r w:rsidRPr="00174184">
        <w:rPr>
          <w:rFonts w:ascii="Times New Roman" w:eastAsia="Times New Roman" w:hAnsi="Times New Roman" w:cs="Times New Roman"/>
          <w:sz w:val="24"/>
          <w:szCs w:val="24"/>
        </w:rPr>
        <w:t>particular cultural</w:t>
      </w:r>
      <w:proofErr w:type="gramEnd"/>
      <w:r w:rsidRPr="00174184">
        <w:rPr>
          <w:rFonts w:ascii="Times New Roman" w:eastAsia="Times New Roman" w:hAnsi="Times New Roman" w:cs="Times New Roman"/>
          <w:sz w:val="24"/>
          <w:szCs w:val="24"/>
        </w:rPr>
        <w:t xml:space="preserve"> and community context. An increasing number of research studies have been completed in the past decade by </w:t>
      </w:r>
      <w:r>
        <w:rPr>
          <w:rFonts w:ascii="Times New Roman" w:eastAsia="Times New Roman" w:hAnsi="Times New Roman" w:cs="Times New Roman"/>
          <w:sz w:val="24"/>
          <w:szCs w:val="24"/>
        </w:rPr>
        <w:t>I</w:t>
      </w:r>
      <w:r w:rsidRPr="00174184">
        <w:rPr>
          <w:rFonts w:ascii="Times New Roman" w:eastAsia="Times New Roman" w:hAnsi="Times New Roman" w:cs="Times New Roman"/>
          <w:sz w:val="24"/>
          <w:szCs w:val="24"/>
        </w:rPr>
        <w:t>ndigenous scholars on their own Indigenous communities</w:t>
      </w:r>
      <w:r w:rsidR="003F1B3A">
        <w:rPr>
          <w:rFonts w:ascii="Times New Roman" w:eastAsia="Times New Roman" w:hAnsi="Times New Roman" w:cs="Times New Roman"/>
          <w:sz w:val="24"/>
          <w:szCs w:val="24"/>
        </w:rPr>
        <w:t>,</w:t>
      </w:r>
      <w:r w:rsidRPr="00174184">
        <w:rPr>
          <w:rFonts w:ascii="Times New Roman" w:eastAsia="Times New Roman" w:hAnsi="Times New Roman" w:cs="Times New Roman"/>
          <w:sz w:val="24"/>
          <w:szCs w:val="24"/>
        </w:rPr>
        <w:t xml:space="preserve"> which has built the knowledge base on Indigenous knowledge, tribally-specific curriculum development</w:t>
      </w:r>
      <w:r w:rsidR="003F1B3A">
        <w:rPr>
          <w:rFonts w:ascii="Times New Roman" w:eastAsia="Times New Roman" w:hAnsi="Times New Roman" w:cs="Times New Roman"/>
          <w:sz w:val="24"/>
          <w:szCs w:val="24"/>
        </w:rPr>
        <w:t>,</w:t>
      </w:r>
      <w:r w:rsidRPr="00174184">
        <w:rPr>
          <w:rFonts w:ascii="Times New Roman" w:eastAsia="Times New Roman" w:hAnsi="Times New Roman" w:cs="Times New Roman"/>
          <w:sz w:val="24"/>
          <w:szCs w:val="24"/>
        </w:rPr>
        <w:t xml:space="preserve"> and early childhood education practices (Bell, 2013). </w:t>
      </w:r>
    </w:p>
    <w:p w14:paraId="2C5B5134" w14:textId="3F99381F" w:rsidR="000B4E37" w:rsidRDefault="000B4E37" w:rsidP="00C5047B">
      <w:pPr>
        <w:spacing w:after="0" w:line="480" w:lineRule="auto"/>
        <w:ind w:firstLine="720"/>
        <w:contextualSpacing/>
        <w:rPr>
          <w:rFonts w:ascii="Times New Roman" w:eastAsia="Times New Roman" w:hAnsi="Times New Roman" w:cs="Times New Roman"/>
          <w:sz w:val="24"/>
          <w:szCs w:val="24"/>
        </w:rPr>
      </w:pPr>
      <w:r w:rsidRPr="00174184">
        <w:rPr>
          <w:rFonts w:ascii="Times New Roman" w:eastAsia="Times New Roman" w:hAnsi="Times New Roman" w:cs="Times New Roman"/>
          <w:sz w:val="24"/>
          <w:szCs w:val="24"/>
        </w:rPr>
        <w:t xml:space="preserve">With these promising outcomes in mind, and now that I have established the storied past of the Indigenous peoples involved in </w:t>
      </w:r>
      <w:r>
        <w:rPr>
          <w:rFonts w:ascii="Times New Roman" w:eastAsia="Times New Roman" w:hAnsi="Times New Roman" w:cs="Times New Roman"/>
          <w:sz w:val="24"/>
          <w:szCs w:val="24"/>
        </w:rPr>
        <w:t>establishing</w:t>
      </w:r>
      <w:r w:rsidRPr="00174184">
        <w:rPr>
          <w:rFonts w:ascii="Times New Roman" w:eastAsia="Times New Roman" w:hAnsi="Times New Roman" w:cs="Times New Roman"/>
          <w:sz w:val="24"/>
          <w:szCs w:val="24"/>
        </w:rPr>
        <w:t xml:space="preserve"> the four collaborating immersion programs that have agreed to work with me on this dissertation research journey, I turn to the topic that inspired this study – Indigenous language revitalization, and the potential for reversing the tremendous difficulties faced by Indigenous peoples across the U.S.</w:t>
      </w:r>
    </w:p>
    <w:p w14:paraId="740AE3D6" w14:textId="60D37C21" w:rsidR="000E4E66" w:rsidRDefault="000E4E66" w:rsidP="00C5047B">
      <w:pPr>
        <w:spacing w:after="0" w:line="480" w:lineRule="auto"/>
        <w:ind w:firstLine="720"/>
        <w:contextualSpacing/>
        <w:rPr>
          <w:rFonts w:ascii="Times New Roman" w:eastAsia="Times New Roman" w:hAnsi="Times New Roman" w:cs="Times New Roman"/>
          <w:sz w:val="24"/>
          <w:szCs w:val="24"/>
        </w:rPr>
      </w:pPr>
    </w:p>
    <w:p w14:paraId="2C4DF3B4" w14:textId="458B0194" w:rsidR="000E4E66" w:rsidRDefault="000E4E66" w:rsidP="00C5047B">
      <w:pPr>
        <w:spacing w:after="0" w:line="480" w:lineRule="auto"/>
        <w:ind w:firstLine="720"/>
        <w:contextualSpacing/>
        <w:rPr>
          <w:rFonts w:ascii="Times New Roman" w:eastAsia="Times New Roman" w:hAnsi="Times New Roman" w:cs="Times New Roman"/>
          <w:sz w:val="24"/>
          <w:szCs w:val="24"/>
        </w:rPr>
      </w:pPr>
    </w:p>
    <w:p w14:paraId="00C865A8" w14:textId="22F09E2C" w:rsidR="000E4E66" w:rsidRDefault="000E4E66" w:rsidP="00C5047B">
      <w:pPr>
        <w:spacing w:after="0" w:line="480" w:lineRule="auto"/>
        <w:ind w:firstLine="720"/>
        <w:contextualSpacing/>
        <w:rPr>
          <w:rFonts w:ascii="Times New Roman" w:eastAsia="Times New Roman" w:hAnsi="Times New Roman" w:cs="Times New Roman"/>
          <w:sz w:val="24"/>
          <w:szCs w:val="24"/>
        </w:rPr>
      </w:pPr>
    </w:p>
    <w:p w14:paraId="03F0C40C" w14:textId="469DB8F8" w:rsidR="000E4E66" w:rsidRDefault="000E4E66" w:rsidP="00C5047B">
      <w:pPr>
        <w:spacing w:after="0" w:line="480" w:lineRule="auto"/>
        <w:ind w:firstLine="720"/>
        <w:contextualSpacing/>
        <w:rPr>
          <w:rFonts w:ascii="Times New Roman" w:eastAsia="Times New Roman" w:hAnsi="Times New Roman" w:cs="Times New Roman"/>
          <w:sz w:val="24"/>
          <w:szCs w:val="24"/>
        </w:rPr>
      </w:pPr>
    </w:p>
    <w:p w14:paraId="2BCDD18F" w14:textId="11ED1373" w:rsidR="000E4E66" w:rsidRDefault="000E4E66" w:rsidP="00C5047B">
      <w:pPr>
        <w:spacing w:after="0" w:line="480" w:lineRule="auto"/>
        <w:ind w:firstLine="720"/>
        <w:contextualSpacing/>
        <w:rPr>
          <w:rFonts w:ascii="Times New Roman" w:eastAsia="Times New Roman" w:hAnsi="Times New Roman" w:cs="Times New Roman"/>
          <w:sz w:val="24"/>
          <w:szCs w:val="24"/>
        </w:rPr>
      </w:pPr>
    </w:p>
    <w:p w14:paraId="4F0FD49B" w14:textId="2D5C1022" w:rsidR="000E4E66" w:rsidRDefault="000E4E66" w:rsidP="00C5047B">
      <w:pPr>
        <w:spacing w:after="0" w:line="480" w:lineRule="auto"/>
        <w:ind w:firstLine="720"/>
        <w:contextualSpacing/>
        <w:rPr>
          <w:rFonts w:ascii="Times New Roman" w:eastAsia="Times New Roman" w:hAnsi="Times New Roman" w:cs="Times New Roman"/>
          <w:sz w:val="24"/>
          <w:szCs w:val="24"/>
        </w:rPr>
      </w:pPr>
    </w:p>
    <w:p w14:paraId="3FE3A951" w14:textId="1BE34E69" w:rsidR="000E4E66" w:rsidRDefault="000E4E66" w:rsidP="00C5047B">
      <w:pPr>
        <w:spacing w:after="0" w:line="480" w:lineRule="auto"/>
        <w:ind w:firstLine="720"/>
        <w:contextualSpacing/>
        <w:rPr>
          <w:rFonts w:ascii="Times New Roman" w:eastAsia="Times New Roman" w:hAnsi="Times New Roman" w:cs="Times New Roman"/>
          <w:sz w:val="24"/>
          <w:szCs w:val="24"/>
        </w:rPr>
      </w:pPr>
    </w:p>
    <w:p w14:paraId="7A43DEA5" w14:textId="18C14B3E" w:rsidR="000E4E66" w:rsidRDefault="000E4E66" w:rsidP="00C5047B">
      <w:pPr>
        <w:spacing w:after="0" w:line="480" w:lineRule="auto"/>
        <w:ind w:firstLine="720"/>
        <w:contextualSpacing/>
        <w:rPr>
          <w:rFonts w:ascii="Times New Roman" w:eastAsia="Times New Roman" w:hAnsi="Times New Roman" w:cs="Times New Roman"/>
          <w:sz w:val="24"/>
          <w:szCs w:val="24"/>
        </w:rPr>
      </w:pPr>
    </w:p>
    <w:p w14:paraId="4A704132" w14:textId="4F81F36E" w:rsidR="000E4E66" w:rsidRDefault="000E4E66" w:rsidP="00C5047B">
      <w:pPr>
        <w:spacing w:after="0" w:line="480" w:lineRule="auto"/>
        <w:ind w:firstLine="720"/>
        <w:contextualSpacing/>
        <w:rPr>
          <w:rFonts w:ascii="Times New Roman" w:eastAsia="Times New Roman" w:hAnsi="Times New Roman" w:cs="Times New Roman"/>
          <w:sz w:val="24"/>
          <w:szCs w:val="24"/>
        </w:rPr>
      </w:pPr>
    </w:p>
    <w:p w14:paraId="47649BC0" w14:textId="77777777" w:rsidR="000E4E66" w:rsidRDefault="000E4E66" w:rsidP="00C5047B">
      <w:pPr>
        <w:spacing w:after="0" w:line="480" w:lineRule="auto"/>
        <w:ind w:firstLine="720"/>
        <w:contextualSpacing/>
        <w:rPr>
          <w:rFonts w:ascii="Times New Roman" w:eastAsia="Times New Roman" w:hAnsi="Times New Roman" w:cs="Times New Roman"/>
          <w:sz w:val="24"/>
          <w:szCs w:val="24"/>
        </w:rPr>
      </w:pPr>
    </w:p>
    <w:p w14:paraId="13A30B39" w14:textId="77777777" w:rsidR="007A5E2A" w:rsidRDefault="0015127E" w:rsidP="002A506F">
      <w:pPr>
        <w:spacing w:after="0" w:line="480" w:lineRule="auto"/>
        <w:contextualSpacing/>
        <w:jc w:val="center"/>
        <w:rPr>
          <w:rFonts w:ascii="Times New Roman" w:eastAsia="Times New Roman" w:hAnsi="Times New Roman" w:cs="Times New Roman"/>
          <w:b/>
          <w:bCs/>
          <w:sz w:val="24"/>
          <w:szCs w:val="24"/>
        </w:rPr>
      </w:pPr>
      <w:r w:rsidRPr="0015127E">
        <w:rPr>
          <w:rFonts w:ascii="Times New Roman" w:eastAsia="Times New Roman" w:hAnsi="Times New Roman" w:cs="Times New Roman"/>
          <w:b/>
          <w:bCs/>
          <w:sz w:val="24"/>
          <w:szCs w:val="24"/>
        </w:rPr>
        <w:lastRenderedPageBreak/>
        <w:t>Location 2:</w:t>
      </w:r>
    </w:p>
    <w:p w14:paraId="48455C40" w14:textId="5CC884FF" w:rsidR="0015127E" w:rsidRPr="0015127E" w:rsidRDefault="0015127E" w:rsidP="00205197">
      <w:pPr>
        <w:spacing w:after="0" w:line="480" w:lineRule="auto"/>
        <w:contextualSpacing/>
        <w:jc w:val="center"/>
        <w:rPr>
          <w:rFonts w:ascii="Times New Roman" w:eastAsia="Times New Roman" w:hAnsi="Times New Roman" w:cs="Times New Roman"/>
          <w:b/>
          <w:bCs/>
          <w:sz w:val="24"/>
          <w:szCs w:val="24"/>
        </w:rPr>
      </w:pPr>
      <w:proofErr w:type="spellStart"/>
      <w:r w:rsidRPr="0015127E">
        <w:rPr>
          <w:rFonts w:ascii="Times New Roman" w:eastAsia="Times New Roman" w:hAnsi="Times New Roman" w:cs="Times New Roman"/>
          <w:b/>
          <w:bCs/>
          <w:sz w:val="24"/>
          <w:szCs w:val="24"/>
        </w:rPr>
        <w:t>Piy-K’ee</w:t>
      </w:r>
      <w:proofErr w:type="spellEnd"/>
      <w:r w:rsidRPr="0015127E">
        <w:rPr>
          <w:rFonts w:ascii="Times New Roman" w:eastAsia="Times New Roman" w:hAnsi="Times New Roman" w:cs="Times New Roman"/>
          <w:b/>
          <w:bCs/>
          <w:sz w:val="24"/>
          <w:szCs w:val="24"/>
        </w:rPr>
        <w:t xml:space="preserve"> (The South) – Challenges</w:t>
      </w:r>
      <w:r>
        <w:rPr>
          <w:rFonts w:ascii="Times New Roman" w:eastAsia="Times New Roman" w:hAnsi="Times New Roman" w:cs="Times New Roman"/>
          <w:b/>
          <w:bCs/>
          <w:sz w:val="24"/>
          <w:szCs w:val="24"/>
        </w:rPr>
        <w:t xml:space="preserve"> (continued)</w:t>
      </w:r>
    </w:p>
    <w:p w14:paraId="27F0EA81" w14:textId="77777777" w:rsidR="0015127E" w:rsidRPr="0015127E" w:rsidRDefault="0015127E" w:rsidP="005973E9">
      <w:pPr>
        <w:spacing w:after="0" w:line="480" w:lineRule="auto"/>
        <w:contextualSpacing/>
        <w:rPr>
          <w:rFonts w:ascii="Times New Roman" w:eastAsia="Times New Roman" w:hAnsi="Times New Roman" w:cs="Times New Roman"/>
          <w:b/>
          <w:bCs/>
          <w:sz w:val="24"/>
          <w:szCs w:val="24"/>
        </w:rPr>
      </w:pPr>
    </w:p>
    <w:p w14:paraId="0791295D" w14:textId="77777777" w:rsidR="0015127E" w:rsidRPr="0015127E" w:rsidRDefault="0015127E" w:rsidP="00C5047B">
      <w:pPr>
        <w:spacing w:after="0" w:line="480" w:lineRule="auto"/>
        <w:contextualSpacing/>
        <w:jc w:val="center"/>
        <w:rPr>
          <w:rFonts w:ascii="Times New Roman" w:eastAsia="Times New Roman" w:hAnsi="Times New Roman" w:cs="Times New Roman"/>
          <w:b/>
          <w:bCs/>
          <w:sz w:val="24"/>
          <w:szCs w:val="24"/>
        </w:rPr>
      </w:pPr>
      <w:r w:rsidRPr="0015127E">
        <w:rPr>
          <w:rFonts w:ascii="Times New Roman" w:eastAsia="Times New Roman" w:hAnsi="Times New Roman" w:cs="Times New Roman"/>
          <w:noProof/>
          <w:sz w:val="24"/>
          <w:szCs w:val="24"/>
        </w:rPr>
        <w:drawing>
          <wp:inline distT="0" distB="0" distL="0" distR="0" wp14:anchorId="0670AB25" wp14:editId="16B3120C">
            <wp:extent cx="5702646" cy="45304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07719" cy="4534466"/>
                    </a:xfrm>
                    <a:prstGeom prst="rect">
                      <a:avLst/>
                    </a:prstGeom>
                    <a:noFill/>
                    <a:ln>
                      <a:noFill/>
                    </a:ln>
                  </pic:spPr>
                </pic:pic>
              </a:graphicData>
            </a:graphic>
          </wp:inline>
        </w:drawing>
      </w:r>
    </w:p>
    <w:p w14:paraId="66734CDF" w14:textId="3971C2AE" w:rsidR="00136F77" w:rsidRPr="00136F77" w:rsidRDefault="00136F77"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55" w:name="_Toc47110126"/>
      <w:r w:rsidRPr="00136F77">
        <w:rPr>
          <w:rFonts w:ascii="Times New Roman" w:eastAsia="Times New Roman" w:hAnsi="Times New Roman" w:cs="Times New Roman"/>
          <w:b/>
          <w:bCs/>
          <w:color w:val="auto"/>
          <w:sz w:val="24"/>
          <w:szCs w:val="24"/>
        </w:rPr>
        <w:t>Story 4: Language Revitalization and Language Immersion</w:t>
      </w:r>
      <w:bookmarkEnd w:id="55"/>
    </w:p>
    <w:p w14:paraId="6FA3147F" w14:textId="0CE5A21C" w:rsidR="00136F77" w:rsidRPr="003F17EA" w:rsidRDefault="00136F77"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56" w:name="_Toc47110127"/>
      <w:r w:rsidRPr="003F17EA">
        <w:rPr>
          <w:rFonts w:ascii="Times New Roman" w:eastAsia="Times New Roman" w:hAnsi="Times New Roman" w:cs="Times New Roman"/>
          <w:b/>
          <w:bCs/>
          <w:color w:val="auto"/>
          <w:sz w:val="24"/>
          <w:szCs w:val="24"/>
        </w:rPr>
        <w:t>Part 1: Exploring Language Revitalization Best Practices and Immersion Research</w:t>
      </w:r>
      <w:bookmarkEnd w:id="56"/>
    </w:p>
    <w:p w14:paraId="6ACEEE44" w14:textId="6215C490" w:rsidR="00B75C47" w:rsidRPr="00B75C47" w:rsidRDefault="00B75C47" w:rsidP="00C5047B">
      <w:pPr>
        <w:spacing w:after="0" w:line="480" w:lineRule="auto"/>
        <w:ind w:firstLine="720"/>
        <w:contextualSpacing/>
        <w:rPr>
          <w:rFonts w:ascii="Times New Roman" w:eastAsia="Times New Roman" w:hAnsi="Times New Roman" w:cs="Times New Roman"/>
          <w:bCs/>
          <w:color w:val="000000"/>
          <w:sz w:val="24"/>
          <w:szCs w:val="24"/>
        </w:rPr>
      </w:pPr>
      <w:r w:rsidRPr="00B75C47">
        <w:rPr>
          <w:rFonts w:ascii="Times New Roman" w:eastAsia="Times New Roman" w:hAnsi="Times New Roman" w:cs="Times New Roman"/>
          <w:bCs/>
          <w:color w:val="000000"/>
          <w:sz w:val="24"/>
          <w:szCs w:val="24"/>
        </w:rPr>
        <w:t xml:space="preserve">Before continuing into the curriculum development processes of the four collaborating programs in this research journey, I need to set additional context and share my understanding that has emerged from working with these programs. As stated previously, each Indigenous language, including our own Kiowa language, carries within it the way we see the world, our specific perspective. One of my grandmothers once told me that if we are not able to think in </w:t>
      </w:r>
      <w:r w:rsidRPr="00B75C47">
        <w:rPr>
          <w:rFonts w:ascii="Times New Roman" w:eastAsia="Times New Roman" w:hAnsi="Times New Roman" w:cs="Times New Roman"/>
          <w:bCs/>
          <w:color w:val="000000"/>
          <w:sz w:val="24"/>
          <w:szCs w:val="24"/>
        </w:rPr>
        <w:lastRenderedPageBreak/>
        <w:t xml:space="preserve">Kiowa, then we are not able to be Kiowa. Another of my grandmothers shared with me that the day we stop speaking our language, that will be the day we cease to exist as Kiowa people. The way that I can be sure to think in Kiowa, and thus, continue to exist as a Kiowa person, is to continue to learn our Kiowa language. This is how the Kiowa worldview will continue forward. This is also how the unique worldview of each Indigenous people on this land will be perpetuated. In working with the four collaborating programs on this research journey, I have been privileged to get a glimpse into each program’s own language revitalization journey. Through their efforts as part of their own community’s language revitalization journey, each of the collaborating programs can ensure that their specific Indigenous worldview will remain far into the future. </w:t>
      </w:r>
    </w:p>
    <w:p w14:paraId="1F979D2B" w14:textId="1E2FB8C8" w:rsidR="00B75C47" w:rsidRPr="00B75C47" w:rsidRDefault="00B75C47" w:rsidP="00B75C47">
      <w:pPr>
        <w:spacing w:after="0" w:line="480" w:lineRule="auto"/>
        <w:ind w:firstLine="720"/>
        <w:contextualSpacing/>
        <w:rPr>
          <w:rFonts w:ascii="Times New Roman" w:eastAsia="Times New Roman" w:hAnsi="Times New Roman" w:cs="Times New Roman"/>
          <w:bCs/>
          <w:color w:val="000000"/>
          <w:sz w:val="24"/>
          <w:szCs w:val="24"/>
        </w:rPr>
      </w:pPr>
      <w:r w:rsidRPr="00B75C47">
        <w:rPr>
          <w:rFonts w:ascii="Times New Roman" w:eastAsia="Times New Roman" w:hAnsi="Times New Roman" w:cs="Times New Roman"/>
          <w:bCs/>
          <w:color w:val="000000"/>
          <w:sz w:val="24"/>
          <w:szCs w:val="24"/>
        </w:rPr>
        <w:t xml:space="preserve">Due to the history of Indigenous people in the United States, it has become imperative for tribal nations to take control of their own futures to ensure the survival of their people. Many tribal nations have chosen to do this through Indigenous language revitalization efforts. While there are federal funding sources to support language revitalization, each tribal nation’s revitalization efforts will look different based on their </w:t>
      </w:r>
      <w:proofErr w:type="gramStart"/>
      <w:r w:rsidRPr="00B75C47">
        <w:rPr>
          <w:rFonts w:ascii="Times New Roman" w:eastAsia="Times New Roman" w:hAnsi="Times New Roman" w:cs="Times New Roman"/>
          <w:bCs/>
          <w:color w:val="000000"/>
          <w:sz w:val="24"/>
          <w:szCs w:val="24"/>
        </w:rPr>
        <w:t>tribally-defined</w:t>
      </w:r>
      <w:proofErr w:type="gramEnd"/>
      <w:r w:rsidRPr="00B75C47">
        <w:rPr>
          <w:rFonts w:ascii="Times New Roman" w:eastAsia="Times New Roman" w:hAnsi="Times New Roman" w:cs="Times New Roman"/>
          <w:bCs/>
          <w:color w:val="000000"/>
          <w:sz w:val="24"/>
          <w:szCs w:val="24"/>
        </w:rPr>
        <w:t xml:space="preserve"> priorities and needs for language revitalization. Over the past three decades</w:t>
      </w:r>
      <w:r w:rsidR="00A72769">
        <w:rPr>
          <w:rFonts w:ascii="Times New Roman" w:eastAsia="Times New Roman" w:hAnsi="Times New Roman" w:cs="Times New Roman"/>
          <w:bCs/>
          <w:color w:val="000000"/>
          <w:sz w:val="24"/>
          <w:szCs w:val="24"/>
        </w:rPr>
        <w:t>,</w:t>
      </w:r>
      <w:r w:rsidRPr="00B75C47">
        <w:rPr>
          <w:rFonts w:ascii="Times New Roman" w:eastAsia="Times New Roman" w:hAnsi="Times New Roman" w:cs="Times New Roman"/>
          <w:bCs/>
          <w:color w:val="000000"/>
          <w:sz w:val="24"/>
          <w:szCs w:val="24"/>
        </w:rPr>
        <w:t xml:space="preserve"> scholars have become increasingly interested in the prospect of revitalizing endangered languages. Various linguists, sociolinguists, and ethnographers have all been interested in the idea of language diversity and the propensity of the world’s languages to capture vastly different perspectives, worldviews, cultures, technology, and all other aspects of human thought and human society. When it comes to the languages of the Indigenous people in the United States, there has been a profound struggle for survival over the past five hundred years. Since human languages capture the thoughts, dreams, stories, and essence of what makes us human, it is even more imperative that we, as Indigenous peoples, </w:t>
      </w:r>
      <w:r w:rsidRPr="00B75C47">
        <w:rPr>
          <w:rFonts w:ascii="Times New Roman" w:eastAsia="Times New Roman" w:hAnsi="Times New Roman" w:cs="Times New Roman"/>
          <w:bCs/>
          <w:color w:val="000000"/>
          <w:sz w:val="24"/>
          <w:szCs w:val="24"/>
        </w:rPr>
        <w:lastRenderedPageBreak/>
        <w:t xml:space="preserve">fight to maintain our languages, and through our languages, our identities. According to </w:t>
      </w:r>
      <w:bookmarkStart w:id="57" w:name="_Hlk40634816"/>
      <w:r w:rsidRPr="00B75C47">
        <w:rPr>
          <w:rFonts w:ascii="Times New Roman" w:eastAsia="Times New Roman" w:hAnsi="Times New Roman" w:cs="Times New Roman"/>
          <w:bCs/>
          <w:color w:val="000000"/>
          <w:sz w:val="24"/>
          <w:szCs w:val="24"/>
        </w:rPr>
        <w:t>Hermes, Bang, and Marin (2012),</w:t>
      </w:r>
      <w:bookmarkEnd w:id="57"/>
      <w:r w:rsidRPr="00B75C47">
        <w:rPr>
          <w:rFonts w:ascii="Times New Roman" w:eastAsia="Times New Roman" w:hAnsi="Times New Roman" w:cs="Times New Roman"/>
          <w:bCs/>
          <w:color w:val="000000"/>
          <w:sz w:val="24"/>
          <w:szCs w:val="24"/>
        </w:rPr>
        <w:t xml:space="preserve"> Indigenous language revitalization has become a movement that is “passionate, political, and deeply personal, particularly for many Native people who are acutely aware that the federal government’s attempted genocide was the direct cause of Indigenous language loss” (p. 383). Indigenous language revitalization is defined as a concerted effort undertaken by a tribal nation or tribal community with the goal of reestablishing the transmission of the targeted Indigenous language or languages between generations, such as from parents to children or grandparents to grandchildren, and so forth (Hermes</w:t>
      </w:r>
      <w:r w:rsidR="00A72769">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2012).</w:t>
      </w:r>
    </w:p>
    <w:p w14:paraId="167534D8" w14:textId="0594FC16" w:rsidR="00B75C47" w:rsidRPr="00B75C47" w:rsidRDefault="00B75C47" w:rsidP="00B75C47">
      <w:pPr>
        <w:spacing w:after="0" w:line="480" w:lineRule="auto"/>
        <w:ind w:firstLine="720"/>
        <w:contextualSpacing/>
        <w:rPr>
          <w:rFonts w:ascii="Times New Roman" w:eastAsia="Times New Roman" w:hAnsi="Times New Roman" w:cs="Times New Roman"/>
          <w:bCs/>
          <w:color w:val="000000"/>
          <w:sz w:val="24"/>
          <w:szCs w:val="24"/>
        </w:rPr>
      </w:pPr>
      <w:r w:rsidRPr="00B75C47">
        <w:rPr>
          <w:rFonts w:ascii="Times New Roman" w:eastAsia="Times New Roman" w:hAnsi="Times New Roman" w:cs="Times New Roman"/>
          <w:bCs/>
          <w:color w:val="000000"/>
          <w:sz w:val="24"/>
          <w:szCs w:val="24"/>
        </w:rPr>
        <w:t xml:space="preserve">One of the foundational contributors to the Indigenous language revitalization movement was Dr. Leanne Hinton. She has worked extensively with Indigenous peoples throughout North America over the years to support the development of effective language revitalization programs. Hinton (2001) </w:t>
      </w:r>
      <w:r w:rsidR="00A72769">
        <w:rPr>
          <w:rFonts w:ascii="Times New Roman" w:eastAsia="Times New Roman" w:hAnsi="Times New Roman" w:cs="Times New Roman"/>
          <w:bCs/>
          <w:color w:val="000000"/>
          <w:sz w:val="24"/>
          <w:szCs w:val="24"/>
        </w:rPr>
        <w:t>wrote,</w:t>
      </w:r>
      <w:r w:rsidRPr="00B75C47">
        <w:rPr>
          <w:rFonts w:ascii="Times New Roman" w:eastAsia="Times New Roman" w:hAnsi="Times New Roman" w:cs="Times New Roman"/>
          <w:bCs/>
          <w:color w:val="000000"/>
          <w:sz w:val="24"/>
          <w:szCs w:val="24"/>
        </w:rPr>
        <w:t xml:space="preserve"> “the world stands to lose an important part of the sum of human knowledge whenever a language stops being used” (p. 5). For Hinton, language revitalization is much more than just knowing a heritage language: “Those who dream of language revitalization ultimately desire the natural transmission of the language from parent to child and its use in daily life” (Hinton, 2013, p. xiv). See my chapter in </w:t>
      </w:r>
      <w:proofErr w:type="spellStart"/>
      <w:r w:rsidRPr="00B75C47">
        <w:rPr>
          <w:rFonts w:ascii="Times New Roman" w:eastAsia="Times New Roman" w:hAnsi="Times New Roman" w:cs="Times New Roman"/>
          <w:bCs/>
          <w:color w:val="000000"/>
          <w:sz w:val="24"/>
          <w:szCs w:val="24"/>
        </w:rPr>
        <w:t>Brunn</w:t>
      </w:r>
      <w:proofErr w:type="spellEnd"/>
      <w:r w:rsidRPr="00B75C47">
        <w:rPr>
          <w:rFonts w:ascii="Times New Roman" w:eastAsia="Times New Roman" w:hAnsi="Times New Roman" w:cs="Times New Roman"/>
          <w:bCs/>
          <w:color w:val="000000"/>
          <w:sz w:val="24"/>
          <w:szCs w:val="24"/>
        </w:rPr>
        <w:t xml:space="preserve"> and </w:t>
      </w:r>
      <w:proofErr w:type="spellStart"/>
      <w:r w:rsidRPr="00B75C47">
        <w:rPr>
          <w:rFonts w:ascii="Times New Roman" w:eastAsia="Times New Roman" w:hAnsi="Times New Roman" w:cs="Times New Roman"/>
          <w:bCs/>
          <w:color w:val="000000"/>
          <w:sz w:val="24"/>
          <w:szCs w:val="24"/>
        </w:rPr>
        <w:t>Kehrein’s</w:t>
      </w:r>
      <w:proofErr w:type="spellEnd"/>
      <w:r w:rsidRPr="00B75C47">
        <w:rPr>
          <w:rFonts w:ascii="Times New Roman" w:eastAsia="Times New Roman" w:hAnsi="Times New Roman" w:cs="Times New Roman"/>
          <w:bCs/>
          <w:color w:val="000000"/>
          <w:sz w:val="24"/>
          <w:szCs w:val="24"/>
        </w:rPr>
        <w:t xml:space="preserve"> </w:t>
      </w:r>
      <w:r w:rsidRPr="00B75C47">
        <w:rPr>
          <w:rFonts w:ascii="Times New Roman" w:eastAsia="Times New Roman" w:hAnsi="Times New Roman" w:cs="Times New Roman"/>
          <w:bCs/>
          <w:i/>
          <w:iCs/>
          <w:color w:val="000000"/>
          <w:sz w:val="24"/>
          <w:szCs w:val="24"/>
        </w:rPr>
        <w:t>Handbook of the Changing World Language Map</w:t>
      </w:r>
      <w:r w:rsidRPr="00B75C47">
        <w:rPr>
          <w:rFonts w:ascii="Times New Roman" w:eastAsia="Times New Roman" w:hAnsi="Times New Roman" w:cs="Times New Roman"/>
          <w:bCs/>
          <w:color w:val="000000"/>
          <w:sz w:val="24"/>
          <w:szCs w:val="24"/>
        </w:rPr>
        <w:t xml:space="preserve"> (</w:t>
      </w:r>
      <w:r w:rsidR="00A72769">
        <w:rPr>
          <w:rFonts w:ascii="Times New Roman" w:eastAsia="Times New Roman" w:hAnsi="Times New Roman" w:cs="Times New Roman"/>
          <w:bCs/>
          <w:color w:val="000000"/>
          <w:sz w:val="24"/>
          <w:szCs w:val="24"/>
        </w:rPr>
        <w:t xml:space="preserve">Redbird-Post, </w:t>
      </w:r>
      <w:r w:rsidRPr="00B75C47">
        <w:rPr>
          <w:rFonts w:ascii="Times New Roman" w:eastAsia="Times New Roman" w:hAnsi="Times New Roman" w:cs="Times New Roman"/>
          <w:bCs/>
          <w:color w:val="000000"/>
          <w:sz w:val="24"/>
          <w:szCs w:val="24"/>
        </w:rPr>
        <w:t>2019) titled “Indigenous Language Revitalization in Early Care and Education: An Overview of the Available Literature” for an introductory overview of the literature in Indigenous language revitalization in early care and education.</w:t>
      </w:r>
    </w:p>
    <w:p w14:paraId="2978FB1E" w14:textId="35F9134E" w:rsidR="00B75C47" w:rsidRPr="00B75C47" w:rsidRDefault="00B75C47" w:rsidP="00B75C47">
      <w:pPr>
        <w:spacing w:after="0" w:line="480" w:lineRule="auto"/>
        <w:ind w:firstLine="720"/>
        <w:contextualSpacing/>
        <w:rPr>
          <w:rFonts w:ascii="Times New Roman" w:eastAsia="Times New Roman" w:hAnsi="Times New Roman" w:cs="Times New Roman"/>
          <w:bCs/>
          <w:color w:val="000000"/>
          <w:sz w:val="24"/>
          <w:szCs w:val="24"/>
        </w:rPr>
      </w:pPr>
      <w:r w:rsidRPr="00B75C47">
        <w:rPr>
          <w:rFonts w:ascii="Times New Roman" w:eastAsia="Times New Roman" w:hAnsi="Times New Roman" w:cs="Times New Roman"/>
          <w:bCs/>
          <w:color w:val="000000"/>
          <w:sz w:val="24"/>
          <w:szCs w:val="24"/>
        </w:rPr>
        <w:t xml:space="preserve">Primary strategies used by Indigenous peoples around the world to revitalize their endangered languages include school and community-based programs such as language nests, master-apprentice programs, and language immersion (Thomason, 2015). Each of these types of language revitalization programs has different goals and thus a different focus. Language nests </w:t>
      </w:r>
      <w:r w:rsidRPr="00B75C47">
        <w:rPr>
          <w:rFonts w:ascii="Times New Roman" w:eastAsia="Times New Roman" w:hAnsi="Times New Roman" w:cs="Times New Roman"/>
          <w:bCs/>
          <w:color w:val="000000"/>
          <w:sz w:val="24"/>
          <w:szCs w:val="24"/>
        </w:rPr>
        <w:lastRenderedPageBreak/>
        <w:t>provide full-immersion experiences through the target language to be learned and are geared towards preschool children ages infant through five years</w:t>
      </w:r>
      <w:r w:rsidR="00A72769">
        <w:rPr>
          <w:rFonts w:ascii="Times New Roman" w:eastAsia="Times New Roman" w:hAnsi="Times New Roman" w:cs="Times New Roman"/>
          <w:bCs/>
          <w:color w:val="000000"/>
          <w:sz w:val="24"/>
          <w:szCs w:val="24"/>
        </w:rPr>
        <w:t xml:space="preserve"> </w:t>
      </w:r>
      <w:r w:rsidRPr="00B75C47">
        <w:rPr>
          <w:rFonts w:ascii="Times New Roman" w:eastAsia="Times New Roman" w:hAnsi="Times New Roman" w:cs="Times New Roman"/>
          <w:bCs/>
          <w:color w:val="000000"/>
          <w:sz w:val="24"/>
          <w:szCs w:val="24"/>
        </w:rPr>
        <w:t xml:space="preserve">old (Thomason, 2015). Successful language nests have been implemented by the Maori in New Zealand, Native Hawaiians, and the Mohawk in Canada, and among the Lakota, Blackfeet, and others in the United States (Redbird-Post, 2019). On the other hand, master-apprentice programs were started as an initiative in California by Leanne Hinton and collaborators in the early 1990s as a way to combat severe language loss among the Indigenous peoples in California through pairing a fluent language speaker, usually an elder, with a younger adult who is willing to be dedicated to learning their target language (usually their heritage language) as a second language learner as a method of gaining fluency in the language (Thomason, 2015). </w:t>
      </w:r>
    </w:p>
    <w:p w14:paraId="21466DAA" w14:textId="6E6CD1E1" w:rsidR="00B75C47" w:rsidRPr="00B75C47" w:rsidRDefault="00B75C47" w:rsidP="00B75C47">
      <w:pPr>
        <w:spacing w:after="0" w:line="480" w:lineRule="auto"/>
        <w:ind w:firstLine="720"/>
        <w:contextualSpacing/>
        <w:rPr>
          <w:rFonts w:ascii="Times New Roman" w:eastAsia="Times New Roman" w:hAnsi="Times New Roman" w:cs="Times New Roman"/>
          <w:bCs/>
          <w:color w:val="000000"/>
          <w:sz w:val="24"/>
          <w:szCs w:val="24"/>
        </w:rPr>
      </w:pPr>
      <w:r w:rsidRPr="00B75C47">
        <w:rPr>
          <w:rFonts w:ascii="Times New Roman" w:eastAsia="Times New Roman" w:hAnsi="Times New Roman" w:cs="Times New Roman"/>
          <w:bCs/>
          <w:color w:val="000000"/>
          <w:sz w:val="24"/>
          <w:szCs w:val="24"/>
        </w:rPr>
        <w:t>The method of Indigenous language revitalization that is the focus of this dissertation study is language immersion. Language immersion, both school and community based, emphasizes teaching academic content through the target language as well as using the target language in a variety of different domains, or aspects, of daily life as part of the daily routines typically found in a classroom setting. There are various models of language immersion programs that have been identified by researchers. These include</w:t>
      </w:r>
      <w:r w:rsidR="00A72769">
        <w:rPr>
          <w:rFonts w:ascii="Times New Roman" w:eastAsia="Times New Roman" w:hAnsi="Times New Roman" w:cs="Times New Roman"/>
          <w:bCs/>
          <w:color w:val="000000"/>
          <w:sz w:val="24"/>
          <w:szCs w:val="24"/>
        </w:rPr>
        <w:t xml:space="preserve"> (a)</w:t>
      </w:r>
      <w:r w:rsidRPr="00B75C47">
        <w:rPr>
          <w:rFonts w:ascii="Times New Roman" w:eastAsia="Times New Roman" w:hAnsi="Times New Roman" w:cs="Times New Roman"/>
          <w:bCs/>
          <w:color w:val="000000"/>
          <w:sz w:val="24"/>
          <w:szCs w:val="24"/>
        </w:rPr>
        <w:t xml:space="preserve"> one-way immersion, also known as foreign language instruction; </w:t>
      </w:r>
      <w:r w:rsidR="00A72769">
        <w:rPr>
          <w:rFonts w:ascii="Times New Roman" w:eastAsia="Times New Roman" w:hAnsi="Times New Roman" w:cs="Times New Roman"/>
          <w:bCs/>
          <w:color w:val="000000"/>
          <w:sz w:val="24"/>
          <w:szCs w:val="24"/>
        </w:rPr>
        <w:t xml:space="preserve">(b) </w:t>
      </w:r>
      <w:r w:rsidRPr="00B75C47">
        <w:rPr>
          <w:rFonts w:ascii="Times New Roman" w:eastAsia="Times New Roman" w:hAnsi="Times New Roman" w:cs="Times New Roman"/>
          <w:bCs/>
          <w:color w:val="000000"/>
          <w:sz w:val="24"/>
          <w:szCs w:val="24"/>
        </w:rPr>
        <w:t xml:space="preserve">two-way immersion, where the target language and the children’s dominant or first language are used during equal and different parts of the day; and </w:t>
      </w:r>
      <w:r w:rsidR="00A72769">
        <w:rPr>
          <w:rFonts w:ascii="Times New Roman" w:eastAsia="Times New Roman" w:hAnsi="Times New Roman" w:cs="Times New Roman"/>
          <w:bCs/>
          <w:color w:val="000000"/>
          <w:sz w:val="24"/>
          <w:szCs w:val="24"/>
        </w:rPr>
        <w:t xml:space="preserve">(c) </w:t>
      </w:r>
      <w:r w:rsidRPr="00B75C47">
        <w:rPr>
          <w:rFonts w:ascii="Times New Roman" w:eastAsia="Times New Roman" w:hAnsi="Times New Roman" w:cs="Times New Roman"/>
          <w:bCs/>
          <w:color w:val="000000"/>
          <w:sz w:val="24"/>
          <w:szCs w:val="24"/>
        </w:rPr>
        <w:t>Indigenous language immersion, where the target language is also an endangered language and often the heritage language of the children in the immersion setting (Palmer</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xml:space="preserve">, 2014). Indigenous language immersion programs are implemented as a strategy by tribal nations and Indigenous communities in the United States with the goal of reestablishing the Indigenous language as the dominant language and as a means of creating fluent speakers through working </w:t>
      </w:r>
      <w:r w:rsidRPr="00B75C47">
        <w:rPr>
          <w:rFonts w:ascii="Times New Roman" w:eastAsia="Times New Roman" w:hAnsi="Times New Roman" w:cs="Times New Roman"/>
          <w:bCs/>
          <w:color w:val="000000"/>
          <w:sz w:val="24"/>
          <w:szCs w:val="24"/>
        </w:rPr>
        <w:lastRenderedPageBreak/>
        <w:t>directly with the community’s children. Immersion instruction can also be defined as “language immersion in early childhood education is an instructional method in which the students’ second language is the language of instruction” (Redbird-Post, 2019).</w:t>
      </w:r>
    </w:p>
    <w:p w14:paraId="25E9DC57" w14:textId="1B0E63C4" w:rsidR="00B75C47" w:rsidRPr="00B75C47" w:rsidRDefault="00B75C47" w:rsidP="00B75C47">
      <w:pPr>
        <w:spacing w:after="0" w:line="480" w:lineRule="auto"/>
        <w:ind w:firstLine="720"/>
        <w:contextualSpacing/>
        <w:rPr>
          <w:rFonts w:ascii="Times New Roman" w:eastAsia="Times New Roman" w:hAnsi="Times New Roman" w:cs="Times New Roman"/>
          <w:bCs/>
          <w:color w:val="000000"/>
          <w:sz w:val="24"/>
          <w:szCs w:val="24"/>
        </w:rPr>
      </w:pPr>
      <w:r w:rsidRPr="00B75C47">
        <w:rPr>
          <w:rFonts w:ascii="Times New Roman" w:eastAsia="Times New Roman" w:hAnsi="Times New Roman" w:cs="Times New Roman"/>
          <w:bCs/>
          <w:color w:val="000000"/>
          <w:sz w:val="24"/>
          <w:szCs w:val="24"/>
        </w:rPr>
        <w:t xml:space="preserve">I use the term immersion setting here because Indigenous language immersion can be successfully implemented in a school classroom, </w:t>
      </w:r>
      <w:proofErr w:type="gramStart"/>
      <w:r w:rsidRPr="00B75C47">
        <w:rPr>
          <w:rFonts w:ascii="Times New Roman" w:eastAsia="Times New Roman" w:hAnsi="Times New Roman" w:cs="Times New Roman"/>
          <w:bCs/>
          <w:color w:val="000000"/>
          <w:sz w:val="24"/>
          <w:szCs w:val="24"/>
        </w:rPr>
        <w:t>child care</w:t>
      </w:r>
      <w:proofErr w:type="gramEnd"/>
      <w:r w:rsidRPr="00B75C47">
        <w:rPr>
          <w:rFonts w:ascii="Times New Roman" w:eastAsia="Times New Roman" w:hAnsi="Times New Roman" w:cs="Times New Roman"/>
          <w:bCs/>
          <w:color w:val="000000"/>
          <w:sz w:val="24"/>
          <w:szCs w:val="24"/>
        </w:rPr>
        <w:t xml:space="preserve"> classroom, Head Start classroom, family home setting, or even a community setting. Immersion settings have been successfully implemented over the past </w:t>
      </w:r>
      <w:r w:rsidR="00C0549A">
        <w:rPr>
          <w:rFonts w:ascii="Times New Roman" w:eastAsia="Times New Roman" w:hAnsi="Times New Roman" w:cs="Times New Roman"/>
          <w:bCs/>
          <w:color w:val="000000"/>
          <w:sz w:val="24"/>
          <w:szCs w:val="24"/>
        </w:rPr>
        <w:t>40</w:t>
      </w:r>
      <w:r w:rsidR="00C0549A" w:rsidRPr="00B75C47">
        <w:rPr>
          <w:rFonts w:ascii="Times New Roman" w:eastAsia="Times New Roman" w:hAnsi="Times New Roman" w:cs="Times New Roman"/>
          <w:bCs/>
          <w:color w:val="000000"/>
          <w:sz w:val="24"/>
          <w:szCs w:val="24"/>
        </w:rPr>
        <w:t xml:space="preserve"> </w:t>
      </w:r>
      <w:r w:rsidRPr="00B75C47">
        <w:rPr>
          <w:rFonts w:ascii="Times New Roman" w:eastAsia="Times New Roman" w:hAnsi="Times New Roman" w:cs="Times New Roman"/>
          <w:bCs/>
          <w:color w:val="000000"/>
          <w:sz w:val="24"/>
          <w:szCs w:val="24"/>
        </w:rPr>
        <w:t>years in the United States with all age groups from infants through high school age children. Often times, in order to meet the tribal nation or Indigenous community’s goal of creating fluent speakers in their endangered language, immersion programs are implemented because immersion settings recreate opportunities for children to interact across various domains of daily life and learn the target language as a second language.</w:t>
      </w:r>
    </w:p>
    <w:p w14:paraId="17B6B752" w14:textId="0ACF25EA" w:rsidR="00B75C47" w:rsidRPr="00B75C47" w:rsidRDefault="00B75C47" w:rsidP="00B75C47">
      <w:pPr>
        <w:spacing w:after="0" w:line="480" w:lineRule="auto"/>
        <w:ind w:firstLine="720"/>
        <w:contextualSpacing/>
        <w:rPr>
          <w:rFonts w:ascii="Times New Roman" w:eastAsia="Times New Roman" w:hAnsi="Times New Roman" w:cs="Times New Roman"/>
          <w:bCs/>
          <w:color w:val="000000"/>
          <w:sz w:val="24"/>
          <w:szCs w:val="24"/>
        </w:rPr>
      </w:pPr>
      <w:r w:rsidRPr="00B75C47">
        <w:rPr>
          <w:rFonts w:ascii="Times New Roman" w:eastAsia="Times New Roman" w:hAnsi="Times New Roman" w:cs="Times New Roman"/>
          <w:bCs/>
          <w:color w:val="000000"/>
          <w:sz w:val="24"/>
          <w:szCs w:val="24"/>
        </w:rPr>
        <w:t xml:space="preserve">In the past three decades, more research studies have emerged that have described the potential of high-quality Indigenous language immersion programs for not only creating fluent speakers of their targeted languages, but also creating opportunities for children to connect with their identities, succeed in school, and even build resilience against adverse childhood experiences and other situations that communities may struggle with in today’s society. There have been a growing number of researchers who have been exploring the implications of language immersion education on children’s language acquisition over the past two decades. These researchers have contributed to the body of research that indicates the power of language immersion to both revitalize endangered languages as well as to improve efficiencies in young children’s language processing (Anderson, 2004; </w:t>
      </w:r>
      <w:proofErr w:type="spellStart"/>
      <w:r w:rsidRPr="00B75C47">
        <w:rPr>
          <w:rFonts w:ascii="Times New Roman" w:eastAsia="Times New Roman" w:hAnsi="Times New Roman" w:cs="Times New Roman"/>
          <w:bCs/>
          <w:color w:val="000000"/>
          <w:sz w:val="24"/>
          <w:szCs w:val="24"/>
        </w:rPr>
        <w:t>Baig</w:t>
      </w:r>
      <w:proofErr w:type="spellEnd"/>
      <w:r w:rsidRPr="00B75C47">
        <w:rPr>
          <w:rFonts w:ascii="Times New Roman" w:eastAsia="Times New Roman" w:hAnsi="Times New Roman" w:cs="Times New Roman"/>
          <w:bCs/>
          <w:color w:val="000000"/>
          <w:sz w:val="24"/>
          <w:szCs w:val="24"/>
        </w:rPr>
        <w:t xml:space="preserve">, 2011; </w:t>
      </w:r>
      <w:proofErr w:type="spellStart"/>
      <w:r w:rsidRPr="00B75C47">
        <w:rPr>
          <w:rFonts w:ascii="Times New Roman" w:eastAsia="Times New Roman" w:hAnsi="Times New Roman" w:cs="Times New Roman"/>
          <w:bCs/>
          <w:color w:val="000000"/>
          <w:sz w:val="24"/>
          <w:szCs w:val="24"/>
        </w:rPr>
        <w:t>Ballester</w:t>
      </w:r>
      <w:proofErr w:type="spellEnd"/>
      <w:r w:rsidRPr="00B75C47">
        <w:rPr>
          <w:rFonts w:ascii="Times New Roman" w:eastAsia="Times New Roman" w:hAnsi="Times New Roman" w:cs="Times New Roman"/>
          <w:bCs/>
          <w:color w:val="000000"/>
          <w:sz w:val="24"/>
          <w:szCs w:val="24"/>
        </w:rPr>
        <w:t>, 2012; Barnett</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xml:space="preserve">, 2007; </w:t>
      </w:r>
      <w:proofErr w:type="spellStart"/>
      <w:r w:rsidRPr="00B75C47">
        <w:rPr>
          <w:rFonts w:ascii="Times New Roman" w:eastAsia="Times New Roman" w:hAnsi="Times New Roman" w:cs="Times New Roman"/>
          <w:bCs/>
          <w:color w:val="000000"/>
          <w:sz w:val="24"/>
          <w:szCs w:val="24"/>
        </w:rPr>
        <w:t>Broner</w:t>
      </w:r>
      <w:proofErr w:type="spellEnd"/>
      <w:r w:rsidRPr="00B75C47">
        <w:rPr>
          <w:rFonts w:ascii="Times New Roman" w:eastAsia="Times New Roman" w:hAnsi="Times New Roman" w:cs="Times New Roman"/>
          <w:bCs/>
          <w:color w:val="000000"/>
          <w:sz w:val="24"/>
          <w:szCs w:val="24"/>
        </w:rPr>
        <w:t xml:space="preserve"> &amp; </w:t>
      </w:r>
      <w:proofErr w:type="spellStart"/>
      <w:r w:rsidRPr="00B75C47">
        <w:rPr>
          <w:rFonts w:ascii="Times New Roman" w:eastAsia="Times New Roman" w:hAnsi="Times New Roman" w:cs="Times New Roman"/>
          <w:bCs/>
          <w:color w:val="000000"/>
          <w:sz w:val="24"/>
          <w:szCs w:val="24"/>
        </w:rPr>
        <w:t>Tedick</w:t>
      </w:r>
      <w:proofErr w:type="spellEnd"/>
      <w:r w:rsidRPr="00B75C47">
        <w:rPr>
          <w:rFonts w:ascii="Times New Roman" w:eastAsia="Times New Roman" w:hAnsi="Times New Roman" w:cs="Times New Roman"/>
          <w:bCs/>
          <w:color w:val="000000"/>
          <w:sz w:val="24"/>
          <w:szCs w:val="24"/>
        </w:rPr>
        <w:t xml:space="preserve">, 2011; </w:t>
      </w:r>
      <w:proofErr w:type="spellStart"/>
      <w:r w:rsidRPr="00B75C47">
        <w:rPr>
          <w:rFonts w:ascii="Times New Roman" w:eastAsia="Times New Roman" w:hAnsi="Times New Roman" w:cs="Times New Roman"/>
          <w:bCs/>
          <w:color w:val="000000"/>
          <w:sz w:val="24"/>
          <w:szCs w:val="24"/>
        </w:rPr>
        <w:t>Gebauer</w:t>
      </w:r>
      <w:proofErr w:type="spellEnd"/>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2013; Howard</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2003; Koop, 2012; Nicolay &amp; Poncelet, 2013; Palmer</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xml:space="preserve">, 2014; </w:t>
      </w:r>
      <w:proofErr w:type="spellStart"/>
      <w:r w:rsidRPr="00B75C47">
        <w:rPr>
          <w:rFonts w:ascii="Times New Roman" w:eastAsia="Times New Roman" w:hAnsi="Times New Roman" w:cs="Times New Roman"/>
          <w:bCs/>
          <w:color w:val="000000"/>
          <w:sz w:val="24"/>
          <w:szCs w:val="24"/>
        </w:rPr>
        <w:t>Soderman</w:t>
      </w:r>
      <w:proofErr w:type="spellEnd"/>
      <w:r w:rsidRPr="00B75C47">
        <w:rPr>
          <w:rFonts w:ascii="Times New Roman" w:eastAsia="Times New Roman" w:hAnsi="Times New Roman" w:cs="Times New Roman"/>
          <w:bCs/>
          <w:color w:val="000000"/>
          <w:sz w:val="24"/>
          <w:szCs w:val="24"/>
        </w:rPr>
        <w:t>, 2010; Whiting</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xml:space="preserve">, 2012). Adding to this </w:t>
      </w:r>
      <w:r w:rsidRPr="00B75C47">
        <w:rPr>
          <w:rFonts w:ascii="Times New Roman" w:eastAsia="Times New Roman" w:hAnsi="Times New Roman" w:cs="Times New Roman"/>
          <w:bCs/>
          <w:color w:val="000000"/>
          <w:sz w:val="24"/>
          <w:szCs w:val="24"/>
        </w:rPr>
        <w:lastRenderedPageBreak/>
        <w:t>research base over the past several years, Indigenous scholars have been conducting studies that look at Indigenous children’s language acquisition and the educational impact of children’s participation in Indigenous language immersion programs (</w:t>
      </w:r>
      <w:proofErr w:type="spellStart"/>
      <w:r w:rsidRPr="00B75C47">
        <w:rPr>
          <w:rFonts w:ascii="Times New Roman" w:eastAsia="Times New Roman" w:hAnsi="Times New Roman" w:cs="Times New Roman"/>
          <w:bCs/>
          <w:color w:val="000000"/>
          <w:sz w:val="24"/>
          <w:szCs w:val="24"/>
        </w:rPr>
        <w:t>Baloy</w:t>
      </w:r>
      <w:proofErr w:type="spellEnd"/>
      <w:r w:rsidRPr="00B75C47">
        <w:rPr>
          <w:rFonts w:ascii="Times New Roman" w:eastAsia="Times New Roman" w:hAnsi="Times New Roman" w:cs="Times New Roman"/>
          <w:bCs/>
          <w:color w:val="000000"/>
          <w:sz w:val="24"/>
          <w:szCs w:val="24"/>
        </w:rPr>
        <w:t xml:space="preserve">, 2011; Bell, 2013; </w:t>
      </w:r>
      <w:proofErr w:type="spellStart"/>
      <w:r w:rsidRPr="00B75C47">
        <w:rPr>
          <w:rFonts w:ascii="Times New Roman" w:eastAsia="Times New Roman" w:hAnsi="Times New Roman" w:cs="Times New Roman"/>
          <w:bCs/>
          <w:color w:val="000000"/>
          <w:sz w:val="24"/>
          <w:szCs w:val="24"/>
        </w:rPr>
        <w:t>Gokee-Rindal</w:t>
      </w:r>
      <w:proofErr w:type="spellEnd"/>
      <w:r w:rsidRPr="00B75C47">
        <w:rPr>
          <w:rFonts w:ascii="Times New Roman" w:eastAsia="Times New Roman" w:hAnsi="Times New Roman" w:cs="Times New Roman"/>
          <w:bCs/>
          <w:color w:val="000000"/>
          <w:sz w:val="24"/>
          <w:szCs w:val="24"/>
        </w:rPr>
        <w:t xml:space="preserve">, 2009; </w:t>
      </w:r>
      <w:proofErr w:type="spellStart"/>
      <w:r w:rsidRPr="00B75C47">
        <w:rPr>
          <w:rFonts w:ascii="Times New Roman" w:eastAsia="Times New Roman" w:hAnsi="Times New Roman" w:cs="Times New Roman"/>
          <w:bCs/>
          <w:color w:val="000000"/>
          <w:sz w:val="24"/>
          <w:szCs w:val="24"/>
        </w:rPr>
        <w:t>Gresczyk</w:t>
      </w:r>
      <w:proofErr w:type="spellEnd"/>
      <w:r w:rsidRPr="00B75C47">
        <w:rPr>
          <w:rFonts w:ascii="Times New Roman" w:eastAsia="Times New Roman" w:hAnsi="Times New Roman" w:cs="Times New Roman"/>
          <w:bCs/>
          <w:color w:val="000000"/>
          <w:sz w:val="24"/>
          <w:szCs w:val="24"/>
        </w:rPr>
        <w:t xml:space="preserve">, 2011; Hare &amp; Anderson, 2010; Hinton, 2011; </w:t>
      </w:r>
      <w:proofErr w:type="spellStart"/>
      <w:r w:rsidRPr="00B75C47">
        <w:rPr>
          <w:rFonts w:ascii="Times New Roman" w:eastAsia="Times New Roman" w:hAnsi="Times New Roman" w:cs="Times New Roman"/>
          <w:bCs/>
          <w:color w:val="000000"/>
          <w:sz w:val="24"/>
          <w:szCs w:val="24"/>
        </w:rPr>
        <w:t>Iokepa</w:t>
      </w:r>
      <w:proofErr w:type="spellEnd"/>
      <w:r w:rsidRPr="00B75C47">
        <w:rPr>
          <w:rFonts w:ascii="Times New Roman" w:eastAsia="Times New Roman" w:hAnsi="Times New Roman" w:cs="Times New Roman"/>
          <w:bCs/>
          <w:color w:val="000000"/>
          <w:sz w:val="24"/>
          <w:szCs w:val="24"/>
        </w:rPr>
        <w:t xml:space="preserve">-Guerrero &amp; France, 2007; </w:t>
      </w:r>
      <w:proofErr w:type="spellStart"/>
      <w:r w:rsidRPr="00B75C47">
        <w:rPr>
          <w:rFonts w:ascii="Times New Roman" w:eastAsia="Times New Roman" w:hAnsi="Times New Roman" w:cs="Times New Roman"/>
          <w:bCs/>
          <w:color w:val="000000"/>
          <w:sz w:val="24"/>
          <w:szCs w:val="24"/>
        </w:rPr>
        <w:t>Kaomea</w:t>
      </w:r>
      <w:proofErr w:type="spellEnd"/>
      <w:r w:rsidRPr="00B75C47">
        <w:rPr>
          <w:rFonts w:ascii="Times New Roman" w:eastAsia="Times New Roman" w:hAnsi="Times New Roman" w:cs="Times New Roman"/>
          <w:bCs/>
          <w:color w:val="000000"/>
          <w:sz w:val="24"/>
          <w:szCs w:val="24"/>
        </w:rPr>
        <w:t xml:space="preserve">, 2012; </w:t>
      </w:r>
      <w:proofErr w:type="spellStart"/>
      <w:r w:rsidRPr="00B75C47">
        <w:rPr>
          <w:rFonts w:ascii="Times New Roman" w:eastAsia="Times New Roman" w:hAnsi="Times New Roman" w:cs="Times New Roman"/>
          <w:bCs/>
          <w:color w:val="000000"/>
          <w:sz w:val="24"/>
          <w:szCs w:val="24"/>
        </w:rPr>
        <w:t>Kukahiko</w:t>
      </w:r>
      <w:proofErr w:type="spellEnd"/>
      <w:r w:rsidRPr="00B75C47">
        <w:rPr>
          <w:rFonts w:ascii="Times New Roman" w:eastAsia="Times New Roman" w:hAnsi="Times New Roman" w:cs="Times New Roman"/>
          <w:bCs/>
          <w:color w:val="000000"/>
          <w:sz w:val="24"/>
          <w:szCs w:val="24"/>
        </w:rPr>
        <w:t xml:space="preserve">, 2014; </w:t>
      </w:r>
      <w:proofErr w:type="spellStart"/>
      <w:r w:rsidRPr="00B75C47">
        <w:rPr>
          <w:rFonts w:ascii="Times New Roman" w:eastAsia="Times New Roman" w:hAnsi="Times New Roman" w:cs="Times New Roman"/>
          <w:bCs/>
          <w:color w:val="000000"/>
          <w:sz w:val="24"/>
          <w:szCs w:val="24"/>
        </w:rPr>
        <w:t>Leske</w:t>
      </w:r>
      <w:proofErr w:type="spellEnd"/>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xml:space="preserve">, 2015; </w:t>
      </w:r>
      <w:proofErr w:type="spellStart"/>
      <w:r w:rsidRPr="00B75C47">
        <w:rPr>
          <w:rFonts w:ascii="Times New Roman" w:eastAsia="Times New Roman" w:hAnsi="Times New Roman" w:cs="Times New Roman"/>
          <w:bCs/>
          <w:color w:val="000000"/>
          <w:sz w:val="24"/>
          <w:szCs w:val="24"/>
        </w:rPr>
        <w:t>Lipka</w:t>
      </w:r>
      <w:proofErr w:type="spellEnd"/>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xml:space="preserve">, 2005; Lockard &amp; </w:t>
      </w:r>
      <w:proofErr w:type="spellStart"/>
      <w:r w:rsidRPr="00B75C47">
        <w:rPr>
          <w:rFonts w:ascii="Times New Roman" w:eastAsia="Times New Roman" w:hAnsi="Times New Roman" w:cs="Times New Roman"/>
          <w:bCs/>
          <w:color w:val="000000"/>
          <w:sz w:val="24"/>
          <w:szCs w:val="24"/>
        </w:rPr>
        <w:t>DeGroat</w:t>
      </w:r>
      <w:proofErr w:type="spellEnd"/>
      <w:r w:rsidRPr="00B75C47">
        <w:rPr>
          <w:rFonts w:ascii="Times New Roman" w:eastAsia="Times New Roman" w:hAnsi="Times New Roman" w:cs="Times New Roman"/>
          <w:bCs/>
          <w:color w:val="000000"/>
          <w:sz w:val="24"/>
          <w:szCs w:val="24"/>
        </w:rPr>
        <w:t xml:space="preserve">, 2010; </w:t>
      </w:r>
      <w:proofErr w:type="spellStart"/>
      <w:r w:rsidRPr="00B75C47">
        <w:rPr>
          <w:rFonts w:ascii="Times New Roman" w:eastAsia="Times New Roman" w:hAnsi="Times New Roman" w:cs="Times New Roman"/>
          <w:bCs/>
          <w:color w:val="000000"/>
          <w:sz w:val="24"/>
          <w:szCs w:val="24"/>
        </w:rPr>
        <w:t>Luning</w:t>
      </w:r>
      <w:proofErr w:type="spellEnd"/>
      <w:r w:rsidRPr="00B75C47">
        <w:rPr>
          <w:rFonts w:ascii="Times New Roman" w:eastAsia="Times New Roman" w:hAnsi="Times New Roman" w:cs="Times New Roman"/>
          <w:bCs/>
          <w:color w:val="000000"/>
          <w:sz w:val="24"/>
          <w:szCs w:val="24"/>
        </w:rPr>
        <w:t xml:space="preserve"> &amp; Yamauchi, 2010; </w:t>
      </w:r>
      <w:proofErr w:type="spellStart"/>
      <w:r w:rsidRPr="00B75C47">
        <w:rPr>
          <w:rFonts w:ascii="Times New Roman" w:eastAsia="Times New Roman" w:hAnsi="Times New Roman" w:cs="Times New Roman"/>
          <w:bCs/>
          <w:color w:val="000000"/>
          <w:sz w:val="24"/>
          <w:szCs w:val="24"/>
        </w:rPr>
        <w:t>Muehlbauer</w:t>
      </w:r>
      <w:proofErr w:type="spellEnd"/>
      <w:r w:rsidRPr="00B75C47">
        <w:rPr>
          <w:rFonts w:ascii="Times New Roman" w:eastAsia="Times New Roman" w:hAnsi="Times New Roman" w:cs="Times New Roman"/>
          <w:bCs/>
          <w:color w:val="000000"/>
          <w:sz w:val="24"/>
          <w:szCs w:val="24"/>
        </w:rPr>
        <w:t>, 2011; Pence</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2007; Peter, 2007; Preston</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xml:space="preserve">, 2012; </w:t>
      </w:r>
      <w:proofErr w:type="spellStart"/>
      <w:r w:rsidRPr="00B75C47">
        <w:rPr>
          <w:rFonts w:ascii="Times New Roman" w:eastAsia="Times New Roman" w:hAnsi="Times New Roman" w:cs="Times New Roman"/>
          <w:bCs/>
          <w:color w:val="000000"/>
          <w:sz w:val="24"/>
          <w:szCs w:val="24"/>
        </w:rPr>
        <w:t>Reyhner</w:t>
      </w:r>
      <w:proofErr w:type="spellEnd"/>
      <w:r w:rsidRPr="00B75C47">
        <w:rPr>
          <w:rFonts w:ascii="Times New Roman" w:eastAsia="Times New Roman" w:hAnsi="Times New Roman" w:cs="Times New Roman"/>
          <w:bCs/>
          <w:color w:val="000000"/>
          <w:sz w:val="24"/>
          <w:szCs w:val="24"/>
        </w:rPr>
        <w:t xml:space="preserve">, 2010; Romero-Little, 2010; Sheffield, 2013; Soria, 2012; </w:t>
      </w:r>
      <w:proofErr w:type="spellStart"/>
      <w:r w:rsidRPr="00B75C47">
        <w:rPr>
          <w:rFonts w:ascii="Times New Roman" w:eastAsia="Times New Roman" w:hAnsi="Times New Roman" w:cs="Times New Roman"/>
          <w:bCs/>
          <w:color w:val="000000"/>
          <w:sz w:val="24"/>
          <w:szCs w:val="24"/>
        </w:rPr>
        <w:t>Uran</w:t>
      </w:r>
      <w:proofErr w:type="spellEnd"/>
      <w:r w:rsidRPr="00B75C47">
        <w:rPr>
          <w:rFonts w:ascii="Times New Roman" w:eastAsia="Times New Roman" w:hAnsi="Times New Roman" w:cs="Times New Roman"/>
          <w:bCs/>
          <w:color w:val="000000"/>
          <w:sz w:val="24"/>
          <w:szCs w:val="24"/>
        </w:rPr>
        <w:t xml:space="preserve">, 2012; </w:t>
      </w:r>
      <w:proofErr w:type="spellStart"/>
      <w:r w:rsidRPr="00B75C47">
        <w:rPr>
          <w:rFonts w:ascii="Times New Roman" w:eastAsia="Times New Roman" w:hAnsi="Times New Roman" w:cs="Times New Roman"/>
          <w:bCs/>
          <w:color w:val="000000"/>
          <w:sz w:val="24"/>
          <w:szCs w:val="24"/>
        </w:rPr>
        <w:t>Vagner</w:t>
      </w:r>
      <w:proofErr w:type="spellEnd"/>
      <w:r w:rsidRPr="00B75C47">
        <w:rPr>
          <w:rFonts w:ascii="Times New Roman" w:eastAsia="Times New Roman" w:hAnsi="Times New Roman" w:cs="Times New Roman"/>
          <w:bCs/>
          <w:color w:val="000000"/>
          <w:sz w:val="24"/>
          <w:szCs w:val="24"/>
        </w:rPr>
        <w:t xml:space="preserve">, 2014; </w:t>
      </w:r>
      <w:proofErr w:type="spellStart"/>
      <w:r w:rsidRPr="00B75C47">
        <w:rPr>
          <w:rFonts w:ascii="Times New Roman" w:eastAsia="Times New Roman" w:hAnsi="Times New Roman" w:cs="Times New Roman"/>
          <w:bCs/>
          <w:color w:val="000000"/>
          <w:sz w:val="24"/>
          <w:szCs w:val="24"/>
        </w:rPr>
        <w:t>Volfova</w:t>
      </w:r>
      <w:proofErr w:type="spellEnd"/>
      <w:r w:rsidRPr="00B75C47">
        <w:rPr>
          <w:rFonts w:ascii="Times New Roman" w:eastAsia="Times New Roman" w:hAnsi="Times New Roman" w:cs="Times New Roman"/>
          <w:bCs/>
          <w:color w:val="000000"/>
          <w:sz w:val="24"/>
          <w:szCs w:val="24"/>
        </w:rPr>
        <w:t>, 2013; White, 2006; Wood, 2014; Yazzie-</w:t>
      </w:r>
      <w:proofErr w:type="spellStart"/>
      <w:r w:rsidRPr="00B75C47">
        <w:rPr>
          <w:rFonts w:ascii="Times New Roman" w:eastAsia="Times New Roman" w:hAnsi="Times New Roman" w:cs="Times New Roman"/>
          <w:bCs/>
          <w:color w:val="000000"/>
          <w:sz w:val="24"/>
          <w:szCs w:val="24"/>
        </w:rPr>
        <w:t>Mintz</w:t>
      </w:r>
      <w:proofErr w:type="spellEnd"/>
      <w:r w:rsidRPr="00B75C47">
        <w:rPr>
          <w:rFonts w:ascii="Times New Roman" w:eastAsia="Times New Roman" w:hAnsi="Times New Roman" w:cs="Times New Roman"/>
          <w:bCs/>
          <w:color w:val="000000"/>
          <w:sz w:val="24"/>
          <w:szCs w:val="24"/>
        </w:rPr>
        <w:t>, 2011)</w:t>
      </w:r>
      <w:r w:rsidR="003F7431">
        <w:rPr>
          <w:rFonts w:ascii="Times New Roman" w:eastAsia="Times New Roman" w:hAnsi="Times New Roman" w:cs="Times New Roman"/>
          <w:bCs/>
          <w:color w:val="000000"/>
          <w:sz w:val="24"/>
          <w:szCs w:val="24"/>
        </w:rPr>
        <w:t xml:space="preserve">. </w:t>
      </w:r>
    </w:p>
    <w:p w14:paraId="57A383BA" w14:textId="254110F6" w:rsidR="00B75C47" w:rsidRPr="00B75C47" w:rsidRDefault="00B75C47" w:rsidP="00B75C47">
      <w:pPr>
        <w:spacing w:after="0" w:line="480" w:lineRule="auto"/>
        <w:ind w:firstLine="720"/>
        <w:contextualSpacing/>
        <w:rPr>
          <w:rFonts w:ascii="Times New Roman" w:eastAsia="Times New Roman" w:hAnsi="Times New Roman" w:cs="Times New Roman"/>
          <w:color w:val="000000"/>
          <w:sz w:val="24"/>
          <w:szCs w:val="24"/>
        </w:rPr>
      </w:pPr>
      <w:r w:rsidRPr="00B75C47">
        <w:rPr>
          <w:rFonts w:ascii="Times New Roman" w:eastAsia="Times New Roman" w:hAnsi="Times New Roman" w:cs="Times New Roman"/>
          <w:bCs/>
          <w:color w:val="000000"/>
          <w:sz w:val="24"/>
          <w:szCs w:val="24"/>
        </w:rPr>
        <w:t xml:space="preserve">How are endangered languages classified? How does an Indigenous community know the severity of language loss? The team of researchers at </w:t>
      </w:r>
      <w:proofErr w:type="spellStart"/>
      <w:r w:rsidRPr="00B75C47">
        <w:rPr>
          <w:rFonts w:ascii="Times New Roman" w:eastAsia="Times New Roman" w:hAnsi="Times New Roman" w:cs="Times New Roman"/>
          <w:bCs/>
          <w:color w:val="000000"/>
          <w:sz w:val="24"/>
          <w:szCs w:val="24"/>
        </w:rPr>
        <w:t>Ethnologue</w:t>
      </w:r>
      <w:proofErr w:type="spellEnd"/>
      <w:r w:rsidRPr="00B75C47">
        <w:rPr>
          <w:rFonts w:ascii="Times New Roman" w:eastAsia="Times New Roman" w:hAnsi="Times New Roman" w:cs="Times New Roman"/>
          <w:bCs/>
          <w:color w:val="000000"/>
          <w:sz w:val="24"/>
          <w:szCs w:val="24"/>
        </w:rPr>
        <w:t xml:space="preserve">, operated by SIL International, tracks the vitality of all languages in the world according to a measure known as the Expanded Graded International Disruption Scale (EGIDS) which defines language status in terms of a series of stages or levels of vitality. According to </w:t>
      </w:r>
      <w:proofErr w:type="spellStart"/>
      <w:r w:rsidRPr="00B75C47">
        <w:rPr>
          <w:rFonts w:ascii="Times New Roman" w:eastAsia="Times New Roman" w:hAnsi="Times New Roman" w:cs="Times New Roman"/>
          <w:bCs/>
          <w:color w:val="000000"/>
          <w:sz w:val="24"/>
          <w:szCs w:val="24"/>
        </w:rPr>
        <w:t>Ethnologue</w:t>
      </w:r>
      <w:proofErr w:type="spellEnd"/>
      <w:r w:rsidRPr="00B75C47">
        <w:rPr>
          <w:rFonts w:ascii="Times New Roman" w:eastAsia="Times New Roman" w:hAnsi="Times New Roman" w:cs="Times New Roman"/>
          <w:bCs/>
          <w:color w:val="000000"/>
          <w:sz w:val="24"/>
          <w:szCs w:val="24"/>
        </w:rPr>
        <w:t xml:space="preserve">, there are 10 possible levels of language vitality. Essentially, the lower the number, the higher the vitality of the language while the higher the number, the lower the vitality and the more threatened the language becomes. EGIDS levels 6b-7 are called “in trouble” and are defined as “intergenerational transmission is in the process of being broken” </w:t>
      </w:r>
      <w:bookmarkStart w:id="58" w:name="_Hlk33907131"/>
      <w:r w:rsidRPr="00B75C47">
        <w:rPr>
          <w:rFonts w:ascii="Times New Roman" w:eastAsia="Times New Roman" w:hAnsi="Times New Roman" w:cs="Times New Roman"/>
          <w:bCs/>
          <w:color w:val="000000"/>
          <w:sz w:val="24"/>
          <w:szCs w:val="24"/>
        </w:rPr>
        <w:t>(Eberhard</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xml:space="preserve">, 2019, para. 4). </w:t>
      </w:r>
      <w:bookmarkEnd w:id="58"/>
      <w:r w:rsidRPr="00B75C47">
        <w:rPr>
          <w:rFonts w:ascii="Times New Roman" w:eastAsia="Times New Roman" w:hAnsi="Times New Roman" w:cs="Times New Roman"/>
          <w:bCs/>
          <w:color w:val="000000"/>
          <w:sz w:val="24"/>
          <w:szCs w:val="24"/>
        </w:rPr>
        <w:t xml:space="preserve">Specifically, </w:t>
      </w:r>
      <w:r w:rsidRPr="00B75C47">
        <w:rPr>
          <w:rFonts w:ascii="Times New Roman" w:eastAsia="Times New Roman" w:hAnsi="Times New Roman" w:cs="Times New Roman"/>
          <w:color w:val="000000"/>
          <w:sz w:val="24"/>
          <w:szCs w:val="24"/>
        </w:rPr>
        <w:t>level 6b is “threatened</w:t>
      </w:r>
      <w:r w:rsidR="00C0549A">
        <w:rPr>
          <w:rFonts w:ascii="Times New Roman" w:eastAsia="Times New Roman" w:hAnsi="Times New Roman" w:cs="Times New Roman"/>
          <w:color w:val="000000"/>
          <w:sz w:val="24"/>
          <w:szCs w:val="24"/>
        </w:rPr>
        <w:t>,</w:t>
      </w:r>
      <w:r w:rsidRPr="00B75C47">
        <w:rPr>
          <w:rFonts w:ascii="Times New Roman" w:eastAsia="Times New Roman" w:hAnsi="Times New Roman" w:cs="Times New Roman"/>
          <w:color w:val="000000"/>
          <w:sz w:val="24"/>
          <w:szCs w:val="24"/>
        </w:rPr>
        <w:t>” where the “language is used for face-to-face communication within all generations, but it is losing users”</w:t>
      </w:r>
      <w:r w:rsidRPr="00B75C47">
        <w:rPr>
          <w:rFonts w:ascii="Times New Roman" w:eastAsia="Times New Roman" w:hAnsi="Times New Roman" w:cs="Times New Roman"/>
          <w:bCs/>
          <w:color w:val="000000"/>
          <w:sz w:val="24"/>
          <w:szCs w:val="24"/>
        </w:rPr>
        <w:t xml:space="preserve"> (Eberhard</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2019, para. 4).</w:t>
      </w:r>
      <w:r w:rsidRPr="00B75C47">
        <w:rPr>
          <w:rFonts w:ascii="Times New Roman" w:eastAsia="Times New Roman" w:hAnsi="Times New Roman" w:cs="Times New Roman"/>
          <w:color w:val="000000"/>
          <w:sz w:val="24"/>
          <w:szCs w:val="24"/>
        </w:rPr>
        <w:t xml:space="preserve"> Level 7 is called “shifting</w:t>
      </w:r>
      <w:r w:rsidR="00C0549A">
        <w:rPr>
          <w:rFonts w:ascii="Times New Roman" w:eastAsia="Times New Roman" w:hAnsi="Times New Roman" w:cs="Times New Roman"/>
          <w:color w:val="000000"/>
          <w:sz w:val="24"/>
          <w:szCs w:val="24"/>
        </w:rPr>
        <w:t>,</w:t>
      </w:r>
      <w:r w:rsidRPr="00B75C47">
        <w:rPr>
          <w:rFonts w:ascii="Times New Roman" w:eastAsia="Times New Roman" w:hAnsi="Times New Roman" w:cs="Times New Roman"/>
          <w:color w:val="000000"/>
          <w:sz w:val="24"/>
          <w:szCs w:val="24"/>
        </w:rPr>
        <w:t>” where the language is “not being transmitted to children”</w:t>
      </w:r>
      <w:r w:rsidRPr="00B75C47">
        <w:rPr>
          <w:rFonts w:ascii="Times New Roman" w:eastAsia="Times New Roman" w:hAnsi="Times New Roman" w:cs="Times New Roman"/>
          <w:bCs/>
          <w:color w:val="000000"/>
          <w:sz w:val="24"/>
          <w:szCs w:val="24"/>
        </w:rPr>
        <w:t xml:space="preserve"> (Eberhard</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2019, para. 4).</w:t>
      </w:r>
    </w:p>
    <w:p w14:paraId="37016697" w14:textId="6FD79A40" w:rsidR="00B75C47" w:rsidRPr="00B75C47" w:rsidRDefault="00B75C47" w:rsidP="00B75C47">
      <w:pPr>
        <w:spacing w:after="0" w:line="480" w:lineRule="auto"/>
        <w:ind w:firstLine="720"/>
        <w:contextualSpacing/>
        <w:rPr>
          <w:rFonts w:ascii="Times New Roman" w:eastAsia="Times New Roman" w:hAnsi="Times New Roman" w:cs="Times New Roman"/>
          <w:bCs/>
          <w:color w:val="000000"/>
          <w:sz w:val="24"/>
          <w:szCs w:val="24"/>
        </w:rPr>
      </w:pPr>
      <w:r w:rsidRPr="00B75C47">
        <w:rPr>
          <w:rFonts w:ascii="Times New Roman" w:eastAsia="Times New Roman" w:hAnsi="Times New Roman" w:cs="Times New Roman"/>
          <w:bCs/>
          <w:color w:val="000000"/>
          <w:sz w:val="24"/>
          <w:szCs w:val="24"/>
        </w:rPr>
        <w:t>In EGIDS levels 8a-9, this is known as “dying</w:t>
      </w:r>
      <w:r w:rsidR="00C0549A">
        <w:rPr>
          <w:rFonts w:ascii="Times New Roman" w:eastAsia="Times New Roman" w:hAnsi="Times New Roman" w:cs="Times New Roman"/>
          <w:bCs/>
          <w:color w:val="000000"/>
          <w:sz w:val="24"/>
          <w:szCs w:val="24"/>
        </w:rPr>
        <w:t>,</w:t>
      </w:r>
      <w:r w:rsidRPr="00B75C47">
        <w:rPr>
          <w:rFonts w:ascii="Times New Roman" w:eastAsia="Times New Roman" w:hAnsi="Times New Roman" w:cs="Times New Roman"/>
          <w:bCs/>
          <w:color w:val="000000"/>
          <w:sz w:val="24"/>
          <w:szCs w:val="24"/>
        </w:rPr>
        <w:t xml:space="preserve">” where </w:t>
      </w:r>
      <w:proofErr w:type="spellStart"/>
      <w:r w:rsidRPr="00B75C47">
        <w:rPr>
          <w:rFonts w:ascii="Times New Roman" w:eastAsia="Times New Roman" w:hAnsi="Times New Roman" w:cs="Times New Roman"/>
          <w:bCs/>
          <w:color w:val="000000"/>
          <w:sz w:val="24"/>
          <w:szCs w:val="24"/>
        </w:rPr>
        <w:t>Ethnologue</w:t>
      </w:r>
      <w:proofErr w:type="spellEnd"/>
      <w:r w:rsidRPr="00B75C47">
        <w:rPr>
          <w:rFonts w:ascii="Times New Roman" w:eastAsia="Times New Roman" w:hAnsi="Times New Roman" w:cs="Times New Roman"/>
          <w:bCs/>
          <w:color w:val="000000"/>
          <w:sz w:val="24"/>
          <w:szCs w:val="24"/>
        </w:rPr>
        <w:t xml:space="preserve"> defines these levels as “the only fluent users (if any) are older than child-bearing age, so it is too late to restore natural intergenerational transmission through the home; a mechanism outside the home would need to </w:t>
      </w:r>
      <w:r w:rsidRPr="00B75C47">
        <w:rPr>
          <w:rFonts w:ascii="Times New Roman" w:eastAsia="Times New Roman" w:hAnsi="Times New Roman" w:cs="Times New Roman"/>
          <w:bCs/>
          <w:color w:val="000000"/>
          <w:sz w:val="24"/>
          <w:szCs w:val="24"/>
        </w:rPr>
        <w:lastRenderedPageBreak/>
        <w:t>be developed” (Eberhard</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2019, para. 4). L</w:t>
      </w:r>
      <w:r w:rsidRPr="00B75C47">
        <w:rPr>
          <w:rFonts w:ascii="Times New Roman" w:eastAsia="Times New Roman" w:hAnsi="Times New Roman" w:cs="Times New Roman"/>
          <w:color w:val="000000"/>
          <w:sz w:val="24"/>
          <w:szCs w:val="24"/>
        </w:rPr>
        <w:t>evel 8a is “moribund</w:t>
      </w:r>
      <w:r w:rsidR="00C0549A">
        <w:rPr>
          <w:rFonts w:ascii="Times New Roman" w:eastAsia="Times New Roman" w:hAnsi="Times New Roman" w:cs="Times New Roman"/>
          <w:color w:val="000000"/>
          <w:sz w:val="24"/>
          <w:szCs w:val="24"/>
        </w:rPr>
        <w:t>,</w:t>
      </w:r>
      <w:r w:rsidRPr="00B75C47">
        <w:rPr>
          <w:rFonts w:ascii="Times New Roman" w:eastAsia="Times New Roman" w:hAnsi="Times New Roman" w:cs="Times New Roman"/>
          <w:color w:val="000000"/>
          <w:sz w:val="24"/>
          <w:szCs w:val="24"/>
        </w:rPr>
        <w:t>” which is defined as “the only remaining active users of the language are members of the grandparent generation and older”</w:t>
      </w:r>
      <w:r w:rsidRPr="00B75C47">
        <w:rPr>
          <w:rFonts w:ascii="Times New Roman" w:eastAsia="Times New Roman" w:hAnsi="Times New Roman" w:cs="Times New Roman"/>
          <w:bCs/>
          <w:color w:val="000000"/>
          <w:sz w:val="24"/>
          <w:szCs w:val="24"/>
        </w:rPr>
        <w:t xml:space="preserve"> (Eberhard</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xml:space="preserve">, 2019, para. 4). </w:t>
      </w:r>
      <w:r w:rsidRPr="00B75C47">
        <w:rPr>
          <w:rFonts w:ascii="Times New Roman" w:eastAsia="Times New Roman" w:hAnsi="Times New Roman" w:cs="Times New Roman"/>
          <w:color w:val="000000"/>
          <w:sz w:val="24"/>
          <w:szCs w:val="24"/>
        </w:rPr>
        <w:t>EGIDS level 8b is known as “nearly extinct</w:t>
      </w:r>
      <w:r w:rsidR="00C0549A">
        <w:rPr>
          <w:rFonts w:ascii="Times New Roman" w:eastAsia="Times New Roman" w:hAnsi="Times New Roman" w:cs="Times New Roman"/>
          <w:color w:val="000000"/>
          <w:sz w:val="24"/>
          <w:szCs w:val="24"/>
        </w:rPr>
        <w:t>,</w:t>
      </w:r>
      <w:r w:rsidRPr="00B75C47">
        <w:rPr>
          <w:rFonts w:ascii="Times New Roman" w:eastAsia="Times New Roman" w:hAnsi="Times New Roman" w:cs="Times New Roman"/>
          <w:color w:val="000000"/>
          <w:sz w:val="24"/>
          <w:szCs w:val="24"/>
        </w:rPr>
        <w:t>” where “the only remaining users of the language are members of the grandparent generation or older who have little opportunity to use the language”</w:t>
      </w:r>
      <w:r w:rsidRPr="00B75C47">
        <w:rPr>
          <w:rFonts w:ascii="Times New Roman" w:eastAsia="Times New Roman" w:hAnsi="Times New Roman" w:cs="Times New Roman"/>
          <w:bCs/>
          <w:color w:val="000000"/>
          <w:sz w:val="24"/>
          <w:szCs w:val="24"/>
        </w:rPr>
        <w:t xml:space="preserve"> (Eberhard</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2019, para. 4). Finally, the last EGIDS level is level 10, or “extinct,” which is defined as “the language has fallen completely out of use and no one retains a sense of ethnic identify associated with the language” (Eberhard</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xml:space="preserve">, 2019, para. 4). The term extinct in the context of an Indigenous community’s language is a very scary term, and many Indigenous language advocates have come to prefer the term </w:t>
      </w:r>
      <w:r w:rsidRPr="00B75C47">
        <w:rPr>
          <w:rFonts w:ascii="Times New Roman" w:eastAsia="Times New Roman" w:hAnsi="Times New Roman" w:cs="Times New Roman"/>
          <w:bCs/>
          <w:i/>
          <w:iCs/>
          <w:color w:val="000000"/>
          <w:sz w:val="24"/>
          <w:szCs w:val="24"/>
        </w:rPr>
        <w:t>asleep</w:t>
      </w:r>
      <w:r w:rsidRPr="00B75C47">
        <w:rPr>
          <w:rFonts w:ascii="Times New Roman" w:eastAsia="Times New Roman" w:hAnsi="Times New Roman" w:cs="Times New Roman"/>
          <w:bCs/>
          <w:color w:val="000000"/>
          <w:sz w:val="24"/>
          <w:szCs w:val="24"/>
        </w:rPr>
        <w:t xml:space="preserve">, as in their language is </w:t>
      </w:r>
      <w:r w:rsidRPr="00B75C47">
        <w:rPr>
          <w:rFonts w:ascii="Times New Roman" w:eastAsia="Times New Roman" w:hAnsi="Times New Roman" w:cs="Times New Roman"/>
          <w:bCs/>
          <w:i/>
          <w:iCs/>
          <w:color w:val="000000"/>
          <w:sz w:val="24"/>
          <w:szCs w:val="24"/>
        </w:rPr>
        <w:t>sleeping</w:t>
      </w:r>
      <w:r w:rsidRPr="00B75C47">
        <w:rPr>
          <w:rFonts w:ascii="Times New Roman" w:eastAsia="Times New Roman" w:hAnsi="Times New Roman" w:cs="Times New Roman"/>
          <w:bCs/>
          <w:color w:val="000000"/>
          <w:sz w:val="24"/>
          <w:szCs w:val="24"/>
        </w:rPr>
        <w:t xml:space="preserve"> and waiting to be reawakened by a future generation. To say a language is extinct is to imply that the people are also extinct, which is a prospect that the many Indigenous communities who have undergone this extreme language loss have fought deeply against. </w:t>
      </w:r>
    </w:p>
    <w:p w14:paraId="4BC97789" w14:textId="2DF68D10" w:rsidR="00B75C47" w:rsidRPr="00B75C47" w:rsidRDefault="00B75C47" w:rsidP="00B75C47">
      <w:pPr>
        <w:spacing w:after="0" w:line="480" w:lineRule="auto"/>
        <w:ind w:firstLine="720"/>
        <w:contextualSpacing/>
        <w:rPr>
          <w:rFonts w:ascii="Times New Roman" w:eastAsia="Times New Roman" w:hAnsi="Times New Roman" w:cs="Times New Roman"/>
          <w:color w:val="000000"/>
          <w:sz w:val="24"/>
          <w:szCs w:val="24"/>
        </w:rPr>
      </w:pPr>
      <w:r w:rsidRPr="00B75C47">
        <w:rPr>
          <w:rFonts w:ascii="Times New Roman" w:eastAsia="Times New Roman" w:hAnsi="Times New Roman" w:cs="Times New Roman"/>
          <w:bCs/>
          <w:color w:val="000000"/>
          <w:sz w:val="24"/>
          <w:szCs w:val="24"/>
        </w:rPr>
        <w:t xml:space="preserve">I used the </w:t>
      </w:r>
      <w:proofErr w:type="spellStart"/>
      <w:r w:rsidRPr="00B75C47">
        <w:rPr>
          <w:rFonts w:ascii="Times New Roman" w:eastAsia="Times New Roman" w:hAnsi="Times New Roman" w:cs="Times New Roman"/>
          <w:bCs/>
          <w:color w:val="000000"/>
          <w:sz w:val="24"/>
          <w:szCs w:val="24"/>
        </w:rPr>
        <w:t>Ethnologue</w:t>
      </w:r>
      <w:proofErr w:type="spellEnd"/>
      <w:r w:rsidRPr="00B75C47">
        <w:rPr>
          <w:rFonts w:ascii="Times New Roman" w:eastAsia="Times New Roman" w:hAnsi="Times New Roman" w:cs="Times New Roman"/>
          <w:bCs/>
          <w:color w:val="000000"/>
          <w:sz w:val="24"/>
          <w:szCs w:val="24"/>
        </w:rPr>
        <w:t xml:space="preserve"> classification scale to identify the language status, language vitality, and EGIDS level for each of the Indigenous languages of the partnering immersion programs that I worked with on this research journey. </w:t>
      </w:r>
      <w:r w:rsidRPr="00B75C47">
        <w:rPr>
          <w:rFonts w:ascii="Times New Roman" w:eastAsia="Times New Roman" w:hAnsi="Times New Roman" w:cs="Times New Roman"/>
          <w:color w:val="000000"/>
          <w:sz w:val="24"/>
          <w:szCs w:val="24"/>
        </w:rPr>
        <w:t xml:space="preserve">Out of the 422 languages spoken in the United States today, 216 are Indigenous languages </w:t>
      </w:r>
      <w:r w:rsidRPr="00B75C47">
        <w:rPr>
          <w:rFonts w:ascii="Times New Roman" w:eastAsia="Times New Roman" w:hAnsi="Times New Roman" w:cs="Times New Roman"/>
          <w:bCs/>
          <w:color w:val="000000"/>
          <w:sz w:val="24"/>
          <w:szCs w:val="24"/>
        </w:rPr>
        <w:t>(Eberhard</w:t>
      </w:r>
      <w:r w:rsidR="00C0549A">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2019</w:t>
      </w:r>
      <w:r w:rsidRPr="00B75C47">
        <w:rPr>
          <w:rFonts w:ascii="Times New Roman" w:eastAsia="Times New Roman" w:hAnsi="Times New Roman" w:cs="Times New Roman"/>
          <w:color w:val="000000"/>
          <w:sz w:val="24"/>
          <w:szCs w:val="24"/>
        </w:rPr>
        <w:t xml:space="preserve">) that represent the diversity of the tribal nations that still exist in the U.S. Many of these languages are now considered endangered with their EGIDS level at 8 to 9 where the only fluent speakers of the language are the elderly population, and the younger populations are no longer able to communicate in their heritage language </w:t>
      </w:r>
      <w:r w:rsidRPr="00B75C47">
        <w:rPr>
          <w:rFonts w:ascii="Times New Roman" w:eastAsia="Times New Roman" w:hAnsi="Times New Roman" w:cs="Times New Roman"/>
          <w:bCs/>
          <w:color w:val="000000"/>
          <w:sz w:val="24"/>
          <w:szCs w:val="24"/>
        </w:rPr>
        <w:t>(Eberhard</w:t>
      </w:r>
      <w:r w:rsidR="008A343C">
        <w:rPr>
          <w:rFonts w:ascii="Times New Roman" w:eastAsia="Times New Roman" w:hAnsi="Times New Roman" w:cs="Times New Roman"/>
          <w:bCs/>
          <w:color w:val="000000"/>
          <w:sz w:val="24"/>
          <w:szCs w:val="24"/>
        </w:rPr>
        <w:t xml:space="preserve"> et al.</w:t>
      </w:r>
      <w:r w:rsidRPr="00B75C47">
        <w:rPr>
          <w:rFonts w:ascii="Times New Roman" w:eastAsia="Times New Roman" w:hAnsi="Times New Roman" w:cs="Times New Roman"/>
          <w:bCs/>
          <w:color w:val="000000"/>
          <w:sz w:val="24"/>
          <w:szCs w:val="24"/>
        </w:rPr>
        <w:t>, 2019</w:t>
      </w:r>
      <w:r w:rsidRPr="00B75C47">
        <w:rPr>
          <w:rFonts w:ascii="Times New Roman" w:eastAsia="Times New Roman" w:hAnsi="Times New Roman" w:cs="Times New Roman"/>
          <w:color w:val="000000"/>
          <w:sz w:val="24"/>
          <w:szCs w:val="24"/>
        </w:rPr>
        <w:t xml:space="preserve">). Since Indigenous cultures are intrinsically tied to their respective languages, language loss also means loss of traditional practices, Indigenous perspectives, cultural activities, and entire worldviews. </w:t>
      </w:r>
    </w:p>
    <w:p w14:paraId="0AFBA3F5" w14:textId="668E75E1" w:rsidR="00B75C47" w:rsidRPr="00B75C47" w:rsidRDefault="00B75C47" w:rsidP="00B75C47">
      <w:pPr>
        <w:spacing w:after="0" w:line="480" w:lineRule="auto"/>
        <w:ind w:firstLine="720"/>
        <w:contextualSpacing/>
        <w:rPr>
          <w:rFonts w:ascii="Times New Roman" w:eastAsia="Times New Roman" w:hAnsi="Times New Roman" w:cs="Times New Roman"/>
          <w:color w:val="000000"/>
          <w:sz w:val="24"/>
          <w:szCs w:val="24"/>
        </w:rPr>
      </w:pPr>
      <w:r w:rsidRPr="00B75C47">
        <w:rPr>
          <w:rFonts w:ascii="Times New Roman" w:eastAsia="Times New Roman" w:hAnsi="Times New Roman" w:cs="Times New Roman"/>
          <w:bCs/>
          <w:color w:val="000000"/>
          <w:sz w:val="24"/>
          <w:szCs w:val="24"/>
        </w:rPr>
        <w:lastRenderedPageBreak/>
        <w:t>Romero-Little and McCarty (2006) tackled the challenge of language immersion in public education when they asserted that the case studies demonstrate</w:t>
      </w:r>
      <w:r w:rsidR="008A343C">
        <w:rPr>
          <w:rFonts w:ascii="Times New Roman" w:eastAsia="Times New Roman" w:hAnsi="Times New Roman" w:cs="Times New Roman"/>
          <w:bCs/>
          <w:color w:val="000000"/>
          <w:sz w:val="24"/>
          <w:szCs w:val="24"/>
        </w:rPr>
        <w:t>d</w:t>
      </w:r>
      <w:r w:rsidRPr="00B75C47">
        <w:rPr>
          <w:rFonts w:ascii="Times New Roman" w:eastAsia="Times New Roman" w:hAnsi="Times New Roman" w:cs="Times New Roman"/>
          <w:bCs/>
          <w:color w:val="000000"/>
          <w:sz w:val="24"/>
          <w:szCs w:val="24"/>
        </w:rPr>
        <w:t xml:space="preserve"> “heritage-language immersion to be superior to English-only instruction even for students who enter school with limited proficiency in the heritage language” (p. </w:t>
      </w:r>
      <w:proofErr w:type="spellStart"/>
      <w:r w:rsidRPr="00B75C47">
        <w:rPr>
          <w:rFonts w:ascii="Times New Roman" w:eastAsia="Times New Roman" w:hAnsi="Times New Roman" w:cs="Times New Roman"/>
          <w:bCs/>
          <w:color w:val="000000"/>
          <w:sz w:val="24"/>
          <w:szCs w:val="24"/>
        </w:rPr>
        <w:t>i</w:t>
      </w:r>
      <w:proofErr w:type="spellEnd"/>
      <w:r w:rsidRPr="00B75C47">
        <w:rPr>
          <w:rFonts w:ascii="Times New Roman" w:eastAsia="Times New Roman" w:hAnsi="Times New Roman" w:cs="Times New Roman"/>
          <w:bCs/>
          <w:color w:val="000000"/>
          <w:sz w:val="24"/>
          <w:szCs w:val="24"/>
        </w:rPr>
        <w:t>). Over time, as children become increasingly proficient in using the Indigenous language, their individual positive outcomes will then translate into family-level and</w:t>
      </w:r>
      <w:r w:rsidR="008A343C">
        <w:rPr>
          <w:rFonts w:ascii="Times New Roman" w:eastAsia="Times New Roman" w:hAnsi="Times New Roman" w:cs="Times New Roman"/>
          <w:bCs/>
          <w:color w:val="000000"/>
          <w:sz w:val="24"/>
          <w:szCs w:val="24"/>
        </w:rPr>
        <w:t>,</w:t>
      </w:r>
      <w:r w:rsidRPr="00B75C47">
        <w:rPr>
          <w:rFonts w:ascii="Times New Roman" w:eastAsia="Times New Roman" w:hAnsi="Times New Roman" w:cs="Times New Roman"/>
          <w:bCs/>
          <w:color w:val="000000"/>
          <w:sz w:val="24"/>
          <w:szCs w:val="24"/>
        </w:rPr>
        <w:t xml:space="preserve"> eventually</w:t>
      </w:r>
      <w:r w:rsidR="008A343C">
        <w:rPr>
          <w:rFonts w:ascii="Times New Roman" w:eastAsia="Times New Roman" w:hAnsi="Times New Roman" w:cs="Times New Roman"/>
          <w:bCs/>
          <w:color w:val="000000"/>
          <w:sz w:val="24"/>
          <w:szCs w:val="24"/>
        </w:rPr>
        <w:t>,</w:t>
      </w:r>
      <w:r w:rsidRPr="00B75C47">
        <w:rPr>
          <w:rFonts w:ascii="Times New Roman" w:eastAsia="Times New Roman" w:hAnsi="Times New Roman" w:cs="Times New Roman"/>
          <w:bCs/>
          <w:color w:val="000000"/>
          <w:sz w:val="24"/>
          <w:szCs w:val="24"/>
        </w:rPr>
        <w:t xml:space="preserve"> community-level outcomes. With a goal of reviving endangered languages, Indigenous language immersion programs have the community-level outcome of increased cultural awareness and participation in cultural activities (Johnston &amp; Johnson, 2002).</w:t>
      </w:r>
    </w:p>
    <w:p w14:paraId="29315DC0" w14:textId="6A6CF085" w:rsidR="003F17EA" w:rsidRPr="00136F77" w:rsidRDefault="00B75C47" w:rsidP="005973E9">
      <w:pPr>
        <w:spacing w:after="0" w:line="480" w:lineRule="auto"/>
        <w:ind w:firstLine="720"/>
        <w:contextualSpacing/>
        <w:rPr>
          <w:rFonts w:ascii="Times New Roman" w:eastAsia="Times New Roman" w:hAnsi="Times New Roman" w:cs="Times New Roman"/>
          <w:color w:val="000000"/>
          <w:sz w:val="24"/>
          <w:szCs w:val="24"/>
        </w:rPr>
      </w:pPr>
      <w:r w:rsidRPr="00B75C47">
        <w:rPr>
          <w:rFonts w:ascii="Times New Roman" w:eastAsia="Times New Roman" w:hAnsi="Times New Roman" w:cs="Times New Roman"/>
          <w:color w:val="000000"/>
          <w:sz w:val="24"/>
          <w:szCs w:val="24"/>
        </w:rPr>
        <w:t>Now that I have covered the basics of Indigenous language revitalization and where immersion instruction is situated, I turn to the journey that I</w:t>
      </w:r>
      <w:r w:rsidR="008A343C">
        <w:rPr>
          <w:rFonts w:ascii="Times New Roman" w:eastAsia="Times New Roman" w:hAnsi="Times New Roman" w:cs="Times New Roman"/>
          <w:color w:val="000000"/>
          <w:sz w:val="24"/>
          <w:szCs w:val="24"/>
        </w:rPr>
        <w:t xml:space="preserve"> have</w:t>
      </w:r>
      <w:r w:rsidRPr="00B75C47">
        <w:rPr>
          <w:rFonts w:ascii="Times New Roman" w:eastAsia="Times New Roman" w:hAnsi="Times New Roman" w:cs="Times New Roman"/>
          <w:color w:val="000000"/>
          <w:sz w:val="24"/>
          <w:szCs w:val="24"/>
        </w:rPr>
        <w:t xml:space="preserve"> undertaken. </w:t>
      </w:r>
      <w:r w:rsidRPr="00B75C47">
        <w:rPr>
          <w:rFonts w:ascii="Times New Roman" w:eastAsia="Times New Roman" w:hAnsi="Times New Roman" w:cs="Times New Roman"/>
          <w:bCs/>
          <w:color w:val="000000"/>
          <w:sz w:val="24"/>
          <w:szCs w:val="24"/>
        </w:rPr>
        <w:t>First, I</w:t>
      </w:r>
      <w:r w:rsidR="008A343C">
        <w:rPr>
          <w:rFonts w:ascii="Times New Roman" w:eastAsia="Times New Roman" w:hAnsi="Times New Roman" w:cs="Times New Roman"/>
          <w:bCs/>
          <w:color w:val="000000"/>
          <w:sz w:val="24"/>
          <w:szCs w:val="24"/>
        </w:rPr>
        <w:t xml:space="preserve"> will</w:t>
      </w:r>
      <w:r w:rsidRPr="00B75C47">
        <w:rPr>
          <w:rFonts w:ascii="Times New Roman" w:eastAsia="Times New Roman" w:hAnsi="Times New Roman" w:cs="Times New Roman"/>
          <w:bCs/>
          <w:color w:val="000000"/>
          <w:sz w:val="24"/>
          <w:szCs w:val="24"/>
        </w:rPr>
        <w:t xml:space="preserve"> share my own perspective on the progress of my tribe’s language revitalization and how I am involved in those efforts. Next, I</w:t>
      </w:r>
      <w:r w:rsidR="008A343C">
        <w:rPr>
          <w:rFonts w:ascii="Times New Roman" w:eastAsia="Times New Roman" w:hAnsi="Times New Roman" w:cs="Times New Roman"/>
          <w:bCs/>
          <w:color w:val="000000"/>
          <w:sz w:val="24"/>
          <w:szCs w:val="24"/>
        </w:rPr>
        <w:t xml:space="preserve"> will</w:t>
      </w:r>
      <w:r w:rsidRPr="00B75C47">
        <w:rPr>
          <w:rFonts w:ascii="Times New Roman" w:eastAsia="Times New Roman" w:hAnsi="Times New Roman" w:cs="Times New Roman"/>
          <w:bCs/>
          <w:color w:val="000000"/>
          <w:sz w:val="24"/>
          <w:szCs w:val="24"/>
        </w:rPr>
        <w:t xml:space="preserve"> launch into a description of the Eastern Band of Cherokee Indians’ Cherokee language revitalization efforts as they relate to the New Kituwah Academy. Then, I will share about the Towa language revitalization efforts as related to the </w:t>
      </w:r>
      <w:proofErr w:type="spellStart"/>
      <w:r w:rsidRPr="00B75C47">
        <w:rPr>
          <w:rFonts w:ascii="Times New Roman" w:eastAsia="Times New Roman" w:hAnsi="Times New Roman" w:cs="Times New Roman"/>
          <w:bCs/>
          <w:color w:val="000000"/>
          <w:sz w:val="24"/>
          <w:szCs w:val="24"/>
        </w:rPr>
        <w:t>Walatowa</w:t>
      </w:r>
      <w:proofErr w:type="spellEnd"/>
      <w:r w:rsidRPr="00B75C47">
        <w:rPr>
          <w:rFonts w:ascii="Times New Roman" w:eastAsia="Times New Roman" w:hAnsi="Times New Roman" w:cs="Times New Roman"/>
          <w:bCs/>
          <w:color w:val="000000"/>
          <w:sz w:val="24"/>
          <w:szCs w:val="24"/>
        </w:rPr>
        <w:t xml:space="preserve"> Head Start Language Immersion Program. Fourth, I</w:t>
      </w:r>
      <w:r w:rsidR="008A343C">
        <w:rPr>
          <w:rFonts w:ascii="Times New Roman" w:eastAsia="Times New Roman" w:hAnsi="Times New Roman" w:cs="Times New Roman"/>
          <w:bCs/>
          <w:color w:val="000000"/>
          <w:sz w:val="24"/>
          <w:szCs w:val="24"/>
        </w:rPr>
        <w:t xml:space="preserve"> will</w:t>
      </w:r>
      <w:r w:rsidRPr="00B75C47">
        <w:rPr>
          <w:rFonts w:ascii="Times New Roman" w:eastAsia="Times New Roman" w:hAnsi="Times New Roman" w:cs="Times New Roman"/>
          <w:bCs/>
          <w:color w:val="000000"/>
          <w:sz w:val="24"/>
          <w:szCs w:val="24"/>
        </w:rPr>
        <w:t xml:space="preserve"> describe the Lakota language revitalization efforts and how the Lakota Immersion Child Care program plays a role in those efforts. Finally, I will discuss the Dakota and Ojibwe language revitalization efforts in the state of Minnesota and how those efforts are reflected in the implementation of the </w:t>
      </w:r>
      <w:proofErr w:type="spellStart"/>
      <w:r w:rsidRPr="00B75C47">
        <w:rPr>
          <w:rFonts w:ascii="Times New Roman" w:eastAsia="Times New Roman" w:hAnsi="Times New Roman" w:cs="Times New Roman"/>
          <w:bCs/>
          <w:color w:val="000000"/>
          <w:sz w:val="24"/>
          <w:szCs w:val="24"/>
        </w:rPr>
        <w:t>Wicioie</w:t>
      </w:r>
      <w:proofErr w:type="spellEnd"/>
      <w:r w:rsidRPr="00B75C47">
        <w:rPr>
          <w:rFonts w:ascii="Times New Roman" w:eastAsia="Times New Roman" w:hAnsi="Times New Roman" w:cs="Times New Roman"/>
          <w:bCs/>
          <w:color w:val="000000"/>
          <w:sz w:val="24"/>
          <w:szCs w:val="24"/>
        </w:rPr>
        <w:t xml:space="preserve"> </w:t>
      </w:r>
      <w:proofErr w:type="spellStart"/>
      <w:r w:rsidRPr="00B75C47">
        <w:rPr>
          <w:rFonts w:ascii="Times New Roman" w:eastAsia="Times New Roman" w:hAnsi="Times New Roman" w:cs="Times New Roman"/>
          <w:bCs/>
          <w:color w:val="000000"/>
          <w:sz w:val="24"/>
          <w:szCs w:val="24"/>
        </w:rPr>
        <w:t>Nandagikendan</w:t>
      </w:r>
      <w:proofErr w:type="spellEnd"/>
      <w:r w:rsidRPr="00B75C47">
        <w:rPr>
          <w:rFonts w:ascii="Times New Roman" w:eastAsia="Times New Roman" w:hAnsi="Times New Roman" w:cs="Times New Roman"/>
          <w:bCs/>
          <w:color w:val="000000"/>
          <w:sz w:val="24"/>
          <w:szCs w:val="24"/>
        </w:rPr>
        <w:t xml:space="preserve"> immersion program. I begin by asking “where have they been?” and “where are they now?” from each program’s perspective on their involvement in language revitalization. </w:t>
      </w:r>
    </w:p>
    <w:p w14:paraId="4A579D0F" w14:textId="4C52F071" w:rsidR="00EC2249" w:rsidRDefault="00136F77" w:rsidP="00C5047B">
      <w:pPr>
        <w:pStyle w:val="Heading1"/>
        <w:spacing w:before="0" w:line="480" w:lineRule="auto"/>
        <w:contextualSpacing/>
        <w:jc w:val="center"/>
        <w:rPr>
          <w:rFonts w:ascii="Times New Roman" w:eastAsia="Times New Roman" w:hAnsi="Times New Roman" w:cs="Times New Roman"/>
          <w:b/>
          <w:color w:val="auto"/>
          <w:sz w:val="24"/>
          <w:szCs w:val="24"/>
        </w:rPr>
      </w:pPr>
      <w:bookmarkStart w:id="59" w:name="_Toc47110128"/>
      <w:r w:rsidRPr="003F17EA">
        <w:rPr>
          <w:rFonts w:ascii="Times New Roman" w:eastAsia="Times New Roman" w:hAnsi="Times New Roman" w:cs="Times New Roman"/>
          <w:b/>
          <w:color w:val="auto"/>
          <w:sz w:val="24"/>
          <w:szCs w:val="24"/>
        </w:rPr>
        <w:t>Part 2</w:t>
      </w:r>
      <w:r w:rsidR="003F17EA" w:rsidRPr="003F17EA">
        <w:rPr>
          <w:rFonts w:ascii="Times New Roman" w:eastAsia="Times New Roman" w:hAnsi="Times New Roman" w:cs="Times New Roman"/>
          <w:b/>
          <w:color w:val="auto"/>
          <w:sz w:val="24"/>
          <w:szCs w:val="24"/>
        </w:rPr>
        <w:t xml:space="preserve">: </w:t>
      </w:r>
      <w:proofErr w:type="spellStart"/>
      <w:r w:rsidRPr="003F17EA">
        <w:rPr>
          <w:rFonts w:ascii="Times New Roman" w:eastAsia="Times New Roman" w:hAnsi="Times New Roman" w:cs="Times New Roman"/>
          <w:b/>
          <w:color w:val="auto"/>
          <w:sz w:val="24"/>
          <w:szCs w:val="24"/>
        </w:rPr>
        <w:t>Gkawy-tdohn-gyah</w:t>
      </w:r>
      <w:proofErr w:type="spellEnd"/>
      <w:r w:rsidRPr="003F17EA">
        <w:rPr>
          <w:rFonts w:ascii="Times New Roman" w:eastAsia="Times New Roman" w:hAnsi="Times New Roman" w:cs="Times New Roman"/>
          <w:b/>
          <w:color w:val="auto"/>
          <w:sz w:val="24"/>
          <w:szCs w:val="24"/>
        </w:rPr>
        <w:t xml:space="preserve"> baht </w:t>
      </w:r>
      <w:proofErr w:type="spellStart"/>
      <w:r w:rsidRPr="003F17EA">
        <w:rPr>
          <w:rFonts w:ascii="Times New Roman" w:eastAsia="Times New Roman" w:hAnsi="Times New Roman" w:cs="Times New Roman"/>
          <w:b/>
          <w:color w:val="auto"/>
          <w:sz w:val="24"/>
          <w:szCs w:val="24"/>
        </w:rPr>
        <w:t>k’yiy</w:t>
      </w:r>
      <w:proofErr w:type="spellEnd"/>
      <w:r w:rsidRPr="003F17EA">
        <w:rPr>
          <w:rFonts w:ascii="Times New Roman" w:eastAsia="Times New Roman" w:hAnsi="Times New Roman" w:cs="Times New Roman"/>
          <w:b/>
          <w:color w:val="auto"/>
          <w:sz w:val="24"/>
          <w:szCs w:val="24"/>
        </w:rPr>
        <w:t xml:space="preserve"> </w:t>
      </w:r>
      <w:proofErr w:type="spellStart"/>
      <w:r w:rsidRPr="003F17EA">
        <w:rPr>
          <w:rFonts w:ascii="Times New Roman" w:eastAsia="Times New Roman" w:hAnsi="Times New Roman" w:cs="Times New Roman"/>
          <w:b/>
          <w:color w:val="auto"/>
          <w:sz w:val="24"/>
          <w:szCs w:val="24"/>
        </w:rPr>
        <w:t>tdaw</w:t>
      </w:r>
      <w:proofErr w:type="spellEnd"/>
      <w:r w:rsidRPr="003F17EA">
        <w:rPr>
          <w:rFonts w:ascii="Times New Roman" w:eastAsia="Times New Roman" w:hAnsi="Times New Roman" w:cs="Times New Roman"/>
          <w:b/>
          <w:color w:val="auto"/>
          <w:sz w:val="24"/>
          <w:szCs w:val="24"/>
        </w:rPr>
        <w:t xml:space="preserve"> (We Respect our Kiowa Language)</w:t>
      </w:r>
      <w:r w:rsidR="00EC2249">
        <w:rPr>
          <w:rFonts w:ascii="Times New Roman" w:eastAsia="Times New Roman" w:hAnsi="Times New Roman" w:cs="Times New Roman"/>
          <w:b/>
          <w:color w:val="auto"/>
          <w:sz w:val="24"/>
          <w:szCs w:val="24"/>
        </w:rPr>
        <w:t>:</w:t>
      </w:r>
      <w:bookmarkEnd w:id="59"/>
    </w:p>
    <w:p w14:paraId="21A7E59B" w14:textId="77777777" w:rsidR="00313B97" w:rsidRPr="00313B97" w:rsidRDefault="00313B97" w:rsidP="00C5047B">
      <w:pPr>
        <w:spacing w:after="0" w:line="480" w:lineRule="auto"/>
        <w:contextualSpacing/>
        <w:jc w:val="center"/>
        <w:rPr>
          <w:rFonts w:ascii="Times New Roman" w:eastAsia="Times New Roman" w:hAnsi="Times New Roman" w:cs="Times New Roman"/>
          <w:b/>
          <w:color w:val="000000"/>
          <w:sz w:val="24"/>
          <w:szCs w:val="24"/>
        </w:rPr>
      </w:pPr>
      <w:bookmarkStart w:id="60" w:name="_Hlk33982757"/>
      <w:r w:rsidRPr="00313B97">
        <w:rPr>
          <w:rFonts w:ascii="Times New Roman" w:eastAsia="Times New Roman" w:hAnsi="Times New Roman" w:cs="Times New Roman"/>
          <w:b/>
          <w:color w:val="000000"/>
          <w:sz w:val="24"/>
          <w:szCs w:val="24"/>
        </w:rPr>
        <w:t>My Experiences with Kiowa Language Revitalization Efforts</w:t>
      </w:r>
    </w:p>
    <w:p w14:paraId="41202C32" w14:textId="7F57535F" w:rsidR="00313B97" w:rsidRPr="00313B97" w:rsidRDefault="00313B97" w:rsidP="00C5047B">
      <w:pPr>
        <w:spacing w:after="0" w:line="480" w:lineRule="auto"/>
        <w:ind w:firstLine="720"/>
        <w:contextualSpacing/>
        <w:rPr>
          <w:rFonts w:ascii="Times New Roman" w:eastAsia="Times New Roman" w:hAnsi="Times New Roman" w:cs="Times New Roman"/>
          <w:sz w:val="24"/>
          <w:szCs w:val="24"/>
        </w:rPr>
      </w:pPr>
      <w:r w:rsidRPr="00313B97">
        <w:rPr>
          <w:rFonts w:ascii="Times New Roman" w:eastAsia="Times New Roman" w:hAnsi="Times New Roman" w:cs="Times New Roman"/>
          <w:bCs/>
          <w:color w:val="000000"/>
          <w:sz w:val="24"/>
          <w:szCs w:val="24"/>
        </w:rPr>
        <w:lastRenderedPageBreak/>
        <w:t xml:space="preserve">How did Kiowa language revitalization get started? </w:t>
      </w:r>
      <w:r w:rsidRPr="00313B97">
        <w:rPr>
          <w:rFonts w:ascii="Times New Roman" w:eastAsia="Times New Roman" w:hAnsi="Times New Roman" w:cs="Times New Roman"/>
          <w:sz w:val="24"/>
          <w:szCs w:val="24"/>
        </w:rPr>
        <w:t xml:space="preserve">As I have become more involved in Kiowa language revitalization efforts, I have attempted to piece together the history of Kiowa language revitalization. First, some history: Our Kiowa language is known by various names:  </w:t>
      </w:r>
      <w:proofErr w:type="spellStart"/>
      <w:r w:rsidRPr="00313B97">
        <w:rPr>
          <w:rFonts w:ascii="Times New Roman" w:eastAsia="Times New Roman" w:hAnsi="Times New Roman" w:cs="Times New Roman"/>
          <w:sz w:val="24"/>
          <w:szCs w:val="24"/>
        </w:rPr>
        <w:t>Cáuigù</w:t>
      </w:r>
      <w:proofErr w:type="spellEnd"/>
      <w:r w:rsidRPr="00313B97">
        <w:rPr>
          <w:rFonts w:ascii="Times New Roman" w:eastAsia="Times New Roman" w:hAnsi="Times New Roman" w:cs="Times New Roman"/>
          <w:sz w:val="24"/>
          <w:szCs w:val="24"/>
        </w:rPr>
        <w:t xml:space="preserve">, </w:t>
      </w:r>
      <w:proofErr w:type="spellStart"/>
      <w:r w:rsidRPr="00313B97">
        <w:rPr>
          <w:rFonts w:ascii="Times New Roman" w:eastAsia="Times New Roman" w:hAnsi="Times New Roman" w:cs="Times New Roman"/>
          <w:sz w:val="24"/>
          <w:szCs w:val="24"/>
        </w:rPr>
        <w:t>Cáuijò:gyà</w:t>
      </w:r>
      <w:proofErr w:type="spellEnd"/>
      <w:r w:rsidRPr="00313B97">
        <w:rPr>
          <w:rFonts w:ascii="Times New Roman" w:eastAsia="Times New Roman" w:hAnsi="Times New Roman" w:cs="Times New Roman"/>
          <w:sz w:val="24"/>
          <w:szCs w:val="24"/>
        </w:rPr>
        <w:t xml:space="preserve">, </w:t>
      </w:r>
      <w:proofErr w:type="spellStart"/>
      <w:r w:rsidRPr="00313B97">
        <w:rPr>
          <w:rFonts w:ascii="Times New Roman" w:eastAsia="Times New Roman" w:hAnsi="Times New Roman" w:cs="Times New Roman"/>
          <w:sz w:val="24"/>
          <w:szCs w:val="24"/>
        </w:rPr>
        <w:t>Gaigwu</w:t>
      </w:r>
      <w:proofErr w:type="spellEnd"/>
      <w:r w:rsidRPr="00313B97">
        <w:rPr>
          <w:rFonts w:ascii="Times New Roman" w:eastAsia="Times New Roman" w:hAnsi="Times New Roman" w:cs="Times New Roman"/>
          <w:sz w:val="24"/>
          <w:szCs w:val="24"/>
        </w:rPr>
        <w:t>, and most recently, Kiowa; however, fluent speakers use the term “</w:t>
      </w:r>
      <w:proofErr w:type="spellStart"/>
      <w:r w:rsidRPr="00313B97">
        <w:rPr>
          <w:rFonts w:ascii="Times New Roman" w:eastAsia="Times New Roman" w:hAnsi="Times New Roman" w:cs="Times New Roman"/>
          <w:sz w:val="24"/>
          <w:szCs w:val="24"/>
        </w:rPr>
        <w:t>Gáuid</w:t>
      </w:r>
      <w:r w:rsidRPr="00313B97">
        <w:rPr>
          <w:rFonts w:ascii="Times New Roman" w:eastAsia="Times New Roman" w:hAnsi="Times New Roman" w:cs="Times New Roman"/>
          <w:sz w:val="24"/>
          <w:szCs w:val="24"/>
          <w:u w:val="single"/>
        </w:rPr>
        <w:t>ò:</w:t>
      </w:r>
      <w:r w:rsidRPr="00313B97">
        <w:rPr>
          <w:rFonts w:ascii="Times New Roman" w:eastAsia="Times New Roman" w:hAnsi="Times New Roman" w:cs="Times New Roman"/>
          <w:sz w:val="24"/>
          <w:szCs w:val="24"/>
        </w:rPr>
        <w:t>gà</w:t>
      </w:r>
      <w:proofErr w:type="spellEnd"/>
      <w:r w:rsidRPr="00313B97">
        <w:rPr>
          <w:rFonts w:ascii="Times New Roman" w:eastAsia="Times New Roman" w:hAnsi="Times New Roman" w:cs="Times New Roman"/>
          <w:sz w:val="24"/>
          <w:szCs w:val="24"/>
        </w:rPr>
        <w:t>” or “</w:t>
      </w:r>
      <w:proofErr w:type="spellStart"/>
      <w:r w:rsidRPr="00313B97">
        <w:rPr>
          <w:rFonts w:ascii="Times New Roman" w:eastAsia="Times New Roman" w:hAnsi="Times New Roman" w:cs="Times New Roman"/>
          <w:sz w:val="24"/>
          <w:szCs w:val="24"/>
        </w:rPr>
        <w:t>Gáuid</w:t>
      </w:r>
      <w:r w:rsidRPr="00313B97">
        <w:rPr>
          <w:rFonts w:ascii="Times New Roman" w:eastAsia="Times New Roman" w:hAnsi="Times New Roman" w:cs="Times New Roman"/>
          <w:sz w:val="24"/>
          <w:szCs w:val="24"/>
          <w:u w:val="single"/>
        </w:rPr>
        <w:t>ò:</w:t>
      </w:r>
      <w:r w:rsidRPr="00313B97">
        <w:rPr>
          <w:rFonts w:ascii="Times New Roman" w:eastAsia="Times New Roman" w:hAnsi="Times New Roman" w:cs="Times New Roman"/>
          <w:sz w:val="24"/>
          <w:szCs w:val="24"/>
        </w:rPr>
        <w:t>zà:nì</w:t>
      </w:r>
      <w:proofErr w:type="spellEnd"/>
      <w:r w:rsidRPr="00313B97">
        <w:rPr>
          <w:rFonts w:ascii="Times New Roman" w:eastAsia="Times New Roman" w:hAnsi="Times New Roman" w:cs="Times New Roman"/>
          <w:sz w:val="24"/>
          <w:szCs w:val="24"/>
        </w:rPr>
        <w:t xml:space="preserve">” while non-speakers say “Kiowa.” Our Kiowa language is classified by most linguists as a member of the Kiowa-Tanoan language family, within the Tanoan language group. The languages in this family are Towa, Kiowa, Tewa and </w:t>
      </w:r>
      <w:proofErr w:type="spellStart"/>
      <w:r w:rsidRPr="00313B97">
        <w:rPr>
          <w:rFonts w:ascii="Times New Roman" w:eastAsia="Times New Roman" w:hAnsi="Times New Roman" w:cs="Times New Roman"/>
          <w:sz w:val="24"/>
          <w:szCs w:val="24"/>
        </w:rPr>
        <w:t>Tiwa</w:t>
      </w:r>
      <w:proofErr w:type="spellEnd"/>
      <w:r w:rsidRPr="00313B97">
        <w:rPr>
          <w:rFonts w:ascii="Times New Roman" w:eastAsia="Times New Roman" w:hAnsi="Times New Roman" w:cs="Times New Roman"/>
          <w:sz w:val="24"/>
          <w:szCs w:val="24"/>
        </w:rPr>
        <w:t>. These four languages are spoken in the southcentral portion of the United States in modern-day Oklahoma and New Mexico, although linguists say these languages are also spoken in Kansas and Texas (Hill, 2008). The Kiowa language is unique among the Kiowa-Tanoan language family and has been the academic fascination of various non-Indian linguists since the 1890s. Researchers of the Kiowa language find that the only languages Kiowa is linguistically related to are Taos and the Tanoan pueblo languages (</w:t>
      </w:r>
      <w:proofErr w:type="spellStart"/>
      <w:r w:rsidRPr="00313B97">
        <w:rPr>
          <w:rFonts w:ascii="Times New Roman" w:eastAsia="Times New Roman" w:hAnsi="Times New Roman" w:cs="Times New Roman"/>
          <w:sz w:val="24"/>
          <w:szCs w:val="24"/>
        </w:rPr>
        <w:t>Tiwa</w:t>
      </w:r>
      <w:proofErr w:type="spellEnd"/>
      <w:r w:rsidRPr="00313B97">
        <w:rPr>
          <w:rFonts w:ascii="Times New Roman" w:eastAsia="Times New Roman" w:hAnsi="Times New Roman" w:cs="Times New Roman"/>
          <w:sz w:val="24"/>
          <w:szCs w:val="24"/>
        </w:rPr>
        <w:t>, Tewa, and Towa) (Watkins, 1980). The classification of Kiowa in the Kiowa-Tanoan language family is still controversial since the Kiowa people are a distinctly different culture, being of the Plains nomadic lifestyle, while the other three languages in the language family are spoken by peoples of the Pueblos, and thus are strong Pueblo sedentary lifestyles. There is still a group of linguists, including many Kiowa speakers themselves, who view the Kiowa language as an isolate language and do not agree with the formal linguistic classification of Kiowa.</w:t>
      </w:r>
    </w:p>
    <w:p w14:paraId="0A4C5F8C" w14:textId="77777777" w:rsidR="00313B97" w:rsidRPr="00313B97" w:rsidRDefault="00313B97" w:rsidP="00313B97">
      <w:pPr>
        <w:spacing w:after="0" w:line="480" w:lineRule="auto"/>
        <w:ind w:firstLine="720"/>
        <w:rPr>
          <w:rFonts w:ascii="Times New Roman" w:eastAsia="Times New Roman" w:hAnsi="Times New Roman" w:cs="Times New Roman"/>
          <w:bCs/>
          <w:color w:val="000000"/>
          <w:sz w:val="24"/>
          <w:szCs w:val="24"/>
        </w:rPr>
      </w:pPr>
      <w:r w:rsidRPr="00313B97">
        <w:rPr>
          <w:rFonts w:ascii="Times New Roman" w:eastAsia="Times New Roman" w:hAnsi="Times New Roman" w:cs="Times New Roman"/>
          <w:sz w:val="24"/>
          <w:szCs w:val="24"/>
        </w:rPr>
        <w:t>From 1900 to about 1930, our people and our language were a fascination among non-Native linguists, ethnographers, and anthropologists, with many different researchers visiting the Kiowas to study us during that time. Due to the influx of missionaries to Kiowa territory around the turn of the 20</w:t>
      </w:r>
      <w:r w:rsidRPr="00313B97">
        <w:rPr>
          <w:rFonts w:ascii="Times New Roman" w:eastAsia="Times New Roman" w:hAnsi="Times New Roman" w:cs="Times New Roman"/>
          <w:sz w:val="24"/>
          <w:szCs w:val="24"/>
          <w:vertAlign w:val="superscript"/>
        </w:rPr>
        <w:t>th</w:t>
      </w:r>
      <w:r w:rsidRPr="00313B97">
        <w:rPr>
          <w:rFonts w:ascii="Times New Roman" w:eastAsia="Times New Roman" w:hAnsi="Times New Roman" w:cs="Times New Roman"/>
          <w:sz w:val="24"/>
          <w:szCs w:val="24"/>
        </w:rPr>
        <w:t xml:space="preserve"> century, the Kiowa language was maintained through Christian translations of </w:t>
      </w:r>
      <w:r w:rsidRPr="00313B97">
        <w:rPr>
          <w:rFonts w:ascii="Times New Roman" w:eastAsia="Times New Roman" w:hAnsi="Times New Roman" w:cs="Times New Roman"/>
          <w:sz w:val="24"/>
          <w:szCs w:val="24"/>
        </w:rPr>
        <w:lastRenderedPageBreak/>
        <w:t xml:space="preserve">hymns and prayers, as Kiowa traditional ceremonies were outlawed during those years. This was the time when it </w:t>
      </w:r>
      <w:proofErr w:type="gramStart"/>
      <w:r w:rsidRPr="00313B97">
        <w:rPr>
          <w:rFonts w:ascii="Times New Roman" w:eastAsia="Times New Roman" w:hAnsi="Times New Roman" w:cs="Times New Roman"/>
          <w:sz w:val="24"/>
          <w:szCs w:val="24"/>
        </w:rPr>
        <w:t>was seen as</w:t>
      </w:r>
      <w:proofErr w:type="gramEnd"/>
      <w:r w:rsidRPr="00313B97">
        <w:rPr>
          <w:rFonts w:ascii="Times New Roman" w:eastAsia="Times New Roman" w:hAnsi="Times New Roman" w:cs="Times New Roman"/>
          <w:sz w:val="24"/>
          <w:szCs w:val="24"/>
        </w:rPr>
        <w:t xml:space="preserve"> a survival mechanism to learn and speak English rather than our own Kiowa language. </w:t>
      </w:r>
    </w:p>
    <w:p w14:paraId="2EFA281F" w14:textId="54265268" w:rsidR="00313B97" w:rsidRPr="00313B97" w:rsidRDefault="00313B97" w:rsidP="00313B97">
      <w:pPr>
        <w:spacing w:after="0" w:line="480" w:lineRule="auto"/>
        <w:ind w:firstLine="720"/>
        <w:rPr>
          <w:rFonts w:ascii="Times New Roman" w:eastAsia="SimSun" w:hAnsi="Times New Roman" w:cs="Times New Roman"/>
          <w:sz w:val="24"/>
          <w:szCs w:val="24"/>
        </w:rPr>
      </w:pPr>
      <w:r w:rsidRPr="00313B97">
        <w:rPr>
          <w:rFonts w:ascii="Times New Roman" w:eastAsia="SimSun" w:hAnsi="Times New Roman" w:cs="Times New Roman"/>
          <w:sz w:val="24"/>
          <w:szCs w:val="24"/>
        </w:rPr>
        <w:t>Kiowa language revitalization began as Kiowa language preservation with ethnographer John P. Harrington (1894-1961)</w:t>
      </w:r>
      <w:r w:rsidR="008A343C">
        <w:rPr>
          <w:rFonts w:ascii="Times New Roman" w:eastAsia="SimSun" w:hAnsi="Times New Roman" w:cs="Times New Roman"/>
          <w:sz w:val="24"/>
          <w:szCs w:val="24"/>
        </w:rPr>
        <w:t>,</w:t>
      </w:r>
      <w:r w:rsidRPr="00313B97">
        <w:rPr>
          <w:rFonts w:ascii="Times New Roman" w:eastAsia="SimSun" w:hAnsi="Times New Roman" w:cs="Times New Roman"/>
          <w:sz w:val="24"/>
          <w:szCs w:val="24"/>
        </w:rPr>
        <w:t xml:space="preserve"> who worked closely with fluent Kiowa speaker and tribal member, Parker McKenzie (1897-1999) to understand the Kiowa language. Harrington’s efforts to document Kiowa resulted in an array of Kiowa language preservation materials</w:t>
      </w:r>
      <w:r w:rsidR="008A343C">
        <w:rPr>
          <w:rFonts w:ascii="Times New Roman" w:eastAsia="SimSun" w:hAnsi="Times New Roman" w:cs="Times New Roman"/>
          <w:sz w:val="24"/>
          <w:szCs w:val="24"/>
        </w:rPr>
        <w:t>,</w:t>
      </w:r>
      <w:r w:rsidRPr="00313B97">
        <w:rPr>
          <w:rFonts w:ascii="Times New Roman" w:eastAsia="SimSun" w:hAnsi="Times New Roman" w:cs="Times New Roman"/>
          <w:sz w:val="24"/>
          <w:szCs w:val="24"/>
        </w:rPr>
        <w:t xml:space="preserve"> including field notes and</w:t>
      </w:r>
      <w:r w:rsidR="008A343C">
        <w:rPr>
          <w:rFonts w:ascii="Times New Roman" w:eastAsia="SimSun" w:hAnsi="Times New Roman" w:cs="Times New Roman"/>
          <w:sz w:val="24"/>
          <w:szCs w:val="24"/>
        </w:rPr>
        <w:t>,</w:t>
      </w:r>
      <w:r w:rsidRPr="00313B97">
        <w:rPr>
          <w:rFonts w:ascii="Times New Roman" w:eastAsia="SimSun" w:hAnsi="Times New Roman" w:cs="Times New Roman"/>
          <w:sz w:val="24"/>
          <w:szCs w:val="24"/>
        </w:rPr>
        <w:t xml:space="preserve"> ultimately, the text </w:t>
      </w:r>
      <w:r w:rsidRPr="00313B97">
        <w:rPr>
          <w:rFonts w:ascii="Times New Roman" w:eastAsia="SimSun" w:hAnsi="Times New Roman" w:cs="Times New Roman"/>
          <w:i/>
          <w:iCs/>
          <w:sz w:val="24"/>
          <w:szCs w:val="24"/>
        </w:rPr>
        <w:t>Vocabulary of the Kiowa Language</w:t>
      </w:r>
      <w:r w:rsidRPr="00313B97">
        <w:rPr>
          <w:rFonts w:ascii="Times New Roman" w:eastAsia="SimSun" w:hAnsi="Times New Roman" w:cs="Times New Roman"/>
          <w:sz w:val="24"/>
          <w:szCs w:val="24"/>
        </w:rPr>
        <w:t xml:space="preserve">. McKenzie worked with Harrington throughout his time on the </w:t>
      </w:r>
      <w:proofErr w:type="gramStart"/>
      <w:r w:rsidRPr="00313B97">
        <w:rPr>
          <w:rFonts w:ascii="Times New Roman" w:eastAsia="SimSun" w:hAnsi="Times New Roman" w:cs="Times New Roman"/>
          <w:sz w:val="24"/>
          <w:szCs w:val="24"/>
        </w:rPr>
        <w:t>Kiowa-Comanche</w:t>
      </w:r>
      <w:proofErr w:type="gramEnd"/>
      <w:r w:rsidRPr="00313B97">
        <w:rPr>
          <w:rFonts w:ascii="Times New Roman" w:eastAsia="SimSun" w:hAnsi="Times New Roman" w:cs="Times New Roman"/>
          <w:sz w:val="24"/>
          <w:szCs w:val="24"/>
        </w:rPr>
        <w:t xml:space="preserve">-Apache Reservation, and after Harrington left, McKenzie was inspired to pursue Kiowa language as his passion. Parker McKenzie spent the rest of his life dedicated to preserving our Kiowa language and he eventually created the first orthography, or writing system, of Kiowa, using the English alphabet along with diacritic marks to capture Kiowa sounds, and specifically, to capture Kiowa tones. One of my grandmothers calls Parker McKenzie her “Sequoyah” and speaks reverently of his lifelong dedication to ensuring our language could both be preserved and written. </w:t>
      </w:r>
    </w:p>
    <w:p w14:paraId="4DE1F1D2" w14:textId="77777777" w:rsidR="00313B97" w:rsidRPr="00313B97" w:rsidRDefault="00313B97" w:rsidP="00313B97">
      <w:pPr>
        <w:spacing w:after="0" w:line="480" w:lineRule="auto"/>
        <w:ind w:firstLine="720"/>
        <w:rPr>
          <w:rFonts w:ascii="Times New Roman" w:eastAsia="Times New Roman" w:hAnsi="Times New Roman" w:cs="Times New Roman"/>
          <w:sz w:val="24"/>
          <w:szCs w:val="24"/>
        </w:rPr>
      </w:pPr>
      <w:r w:rsidRPr="00313B97">
        <w:rPr>
          <w:rFonts w:ascii="Times New Roman" w:eastAsia="Times New Roman" w:hAnsi="Times New Roman" w:cs="Times New Roman"/>
          <w:sz w:val="24"/>
          <w:szCs w:val="24"/>
        </w:rPr>
        <w:t>Around the 1970s, we refused to continue to be a subject of outsider study, and we were empowered to focus on preserving the Kiowa language for future generations. T</w:t>
      </w:r>
      <w:r w:rsidRPr="00313B97">
        <w:rPr>
          <w:rFonts w:ascii="Times New Roman" w:eastAsia="SimSun" w:hAnsi="Times New Roman" w:cs="Times New Roman"/>
          <w:sz w:val="24"/>
          <w:szCs w:val="24"/>
        </w:rPr>
        <w:t xml:space="preserve">he Kiowa Tribe invested in the Kiowa Culture Program, a language preservation effort through the Kiowa Research and Historical Society in partnership with Texas Technology University. </w:t>
      </w:r>
      <w:r w:rsidRPr="00313B97">
        <w:rPr>
          <w:rFonts w:ascii="Times New Roman" w:eastAsia="Times New Roman" w:hAnsi="Times New Roman" w:cs="Times New Roman"/>
          <w:sz w:val="24"/>
          <w:szCs w:val="24"/>
        </w:rPr>
        <w:t xml:space="preserve">Through these tribal and privately funded programs, which included the Kiowa Historical and Research Society, we sought to document the Kiowa language and culture via audio and video recordings. These programs stopped in the early 1980s due to lack of funds. </w:t>
      </w:r>
    </w:p>
    <w:p w14:paraId="7006E6D8" w14:textId="26F11170" w:rsidR="00313B97" w:rsidRPr="00313B97" w:rsidRDefault="00313B97" w:rsidP="00313B97">
      <w:pPr>
        <w:spacing w:after="0" w:line="480" w:lineRule="auto"/>
        <w:ind w:firstLine="720"/>
        <w:rPr>
          <w:rFonts w:ascii="Times New Roman" w:eastAsia="SimSun" w:hAnsi="Times New Roman" w:cs="Times New Roman"/>
          <w:sz w:val="24"/>
          <w:szCs w:val="24"/>
        </w:rPr>
      </w:pPr>
      <w:r w:rsidRPr="00313B97">
        <w:rPr>
          <w:rFonts w:ascii="Times New Roman" w:eastAsia="Times New Roman" w:hAnsi="Times New Roman" w:cs="Times New Roman"/>
          <w:sz w:val="24"/>
          <w:szCs w:val="24"/>
        </w:rPr>
        <w:lastRenderedPageBreak/>
        <w:t xml:space="preserve">Then, in the early 2000s, the short-lived Kiowa Language Preservation Program gathered </w:t>
      </w:r>
      <w:r w:rsidR="008A343C">
        <w:rPr>
          <w:rFonts w:ascii="Times New Roman" w:eastAsia="Times New Roman" w:hAnsi="Times New Roman" w:cs="Times New Roman"/>
          <w:sz w:val="24"/>
          <w:szCs w:val="24"/>
        </w:rPr>
        <w:t>20</w:t>
      </w:r>
      <w:r w:rsidR="008A343C" w:rsidRPr="00313B97">
        <w:rPr>
          <w:rFonts w:ascii="Times New Roman" w:eastAsia="Times New Roman" w:hAnsi="Times New Roman" w:cs="Times New Roman"/>
          <w:sz w:val="24"/>
          <w:szCs w:val="24"/>
        </w:rPr>
        <w:t xml:space="preserve"> </w:t>
      </w:r>
      <w:r w:rsidRPr="00313B97">
        <w:rPr>
          <w:rFonts w:ascii="Times New Roman" w:eastAsia="Times New Roman" w:hAnsi="Times New Roman" w:cs="Times New Roman"/>
          <w:sz w:val="24"/>
          <w:szCs w:val="24"/>
        </w:rPr>
        <w:t xml:space="preserve">of the remaining first language Kiowa speakers and documented the language, songs, and stories over a period of three years. This </w:t>
      </w:r>
      <w:proofErr w:type="gramStart"/>
      <w:r w:rsidRPr="00313B97">
        <w:rPr>
          <w:rFonts w:ascii="Times New Roman" w:eastAsia="Times New Roman" w:hAnsi="Times New Roman" w:cs="Times New Roman"/>
          <w:sz w:val="24"/>
          <w:szCs w:val="24"/>
        </w:rPr>
        <w:t>particular program</w:t>
      </w:r>
      <w:proofErr w:type="gramEnd"/>
      <w:r w:rsidRPr="00313B97">
        <w:rPr>
          <w:rFonts w:ascii="Times New Roman" w:eastAsia="Times New Roman" w:hAnsi="Times New Roman" w:cs="Times New Roman"/>
          <w:sz w:val="24"/>
          <w:szCs w:val="24"/>
        </w:rPr>
        <w:t xml:space="preserve"> was my first experience with Kiowa language revitalization efforts, as stated in Location 1, Story 1. </w:t>
      </w:r>
      <w:r w:rsidR="008A343C">
        <w:rPr>
          <w:rFonts w:ascii="Times New Roman" w:eastAsia="Times New Roman" w:hAnsi="Times New Roman" w:cs="Times New Roman"/>
          <w:sz w:val="24"/>
          <w:szCs w:val="24"/>
        </w:rPr>
        <w:t>S</w:t>
      </w:r>
      <w:r w:rsidRPr="00313B97">
        <w:rPr>
          <w:rFonts w:ascii="Times New Roman" w:eastAsia="Times New Roman" w:hAnsi="Times New Roman" w:cs="Times New Roman"/>
          <w:sz w:val="24"/>
          <w:szCs w:val="24"/>
        </w:rPr>
        <w:t>everal c</w:t>
      </w:r>
      <w:r w:rsidRPr="00313B97">
        <w:rPr>
          <w:rFonts w:ascii="Times New Roman" w:eastAsia="SimSun" w:hAnsi="Times New Roman" w:cs="Times New Roman"/>
          <w:sz w:val="24"/>
          <w:szCs w:val="24"/>
        </w:rPr>
        <w:t>ontemporary linguists have studied the Kiowa language</w:t>
      </w:r>
      <w:r w:rsidR="008A343C">
        <w:rPr>
          <w:rFonts w:ascii="Times New Roman" w:eastAsia="SimSun" w:hAnsi="Times New Roman" w:cs="Times New Roman"/>
          <w:sz w:val="24"/>
          <w:szCs w:val="24"/>
        </w:rPr>
        <w:t>,</w:t>
      </w:r>
      <w:r w:rsidRPr="00313B97">
        <w:rPr>
          <w:rFonts w:ascii="Times New Roman" w:eastAsia="SimSun" w:hAnsi="Times New Roman" w:cs="Times New Roman"/>
          <w:sz w:val="24"/>
          <w:szCs w:val="24"/>
        </w:rPr>
        <w:t xml:space="preserve"> includ</w:t>
      </w:r>
      <w:r w:rsidR="008A343C">
        <w:rPr>
          <w:rFonts w:ascii="Times New Roman" w:eastAsia="SimSun" w:hAnsi="Times New Roman" w:cs="Times New Roman"/>
          <w:sz w:val="24"/>
          <w:szCs w:val="24"/>
        </w:rPr>
        <w:t>ing</w:t>
      </w:r>
      <w:r w:rsidRPr="00313B97">
        <w:rPr>
          <w:rFonts w:ascii="Times New Roman" w:eastAsia="SimSun" w:hAnsi="Times New Roman" w:cs="Times New Roman"/>
          <w:sz w:val="24"/>
          <w:szCs w:val="24"/>
        </w:rPr>
        <w:t xml:space="preserve"> Laurel Watkins, who, in the 1980s, worked closely with McKenzie to learn and examine the Kiowa language using McKenzie’s orthography. Daniel Harbour, a linguist from England, worked closely with Kiowa tribal elders in the 1990s and early 2000s to further explore the language in context. </w:t>
      </w:r>
    </w:p>
    <w:p w14:paraId="53D2D957" w14:textId="11612E62" w:rsidR="00313B97" w:rsidRPr="00313B97" w:rsidRDefault="00313B97" w:rsidP="00313B97">
      <w:pPr>
        <w:spacing w:after="0" w:line="480" w:lineRule="auto"/>
        <w:ind w:firstLine="720"/>
        <w:rPr>
          <w:rFonts w:ascii="Times New Roman" w:eastAsia="SimSun" w:hAnsi="Times New Roman" w:cs="Times New Roman"/>
          <w:bCs/>
          <w:sz w:val="24"/>
          <w:szCs w:val="24"/>
        </w:rPr>
      </w:pPr>
      <w:r w:rsidRPr="00313B97">
        <w:rPr>
          <w:rFonts w:ascii="Times New Roman" w:eastAsia="SimSun" w:hAnsi="Times New Roman" w:cs="Times New Roman"/>
          <w:sz w:val="24"/>
          <w:szCs w:val="24"/>
        </w:rPr>
        <w:t xml:space="preserve">One recent, </w:t>
      </w:r>
      <w:proofErr w:type="gramStart"/>
      <w:r w:rsidRPr="00313B97">
        <w:rPr>
          <w:rFonts w:ascii="Times New Roman" w:eastAsia="SimSun" w:hAnsi="Times New Roman" w:cs="Times New Roman"/>
          <w:sz w:val="24"/>
          <w:szCs w:val="24"/>
        </w:rPr>
        <w:t>highly-respected</w:t>
      </w:r>
      <w:proofErr w:type="gramEnd"/>
      <w:r w:rsidRPr="00313B97">
        <w:rPr>
          <w:rFonts w:ascii="Times New Roman" w:eastAsia="SimSun" w:hAnsi="Times New Roman" w:cs="Times New Roman"/>
          <w:sz w:val="24"/>
          <w:szCs w:val="24"/>
        </w:rPr>
        <w:t xml:space="preserve"> champion of Kiowa language revitalization was Alecia Gonzales, who worked from the 1980s to the early 2000s to develop educational materials for all ages to learn Kiowa in school-based settings. </w:t>
      </w:r>
      <w:r w:rsidRPr="00313B97">
        <w:rPr>
          <w:rFonts w:ascii="Times New Roman" w:eastAsia="Times New Roman" w:hAnsi="Times New Roman" w:cs="Times New Roman"/>
          <w:sz w:val="24"/>
          <w:szCs w:val="24"/>
        </w:rPr>
        <w:t xml:space="preserve">Due to the lack of instructional materials for younger learners, Gonzales created a Kiowa language textbook using her own phonetic-based orthography. This textbook is still used by the Kiowa I and Kiowa II language classes at the Anadarko High School and by the Kiowa Clemente language class at USAO. </w:t>
      </w:r>
      <w:r w:rsidRPr="00313B97">
        <w:rPr>
          <w:rFonts w:ascii="Times New Roman" w:eastAsia="SimSun" w:hAnsi="Times New Roman" w:cs="Times New Roman"/>
          <w:bCs/>
          <w:sz w:val="24"/>
          <w:szCs w:val="24"/>
        </w:rPr>
        <w:t xml:space="preserve">Ms. Gonzales (1926 – 2011) held a Master of Arts in speech pathology and devoted many years of her professional life to developing the textbook </w:t>
      </w:r>
      <w:proofErr w:type="spellStart"/>
      <w:r w:rsidRPr="00313B97">
        <w:rPr>
          <w:rFonts w:ascii="Times New Roman" w:eastAsia="SimSun" w:hAnsi="Times New Roman" w:cs="Times New Roman"/>
          <w:bCs/>
          <w:i/>
          <w:iCs/>
          <w:sz w:val="24"/>
          <w:szCs w:val="24"/>
        </w:rPr>
        <w:t>Thaum</w:t>
      </w:r>
      <w:proofErr w:type="spellEnd"/>
      <w:r w:rsidRPr="00313B97">
        <w:rPr>
          <w:rFonts w:ascii="Times New Roman" w:eastAsia="SimSun" w:hAnsi="Times New Roman" w:cs="Times New Roman"/>
          <w:bCs/>
          <w:i/>
          <w:iCs/>
          <w:sz w:val="24"/>
          <w:szCs w:val="24"/>
        </w:rPr>
        <w:t xml:space="preserve"> </w:t>
      </w:r>
      <w:proofErr w:type="spellStart"/>
      <w:r w:rsidRPr="00313B97">
        <w:rPr>
          <w:rFonts w:ascii="Times New Roman" w:eastAsia="SimSun" w:hAnsi="Times New Roman" w:cs="Times New Roman"/>
          <w:bCs/>
          <w:i/>
          <w:iCs/>
          <w:sz w:val="24"/>
          <w:szCs w:val="24"/>
        </w:rPr>
        <w:t>Khoiye</w:t>
      </w:r>
      <w:proofErr w:type="spellEnd"/>
      <w:r w:rsidRPr="00313B97">
        <w:rPr>
          <w:rFonts w:ascii="Times New Roman" w:eastAsia="SimSun" w:hAnsi="Times New Roman" w:cs="Times New Roman"/>
          <w:bCs/>
          <w:i/>
          <w:iCs/>
          <w:sz w:val="24"/>
          <w:szCs w:val="24"/>
        </w:rPr>
        <w:t xml:space="preserve"> </w:t>
      </w:r>
      <w:proofErr w:type="spellStart"/>
      <w:r w:rsidRPr="00313B97">
        <w:rPr>
          <w:rFonts w:ascii="Times New Roman" w:eastAsia="SimSun" w:hAnsi="Times New Roman" w:cs="Times New Roman"/>
          <w:bCs/>
          <w:i/>
          <w:iCs/>
          <w:sz w:val="24"/>
          <w:szCs w:val="24"/>
        </w:rPr>
        <w:t>Tdoen</w:t>
      </w:r>
      <w:proofErr w:type="spellEnd"/>
      <w:r w:rsidRPr="00313B97">
        <w:rPr>
          <w:rFonts w:ascii="Times New Roman" w:eastAsia="SimSun" w:hAnsi="Times New Roman" w:cs="Times New Roman"/>
          <w:bCs/>
          <w:i/>
          <w:iCs/>
          <w:sz w:val="24"/>
          <w:szCs w:val="24"/>
        </w:rPr>
        <w:t xml:space="preserve"> </w:t>
      </w:r>
      <w:proofErr w:type="spellStart"/>
      <w:r w:rsidRPr="00313B97">
        <w:rPr>
          <w:rFonts w:ascii="Times New Roman" w:eastAsia="SimSun" w:hAnsi="Times New Roman" w:cs="Times New Roman"/>
          <w:bCs/>
          <w:i/>
          <w:iCs/>
          <w:sz w:val="24"/>
          <w:szCs w:val="24"/>
        </w:rPr>
        <w:t>Gyah</w:t>
      </w:r>
      <w:proofErr w:type="spellEnd"/>
      <w:r w:rsidRPr="00313B97">
        <w:rPr>
          <w:rFonts w:ascii="Times New Roman" w:eastAsia="SimSun" w:hAnsi="Times New Roman" w:cs="Times New Roman"/>
          <w:bCs/>
          <w:i/>
          <w:iCs/>
          <w:sz w:val="24"/>
          <w:szCs w:val="24"/>
        </w:rPr>
        <w:t>: Beginning Kiowa Language</w:t>
      </w:r>
      <w:r w:rsidR="003454B2">
        <w:rPr>
          <w:rFonts w:ascii="Times New Roman" w:eastAsia="SimSun" w:hAnsi="Times New Roman" w:cs="Times New Roman"/>
          <w:bCs/>
          <w:sz w:val="24"/>
          <w:szCs w:val="24"/>
        </w:rPr>
        <w:t xml:space="preserve"> (2001)</w:t>
      </w:r>
      <w:r w:rsidRPr="00313B97">
        <w:rPr>
          <w:rFonts w:ascii="Times New Roman" w:eastAsia="SimSun" w:hAnsi="Times New Roman" w:cs="Times New Roman"/>
          <w:bCs/>
          <w:sz w:val="24"/>
          <w:szCs w:val="24"/>
        </w:rPr>
        <w:t xml:space="preserve">, published by the University of Science and Arts of Oklahoma (USAO) and used in the Anadarko High School and USAO Kiowa language classes, both of which Ms. Gonzales taught until her passing. </w:t>
      </w:r>
      <w:r w:rsidRPr="00313B97">
        <w:rPr>
          <w:rFonts w:ascii="Times New Roman" w:eastAsia="SimSun" w:hAnsi="Times New Roman" w:cs="Times New Roman"/>
          <w:sz w:val="24"/>
          <w:szCs w:val="24"/>
        </w:rPr>
        <w:t xml:space="preserve">As an educator, Gonzales had unique insight into language learning and in her materials captured specific aspects of Kiowa culture and Kiowa beliefs about language acquisition, teaching, and learning. Gonzales’ materials used Kiowa storytelling methods to share Kiowa children’s stories and lullabies so that young parents could find it easy to read Kiowa to their children. In the early 1990s, Ms. Gonzales worked with the Kiowa Tribe </w:t>
      </w:r>
      <w:r w:rsidRPr="00313B97">
        <w:rPr>
          <w:rFonts w:ascii="Times New Roman" w:eastAsia="SimSun" w:hAnsi="Times New Roman" w:cs="Times New Roman"/>
          <w:sz w:val="24"/>
          <w:szCs w:val="24"/>
        </w:rPr>
        <w:lastRenderedPageBreak/>
        <w:t xml:space="preserve">Head Start to develop a preschool Kiowa language curriculum that was later adapted by my team and I for use in our Kiowa Child Care Center immersion classrooms. </w:t>
      </w:r>
      <w:r w:rsidRPr="00313B97">
        <w:rPr>
          <w:rFonts w:ascii="Times New Roman" w:eastAsia="SimSun" w:hAnsi="Times New Roman" w:cs="Times New Roman"/>
          <w:bCs/>
          <w:sz w:val="24"/>
          <w:szCs w:val="24"/>
        </w:rPr>
        <w:t>Gonzales believed so much in Kiowa language revitalization, as she state</w:t>
      </w:r>
      <w:r w:rsidR="00A12F27">
        <w:rPr>
          <w:rFonts w:ascii="Times New Roman" w:eastAsia="SimSun" w:hAnsi="Times New Roman" w:cs="Times New Roman"/>
          <w:bCs/>
          <w:sz w:val="24"/>
          <w:szCs w:val="24"/>
        </w:rPr>
        <w:t>d,</w:t>
      </w:r>
      <w:r w:rsidRPr="00313B97">
        <w:rPr>
          <w:rFonts w:ascii="Times New Roman" w:eastAsia="SimSun" w:hAnsi="Times New Roman" w:cs="Times New Roman"/>
          <w:bCs/>
          <w:sz w:val="24"/>
          <w:szCs w:val="24"/>
        </w:rPr>
        <w:t xml:space="preserve"> "the language of one's birth is a priceless gift, to lose it would be to lose one's self and one's uniqueness. To withhold it from others would be to waste and lose, in selfishness, this priceless heritage; a gift from our Creator specifically for us” (Gonzales, 2001, p. 2). </w:t>
      </w:r>
    </w:p>
    <w:p w14:paraId="5AE8B599" w14:textId="0F824184" w:rsidR="00313B97" w:rsidRPr="00313B97" w:rsidRDefault="00313B97" w:rsidP="00313B97">
      <w:pPr>
        <w:spacing w:after="0" w:line="480" w:lineRule="auto"/>
        <w:ind w:firstLine="720"/>
        <w:rPr>
          <w:rFonts w:ascii="Times New Roman" w:eastAsia="SimSun" w:hAnsi="Times New Roman" w:cs="Times New Roman"/>
          <w:bCs/>
          <w:sz w:val="24"/>
          <w:szCs w:val="24"/>
        </w:rPr>
      </w:pPr>
      <w:r w:rsidRPr="00313B97">
        <w:rPr>
          <w:rFonts w:ascii="Times New Roman" w:eastAsia="SimSun" w:hAnsi="Times New Roman" w:cs="Times New Roman"/>
          <w:sz w:val="24"/>
          <w:szCs w:val="24"/>
        </w:rPr>
        <w:t xml:space="preserve">There are two contemporaries of Gonzales, Mrs. Delores </w:t>
      </w:r>
      <w:proofErr w:type="spellStart"/>
      <w:r w:rsidRPr="00313B97">
        <w:rPr>
          <w:rFonts w:ascii="Times New Roman" w:eastAsia="SimSun" w:hAnsi="Times New Roman" w:cs="Times New Roman"/>
          <w:sz w:val="24"/>
          <w:szCs w:val="24"/>
        </w:rPr>
        <w:t>Harragerra</w:t>
      </w:r>
      <w:proofErr w:type="spellEnd"/>
      <w:r w:rsidRPr="00313B97">
        <w:rPr>
          <w:rFonts w:ascii="Times New Roman" w:eastAsia="SimSun" w:hAnsi="Times New Roman" w:cs="Times New Roman"/>
          <w:sz w:val="24"/>
          <w:szCs w:val="24"/>
        </w:rPr>
        <w:t xml:space="preserve">, and Mrs. Dorothy Whitehorse </w:t>
      </w:r>
      <w:proofErr w:type="spellStart"/>
      <w:r w:rsidRPr="00313B97">
        <w:rPr>
          <w:rFonts w:ascii="Times New Roman" w:eastAsia="SimSun" w:hAnsi="Times New Roman" w:cs="Times New Roman"/>
          <w:sz w:val="24"/>
          <w:szCs w:val="24"/>
        </w:rPr>
        <w:t>Delaune</w:t>
      </w:r>
      <w:proofErr w:type="spellEnd"/>
      <w:r w:rsidRPr="00313B97">
        <w:rPr>
          <w:rFonts w:ascii="Times New Roman" w:eastAsia="SimSun" w:hAnsi="Times New Roman" w:cs="Times New Roman"/>
          <w:sz w:val="24"/>
          <w:szCs w:val="24"/>
        </w:rPr>
        <w:t xml:space="preserve">, both of whom have been actively involved in Kiowa language instruction at both the community level and the university level throughout the 1990s through the 2010s. </w:t>
      </w:r>
      <w:r w:rsidRPr="00313B97">
        <w:rPr>
          <w:rFonts w:ascii="Times New Roman" w:eastAsia="SimSun" w:hAnsi="Times New Roman" w:cs="Times New Roman"/>
          <w:bCs/>
          <w:sz w:val="24"/>
          <w:szCs w:val="24"/>
        </w:rPr>
        <w:t xml:space="preserve">One of our first language Kiowa speakers and a respected elder mentor is Mrs. Dorothy Whitehorse </w:t>
      </w:r>
      <w:proofErr w:type="spellStart"/>
      <w:r w:rsidRPr="00313B97">
        <w:rPr>
          <w:rFonts w:ascii="Times New Roman" w:eastAsia="SimSun" w:hAnsi="Times New Roman" w:cs="Times New Roman"/>
          <w:bCs/>
          <w:sz w:val="24"/>
          <w:szCs w:val="24"/>
        </w:rPr>
        <w:t>Delaune</w:t>
      </w:r>
      <w:proofErr w:type="spellEnd"/>
      <w:r w:rsidRPr="00313B97">
        <w:rPr>
          <w:rFonts w:ascii="Times New Roman" w:eastAsia="SimSun" w:hAnsi="Times New Roman" w:cs="Times New Roman"/>
          <w:bCs/>
          <w:sz w:val="24"/>
          <w:szCs w:val="24"/>
        </w:rPr>
        <w:t xml:space="preserve">, who is known to many, including myself, as “Grandma.” She has been known to say: “We’ve got to hurry </w:t>
      </w:r>
      <w:proofErr w:type="gramStart"/>
      <w:r w:rsidRPr="00313B97">
        <w:rPr>
          <w:rFonts w:ascii="Times New Roman" w:eastAsia="SimSun" w:hAnsi="Times New Roman" w:cs="Times New Roman"/>
          <w:bCs/>
          <w:sz w:val="24"/>
          <w:szCs w:val="24"/>
        </w:rPr>
        <w:t>up, before</w:t>
      </w:r>
      <w:proofErr w:type="gramEnd"/>
      <w:r w:rsidRPr="00313B97">
        <w:rPr>
          <w:rFonts w:ascii="Times New Roman" w:eastAsia="SimSun" w:hAnsi="Times New Roman" w:cs="Times New Roman"/>
          <w:bCs/>
          <w:sz w:val="24"/>
          <w:szCs w:val="24"/>
        </w:rPr>
        <w:t xml:space="preserve"> it’s too late. </w:t>
      </w:r>
      <w:proofErr w:type="gramStart"/>
      <w:r w:rsidRPr="00313B97">
        <w:rPr>
          <w:rFonts w:ascii="Times New Roman" w:eastAsia="SimSun" w:hAnsi="Times New Roman" w:cs="Times New Roman"/>
          <w:bCs/>
          <w:sz w:val="24"/>
          <w:szCs w:val="24"/>
        </w:rPr>
        <w:t>There’s</w:t>
      </w:r>
      <w:proofErr w:type="gramEnd"/>
      <w:r w:rsidRPr="00313B97">
        <w:rPr>
          <w:rFonts w:ascii="Times New Roman" w:eastAsia="SimSun" w:hAnsi="Times New Roman" w:cs="Times New Roman"/>
          <w:bCs/>
          <w:sz w:val="24"/>
          <w:szCs w:val="24"/>
        </w:rPr>
        <w:t xml:space="preserve"> a lot of work to be done and not many of us left to do it. </w:t>
      </w:r>
      <w:proofErr w:type="gramStart"/>
      <w:r w:rsidRPr="00313B97">
        <w:rPr>
          <w:rFonts w:ascii="Times New Roman" w:eastAsia="SimSun" w:hAnsi="Times New Roman" w:cs="Times New Roman"/>
          <w:bCs/>
          <w:sz w:val="24"/>
          <w:szCs w:val="24"/>
        </w:rPr>
        <w:t>We’re</w:t>
      </w:r>
      <w:proofErr w:type="gramEnd"/>
      <w:r w:rsidRPr="00313B97">
        <w:rPr>
          <w:rFonts w:ascii="Times New Roman" w:eastAsia="SimSun" w:hAnsi="Times New Roman" w:cs="Times New Roman"/>
          <w:bCs/>
          <w:sz w:val="24"/>
          <w:szCs w:val="24"/>
        </w:rPr>
        <w:t xml:space="preserve"> really the last ones raised by fluent speakers who still had a strong connection to traditional culture. We learned directly from them” (Dorothy Whitehorse </w:t>
      </w:r>
      <w:proofErr w:type="spellStart"/>
      <w:r w:rsidRPr="00313B97">
        <w:rPr>
          <w:rFonts w:ascii="Times New Roman" w:eastAsia="SimSun" w:hAnsi="Times New Roman" w:cs="Times New Roman"/>
          <w:bCs/>
          <w:sz w:val="24"/>
          <w:szCs w:val="24"/>
        </w:rPr>
        <w:t>Delaune</w:t>
      </w:r>
      <w:proofErr w:type="spellEnd"/>
      <w:r w:rsidRPr="00313B97">
        <w:rPr>
          <w:rFonts w:ascii="Times New Roman" w:eastAsia="SimSun" w:hAnsi="Times New Roman" w:cs="Times New Roman"/>
          <w:bCs/>
          <w:sz w:val="24"/>
          <w:szCs w:val="24"/>
        </w:rPr>
        <w:t xml:space="preserve">, </w:t>
      </w:r>
      <w:proofErr w:type="spellStart"/>
      <w:r w:rsidRPr="00313B97">
        <w:rPr>
          <w:rFonts w:ascii="Times New Roman" w:eastAsia="SimSun" w:hAnsi="Times New Roman" w:cs="Times New Roman"/>
          <w:bCs/>
          <w:sz w:val="24"/>
          <w:szCs w:val="24"/>
        </w:rPr>
        <w:t>KiowaTalk</w:t>
      </w:r>
      <w:proofErr w:type="spellEnd"/>
      <w:r w:rsidRPr="00313B97">
        <w:rPr>
          <w:rFonts w:ascii="Times New Roman" w:eastAsia="SimSun" w:hAnsi="Times New Roman" w:cs="Times New Roman"/>
          <w:bCs/>
          <w:sz w:val="24"/>
          <w:szCs w:val="24"/>
        </w:rPr>
        <w:t xml:space="preserve"> website, 2019). Another respected Kiowa elder and first language speaker, Mrs. Delores </w:t>
      </w:r>
      <w:proofErr w:type="spellStart"/>
      <w:r w:rsidRPr="00313B97">
        <w:rPr>
          <w:rFonts w:ascii="Times New Roman" w:eastAsia="SimSun" w:hAnsi="Times New Roman" w:cs="Times New Roman"/>
          <w:bCs/>
          <w:sz w:val="24"/>
          <w:szCs w:val="24"/>
        </w:rPr>
        <w:t>Harragarra</w:t>
      </w:r>
      <w:proofErr w:type="spellEnd"/>
      <w:r w:rsidRPr="00313B97">
        <w:rPr>
          <w:rFonts w:ascii="Times New Roman" w:eastAsia="SimSun" w:hAnsi="Times New Roman" w:cs="Times New Roman"/>
          <w:bCs/>
          <w:sz w:val="24"/>
          <w:szCs w:val="24"/>
        </w:rPr>
        <w:t xml:space="preserve"> state</w:t>
      </w:r>
      <w:r w:rsidR="00A12F27">
        <w:rPr>
          <w:rFonts w:ascii="Times New Roman" w:eastAsia="SimSun" w:hAnsi="Times New Roman" w:cs="Times New Roman"/>
          <w:bCs/>
          <w:sz w:val="24"/>
          <w:szCs w:val="24"/>
        </w:rPr>
        <w:t>d,</w:t>
      </w:r>
      <w:r w:rsidRPr="00313B97">
        <w:rPr>
          <w:rFonts w:ascii="Times New Roman" w:eastAsia="SimSun" w:hAnsi="Times New Roman" w:cs="Times New Roman"/>
          <w:bCs/>
          <w:sz w:val="24"/>
          <w:szCs w:val="24"/>
        </w:rPr>
        <w:t xml:space="preserve"> “The most important part of who you are is your language. You have to think as a Kiowa to speak in Kiowa” (</w:t>
      </w:r>
      <w:r w:rsidR="006B3AA3" w:rsidRPr="00313B97">
        <w:rPr>
          <w:rFonts w:ascii="Times New Roman" w:eastAsia="SimSun" w:hAnsi="Times New Roman" w:cs="Times New Roman"/>
          <w:bCs/>
          <w:sz w:val="24"/>
          <w:szCs w:val="24"/>
        </w:rPr>
        <w:t xml:space="preserve">personal communication, </w:t>
      </w:r>
      <w:r w:rsidRPr="00313B97">
        <w:rPr>
          <w:rFonts w:ascii="Times New Roman" w:eastAsia="SimSun" w:hAnsi="Times New Roman" w:cs="Times New Roman"/>
          <w:bCs/>
          <w:sz w:val="24"/>
          <w:szCs w:val="24"/>
        </w:rPr>
        <w:t xml:space="preserve">Delores </w:t>
      </w:r>
      <w:proofErr w:type="spellStart"/>
      <w:r w:rsidRPr="00313B97">
        <w:rPr>
          <w:rFonts w:ascii="Times New Roman" w:eastAsia="SimSun" w:hAnsi="Times New Roman" w:cs="Times New Roman"/>
          <w:bCs/>
          <w:sz w:val="24"/>
          <w:szCs w:val="24"/>
        </w:rPr>
        <w:t>Harragarra</w:t>
      </w:r>
      <w:proofErr w:type="spellEnd"/>
      <w:r w:rsidRPr="00313B97">
        <w:rPr>
          <w:rFonts w:ascii="Times New Roman" w:eastAsia="SimSun" w:hAnsi="Times New Roman" w:cs="Times New Roman"/>
          <w:bCs/>
          <w:sz w:val="24"/>
          <w:szCs w:val="24"/>
        </w:rPr>
        <w:t xml:space="preserve">, 2020). Known to me and my generation of family members as “Grandma Dee,” she is the last living granddaughter of the family line of </w:t>
      </w:r>
      <w:proofErr w:type="spellStart"/>
      <w:r w:rsidRPr="00313B97">
        <w:rPr>
          <w:rFonts w:ascii="Times New Roman" w:eastAsia="SimSun" w:hAnsi="Times New Roman" w:cs="Times New Roman"/>
          <w:bCs/>
          <w:sz w:val="24"/>
          <w:szCs w:val="24"/>
        </w:rPr>
        <w:t>Sayt</w:t>
      </w:r>
      <w:proofErr w:type="spellEnd"/>
      <w:r w:rsidRPr="00313B97">
        <w:rPr>
          <w:rFonts w:ascii="Times New Roman" w:eastAsia="SimSun" w:hAnsi="Times New Roman" w:cs="Times New Roman"/>
          <w:bCs/>
          <w:sz w:val="24"/>
          <w:szCs w:val="24"/>
        </w:rPr>
        <w:t>-ah-pay-</w:t>
      </w:r>
      <w:proofErr w:type="spellStart"/>
      <w:r w:rsidRPr="00313B97">
        <w:rPr>
          <w:rFonts w:ascii="Times New Roman" w:eastAsia="SimSun" w:hAnsi="Times New Roman" w:cs="Times New Roman"/>
          <w:bCs/>
          <w:sz w:val="24"/>
          <w:szCs w:val="24"/>
        </w:rPr>
        <w:t>tah</w:t>
      </w:r>
      <w:proofErr w:type="spellEnd"/>
      <w:r w:rsidRPr="00313B97">
        <w:rPr>
          <w:rFonts w:ascii="Times New Roman" w:eastAsia="SimSun" w:hAnsi="Times New Roman" w:cs="Times New Roman"/>
          <w:bCs/>
          <w:sz w:val="24"/>
          <w:szCs w:val="24"/>
        </w:rPr>
        <w:t xml:space="preserve"> and Ah-taw-nah, who were the parents of my great-grandfather, Whitefox. She and my father’s mother, Ruth, were first cousins, known as siblings, in the Kiowa kinship system. It is truly a privilege to call these two respected first-language speakers “Grandma,” and they are my daily reminders of the importance of continuing with our Kiowa language revitalization efforts. One important lesson that </w:t>
      </w:r>
      <w:proofErr w:type="gramStart"/>
      <w:r w:rsidRPr="00313B97">
        <w:rPr>
          <w:rFonts w:ascii="Times New Roman" w:eastAsia="SimSun" w:hAnsi="Times New Roman" w:cs="Times New Roman"/>
          <w:bCs/>
          <w:sz w:val="24"/>
          <w:szCs w:val="24"/>
        </w:rPr>
        <w:t>all of</w:t>
      </w:r>
      <w:proofErr w:type="gramEnd"/>
      <w:r w:rsidRPr="00313B97">
        <w:rPr>
          <w:rFonts w:ascii="Times New Roman" w:eastAsia="SimSun" w:hAnsi="Times New Roman" w:cs="Times New Roman"/>
          <w:bCs/>
          <w:sz w:val="24"/>
          <w:szCs w:val="24"/>
        </w:rPr>
        <w:t xml:space="preserve"> these elders </w:t>
      </w:r>
      <w:r w:rsidRPr="00313B97">
        <w:rPr>
          <w:rFonts w:ascii="Times New Roman" w:eastAsia="SimSun" w:hAnsi="Times New Roman" w:cs="Times New Roman"/>
          <w:bCs/>
          <w:sz w:val="24"/>
          <w:szCs w:val="24"/>
        </w:rPr>
        <w:lastRenderedPageBreak/>
        <w:t>agree on is “</w:t>
      </w:r>
      <w:proofErr w:type="spellStart"/>
      <w:r w:rsidRPr="00313B97">
        <w:rPr>
          <w:rFonts w:ascii="Times New Roman" w:eastAsia="SimSun" w:hAnsi="Times New Roman" w:cs="Times New Roman"/>
          <w:bCs/>
          <w:sz w:val="24"/>
          <w:szCs w:val="24"/>
        </w:rPr>
        <w:t>Gkawy-tdohn-gyah</w:t>
      </w:r>
      <w:proofErr w:type="spellEnd"/>
      <w:r w:rsidRPr="00313B97">
        <w:rPr>
          <w:rFonts w:ascii="Times New Roman" w:eastAsia="SimSun" w:hAnsi="Times New Roman" w:cs="Times New Roman"/>
          <w:bCs/>
          <w:sz w:val="24"/>
          <w:szCs w:val="24"/>
        </w:rPr>
        <w:t xml:space="preserve"> baht </w:t>
      </w:r>
      <w:proofErr w:type="spellStart"/>
      <w:r w:rsidRPr="00313B97">
        <w:rPr>
          <w:rFonts w:ascii="Times New Roman" w:eastAsia="SimSun" w:hAnsi="Times New Roman" w:cs="Times New Roman"/>
          <w:bCs/>
          <w:sz w:val="24"/>
          <w:szCs w:val="24"/>
        </w:rPr>
        <w:t>k’yiy</w:t>
      </w:r>
      <w:proofErr w:type="spellEnd"/>
      <w:r w:rsidRPr="00313B97">
        <w:rPr>
          <w:rFonts w:ascii="Times New Roman" w:eastAsia="SimSun" w:hAnsi="Times New Roman" w:cs="Times New Roman"/>
          <w:bCs/>
          <w:sz w:val="24"/>
          <w:szCs w:val="24"/>
        </w:rPr>
        <w:t xml:space="preserve"> </w:t>
      </w:r>
      <w:proofErr w:type="spellStart"/>
      <w:r w:rsidRPr="00313B97">
        <w:rPr>
          <w:rFonts w:ascii="Times New Roman" w:eastAsia="SimSun" w:hAnsi="Times New Roman" w:cs="Times New Roman"/>
          <w:bCs/>
          <w:sz w:val="24"/>
          <w:szCs w:val="24"/>
        </w:rPr>
        <w:t>tdaw</w:t>
      </w:r>
      <w:proofErr w:type="spellEnd"/>
      <w:r w:rsidR="00A12F27">
        <w:rPr>
          <w:rFonts w:ascii="Times New Roman" w:eastAsia="SimSun" w:hAnsi="Times New Roman" w:cs="Times New Roman"/>
          <w:bCs/>
          <w:sz w:val="24"/>
          <w:szCs w:val="24"/>
        </w:rPr>
        <w:t>,</w:t>
      </w:r>
      <w:r w:rsidRPr="00313B97">
        <w:rPr>
          <w:rFonts w:ascii="Times New Roman" w:eastAsia="SimSun" w:hAnsi="Times New Roman" w:cs="Times New Roman"/>
          <w:bCs/>
          <w:sz w:val="24"/>
          <w:szCs w:val="24"/>
        </w:rPr>
        <w:t>” which means “we must respect our Kiowa language” (</w:t>
      </w:r>
      <w:r w:rsidR="00932DE7" w:rsidRPr="00313B97">
        <w:rPr>
          <w:rFonts w:ascii="Times New Roman" w:eastAsia="SimSun" w:hAnsi="Times New Roman" w:cs="Times New Roman"/>
          <w:bCs/>
          <w:sz w:val="24"/>
          <w:szCs w:val="24"/>
        </w:rPr>
        <w:t xml:space="preserve">personal communication, </w:t>
      </w:r>
      <w:r w:rsidRPr="00313B97">
        <w:rPr>
          <w:rFonts w:ascii="Times New Roman" w:eastAsia="SimSun" w:hAnsi="Times New Roman" w:cs="Times New Roman"/>
          <w:bCs/>
          <w:sz w:val="24"/>
          <w:szCs w:val="24"/>
        </w:rPr>
        <w:t xml:space="preserve">Dorothy Whitehorse </w:t>
      </w:r>
      <w:proofErr w:type="spellStart"/>
      <w:r w:rsidRPr="00313B97">
        <w:rPr>
          <w:rFonts w:ascii="Times New Roman" w:eastAsia="SimSun" w:hAnsi="Times New Roman" w:cs="Times New Roman"/>
          <w:bCs/>
          <w:sz w:val="24"/>
          <w:szCs w:val="24"/>
        </w:rPr>
        <w:t>Delaune</w:t>
      </w:r>
      <w:proofErr w:type="spellEnd"/>
      <w:r w:rsidRPr="00313B97">
        <w:rPr>
          <w:rFonts w:ascii="Times New Roman" w:eastAsia="SimSun" w:hAnsi="Times New Roman" w:cs="Times New Roman"/>
          <w:bCs/>
          <w:sz w:val="24"/>
          <w:szCs w:val="24"/>
        </w:rPr>
        <w:t xml:space="preserve">, 2019). </w:t>
      </w:r>
      <w:r w:rsidRPr="00313B97">
        <w:rPr>
          <w:rFonts w:ascii="Times New Roman" w:eastAsia="SimSun" w:hAnsi="Times New Roman" w:cs="Times New Roman"/>
          <w:sz w:val="24"/>
          <w:szCs w:val="24"/>
        </w:rPr>
        <w:t xml:space="preserve">Gonzales, </w:t>
      </w:r>
      <w:proofErr w:type="spellStart"/>
      <w:r w:rsidRPr="00313B97">
        <w:rPr>
          <w:rFonts w:ascii="Times New Roman" w:eastAsia="SimSun" w:hAnsi="Times New Roman" w:cs="Times New Roman"/>
          <w:sz w:val="24"/>
          <w:szCs w:val="24"/>
        </w:rPr>
        <w:t>Harragerra</w:t>
      </w:r>
      <w:proofErr w:type="spellEnd"/>
      <w:r w:rsidRPr="00313B97">
        <w:rPr>
          <w:rFonts w:ascii="Times New Roman" w:eastAsia="SimSun" w:hAnsi="Times New Roman" w:cs="Times New Roman"/>
          <w:sz w:val="24"/>
          <w:szCs w:val="24"/>
        </w:rPr>
        <w:t xml:space="preserve">, and </w:t>
      </w:r>
      <w:proofErr w:type="spellStart"/>
      <w:r w:rsidRPr="00313B97">
        <w:rPr>
          <w:rFonts w:ascii="Times New Roman" w:eastAsia="SimSun" w:hAnsi="Times New Roman" w:cs="Times New Roman"/>
          <w:sz w:val="24"/>
          <w:szCs w:val="24"/>
        </w:rPr>
        <w:t>Delaune</w:t>
      </w:r>
      <w:proofErr w:type="spellEnd"/>
      <w:r w:rsidRPr="00313B97">
        <w:rPr>
          <w:rFonts w:ascii="Times New Roman" w:eastAsia="SimSun" w:hAnsi="Times New Roman" w:cs="Times New Roman"/>
          <w:sz w:val="24"/>
          <w:szCs w:val="24"/>
        </w:rPr>
        <w:t xml:space="preserve"> represent the handful of first-language Kiowa speakers, who are also elders, who have dedicated their later years to revitalizing the Kiowa language and bringing it back into daily use among the younger generations. </w:t>
      </w:r>
    </w:p>
    <w:p w14:paraId="2C8B8400" w14:textId="54B318D4" w:rsidR="00313B97" w:rsidRPr="00313B97" w:rsidRDefault="00313B97" w:rsidP="00313B97">
      <w:pPr>
        <w:spacing w:after="0" w:line="480" w:lineRule="auto"/>
        <w:ind w:firstLine="720"/>
        <w:rPr>
          <w:rFonts w:ascii="Times New Roman" w:eastAsia="SimSun" w:hAnsi="Times New Roman" w:cs="Times New Roman"/>
          <w:sz w:val="24"/>
          <w:szCs w:val="24"/>
        </w:rPr>
      </w:pPr>
      <w:r w:rsidRPr="00313B97">
        <w:rPr>
          <w:rFonts w:ascii="Times New Roman" w:eastAsia="SimSun" w:hAnsi="Times New Roman" w:cs="Times New Roman"/>
          <w:sz w:val="24"/>
          <w:szCs w:val="24"/>
        </w:rPr>
        <w:t>Kiowa language revitalization has been part of my life off and on since I was 18 years</w:t>
      </w:r>
      <w:r w:rsidR="00A12F27">
        <w:rPr>
          <w:rFonts w:ascii="Times New Roman" w:eastAsia="SimSun" w:hAnsi="Times New Roman" w:cs="Times New Roman"/>
          <w:sz w:val="24"/>
          <w:szCs w:val="24"/>
        </w:rPr>
        <w:t xml:space="preserve"> </w:t>
      </w:r>
      <w:r w:rsidRPr="00313B97">
        <w:rPr>
          <w:rFonts w:ascii="Times New Roman" w:eastAsia="SimSun" w:hAnsi="Times New Roman" w:cs="Times New Roman"/>
          <w:sz w:val="24"/>
          <w:szCs w:val="24"/>
        </w:rPr>
        <w:t>old. When I finally moved to Oklahoma in my mid-twenties, I had the opportunity to get more involved in community-based language revitalization efforts. Over the years that I have been working on learning and revitalizing our language, I have become increasingly motivated by my children. Several years ago, one of my four daughters came up to me and said, “if we don’t speak Kiowa, who will?” As other Kiowa language advocates will attest to, my children accompany me everywhere – to the community-based Kiowa Clemente classes sponsored through the University of Sciences and Arts of Oklahoma, to the weekly evening Kiowa language mentor sessions where we instructor candidates learn the language needed to develop our lesson plans, and even to the quarterly Kiowa language outreach events sponsored by the Kiowa Language and Culture Revitalization Program through the Kiowa Tribe that are planned and conducted by the Kiowa instructor candidates and our elder mentors. I also feel so honored to be a part of a community where our public</w:t>
      </w:r>
      <w:r w:rsidR="00A12F27">
        <w:rPr>
          <w:rFonts w:ascii="Times New Roman" w:eastAsia="SimSun" w:hAnsi="Times New Roman" w:cs="Times New Roman"/>
          <w:sz w:val="24"/>
          <w:szCs w:val="24"/>
        </w:rPr>
        <w:t>-</w:t>
      </w:r>
      <w:r w:rsidRPr="00313B97">
        <w:rPr>
          <w:rFonts w:ascii="Times New Roman" w:eastAsia="SimSun" w:hAnsi="Times New Roman" w:cs="Times New Roman"/>
          <w:sz w:val="24"/>
          <w:szCs w:val="24"/>
        </w:rPr>
        <w:t xml:space="preserve">school district’s Indian Education is so committed to ensuring the children know their identity and learn to appreciate their culture. All five of my children participate in the Anadarko Public Schools Indian Education Dance Troupe, led by respected Kiowa elders. The Dance Troupe regularly travels around the state of Oklahoma to present song and dance performances </w:t>
      </w:r>
      <w:proofErr w:type="gramStart"/>
      <w:r w:rsidRPr="00313B97">
        <w:rPr>
          <w:rFonts w:ascii="Times New Roman" w:eastAsia="SimSun" w:hAnsi="Times New Roman" w:cs="Times New Roman"/>
          <w:sz w:val="24"/>
          <w:szCs w:val="24"/>
        </w:rPr>
        <w:t>in order to</w:t>
      </w:r>
      <w:proofErr w:type="gramEnd"/>
      <w:r w:rsidRPr="00313B97">
        <w:rPr>
          <w:rFonts w:ascii="Times New Roman" w:eastAsia="SimSun" w:hAnsi="Times New Roman" w:cs="Times New Roman"/>
          <w:sz w:val="24"/>
          <w:szCs w:val="24"/>
        </w:rPr>
        <w:t xml:space="preserve"> raise awareness of our Indigenous culture and share their knowledge with children in other school districts. Through their participation in the Dance Troupe, my </w:t>
      </w:r>
      <w:r w:rsidRPr="00313B97">
        <w:rPr>
          <w:rFonts w:ascii="Times New Roman" w:eastAsia="SimSun" w:hAnsi="Times New Roman" w:cs="Times New Roman"/>
          <w:sz w:val="24"/>
          <w:szCs w:val="24"/>
        </w:rPr>
        <w:lastRenderedPageBreak/>
        <w:t>children have learned Kiowa songs, Kiowa hymns, and even Kiowa sign language. At home, my oldest daughter and I formally study Kiowa through one of the University of Oklahoma’s Kiowa language textbooks. Just as researchers and linguists have said, language revitalization is very personal. For me, Kiowa language revitalization has become a way of life for my family</w:t>
      </w:r>
      <w:r w:rsidR="003F7431">
        <w:rPr>
          <w:rFonts w:ascii="Times New Roman" w:eastAsia="SimSun" w:hAnsi="Times New Roman" w:cs="Times New Roman"/>
          <w:sz w:val="24"/>
          <w:szCs w:val="24"/>
        </w:rPr>
        <w:t xml:space="preserve">. </w:t>
      </w:r>
    </w:p>
    <w:p w14:paraId="7F53D088" w14:textId="75CC7041" w:rsidR="00313B97" w:rsidRPr="00313B97" w:rsidRDefault="00313B97" w:rsidP="00313B97">
      <w:pPr>
        <w:spacing w:after="0" w:line="480" w:lineRule="auto"/>
        <w:ind w:firstLine="720"/>
        <w:contextualSpacing/>
        <w:rPr>
          <w:rFonts w:ascii="Times New Roman" w:eastAsia="Times New Roman" w:hAnsi="Times New Roman" w:cs="Times New Roman"/>
          <w:color w:val="000000"/>
          <w:sz w:val="24"/>
          <w:szCs w:val="24"/>
        </w:rPr>
      </w:pPr>
      <w:r w:rsidRPr="00313B97">
        <w:rPr>
          <w:rFonts w:ascii="Times New Roman" w:eastAsia="Times New Roman" w:hAnsi="Times New Roman" w:cs="Times New Roman"/>
          <w:sz w:val="24"/>
          <w:szCs w:val="24"/>
        </w:rPr>
        <w:t xml:space="preserve">According to the EGIDS system, our Kiowa language is defined as: “Red = Dying (EGIDS 8a-9) — 8a: Moribund. The only remaining users of the language are members of the grandparent generation or older who have little opportunity to use the language” </w:t>
      </w:r>
      <w:r w:rsidRPr="00313B97">
        <w:rPr>
          <w:rFonts w:ascii="Times New Roman" w:eastAsia="Times New Roman" w:hAnsi="Times New Roman" w:cs="Times New Roman"/>
          <w:bCs/>
          <w:color w:val="000000"/>
          <w:sz w:val="24"/>
          <w:szCs w:val="24"/>
        </w:rPr>
        <w:t>(Eberhard</w:t>
      </w:r>
      <w:r w:rsidR="00A12F27">
        <w:rPr>
          <w:rFonts w:ascii="Times New Roman" w:eastAsia="Times New Roman" w:hAnsi="Times New Roman" w:cs="Times New Roman"/>
          <w:bCs/>
          <w:color w:val="000000"/>
          <w:sz w:val="24"/>
          <w:szCs w:val="24"/>
        </w:rPr>
        <w:t xml:space="preserve"> et al.</w:t>
      </w:r>
      <w:r w:rsidRPr="00313B97">
        <w:rPr>
          <w:rFonts w:ascii="Times New Roman" w:eastAsia="Times New Roman" w:hAnsi="Times New Roman" w:cs="Times New Roman"/>
          <w:bCs/>
          <w:color w:val="000000"/>
          <w:sz w:val="24"/>
          <w:szCs w:val="24"/>
        </w:rPr>
        <w:t>, 2019, para. 4</w:t>
      </w:r>
      <w:r w:rsidRPr="00313B97">
        <w:rPr>
          <w:rFonts w:ascii="Times New Roman" w:eastAsia="Times New Roman" w:hAnsi="Times New Roman" w:cs="Times New Roman"/>
          <w:color w:val="000000"/>
          <w:sz w:val="24"/>
          <w:szCs w:val="24"/>
        </w:rPr>
        <w:t xml:space="preserve">). I remember first seeing this classification on the </w:t>
      </w:r>
      <w:proofErr w:type="spellStart"/>
      <w:r w:rsidRPr="00313B97">
        <w:rPr>
          <w:rFonts w:ascii="Times New Roman" w:eastAsia="Times New Roman" w:hAnsi="Times New Roman" w:cs="Times New Roman"/>
          <w:color w:val="000000"/>
          <w:sz w:val="24"/>
          <w:szCs w:val="24"/>
        </w:rPr>
        <w:t>Ethnologue</w:t>
      </w:r>
      <w:proofErr w:type="spellEnd"/>
      <w:r w:rsidRPr="00313B97">
        <w:rPr>
          <w:rFonts w:ascii="Times New Roman" w:eastAsia="Times New Roman" w:hAnsi="Times New Roman" w:cs="Times New Roman"/>
          <w:color w:val="000000"/>
          <w:sz w:val="24"/>
          <w:szCs w:val="24"/>
        </w:rPr>
        <w:t xml:space="preserve"> website when I worked with the Kiowa Tribe Child Care Program. It was like finally hearing the truth, and that provided me with the motivation to do something to stop the loss of our language. Once I shared that statistic with the rest of my team, we all focused on a common goal – to help revitalize our Kiowa language and ensure that we can do our part to ensure that our language can be transmitted from parents to their children once again. </w:t>
      </w:r>
    </w:p>
    <w:p w14:paraId="75E8C9E5" w14:textId="7F981A7B" w:rsidR="00313B97" w:rsidRPr="00313B97" w:rsidRDefault="00313B97" w:rsidP="00C5047B">
      <w:pPr>
        <w:spacing w:after="0" w:line="480" w:lineRule="auto"/>
        <w:ind w:firstLine="720"/>
        <w:contextualSpacing/>
        <w:rPr>
          <w:rFonts w:ascii="Times New Roman" w:eastAsia="Calibri" w:hAnsi="Times New Roman" w:cs="Times New Roman"/>
          <w:sz w:val="24"/>
          <w:szCs w:val="24"/>
        </w:rPr>
      </w:pPr>
      <w:r w:rsidRPr="00313B97">
        <w:rPr>
          <w:rFonts w:ascii="Times New Roman" w:eastAsia="Times New Roman" w:hAnsi="Times New Roman" w:cs="Times New Roman"/>
          <w:color w:val="000000"/>
          <w:sz w:val="24"/>
          <w:szCs w:val="24"/>
        </w:rPr>
        <w:t xml:space="preserve">In 2016, I worked with Kiowa language advocates in our communities, </w:t>
      </w:r>
      <w:r w:rsidRPr="00313B97">
        <w:rPr>
          <w:rFonts w:ascii="Times New Roman" w:eastAsia="Times New Roman" w:hAnsi="Times New Roman" w:cs="Times New Roman"/>
          <w:sz w:val="24"/>
          <w:szCs w:val="24"/>
        </w:rPr>
        <w:t>Kiowa elders</w:t>
      </w:r>
      <w:r w:rsidR="00A12F27">
        <w:rPr>
          <w:rFonts w:ascii="Times New Roman" w:eastAsia="Times New Roman" w:hAnsi="Times New Roman" w:cs="Times New Roman"/>
          <w:sz w:val="24"/>
          <w:szCs w:val="24"/>
        </w:rPr>
        <w:t>,</w:t>
      </w:r>
      <w:r w:rsidRPr="00313B97">
        <w:rPr>
          <w:rFonts w:ascii="Times New Roman" w:eastAsia="Times New Roman" w:hAnsi="Times New Roman" w:cs="Times New Roman"/>
          <w:sz w:val="24"/>
          <w:szCs w:val="24"/>
        </w:rPr>
        <w:t xml:space="preserve"> and tribal members to complete the 2016 Kiowa Language Assessment process </w:t>
      </w:r>
      <w:proofErr w:type="gramStart"/>
      <w:r w:rsidRPr="00313B97">
        <w:rPr>
          <w:rFonts w:ascii="Times New Roman" w:eastAsia="Times New Roman" w:hAnsi="Times New Roman" w:cs="Times New Roman"/>
          <w:sz w:val="24"/>
          <w:szCs w:val="24"/>
        </w:rPr>
        <w:t>in order to</w:t>
      </w:r>
      <w:proofErr w:type="gramEnd"/>
      <w:r w:rsidRPr="00313B97">
        <w:rPr>
          <w:rFonts w:ascii="Times New Roman" w:eastAsia="Times New Roman" w:hAnsi="Times New Roman" w:cs="Times New Roman"/>
          <w:sz w:val="24"/>
          <w:szCs w:val="24"/>
        </w:rPr>
        <w:t xml:space="preserve"> capture both the necessity and urgency of engaging in comprehensive Kiowa language revitalization efforts. Some of the words from that project echo for me still. One Kiowa elder shared</w:t>
      </w:r>
      <w:r w:rsidR="00A12F27">
        <w:rPr>
          <w:rFonts w:ascii="Times New Roman" w:eastAsia="Times New Roman" w:hAnsi="Times New Roman" w:cs="Times New Roman"/>
          <w:sz w:val="24"/>
          <w:szCs w:val="24"/>
        </w:rPr>
        <w:t>,</w:t>
      </w:r>
      <w:r w:rsidRPr="00313B97">
        <w:rPr>
          <w:rFonts w:ascii="Times New Roman" w:eastAsia="Times New Roman" w:hAnsi="Times New Roman" w:cs="Times New Roman"/>
          <w:sz w:val="24"/>
          <w:szCs w:val="24"/>
        </w:rPr>
        <w:t xml:space="preserve"> </w:t>
      </w:r>
      <w:r w:rsidRPr="00313B97">
        <w:rPr>
          <w:rFonts w:ascii="Times New Roman" w:eastAsia="Calibri" w:hAnsi="Times New Roman" w:cs="Times New Roman"/>
          <w:sz w:val="24"/>
          <w:szCs w:val="24"/>
        </w:rPr>
        <w:t>“it is hard because I don’t think in Kiowa anymore. There is no one to talk to” (</w:t>
      </w:r>
      <w:bookmarkStart w:id="61" w:name="_Hlk42759502"/>
      <w:r w:rsidRPr="00313B97">
        <w:rPr>
          <w:rFonts w:ascii="Times New Roman" w:eastAsia="Calibri" w:hAnsi="Times New Roman" w:cs="Times New Roman"/>
          <w:sz w:val="24"/>
          <w:szCs w:val="24"/>
        </w:rPr>
        <w:t>Redbird-Post, 2016</w:t>
      </w:r>
      <w:bookmarkEnd w:id="61"/>
      <w:r w:rsidRPr="00313B97">
        <w:rPr>
          <w:rFonts w:ascii="Times New Roman" w:eastAsia="Calibri" w:hAnsi="Times New Roman" w:cs="Times New Roman"/>
          <w:sz w:val="24"/>
          <w:szCs w:val="24"/>
        </w:rPr>
        <w:t>, p. 16)</w:t>
      </w:r>
      <w:r w:rsidR="00A12F27">
        <w:rPr>
          <w:rFonts w:ascii="Times New Roman" w:eastAsia="Calibri" w:hAnsi="Times New Roman" w:cs="Times New Roman"/>
          <w:sz w:val="24"/>
          <w:szCs w:val="24"/>
        </w:rPr>
        <w:t xml:space="preserve">. </w:t>
      </w:r>
      <w:r w:rsidRPr="00313B97">
        <w:rPr>
          <w:rFonts w:ascii="Times New Roman" w:eastAsia="Calibri" w:hAnsi="Times New Roman" w:cs="Times New Roman"/>
          <w:sz w:val="24"/>
          <w:szCs w:val="24"/>
        </w:rPr>
        <w:t>One tribal member stated</w:t>
      </w:r>
      <w:r w:rsidR="00763068">
        <w:rPr>
          <w:rFonts w:ascii="Times New Roman" w:eastAsia="Calibri" w:hAnsi="Times New Roman" w:cs="Times New Roman"/>
          <w:sz w:val="24"/>
          <w:szCs w:val="24"/>
        </w:rPr>
        <w:t>,</w:t>
      </w:r>
      <w:r w:rsidRPr="00313B97">
        <w:rPr>
          <w:rFonts w:ascii="Times New Roman" w:eastAsia="Calibri" w:hAnsi="Times New Roman" w:cs="Times New Roman"/>
          <w:sz w:val="24"/>
          <w:szCs w:val="24"/>
        </w:rPr>
        <w:t xml:space="preserve"> “I'm glad that our tribe is finally understanding the need to help preserve the language! But you better hurry up and get something going because we are losing our fluent speakers, our elders” (Redbird-Post, 2016, p. 16). One of the current Kiowa language instructors at the University of Oklahoma shared a vision for Kiowa language revitalization: “We </w:t>
      </w:r>
      <w:r w:rsidRPr="00313B97">
        <w:rPr>
          <w:rFonts w:ascii="Times New Roman" w:eastAsia="Calibri" w:hAnsi="Times New Roman" w:cs="Times New Roman"/>
          <w:sz w:val="24"/>
          <w:szCs w:val="24"/>
        </w:rPr>
        <w:lastRenderedPageBreak/>
        <w:t xml:space="preserve">need to first create a community of speakers so we can be able to teach Kiowa to the children in order to bring Kiowa back as a living language” (Redbird-Post, 2016, p. 16). </w:t>
      </w:r>
    </w:p>
    <w:p w14:paraId="7E963FD6" w14:textId="093CF07A" w:rsidR="00313B97" w:rsidRPr="00313B97" w:rsidRDefault="00313B97" w:rsidP="00313B97">
      <w:pPr>
        <w:spacing w:after="0" w:line="480" w:lineRule="auto"/>
        <w:ind w:firstLine="720"/>
        <w:contextualSpacing/>
        <w:rPr>
          <w:rFonts w:ascii="Times New Roman" w:eastAsia="Times New Roman" w:hAnsi="Times New Roman" w:cs="Times New Roman"/>
          <w:color w:val="000000"/>
          <w:sz w:val="24"/>
          <w:szCs w:val="24"/>
        </w:rPr>
      </w:pPr>
      <w:r w:rsidRPr="00313B97">
        <w:rPr>
          <w:rFonts w:ascii="Times New Roman" w:eastAsia="Times New Roman" w:hAnsi="Times New Roman" w:cs="Times New Roman"/>
          <w:color w:val="000000"/>
          <w:sz w:val="24"/>
          <w:szCs w:val="24"/>
        </w:rPr>
        <w:t xml:space="preserve">Over the past several decades, our Kiowa language revitalization efforts have started and stalled due to territorialism and dialect disputes. It has been promising in recent years, as the Kiowa Tribe, with tremendous support from the grassroots Kiowa language revitalization community, has taken steps to implement the necessary infrastructure to undertake a comprehensive, collective language preservation and revitalization program. </w:t>
      </w:r>
      <w:r w:rsidRPr="00313B97">
        <w:rPr>
          <w:rFonts w:ascii="Times New Roman" w:eastAsia="Times New Roman" w:hAnsi="Times New Roman" w:cs="Times New Roman"/>
          <w:sz w:val="24"/>
          <w:szCs w:val="24"/>
        </w:rPr>
        <w:t>In 2011-2012, the grassroots organization, Kiowa Kids, implemented a six-month pilot Kiowa language immersion classroom for children ages preschool to school-age. Building on the success of that short-lived pilot classroom, the Kiowa Tribe Child Care Program worked toward and successfully implemented Kiowa language immersion sessions in each classroom for infants, toddlers, preschoolers</w:t>
      </w:r>
      <w:r w:rsidR="00763068">
        <w:rPr>
          <w:rFonts w:ascii="Times New Roman" w:eastAsia="Times New Roman" w:hAnsi="Times New Roman" w:cs="Times New Roman"/>
          <w:sz w:val="24"/>
          <w:szCs w:val="24"/>
        </w:rPr>
        <w:t>,</w:t>
      </w:r>
      <w:r w:rsidRPr="00313B97">
        <w:rPr>
          <w:rFonts w:ascii="Times New Roman" w:eastAsia="Times New Roman" w:hAnsi="Times New Roman" w:cs="Times New Roman"/>
          <w:sz w:val="24"/>
          <w:szCs w:val="24"/>
        </w:rPr>
        <w:t xml:space="preserve"> and school-age children from 2012-2016. Most recently, the Kiowa Language and Culture Revitalization Program (KLCRP) was launched </w:t>
      </w:r>
      <w:r w:rsidR="00763068" w:rsidRPr="00313B97">
        <w:rPr>
          <w:rFonts w:ascii="Times New Roman" w:eastAsia="Times New Roman" w:hAnsi="Times New Roman" w:cs="Times New Roman"/>
          <w:sz w:val="24"/>
          <w:szCs w:val="24"/>
        </w:rPr>
        <w:t xml:space="preserve">by the Kiowa Tribe government </w:t>
      </w:r>
      <w:r w:rsidRPr="00313B97">
        <w:rPr>
          <w:rFonts w:ascii="Times New Roman" w:eastAsia="Times New Roman" w:hAnsi="Times New Roman" w:cs="Times New Roman"/>
          <w:sz w:val="24"/>
          <w:szCs w:val="24"/>
        </w:rPr>
        <w:t xml:space="preserve">via a federal Administration for Native Americans Native Language Community Coordination grant in September 2016. </w:t>
      </w:r>
    </w:p>
    <w:p w14:paraId="651BF970" w14:textId="01E21B51" w:rsidR="00313B97" w:rsidRPr="00313B97" w:rsidRDefault="00313B97" w:rsidP="00313B97">
      <w:pPr>
        <w:spacing w:after="0" w:line="480" w:lineRule="auto"/>
        <w:ind w:firstLine="720"/>
        <w:rPr>
          <w:rFonts w:ascii="Times New Roman" w:eastAsia="Times New Roman" w:hAnsi="Times New Roman" w:cs="Times New Roman"/>
          <w:sz w:val="24"/>
          <w:szCs w:val="24"/>
        </w:rPr>
      </w:pPr>
      <w:r w:rsidRPr="00313B97">
        <w:rPr>
          <w:rFonts w:ascii="Times New Roman" w:eastAsia="Times New Roman" w:hAnsi="Times New Roman" w:cs="Times New Roman"/>
          <w:sz w:val="24"/>
          <w:szCs w:val="24"/>
        </w:rPr>
        <w:t>As part of the KLCRP initiative, which will last until 2021, there are several promising community-level efforts to revitalize the Kiowa language. In Tulsa, Oklahoma, a Kiowa language community class is run by two Kiowa speakers and offered free of charge on a weekly basis through the University of Tulsa. In Norman, Oklahoma, a Kiowa language community class is run by Kiowa language activists and a Kiowa speaker and is also offered free of charge to the community on a weekly basis. Also</w:t>
      </w:r>
      <w:r w:rsidR="00763068">
        <w:rPr>
          <w:rFonts w:ascii="Times New Roman" w:eastAsia="Times New Roman" w:hAnsi="Times New Roman" w:cs="Times New Roman"/>
          <w:sz w:val="24"/>
          <w:szCs w:val="24"/>
        </w:rPr>
        <w:t>,</w:t>
      </w:r>
      <w:r w:rsidRPr="00313B97">
        <w:rPr>
          <w:rFonts w:ascii="Times New Roman" w:eastAsia="Times New Roman" w:hAnsi="Times New Roman" w:cs="Times New Roman"/>
          <w:sz w:val="24"/>
          <w:szCs w:val="24"/>
        </w:rPr>
        <w:t xml:space="preserve"> in Norman, the University of Oklahoma Native American Studies Department offers Kiowa language classes as Kiowa I, Kiowa II, and Kiowa III to undergraduate students. In Anadarko, Oklahoma, two Kiowa speakers and several Kiowa </w:t>
      </w:r>
      <w:r w:rsidRPr="00313B97">
        <w:rPr>
          <w:rFonts w:ascii="Times New Roman" w:eastAsia="Times New Roman" w:hAnsi="Times New Roman" w:cs="Times New Roman"/>
          <w:sz w:val="24"/>
          <w:szCs w:val="24"/>
        </w:rPr>
        <w:lastRenderedPageBreak/>
        <w:t xml:space="preserve">language activists host weekly Kiowa language community classes in partnership with the University of Sciences and Arts of Oklahoma (USAO). In Carnegie, Oklahoma, a Kiowa </w:t>
      </w:r>
      <w:proofErr w:type="gramStart"/>
      <w:r w:rsidRPr="00313B97">
        <w:rPr>
          <w:rFonts w:ascii="Times New Roman" w:eastAsia="Times New Roman" w:hAnsi="Times New Roman" w:cs="Times New Roman"/>
          <w:sz w:val="24"/>
          <w:szCs w:val="24"/>
        </w:rPr>
        <w:t>speaker</w:t>
      </w:r>
      <w:proofErr w:type="gramEnd"/>
      <w:r w:rsidRPr="00313B97">
        <w:rPr>
          <w:rFonts w:ascii="Times New Roman" w:eastAsia="Times New Roman" w:hAnsi="Times New Roman" w:cs="Times New Roman"/>
          <w:sz w:val="24"/>
          <w:szCs w:val="24"/>
        </w:rPr>
        <w:t xml:space="preserve"> and several Kiowa language instructor candidates host weekly Kiowa language classes. For the Lawton and Cache area, a Kiowa speaker and two Kiowa language instructor candidates conduct a weekly Kiowa language community class. Each of these community classes also involves from one to five Kiowa language instructor candidates (called teacher candidates), who, as part of the KLCRP, work on a weekly basis with the Kiowa language elder speaker in their area to focus their language learning on topics related to developing lesson plans for use with various age groups of student learners. </w:t>
      </w:r>
    </w:p>
    <w:p w14:paraId="7D3D31E6" w14:textId="1E2A1B83" w:rsidR="00313B97" w:rsidRPr="00313B97" w:rsidRDefault="00313B97" w:rsidP="00313B97">
      <w:pPr>
        <w:spacing w:after="0" w:line="480" w:lineRule="auto"/>
        <w:ind w:firstLine="720"/>
        <w:rPr>
          <w:rFonts w:ascii="Times New Roman" w:eastAsia="Times New Roman" w:hAnsi="Times New Roman" w:cs="Times New Roman"/>
          <w:sz w:val="24"/>
          <w:szCs w:val="24"/>
        </w:rPr>
      </w:pPr>
      <w:r w:rsidRPr="00313B97">
        <w:rPr>
          <w:rFonts w:ascii="Times New Roman" w:eastAsia="Times New Roman" w:hAnsi="Times New Roman" w:cs="Times New Roman"/>
          <w:sz w:val="24"/>
          <w:szCs w:val="24"/>
        </w:rPr>
        <w:t>I have been involved as a teacher candidate with the Anadarko area KCLRP Kiowa language class since December 2016. As a teacher candidate, I have chosen to focus on developing language immersion lesson plans for the early childhood age range, and I</w:t>
      </w:r>
      <w:r w:rsidR="00763068">
        <w:rPr>
          <w:rFonts w:ascii="Times New Roman" w:eastAsia="Times New Roman" w:hAnsi="Times New Roman" w:cs="Times New Roman"/>
          <w:sz w:val="24"/>
          <w:szCs w:val="24"/>
        </w:rPr>
        <w:t xml:space="preserve"> have</w:t>
      </w:r>
      <w:r w:rsidRPr="00313B97">
        <w:rPr>
          <w:rFonts w:ascii="Times New Roman" w:eastAsia="Times New Roman" w:hAnsi="Times New Roman" w:cs="Times New Roman"/>
          <w:sz w:val="24"/>
          <w:szCs w:val="24"/>
        </w:rPr>
        <w:t xml:space="preserve"> worked with the current staff at the Kiowa Tribe Child Care Program to develop deeper understanding on how to implement language immersion activities in the different classrooms for various age groups. My commitment has been to attend the weekly Anadarko</w:t>
      </w:r>
      <w:r w:rsidR="00763068">
        <w:rPr>
          <w:rFonts w:ascii="Times New Roman" w:eastAsia="Times New Roman" w:hAnsi="Times New Roman" w:cs="Times New Roman"/>
          <w:sz w:val="24"/>
          <w:szCs w:val="24"/>
        </w:rPr>
        <w:t>-</w:t>
      </w:r>
      <w:r w:rsidRPr="00313B97">
        <w:rPr>
          <w:rFonts w:ascii="Times New Roman" w:eastAsia="Times New Roman" w:hAnsi="Times New Roman" w:cs="Times New Roman"/>
          <w:sz w:val="24"/>
          <w:szCs w:val="24"/>
        </w:rPr>
        <w:t xml:space="preserve">area Kiowa language mentor sessions with our elder fluent speaker and then to partner with the other Anadarko teacher candidates to develop lesson plans based on </w:t>
      </w:r>
      <w:r w:rsidR="0022652F">
        <w:rPr>
          <w:rFonts w:ascii="Times New Roman" w:eastAsia="Times New Roman" w:hAnsi="Times New Roman" w:cs="Times New Roman"/>
          <w:sz w:val="24"/>
          <w:szCs w:val="24"/>
        </w:rPr>
        <w:t>the</w:t>
      </w:r>
      <w:r w:rsidR="0022652F" w:rsidRPr="00313B97">
        <w:rPr>
          <w:rFonts w:ascii="Times New Roman" w:eastAsia="Times New Roman" w:hAnsi="Times New Roman" w:cs="Times New Roman"/>
          <w:sz w:val="24"/>
          <w:szCs w:val="24"/>
        </w:rPr>
        <w:t xml:space="preserve"> </w:t>
      </w:r>
      <w:r w:rsidRPr="00313B97">
        <w:rPr>
          <w:rFonts w:ascii="Times New Roman" w:eastAsia="Times New Roman" w:hAnsi="Times New Roman" w:cs="Times New Roman"/>
          <w:sz w:val="24"/>
          <w:szCs w:val="24"/>
        </w:rPr>
        <w:t xml:space="preserve">domains of language we have learned, and then to conduct Kiowa language outreach activities to deliver the Kiowa language lesson plans with different age groups of learners. Our involvement is heavily supported by the Anadarko Public Schools Indian Education Program and we have had the opportunity to conduct Kiowa language classes for Anadarko students through the after-school tutoring program, various summer programs for all age groups as well as through the Anadarko High School Kiowa Language I and II classes. Through my personal involvement in Kiowa language </w:t>
      </w:r>
      <w:r w:rsidRPr="00313B97">
        <w:rPr>
          <w:rFonts w:ascii="Times New Roman" w:eastAsia="Times New Roman" w:hAnsi="Times New Roman" w:cs="Times New Roman"/>
          <w:sz w:val="24"/>
          <w:szCs w:val="24"/>
        </w:rPr>
        <w:lastRenderedPageBreak/>
        <w:t xml:space="preserve">revitalization initiatives over the years, I have developed deeper understanding of the nuances of both language revitalization and implementing language immersion activities, especially for the early childhood age range. </w:t>
      </w:r>
    </w:p>
    <w:p w14:paraId="697DA7E6" w14:textId="506E4436" w:rsidR="003F17EA" w:rsidRDefault="00313B97" w:rsidP="00C5047B">
      <w:pPr>
        <w:spacing w:after="0" w:line="480" w:lineRule="auto"/>
        <w:ind w:firstLine="720"/>
        <w:contextualSpacing/>
        <w:rPr>
          <w:rFonts w:ascii="Times-Roman" w:eastAsia="Times New Roman" w:hAnsi="Times-Roman" w:cs="Times-Roman"/>
          <w:sz w:val="24"/>
          <w:szCs w:val="24"/>
        </w:rPr>
      </w:pPr>
      <w:r w:rsidRPr="00313B97">
        <w:rPr>
          <w:rFonts w:ascii="Times New Roman" w:eastAsia="Times New Roman" w:hAnsi="Times New Roman" w:cs="Times New Roman"/>
          <w:sz w:val="24"/>
          <w:szCs w:val="24"/>
        </w:rPr>
        <w:t xml:space="preserve">Switching gears, I turn now to sharing my understanding of the language revitalization efforts undertaken </w:t>
      </w:r>
      <w:r w:rsidR="0022652F">
        <w:rPr>
          <w:rFonts w:ascii="Times New Roman" w:eastAsia="Times New Roman" w:hAnsi="Times New Roman" w:cs="Times New Roman"/>
          <w:sz w:val="24"/>
          <w:szCs w:val="24"/>
        </w:rPr>
        <w:t>by</w:t>
      </w:r>
      <w:r w:rsidR="0022652F" w:rsidRPr="00313B97">
        <w:rPr>
          <w:rFonts w:ascii="Times New Roman" w:eastAsia="Times New Roman" w:hAnsi="Times New Roman" w:cs="Times New Roman"/>
          <w:sz w:val="24"/>
          <w:szCs w:val="24"/>
        </w:rPr>
        <w:t xml:space="preserve"> </w:t>
      </w:r>
      <w:r w:rsidRPr="00313B97">
        <w:rPr>
          <w:rFonts w:ascii="Times New Roman" w:eastAsia="Times New Roman" w:hAnsi="Times New Roman" w:cs="Times New Roman"/>
          <w:sz w:val="24"/>
          <w:szCs w:val="24"/>
        </w:rPr>
        <w:t>each of the Tribes represented through the early childhood immersion programs that have agreed to collaborate with me as part of this research journey.</w:t>
      </w:r>
      <w:r w:rsidRPr="00313B97">
        <w:rPr>
          <w:rFonts w:ascii="Times New Roman" w:eastAsia="Times New Roman" w:hAnsi="Times New Roman" w:cs="Times New Roman"/>
          <w:bCs/>
          <w:color w:val="000000"/>
          <w:sz w:val="24"/>
          <w:szCs w:val="24"/>
        </w:rPr>
        <w:tab/>
      </w:r>
    </w:p>
    <w:p w14:paraId="0A4D7A8F" w14:textId="2FDD76D2" w:rsidR="003F17EA" w:rsidRPr="00B84AA7" w:rsidRDefault="003F17EA" w:rsidP="00C5047B">
      <w:pPr>
        <w:pStyle w:val="Heading1"/>
        <w:spacing w:before="0" w:line="480" w:lineRule="auto"/>
        <w:contextualSpacing/>
        <w:jc w:val="center"/>
        <w:rPr>
          <w:rFonts w:ascii="Times New Roman" w:eastAsia="Times New Roman" w:hAnsi="Times New Roman" w:cs="Times New Roman"/>
          <w:b/>
          <w:color w:val="auto"/>
          <w:sz w:val="24"/>
          <w:szCs w:val="24"/>
        </w:rPr>
      </w:pPr>
      <w:bookmarkStart w:id="62" w:name="_Toc47110129"/>
      <w:bookmarkEnd w:id="60"/>
      <w:r w:rsidRPr="00B84AA7">
        <w:rPr>
          <w:rFonts w:ascii="Times New Roman" w:eastAsia="Times New Roman" w:hAnsi="Times New Roman" w:cs="Times New Roman"/>
          <w:b/>
          <w:color w:val="auto"/>
          <w:sz w:val="24"/>
          <w:szCs w:val="24"/>
        </w:rPr>
        <w:t>Part 3: Cherokee Language Revitalization Efforts</w:t>
      </w:r>
      <w:r w:rsidR="00467B36">
        <w:rPr>
          <w:rFonts w:ascii="Times New Roman" w:eastAsia="Times New Roman" w:hAnsi="Times New Roman" w:cs="Times New Roman"/>
          <w:b/>
          <w:color w:val="auto"/>
          <w:sz w:val="24"/>
          <w:szCs w:val="24"/>
        </w:rPr>
        <w:t>:</w:t>
      </w:r>
      <w:bookmarkEnd w:id="62"/>
    </w:p>
    <w:p w14:paraId="3101E48F" w14:textId="77777777" w:rsidR="003651C6" w:rsidRPr="003651C6" w:rsidRDefault="003651C6" w:rsidP="00205197">
      <w:pPr>
        <w:spacing w:after="0" w:line="480" w:lineRule="auto"/>
        <w:contextualSpacing/>
        <w:jc w:val="center"/>
        <w:rPr>
          <w:rFonts w:ascii="Times New Roman" w:eastAsia="Times New Roman" w:hAnsi="Times New Roman" w:cs="Times New Roman"/>
          <w:b/>
          <w:color w:val="000000"/>
          <w:sz w:val="24"/>
          <w:szCs w:val="24"/>
        </w:rPr>
      </w:pPr>
      <w:r w:rsidRPr="003651C6">
        <w:rPr>
          <w:rFonts w:ascii="Times New Roman" w:eastAsia="Times New Roman" w:hAnsi="Times New Roman" w:cs="Times New Roman"/>
          <w:b/>
          <w:color w:val="000000"/>
          <w:sz w:val="24"/>
          <w:szCs w:val="24"/>
        </w:rPr>
        <w:t>The Story of Language Revitalization at the New Kituwah Academy</w:t>
      </w:r>
    </w:p>
    <w:p w14:paraId="30AA1CB0" w14:textId="77777777" w:rsidR="003651C6" w:rsidRPr="003651C6" w:rsidRDefault="003651C6" w:rsidP="002A506F">
      <w:pPr>
        <w:spacing w:after="0" w:line="480" w:lineRule="auto"/>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ab/>
        <w:t xml:space="preserve">The first thing I noticed as I entered the building of the New Kituwah Academy was a large stop sign on the door that said: “English stops here” (program visit, 6/6/2019). After being welcomed into the building, I could hear the staff as they spoke Cherokee to each other. The Program Manager switched to English and proceeded with a tour of the building, even though the children were out of school at that time. I was amazed at the use of the Cherokee Syllabary in each classroom and the complete lack of written English on the walls. It was truly inspiring to see the lengths that the Academy’s staff had gone to ensure their classroom environments truly reflected the Cherokee language and culture. I learned that the New Kituwah Academy represents years of commitment to Cherokee language revitalization by the Eastern Band of Cherokee Indians. </w:t>
      </w:r>
    </w:p>
    <w:p w14:paraId="091B6482" w14:textId="00E158E3" w:rsidR="003651C6" w:rsidRPr="003651C6" w:rsidRDefault="003651C6" w:rsidP="003651C6">
      <w:pPr>
        <w:spacing w:after="0" w:line="480" w:lineRule="auto"/>
        <w:ind w:firstLine="72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 xml:space="preserve">The Eastern Band of Cherokee Indians is one of the three </w:t>
      </w:r>
      <w:proofErr w:type="gramStart"/>
      <w:r w:rsidRPr="003651C6">
        <w:rPr>
          <w:rFonts w:ascii="Times New Roman" w:eastAsia="Times New Roman" w:hAnsi="Times New Roman" w:cs="Times New Roman"/>
          <w:bCs/>
          <w:color w:val="000000"/>
          <w:sz w:val="24"/>
          <w:szCs w:val="24"/>
        </w:rPr>
        <w:t>federally-recognized</w:t>
      </w:r>
      <w:proofErr w:type="gramEnd"/>
      <w:r w:rsidRPr="003651C6">
        <w:rPr>
          <w:rFonts w:ascii="Times New Roman" w:eastAsia="Times New Roman" w:hAnsi="Times New Roman" w:cs="Times New Roman"/>
          <w:bCs/>
          <w:color w:val="000000"/>
          <w:sz w:val="24"/>
          <w:szCs w:val="24"/>
        </w:rPr>
        <w:t xml:space="preserve"> Cherokee Tribes, with the other two being the Cherokee Nation in Oklahoma and the United Keetoowah Band of Cherokees in Oklahoma. The Cherokee language is spoken by all three of the Cherokee tribes in the United States, and all three tribes have undertaken a slightly different path towards revitalizing their Cherokee language. Within the </w:t>
      </w:r>
      <w:proofErr w:type="spellStart"/>
      <w:r w:rsidRPr="003651C6">
        <w:rPr>
          <w:rFonts w:ascii="Times New Roman" w:eastAsia="Times New Roman" w:hAnsi="Times New Roman" w:cs="Times New Roman"/>
          <w:bCs/>
          <w:color w:val="000000"/>
          <w:sz w:val="24"/>
          <w:szCs w:val="24"/>
        </w:rPr>
        <w:t>Ethnologue</w:t>
      </w:r>
      <w:proofErr w:type="spellEnd"/>
      <w:r w:rsidRPr="003651C6">
        <w:rPr>
          <w:rFonts w:ascii="Times New Roman" w:eastAsia="Times New Roman" w:hAnsi="Times New Roman" w:cs="Times New Roman"/>
          <w:bCs/>
          <w:color w:val="000000"/>
          <w:sz w:val="24"/>
          <w:szCs w:val="24"/>
        </w:rPr>
        <w:t xml:space="preserve"> categorization system, I found that </w:t>
      </w:r>
      <w:r w:rsidRPr="003651C6">
        <w:rPr>
          <w:rFonts w:ascii="Times New Roman" w:eastAsia="Times New Roman" w:hAnsi="Times New Roman" w:cs="Times New Roman"/>
          <w:bCs/>
          <w:color w:val="000000"/>
          <w:sz w:val="24"/>
          <w:szCs w:val="24"/>
        </w:rPr>
        <w:lastRenderedPageBreak/>
        <w:t>the Cherokee language is identified as EGIDS level 8a, Moribund, where the only remaining speakers of the language are in the grandparent generation</w:t>
      </w:r>
      <w:r w:rsidRPr="003651C6">
        <w:rPr>
          <w:rFonts w:ascii="Times New Roman" w:eastAsia="Times New Roman" w:hAnsi="Times New Roman" w:cs="Times New Roman"/>
          <w:sz w:val="24"/>
          <w:szCs w:val="24"/>
        </w:rPr>
        <w:t xml:space="preserve"> </w:t>
      </w:r>
      <w:r w:rsidRPr="003651C6">
        <w:rPr>
          <w:rFonts w:ascii="Times New Roman" w:eastAsia="Times New Roman" w:hAnsi="Times New Roman" w:cs="Times New Roman"/>
          <w:bCs/>
          <w:color w:val="000000"/>
          <w:sz w:val="24"/>
          <w:szCs w:val="24"/>
        </w:rPr>
        <w:t>(Eberhard</w:t>
      </w:r>
      <w:r w:rsidR="002A506F">
        <w:rPr>
          <w:rFonts w:ascii="Times New Roman" w:eastAsia="Times New Roman" w:hAnsi="Times New Roman" w:cs="Times New Roman"/>
          <w:bCs/>
          <w:color w:val="000000"/>
          <w:sz w:val="24"/>
          <w:szCs w:val="24"/>
        </w:rPr>
        <w:t xml:space="preserve"> et al.</w:t>
      </w:r>
      <w:r w:rsidRPr="003651C6">
        <w:rPr>
          <w:rFonts w:ascii="Times New Roman" w:eastAsia="Times New Roman" w:hAnsi="Times New Roman" w:cs="Times New Roman"/>
          <w:bCs/>
          <w:color w:val="000000"/>
          <w:sz w:val="24"/>
          <w:szCs w:val="24"/>
        </w:rPr>
        <w:t>, 2019</w:t>
      </w:r>
      <w:r w:rsidRPr="003651C6">
        <w:rPr>
          <w:rFonts w:ascii="Times New Roman" w:eastAsia="Times New Roman" w:hAnsi="Times New Roman" w:cs="Times New Roman"/>
          <w:color w:val="000000"/>
          <w:sz w:val="24"/>
          <w:szCs w:val="24"/>
        </w:rPr>
        <w:t xml:space="preserve">). </w:t>
      </w:r>
      <w:proofErr w:type="gramStart"/>
      <w:r w:rsidRPr="003651C6">
        <w:rPr>
          <w:rFonts w:ascii="Times New Roman" w:eastAsia="Times New Roman" w:hAnsi="Times New Roman" w:cs="Times New Roman"/>
          <w:bCs/>
          <w:color w:val="000000"/>
          <w:sz w:val="24"/>
          <w:szCs w:val="24"/>
        </w:rPr>
        <w:t>In order to</w:t>
      </w:r>
      <w:proofErr w:type="gramEnd"/>
      <w:r w:rsidRPr="003651C6">
        <w:rPr>
          <w:rFonts w:ascii="Times New Roman" w:eastAsia="Times New Roman" w:hAnsi="Times New Roman" w:cs="Times New Roman"/>
          <w:bCs/>
          <w:color w:val="000000"/>
          <w:sz w:val="24"/>
          <w:szCs w:val="24"/>
        </w:rPr>
        <w:t xml:space="preserve"> get a sense of how many people still speak Cherokee, I found that the Cherokee language is spoken by 217 of the 8,600 tribal members of the Eastern Band of Cherokees</w:t>
      </w:r>
      <w:r w:rsidR="003454B2">
        <w:rPr>
          <w:rFonts w:ascii="Times New Roman" w:eastAsia="Times New Roman" w:hAnsi="Times New Roman" w:cs="Times New Roman"/>
          <w:bCs/>
          <w:color w:val="000000"/>
          <w:sz w:val="24"/>
          <w:szCs w:val="24"/>
        </w:rPr>
        <w:t xml:space="preserve"> </w:t>
      </w:r>
      <w:r w:rsidR="003454B2" w:rsidRPr="003454B2">
        <w:rPr>
          <w:rFonts w:ascii="Times New Roman" w:eastAsia="Times New Roman" w:hAnsi="Times New Roman" w:cs="Times New Roman"/>
          <w:bCs/>
          <w:color w:val="000000"/>
          <w:sz w:val="24"/>
          <w:szCs w:val="24"/>
        </w:rPr>
        <w:t>(Eberhard et al., 2019)</w:t>
      </w:r>
      <w:r w:rsidRPr="003651C6">
        <w:rPr>
          <w:rFonts w:ascii="Times New Roman" w:eastAsia="Times New Roman" w:hAnsi="Times New Roman" w:cs="Times New Roman"/>
          <w:bCs/>
          <w:color w:val="000000"/>
          <w:sz w:val="24"/>
          <w:szCs w:val="24"/>
        </w:rPr>
        <w:t xml:space="preserve">. Out of a total population of 376,000 Cherokee members across all three tribes, approximately 1,520 are language speakers. Cherokee speakers refer to their language as </w:t>
      </w:r>
      <w:proofErr w:type="spellStart"/>
      <w:r w:rsidRPr="003651C6">
        <w:rPr>
          <w:rFonts w:ascii="Times New Roman" w:eastAsia="Times New Roman" w:hAnsi="Times New Roman" w:cs="Times New Roman"/>
          <w:bCs/>
          <w:color w:val="000000"/>
          <w:sz w:val="24"/>
          <w:szCs w:val="24"/>
        </w:rPr>
        <w:t>Aniyunwiya</w:t>
      </w:r>
      <w:proofErr w:type="spellEnd"/>
      <w:r w:rsidRPr="003651C6">
        <w:rPr>
          <w:rFonts w:ascii="Times New Roman" w:eastAsia="Times New Roman" w:hAnsi="Times New Roman" w:cs="Times New Roman"/>
          <w:bCs/>
          <w:color w:val="000000"/>
          <w:sz w:val="24"/>
          <w:szCs w:val="24"/>
        </w:rPr>
        <w:t xml:space="preserve"> and </w:t>
      </w:r>
      <w:proofErr w:type="spellStart"/>
      <w:r w:rsidRPr="003651C6">
        <w:rPr>
          <w:rFonts w:ascii="Times New Roman" w:eastAsia="Times New Roman" w:hAnsi="Times New Roman" w:cs="Times New Roman"/>
          <w:bCs/>
          <w:color w:val="000000"/>
          <w:sz w:val="24"/>
          <w:szCs w:val="24"/>
        </w:rPr>
        <w:t>Tsalagi</w:t>
      </w:r>
      <w:proofErr w:type="spellEnd"/>
      <w:r w:rsidRPr="003651C6">
        <w:rPr>
          <w:rFonts w:ascii="Times New Roman" w:eastAsia="Times New Roman" w:hAnsi="Times New Roman" w:cs="Times New Roman"/>
          <w:bCs/>
          <w:color w:val="000000"/>
          <w:sz w:val="24"/>
          <w:szCs w:val="24"/>
        </w:rPr>
        <w:t>. In addition to being a spoken language, Cherokee is also written using a writing system known as the Cherokee Syllabary. In 1828, the Cherokee language officially became a written language when tribal leadership adopted the Cherokee Syllabary, which was created by Cherokee tribal member, Sequoyah. The Syllabary consists of 84 symbols that represent individual syllables of spoken Cherokee, rather than single sounds.</w:t>
      </w:r>
    </w:p>
    <w:p w14:paraId="7AEB7729" w14:textId="38832612" w:rsidR="003651C6" w:rsidRPr="003651C6" w:rsidRDefault="003651C6" w:rsidP="003651C6">
      <w:pPr>
        <w:spacing w:after="0" w:line="480" w:lineRule="auto"/>
        <w:ind w:firstLine="72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Since the 1990s</w:t>
      </w:r>
      <w:r w:rsidR="002A506F">
        <w:rPr>
          <w:rFonts w:ascii="Times New Roman" w:eastAsia="Times New Roman" w:hAnsi="Times New Roman" w:cs="Times New Roman"/>
          <w:bCs/>
          <w:color w:val="000000"/>
          <w:sz w:val="24"/>
          <w:szCs w:val="24"/>
        </w:rPr>
        <w:t>,</w:t>
      </w:r>
      <w:r w:rsidRPr="003651C6">
        <w:rPr>
          <w:rFonts w:ascii="Times New Roman" w:eastAsia="Times New Roman" w:hAnsi="Times New Roman" w:cs="Times New Roman"/>
          <w:bCs/>
          <w:color w:val="000000"/>
          <w:sz w:val="24"/>
          <w:szCs w:val="24"/>
        </w:rPr>
        <w:t xml:space="preserve"> the Cherokee language has been undergoing intensive revitalization</w:t>
      </w:r>
      <w:r w:rsidR="002A506F">
        <w:rPr>
          <w:rFonts w:ascii="Times New Roman" w:eastAsia="Times New Roman" w:hAnsi="Times New Roman" w:cs="Times New Roman"/>
          <w:bCs/>
          <w:color w:val="000000"/>
          <w:sz w:val="24"/>
          <w:szCs w:val="24"/>
        </w:rPr>
        <w:t>,</w:t>
      </w:r>
      <w:r w:rsidRPr="003651C6">
        <w:rPr>
          <w:rFonts w:ascii="Times New Roman" w:eastAsia="Times New Roman" w:hAnsi="Times New Roman" w:cs="Times New Roman"/>
          <w:bCs/>
          <w:color w:val="000000"/>
          <w:sz w:val="24"/>
          <w:szCs w:val="24"/>
        </w:rPr>
        <w:t xml:space="preserve"> </w:t>
      </w:r>
      <w:r w:rsidR="002A506F">
        <w:rPr>
          <w:rFonts w:ascii="Times New Roman" w:eastAsia="Times New Roman" w:hAnsi="Times New Roman" w:cs="Times New Roman"/>
          <w:bCs/>
          <w:color w:val="000000"/>
          <w:sz w:val="24"/>
          <w:szCs w:val="24"/>
        </w:rPr>
        <w:t>f</w:t>
      </w:r>
      <w:r w:rsidRPr="003651C6">
        <w:rPr>
          <w:rFonts w:ascii="Times New Roman" w:eastAsia="Times New Roman" w:hAnsi="Times New Roman" w:cs="Times New Roman"/>
          <w:bCs/>
          <w:color w:val="000000"/>
          <w:sz w:val="24"/>
          <w:szCs w:val="24"/>
        </w:rPr>
        <w:t xml:space="preserve">irst through creation of the Cultural Resources Division within the Eastern Band of Cherokee Indians tribal government, then creation of the Cherokee Preservation Foundation, through the implementation of the Kituwah Preservation and Education Program, and finally </w:t>
      </w:r>
      <w:r w:rsidR="002A506F">
        <w:rPr>
          <w:rFonts w:ascii="Times New Roman" w:eastAsia="Times New Roman" w:hAnsi="Times New Roman" w:cs="Times New Roman"/>
          <w:bCs/>
          <w:color w:val="000000"/>
          <w:sz w:val="24"/>
          <w:szCs w:val="24"/>
        </w:rPr>
        <w:t>with</w:t>
      </w:r>
      <w:r w:rsidR="002A506F" w:rsidRPr="003651C6">
        <w:rPr>
          <w:rFonts w:ascii="Times New Roman" w:eastAsia="Times New Roman" w:hAnsi="Times New Roman" w:cs="Times New Roman"/>
          <w:bCs/>
          <w:color w:val="000000"/>
          <w:sz w:val="24"/>
          <w:szCs w:val="24"/>
        </w:rPr>
        <w:t xml:space="preserve"> </w:t>
      </w:r>
      <w:r w:rsidRPr="003651C6">
        <w:rPr>
          <w:rFonts w:ascii="Times New Roman" w:eastAsia="Times New Roman" w:hAnsi="Times New Roman" w:cs="Times New Roman"/>
          <w:bCs/>
          <w:color w:val="000000"/>
          <w:sz w:val="24"/>
          <w:szCs w:val="24"/>
        </w:rPr>
        <w:t>opening of the New Kituwah Academy in 2009</w:t>
      </w:r>
      <w:r w:rsidR="002A506F">
        <w:rPr>
          <w:rFonts w:ascii="Times New Roman" w:eastAsia="Times New Roman" w:hAnsi="Times New Roman" w:cs="Times New Roman"/>
          <w:bCs/>
          <w:color w:val="000000"/>
          <w:sz w:val="24"/>
          <w:szCs w:val="24"/>
        </w:rPr>
        <w:t>,</w:t>
      </w:r>
      <w:r w:rsidRPr="003651C6">
        <w:rPr>
          <w:rFonts w:ascii="Times New Roman" w:eastAsia="Times New Roman" w:hAnsi="Times New Roman" w:cs="Times New Roman"/>
          <w:bCs/>
          <w:color w:val="000000"/>
          <w:sz w:val="24"/>
          <w:szCs w:val="24"/>
        </w:rPr>
        <w:t xml:space="preserve"> as the EBCI’s effort towards Cherokee language revitalization with an emphasis on language immersion instruction for children ages infant through sixth grade.</w:t>
      </w:r>
    </w:p>
    <w:p w14:paraId="364758FB" w14:textId="1A5843E7" w:rsidR="003651C6" w:rsidRPr="003651C6" w:rsidRDefault="003651C6" w:rsidP="003651C6">
      <w:pPr>
        <w:spacing w:after="0" w:line="480" w:lineRule="auto"/>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ab/>
        <w:t>The Cherokee Preservation Foundation is a non-profit, independently-operated foundation funded by the Eastern Band of Cherokee Indians with a mission to “preserve our native culture, protect and enhance our natural environment, and create appropriate and diverse economic opportunities in order to improve the quality of life for the Eastern Band of Cherokee Indians (EBCI) and our neighbors in western North Carolina” (</w:t>
      </w:r>
      <w:bookmarkStart w:id="63" w:name="_Hlk42759538"/>
      <w:r w:rsidRPr="003651C6">
        <w:rPr>
          <w:rFonts w:ascii="Times New Roman" w:eastAsia="Times New Roman" w:hAnsi="Times New Roman" w:cs="Times New Roman"/>
          <w:bCs/>
          <w:color w:val="000000"/>
          <w:sz w:val="24"/>
          <w:szCs w:val="24"/>
        </w:rPr>
        <w:t>Walker</w:t>
      </w:r>
      <w:r w:rsidR="002A506F">
        <w:rPr>
          <w:rFonts w:ascii="Times New Roman" w:eastAsia="Times New Roman" w:hAnsi="Times New Roman" w:cs="Times New Roman"/>
          <w:bCs/>
          <w:color w:val="000000"/>
          <w:sz w:val="24"/>
          <w:szCs w:val="24"/>
        </w:rPr>
        <w:t xml:space="preserve"> et al.</w:t>
      </w:r>
      <w:r w:rsidRPr="003651C6">
        <w:rPr>
          <w:rFonts w:ascii="Times New Roman" w:eastAsia="Times New Roman" w:hAnsi="Times New Roman" w:cs="Times New Roman"/>
          <w:bCs/>
          <w:color w:val="000000"/>
          <w:sz w:val="24"/>
          <w:szCs w:val="24"/>
        </w:rPr>
        <w:t>, 2019</w:t>
      </w:r>
      <w:bookmarkEnd w:id="63"/>
      <w:r w:rsidRPr="003651C6">
        <w:rPr>
          <w:rFonts w:ascii="Times New Roman" w:eastAsia="Times New Roman" w:hAnsi="Times New Roman" w:cs="Times New Roman"/>
          <w:bCs/>
          <w:color w:val="000000"/>
          <w:sz w:val="24"/>
          <w:szCs w:val="24"/>
        </w:rPr>
        <w:t xml:space="preserve">). The work of </w:t>
      </w:r>
      <w:r w:rsidRPr="003651C6">
        <w:rPr>
          <w:rFonts w:ascii="Times New Roman" w:eastAsia="Times New Roman" w:hAnsi="Times New Roman" w:cs="Times New Roman"/>
          <w:bCs/>
          <w:color w:val="000000"/>
          <w:sz w:val="24"/>
          <w:szCs w:val="24"/>
        </w:rPr>
        <w:lastRenderedPageBreak/>
        <w:t xml:space="preserve">the Cherokee Preservation Foundation is guided by the Cherokee values that have ensured the resiliency of the Cherokee people through the centuries. </w:t>
      </w:r>
    </w:p>
    <w:p w14:paraId="6A2D5D0A" w14:textId="2657D085" w:rsidR="003651C6" w:rsidRPr="003651C6" w:rsidRDefault="003651C6" w:rsidP="003651C6">
      <w:pPr>
        <w:spacing w:after="0" w:line="480" w:lineRule="auto"/>
        <w:ind w:firstLine="72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 xml:space="preserve">In order to tackle the challenge of Cherokee language revitalization, the Cherokee Preservation Foundation funded the </w:t>
      </w:r>
      <w:bookmarkStart w:id="64" w:name="_Hlk42759547"/>
      <w:r w:rsidRPr="003651C6">
        <w:rPr>
          <w:rFonts w:ascii="Times New Roman" w:eastAsia="Times New Roman" w:hAnsi="Times New Roman" w:cs="Times New Roman"/>
          <w:bCs/>
          <w:color w:val="000000"/>
          <w:sz w:val="24"/>
          <w:szCs w:val="24"/>
        </w:rPr>
        <w:t xml:space="preserve">Kituwah Preservation and Education Program (KPEP) </w:t>
      </w:r>
      <w:bookmarkEnd w:id="64"/>
      <w:r w:rsidRPr="003651C6">
        <w:rPr>
          <w:rFonts w:ascii="Times New Roman" w:eastAsia="Times New Roman" w:hAnsi="Times New Roman" w:cs="Times New Roman"/>
          <w:bCs/>
          <w:color w:val="000000"/>
          <w:sz w:val="24"/>
          <w:szCs w:val="24"/>
        </w:rPr>
        <w:t xml:space="preserve">along with two other partners, the Western Carolina University and the Museum of the Cherokee Indian, to implement a 10-year language revitalization plan created through engagement with the EBCI community. Launched in 2005, the plan involved language needs assessments both to provide a baseline as well as assess ongoing progress over the decade of implementation. The needs assessments initially found there were limited instructional materials for teaching the Cherokee language to children, and there </w:t>
      </w:r>
      <w:r w:rsidR="002A506F">
        <w:rPr>
          <w:rFonts w:ascii="Times New Roman" w:eastAsia="Times New Roman" w:hAnsi="Times New Roman" w:cs="Times New Roman"/>
          <w:bCs/>
          <w:color w:val="000000"/>
          <w:sz w:val="24"/>
          <w:szCs w:val="24"/>
        </w:rPr>
        <w:t>were</w:t>
      </w:r>
      <w:r w:rsidR="002A506F" w:rsidRPr="003651C6">
        <w:rPr>
          <w:rFonts w:ascii="Times New Roman" w:eastAsia="Times New Roman" w:hAnsi="Times New Roman" w:cs="Times New Roman"/>
          <w:bCs/>
          <w:color w:val="000000"/>
          <w:sz w:val="24"/>
          <w:szCs w:val="24"/>
        </w:rPr>
        <w:t xml:space="preserve"> </w:t>
      </w:r>
      <w:r w:rsidRPr="003651C6">
        <w:rPr>
          <w:rFonts w:ascii="Times New Roman" w:eastAsia="Times New Roman" w:hAnsi="Times New Roman" w:cs="Times New Roman"/>
          <w:bCs/>
          <w:color w:val="000000"/>
          <w:sz w:val="24"/>
          <w:szCs w:val="24"/>
        </w:rPr>
        <w:t>also no resources for teacher professional development to teach Cherokee. With the majority of Cherokee language speakers in 2005 over the age of 50, part of the language revitalization plan included partnering with a neighboring university in order to develop a Cherokee language teacher credentialing process and an intensive focus on teacher language learning as well as community-based adult language classes as mechanisms to create second-language speakers who could then teach the language to the children. Based on the outcomes of the initial language assessment, the community goals for the Cherokee language included creating second</w:t>
      </w:r>
      <w:r w:rsidR="002A506F">
        <w:rPr>
          <w:rFonts w:ascii="Times New Roman" w:eastAsia="Times New Roman" w:hAnsi="Times New Roman" w:cs="Times New Roman"/>
          <w:bCs/>
          <w:color w:val="000000"/>
          <w:sz w:val="24"/>
          <w:szCs w:val="24"/>
        </w:rPr>
        <w:t>-</w:t>
      </w:r>
      <w:r w:rsidRPr="003651C6">
        <w:rPr>
          <w:rFonts w:ascii="Times New Roman" w:eastAsia="Times New Roman" w:hAnsi="Times New Roman" w:cs="Times New Roman"/>
          <w:bCs/>
          <w:color w:val="000000"/>
          <w:sz w:val="24"/>
          <w:szCs w:val="24"/>
        </w:rPr>
        <w:t xml:space="preserve">language speakers and then teaching the children so that young children could once again have Cherokee as their first language. </w:t>
      </w:r>
    </w:p>
    <w:p w14:paraId="695729E3" w14:textId="11E74101" w:rsidR="003651C6" w:rsidRPr="003651C6" w:rsidRDefault="003651C6" w:rsidP="003651C6">
      <w:pPr>
        <w:spacing w:after="0" w:line="480" w:lineRule="auto"/>
        <w:ind w:firstLine="72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 xml:space="preserve">The Kituwah Preservation and Education Program administers the New Kituwah Academy, which is the realization of the community’s desire to give the language back to the children. The mission of the Kituwah Preservation and Education Program is “to increase Cherokee language fluency, cultural awareness, and appreciation through engaging programs and services” (KPEP, 2019). Current services offered through KPEP include language and culture </w:t>
      </w:r>
      <w:r w:rsidRPr="003651C6">
        <w:rPr>
          <w:rFonts w:ascii="Times New Roman" w:eastAsia="Times New Roman" w:hAnsi="Times New Roman" w:cs="Times New Roman"/>
          <w:bCs/>
          <w:color w:val="000000"/>
          <w:sz w:val="24"/>
          <w:szCs w:val="24"/>
        </w:rPr>
        <w:lastRenderedPageBreak/>
        <w:t xml:space="preserve">education programs for children and adults, language translation services for tribal programs, tribal members, and the public, events to support Cherokee language speakers, the development and maintenance of online Cherokee language resources as well as participation in various annual celebrations and ceremonies. </w:t>
      </w:r>
    </w:p>
    <w:p w14:paraId="4FEEE0D3" w14:textId="77777777" w:rsidR="003651C6" w:rsidRPr="003651C6" w:rsidRDefault="003651C6" w:rsidP="003651C6">
      <w:pPr>
        <w:spacing w:after="0" w:line="480" w:lineRule="auto"/>
        <w:ind w:firstLine="72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 xml:space="preserve">The New Kituwah Academy, known as </w:t>
      </w:r>
      <w:proofErr w:type="spellStart"/>
      <w:r w:rsidRPr="003651C6">
        <w:rPr>
          <w:rFonts w:ascii="Gadugi" w:eastAsia="Times New Roman" w:hAnsi="Gadugi" w:cs="Gadugi"/>
          <w:bCs/>
          <w:i/>
          <w:iCs/>
          <w:color w:val="000000"/>
          <w:sz w:val="24"/>
          <w:szCs w:val="24"/>
        </w:rPr>
        <w:t>ᎠᏤ</w:t>
      </w:r>
      <w:proofErr w:type="spellEnd"/>
      <w:r w:rsidRPr="003651C6">
        <w:rPr>
          <w:rFonts w:ascii="Times New Roman" w:eastAsia="Times New Roman" w:hAnsi="Times New Roman" w:cs="Times New Roman"/>
          <w:bCs/>
          <w:i/>
          <w:iCs/>
          <w:color w:val="000000"/>
          <w:sz w:val="24"/>
          <w:szCs w:val="24"/>
        </w:rPr>
        <w:t xml:space="preserve"> </w:t>
      </w:r>
      <w:proofErr w:type="spellStart"/>
      <w:r w:rsidRPr="003651C6">
        <w:rPr>
          <w:rFonts w:ascii="Gadugi" w:eastAsia="Times New Roman" w:hAnsi="Gadugi" w:cs="Gadugi"/>
          <w:bCs/>
          <w:i/>
          <w:iCs/>
          <w:color w:val="000000"/>
          <w:sz w:val="24"/>
          <w:szCs w:val="24"/>
        </w:rPr>
        <w:t>ᎩᏚᏩ</w:t>
      </w:r>
      <w:proofErr w:type="spellEnd"/>
      <w:r w:rsidRPr="003651C6">
        <w:rPr>
          <w:rFonts w:ascii="Times New Roman" w:eastAsia="Times New Roman" w:hAnsi="Times New Roman" w:cs="Times New Roman"/>
          <w:bCs/>
          <w:i/>
          <w:iCs/>
          <w:color w:val="000000"/>
          <w:sz w:val="24"/>
          <w:szCs w:val="24"/>
        </w:rPr>
        <w:t xml:space="preserve"> </w:t>
      </w:r>
      <w:proofErr w:type="spellStart"/>
      <w:r w:rsidRPr="003651C6">
        <w:rPr>
          <w:rFonts w:ascii="Gadugi" w:eastAsia="Times New Roman" w:hAnsi="Gadugi" w:cs="Gadugi"/>
          <w:bCs/>
          <w:i/>
          <w:iCs/>
          <w:color w:val="000000"/>
          <w:sz w:val="24"/>
          <w:szCs w:val="24"/>
        </w:rPr>
        <w:t>ᏧᎾᏕᎶᏆᏍᏗ</w:t>
      </w:r>
      <w:proofErr w:type="spellEnd"/>
      <w:r w:rsidRPr="003651C6">
        <w:rPr>
          <w:rFonts w:ascii="Times New Roman" w:eastAsia="Times New Roman" w:hAnsi="Times New Roman" w:cs="Times New Roman"/>
          <w:bCs/>
          <w:i/>
          <w:iCs/>
          <w:color w:val="000000"/>
          <w:sz w:val="24"/>
          <w:szCs w:val="24"/>
        </w:rPr>
        <w:t xml:space="preserve">, </w:t>
      </w:r>
      <w:r w:rsidRPr="003651C6">
        <w:rPr>
          <w:rFonts w:ascii="Times New Roman" w:eastAsia="Times New Roman" w:hAnsi="Times New Roman" w:cs="Times New Roman"/>
          <w:bCs/>
          <w:color w:val="000000"/>
          <w:sz w:val="24"/>
          <w:szCs w:val="24"/>
        </w:rPr>
        <w:t xml:space="preserve">in the Cherokee Syllabary, operates from a program philosophy that places “Kituwah First.” The curriculum, school activities, and teacher-student interactions are grounded in the Cherokee language, culture, traditions, and history. A portion of the Academy’s mission statement is as follows:  </w:t>
      </w:r>
    </w:p>
    <w:p w14:paraId="1A33E60E" w14:textId="6FB5902A" w:rsidR="003651C6" w:rsidRPr="003651C6" w:rsidRDefault="003651C6" w:rsidP="003651C6">
      <w:pPr>
        <w:spacing w:after="0" w:line="480" w:lineRule="auto"/>
        <w:ind w:left="144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 xml:space="preserve">As the cultural and Cherokee language campus for the Eastern Band of Cherokee Indians, New Kituwah Academy Immersion Program will teach and guide our youth to completely embrace our near extinct Cherokee language and the traditional ways of our ancestors, which will instill a deeper sense of pride and renewed sense of determination to be successful. Our students will have the knowledge to translate traditional skills and Cherokee lifeways that have helped the tribe persevere through many periods of hardships over the centuries. (KPEP, program website, 2019) </w:t>
      </w:r>
    </w:p>
    <w:p w14:paraId="540D7409" w14:textId="77777777" w:rsidR="003651C6" w:rsidRPr="003651C6" w:rsidRDefault="003651C6" w:rsidP="00C5047B">
      <w:pPr>
        <w:spacing w:after="0" w:line="480" w:lineRule="auto"/>
        <w:ind w:firstLine="72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The Academy focuses on preparing Cherokee children to be the Cherokee leaders of the future, through the mechanism of language immersion instruction (KPEP, 2019). This particular vision is evident in my conversations with one of the immersion teachers, who shared that learning about Cherokee history and culture through the Cherokee language “will lead [the children] to think about these things later on and will empower them if not now, later on, to be passionate about their identity and culture as Cherokee people” (program interview, 10/29/2019).</w:t>
      </w:r>
    </w:p>
    <w:p w14:paraId="23296C04" w14:textId="23687C11" w:rsidR="003651C6" w:rsidRPr="003651C6" w:rsidRDefault="003651C6" w:rsidP="003651C6">
      <w:pPr>
        <w:spacing w:after="0" w:line="480" w:lineRule="auto"/>
        <w:ind w:firstLine="72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lastRenderedPageBreak/>
        <w:t xml:space="preserve">In addition to operating the New Kituwah Academy, which provides Cherokee language immersion education to children ages infant through sixth grade, the KPEP has also been engaged in curriculum development, creation of Cherokee teaching materials, teacher professional development, a post-secondary degree program for elementary education teachers to also become certified to teach the Cherokee language, scholarships to fund Cherokee language teacher education as well as language classes for the family members of children who attend the immersion school. Additional language revitalization efforts through the Cherokee Preservation Foundation and the Kituwah Preservation and Education Program include hosting speaker gatherings for fluent speakers to come together to speak Cherokee </w:t>
      </w:r>
      <w:proofErr w:type="gramStart"/>
      <w:r w:rsidRPr="003651C6">
        <w:rPr>
          <w:rFonts w:ascii="Times New Roman" w:eastAsia="Times New Roman" w:hAnsi="Times New Roman" w:cs="Times New Roman"/>
          <w:bCs/>
          <w:color w:val="000000"/>
          <w:sz w:val="24"/>
          <w:szCs w:val="24"/>
        </w:rPr>
        <w:t>and also</w:t>
      </w:r>
      <w:proofErr w:type="gramEnd"/>
      <w:r w:rsidRPr="003651C6">
        <w:rPr>
          <w:rFonts w:ascii="Times New Roman" w:eastAsia="Times New Roman" w:hAnsi="Times New Roman" w:cs="Times New Roman"/>
          <w:bCs/>
          <w:color w:val="000000"/>
          <w:sz w:val="24"/>
          <w:szCs w:val="24"/>
        </w:rPr>
        <w:t xml:space="preserve"> provide the language for further development of both curriculum and teaching materials. Additionally, there have been a variety of Cherokee language symposiums conducted through which all three federally-recognized Cherokee tribes, the EBCI, the Cherokee Nation of Oklahoma, and the United Keetoowah Band come together to discuss the status of the Cherokee language. The efforts of the KPEP and the New Kituwah Academy have included utilizing approaches deemed best practices in the endangered language revitalization field, including language immersion with young children, teacher professional development, language learning materials development, and adult language learning opportunities. The New Kituwah Academy and the efforts of the EBCI to revitalize their language were featured in the </w:t>
      </w:r>
      <w:bookmarkStart w:id="65" w:name="_Hlk42759588"/>
      <w:r w:rsidRPr="003651C6">
        <w:rPr>
          <w:rFonts w:ascii="Times New Roman" w:eastAsia="Times New Roman" w:hAnsi="Times New Roman" w:cs="Times New Roman"/>
          <w:bCs/>
          <w:color w:val="000000"/>
          <w:sz w:val="24"/>
          <w:szCs w:val="24"/>
        </w:rPr>
        <w:t xml:space="preserve">2014 documentary film from the Language and Life Project, titled </w:t>
      </w:r>
      <w:r w:rsidRPr="003651C6">
        <w:rPr>
          <w:rFonts w:ascii="Times New Roman" w:eastAsia="Times New Roman" w:hAnsi="Times New Roman" w:cs="Times New Roman"/>
          <w:bCs/>
          <w:i/>
          <w:iCs/>
          <w:color w:val="000000"/>
          <w:sz w:val="24"/>
          <w:szCs w:val="24"/>
        </w:rPr>
        <w:t>First Language: The Race to Save Cherokee</w:t>
      </w:r>
      <w:r w:rsidRPr="003651C6">
        <w:rPr>
          <w:rFonts w:ascii="Times New Roman" w:eastAsia="Times New Roman" w:hAnsi="Times New Roman" w:cs="Times New Roman"/>
          <w:bCs/>
          <w:color w:val="000000"/>
          <w:sz w:val="24"/>
          <w:szCs w:val="24"/>
        </w:rPr>
        <w:t xml:space="preserve"> (Wolfram, 2014). </w:t>
      </w:r>
      <w:bookmarkEnd w:id="65"/>
      <w:r w:rsidRPr="003651C6">
        <w:rPr>
          <w:rFonts w:ascii="Times New Roman" w:eastAsia="Times New Roman" w:hAnsi="Times New Roman" w:cs="Times New Roman"/>
          <w:bCs/>
          <w:color w:val="000000"/>
          <w:sz w:val="24"/>
          <w:szCs w:val="24"/>
        </w:rPr>
        <w:t xml:space="preserve">In June 2019, the Tri-Council of Cherokee tribes declared that the Cherokee language was in a state of emergency and </w:t>
      </w:r>
      <w:r w:rsidR="00D343A2">
        <w:rPr>
          <w:rFonts w:ascii="Times New Roman" w:eastAsia="Times New Roman" w:hAnsi="Times New Roman" w:cs="Times New Roman"/>
          <w:bCs/>
          <w:color w:val="000000"/>
          <w:sz w:val="24"/>
          <w:szCs w:val="24"/>
        </w:rPr>
        <w:t xml:space="preserve">they </w:t>
      </w:r>
      <w:r w:rsidRPr="003651C6">
        <w:rPr>
          <w:rFonts w:ascii="Times New Roman" w:eastAsia="Times New Roman" w:hAnsi="Times New Roman" w:cs="Times New Roman"/>
          <w:bCs/>
          <w:color w:val="000000"/>
          <w:sz w:val="24"/>
          <w:szCs w:val="24"/>
        </w:rPr>
        <w:t xml:space="preserve">needed to further enhance current efforts at language revitalization. </w:t>
      </w:r>
    </w:p>
    <w:p w14:paraId="07219AC4" w14:textId="05073019" w:rsidR="003651C6" w:rsidRPr="003651C6" w:rsidRDefault="003651C6" w:rsidP="003651C6">
      <w:pPr>
        <w:spacing w:after="0" w:line="480" w:lineRule="auto"/>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ab/>
        <w:t xml:space="preserve">The New Kituwah Academy is administered through the Kituwah Preservation and Education Program (KPEP) and supported with funding from the Cherokee Preservation </w:t>
      </w:r>
      <w:r w:rsidRPr="003651C6">
        <w:rPr>
          <w:rFonts w:ascii="Times New Roman" w:eastAsia="Times New Roman" w:hAnsi="Times New Roman" w:cs="Times New Roman"/>
          <w:bCs/>
          <w:color w:val="000000"/>
          <w:sz w:val="24"/>
          <w:szCs w:val="24"/>
        </w:rPr>
        <w:lastRenderedPageBreak/>
        <w:t xml:space="preserve">Foundation. Growing out of the efforts of the three Cherokee Tribes to revitalize the Cherokee language, the New Kituwah Academy is one way that the Eastern Band of Cherokee Indians has asserted their language and is seeking to revitalize the language through immersion education beginning with infants and toddlers and up through the sixth grade. In the Cherokee language immersion classrooms at the New Kituwah Academy, the written language is taught to the children </w:t>
      </w:r>
      <w:proofErr w:type="gramStart"/>
      <w:r w:rsidRPr="003651C6">
        <w:rPr>
          <w:rFonts w:ascii="Times New Roman" w:eastAsia="Times New Roman" w:hAnsi="Times New Roman" w:cs="Times New Roman"/>
          <w:bCs/>
          <w:color w:val="000000"/>
          <w:sz w:val="24"/>
          <w:szCs w:val="24"/>
        </w:rPr>
        <w:t>through the use of</w:t>
      </w:r>
      <w:proofErr w:type="gramEnd"/>
      <w:r w:rsidRPr="003651C6">
        <w:rPr>
          <w:rFonts w:ascii="Times New Roman" w:eastAsia="Times New Roman" w:hAnsi="Times New Roman" w:cs="Times New Roman"/>
          <w:bCs/>
          <w:color w:val="000000"/>
          <w:sz w:val="24"/>
          <w:szCs w:val="24"/>
        </w:rPr>
        <w:t xml:space="preserve"> the Cherokee Syllabary. </w:t>
      </w:r>
    </w:p>
    <w:p w14:paraId="2F3B055B" w14:textId="77777777" w:rsidR="003651C6" w:rsidRPr="003651C6" w:rsidRDefault="003651C6" w:rsidP="003651C6">
      <w:pPr>
        <w:spacing w:after="0" w:line="480" w:lineRule="auto"/>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ab/>
        <w:t xml:space="preserve">In the process of implementing Cherokee language immersion instruction, the teachers at the New Kituwah Academy have faced the challenges that come along with working to revitalize a language and make it relevant for the children and the lives that the Cherokee people live today. One of their challenges is one that other immersion programs have faced, which is how do the teachers know that the immersion setting is working? In other words, how do they know that the students are building their language skills </w:t>
      </w:r>
      <w:proofErr w:type="gramStart"/>
      <w:r w:rsidRPr="003651C6">
        <w:rPr>
          <w:rFonts w:ascii="Times New Roman" w:eastAsia="Times New Roman" w:hAnsi="Times New Roman" w:cs="Times New Roman"/>
          <w:bCs/>
          <w:color w:val="000000"/>
          <w:sz w:val="24"/>
          <w:szCs w:val="24"/>
        </w:rPr>
        <w:t>as a result of</w:t>
      </w:r>
      <w:proofErr w:type="gramEnd"/>
      <w:r w:rsidRPr="003651C6">
        <w:rPr>
          <w:rFonts w:ascii="Times New Roman" w:eastAsia="Times New Roman" w:hAnsi="Times New Roman" w:cs="Times New Roman"/>
          <w:bCs/>
          <w:color w:val="000000"/>
          <w:sz w:val="24"/>
          <w:szCs w:val="24"/>
        </w:rPr>
        <w:t xml:space="preserve"> attending an immersion classroom? As one immersion teacher shared, the team at the New Kituwah Academy has faced multiple challenges with language assessment development. First, there are differing opinions on what specifically should be assessed: “we have parents and fluent speakers, we have groups of people who argue that Cherokee language needs to be conversational, like it doesn’t matter if they can read and write if they can’t have a conversation, which I agree with to an extent” (program interview, 10/29/2019). Then, there is the difficulty with comparing an Indigenous language assessment to the multiple assessments that English language speakers must take: “whenever we look at how English speaking students learn English you have phonics assessments, you have reading assessments, you have writing assessments, there are all these different elements to teaching English that we don’t see whenever we teach native languages.” For the teachers at the New Kituwah Academy, they often struggle with what types of assessments to develop:</w:t>
      </w:r>
    </w:p>
    <w:p w14:paraId="064937B9" w14:textId="25D3CD69" w:rsidR="003651C6" w:rsidRPr="003651C6" w:rsidRDefault="003651C6" w:rsidP="003651C6">
      <w:pPr>
        <w:spacing w:after="0" w:line="480" w:lineRule="auto"/>
        <w:ind w:left="144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lastRenderedPageBreak/>
        <w:t>Do we develop an assessment purely performance based, purely a linguistic assessment that is performance-based specially intended to measure a student’s conversational and functional skills in the language</w:t>
      </w:r>
      <w:r w:rsidR="00D343A2">
        <w:rPr>
          <w:rFonts w:ascii="Times New Roman" w:eastAsia="Times New Roman" w:hAnsi="Times New Roman" w:cs="Times New Roman"/>
          <w:bCs/>
          <w:color w:val="000000"/>
          <w:sz w:val="24"/>
          <w:szCs w:val="24"/>
        </w:rPr>
        <w:t>,</w:t>
      </w:r>
      <w:r w:rsidRPr="003651C6">
        <w:rPr>
          <w:rFonts w:ascii="Times New Roman" w:eastAsia="Times New Roman" w:hAnsi="Times New Roman" w:cs="Times New Roman"/>
          <w:bCs/>
          <w:color w:val="000000"/>
          <w:sz w:val="24"/>
          <w:szCs w:val="24"/>
        </w:rPr>
        <w:t xml:space="preserve"> or do we create an assessment that is at the complexity level of an English language assessment where they are assessed for phonics and their writing and their self-expression and their speaking skills? (program interview, 10/29/2019) </w:t>
      </w:r>
    </w:p>
    <w:p w14:paraId="41EB6882" w14:textId="5811BC5E" w:rsidR="003651C6" w:rsidRPr="003651C6" w:rsidRDefault="003651C6" w:rsidP="003651C6">
      <w:pPr>
        <w:spacing w:after="0" w:line="480" w:lineRule="auto"/>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 xml:space="preserve">This question, unfortunately, does not have an easy answer. The choice that will ultimately be made will be based on </w:t>
      </w:r>
      <w:r w:rsidR="00D343A2">
        <w:rPr>
          <w:rFonts w:ascii="Times New Roman" w:eastAsia="Times New Roman" w:hAnsi="Times New Roman" w:cs="Times New Roman"/>
          <w:bCs/>
          <w:color w:val="000000"/>
          <w:sz w:val="24"/>
          <w:szCs w:val="24"/>
        </w:rPr>
        <w:t xml:space="preserve">input from </w:t>
      </w:r>
      <w:r w:rsidRPr="003651C6">
        <w:rPr>
          <w:rFonts w:ascii="Times New Roman" w:eastAsia="Times New Roman" w:hAnsi="Times New Roman" w:cs="Times New Roman"/>
          <w:bCs/>
          <w:color w:val="000000"/>
          <w:sz w:val="24"/>
          <w:szCs w:val="24"/>
        </w:rPr>
        <w:t>the teachers, administration, fluent speakers, tribal members, and even the children’s families. Summing up the immense uphill climb that an endangered language immersion school faces, one of the immersion teachers share</w:t>
      </w:r>
      <w:r w:rsidR="00D343A2">
        <w:rPr>
          <w:rFonts w:ascii="Times New Roman" w:eastAsia="Times New Roman" w:hAnsi="Times New Roman" w:cs="Times New Roman"/>
          <w:bCs/>
          <w:color w:val="000000"/>
          <w:sz w:val="24"/>
          <w:szCs w:val="24"/>
        </w:rPr>
        <w:t>d</w:t>
      </w:r>
      <w:r w:rsidRPr="003651C6">
        <w:rPr>
          <w:rFonts w:ascii="Times New Roman" w:eastAsia="Times New Roman" w:hAnsi="Times New Roman" w:cs="Times New Roman"/>
          <w:bCs/>
          <w:color w:val="000000"/>
          <w:sz w:val="24"/>
          <w:szCs w:val="24"/>
        </w:rPr>
        <w:t xml:space="preserve">: </w:t>
      </w:r>
    </w:p>
    <w:p w14:paraId="7F1514D2" w14:textId="3B744DF9" w:rsidR="003651C6" w:rsidRPr="003651C6" w:rsidRDefault="003651C6" w:rsidP="003651C6">
      <w:pPr>
        <w:spacing w:after="0" w:line="480" w:lineRule="auto"/>
        <w:ind w:left="144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 xml:space="preserve">The thing is most kids come to school </w:t>
      </w:r>
      <w:r w:rsidR="00D343A2">
        <w:rPr>
          <w:rFonts w:ascii="Times New Roman" w:eastAsia="Times New Roman" w:hAnsi="Times New Roman" w:cs="Times New Roman"/>
          <w:bCs/>
          <w:color w:val="000000"/>
          <w:sz w:val="24"/>
          <w:szCs w:val="24"/>
        </w:rPr>
        <w:t xml:space="preserve">and </w:t>
      </w:r>
      <w:r w:rsidRPr="003651C6">
        <w:rPr>
          <w:rFonts w:ascii="Times New Roman" w:eastAsia="Times New Roman" w:hAnsi="Times New Roman" w:cs="Times New Roman"/>
          <w:bCs/>
          <w:color w:val="000000"/>
          <w:sz w:val="24"/>
          <w:szCs w:val="24"/>
        </w:rPr>
        <w:t>they can already speak English, they already understand it, whereas with us, our kids are not fluent in Cherokee when they come here, so we’re having to do both: we’re having to teach them their conversational and their speaking skills but also trying to implement literacy learning. (program interview, 10/29/2019)</w:t>
      </w:r>
    </w:p>
    <w:p w14:paraId="66CCB512" w14:textId="77777777" w:rsidR="003651C6" w:rsidRPr="003651C6" w:rsidRDefault="003651C6" w:rsidP="00C5047B">
      <w:pPr>
        <w:spacing w:after="0" w:line="480" w:lineRule="auto"/>
        <w:ind w:firstLine="72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 xml:space="preserve">In addition to developing Cherokee language assessments for students, the team at New Kituwah Academy must also consider the language fluency levels of the immersion teachers themselves. In the New Kituwah Academy model of instruction, in each immersion classroom, a state-certified teacher is paired with a fluent Cherokee speaker, where both the teacher and the speaker are expected to use Cherokee as the language of instruction. Since </w:t>
      </w:r>
      <w:proofErr w:type="gramStart"/>
      <w:r w:rsidRPr="003651C6">
        <w:rPr>
          <w:rFonts w:ascii="Times New Roman" w:eastAsia="Times New Roman" w:hAnsi="Times New Roman" w:cs="Times New Roman"/>
          <w:bCs/>
          <w:color w:val="000000"/>
          <w:sz w:val="24"/>
          <w:szCs w:val="24"/>
        </w:rPr>
        <w:t>the majority of</w:t>
      </w:r>
      <w:proofErr w:type="gramEnd"/>
      <w:r w:rsidRPr="003651C6">
        <w:rPr>
          <w:rFonts w:ascii="Times New Roman" w:eastAsia="Times New Roman" w:hAnsi="Times New Roman" w:cs="Times New Roman"/>
          <w:bCs/>
          <w:color w:val="000000"/>
          <w:sz w:val="24"/>
          <w:szCs w:val="24"/>
        </w:rPr>
        <w:t xml:space="preserve"> immersion teachers at the Academy are second-language learners of Cherokee, the planning team must consider their expectations for Cherokee language fluency as they select and assign </w:t>
      </w:r>
      <w:r w:rsidRPr="003651C6">
        <w:rPr>
          <w:rFonts w:ascii="Times New Roman" w:eastAsia="Times New Roman" w:hAnsi="Times New Roman" w:cs="Times New Roman"/>
          <w:bCs/>
          <w:color w:val="000000"/>
          <w:sz w:val="24"/>
          <w:szCs w:val="24"/>
        </w:rPr>
        <w:lastRenderedPageBreak/>
        <w:t xml:space="preserve">immersion classroom teachers. The issue of language assessment again presents a challenge, specifically for the adult second-language learners of Cherokee who are also immersion teachers: </w:t>
      </w:r>
    </w:p>
    <w:p w14:paraId="564B6C3F" w14:textId="7D9A0331" w:rsidR="003651C6" w:rsidRPr="003651C6" w:rsidRDefault="003651C6" w:rsidP="003651C6">
      <w:pPr>
        <w:spacing w:after="0" w:line="480" w:lineRule="auto"/>
        <w:ind w:left="1440"/>
        <w:contextualSpacing/>
        <w:rPr>
          <w:rFonts w:ascii="Times New Roman" w:eastAsia="Times New Roman" w:hAnsi="Times New Roman" w:cs="Times New Roman"/>
          <w:bCs/>
          <w:color w:val="000000"/>
          <w:sz w:val="24"/>
          <w:szCs w:val="24"/>
        </w:rPr>
      </w:pPr>
      <w:proofErr w:type="gramStart"/>
      <w:r w:rsidRPr="003651C6">
        <w:rPr>
          <w:rFonts w:ascii="Times New Roman" w:eastAsia="Times New Roman" w:hAnsi="Times New Roman" w:cs="Times New Roman"/>
          <w:bCs/>
          <w:color w:val="000000"/>
          <w:sz w:val="24"/>
          <w:szCs w:val="24"/>
        </w:rPr>
        <w:t>We’re</w:t>
      </w:r>
      <w:proofErr w:type="gramEnd"/>
      <w:r w:rsidRPr="003651C6">
        <w:rPr>
          <w:rFonts w:ascii="Times New Roman" w:eastAsia="Times New Roman" w:hAnsi="Times New Roman" w:cs="Times New Roman"/>
          <w:bCs/>
          <w:color w:val="000000"/>
          <w:sz w:val="24"/>
          <w:szCs w:val="24"/>
        </w:rPr>
        <w:t xml:space="preserve"> not only trying to develop an assessment for our students, but also our second-language learners. How is it fair that our students </w:t>
      </w:r>
      <w:r w:rsidR="00D343A2">
        <w:rPr>
          <w:rFonts w:ascii="Times New Roman" w:eastAsia="Times New Roman" w:hAnsi="Times New Roman" w:cs="Times New Roman"/>
          <w:bCs/>
          <w:color w:val="000000"/>
          <w:sz w:val="24"/>
          <w:szCs w:val="24"/>
        </w:rPr>
        <w:t xml:space="preserve">are </w:t>
      </w:r>
      <w:r w:rsidRPr="003651C6">
        <w:rPr>
          <w:rFonts w:ascii="Times New Roman" w:eastAsia="Times New Roman" w:hAnsi="Times New Roman" w:cs="Times New Roman"/>
          <w:bCs/>
          <w:color w:val="000000"/>
          <w:sz w:val="24"/>
          <w:szCs w:val="24"/>
        </w:rPr>
        <w:t xml:space="preserve">expected to know more in the language than our second-language learners do? So, </w:t>
      </w:r>
      <w:proofErr w:type="gramStart"/>
      <w:r w:rsidRPr="003651C6">
        <w:rPr>
          <w:rFonts w:ascii="Times New Roman" w:eastAsia="Times New Roman" w:hAnsi="Times New Roman" w:cs="Times New Roman"/>
          <w:bCs/>
          <w:color w:val="000000"/>
          <w:sz w:val="24"/>
          <w:szCs w:val="24"/>
        </w:rPr>
        <w:t>we’re</w:t>
      </w:r>
      <w:proofErr w:type="gramEnd"/>
      <w:r w:rsidRPr="003651C6">
        <w:rPr>
          <w:rFonts w:ascii="Times New Roman" w:eastAsia="Times New Roman" w:hAnsi="Times New Roman" w:cs="Times New Roman"/>
          <w:bCs/>
          <w:color w:val="000000"/>
          <w:sz w:val="24"/>
          <w:szCs w:val="24"/>
        </w:rPr>
        <w:t xml:space="preserve"> trying to develop assessments to say: ok, are you qualified to teach in an immersion classroom based on your language knowledge? (program interview, 10/29/2019)</w:t>
      </w:r>
    </w:p>
    <w:p w14:paraId="26849EA1" w14:textId="77777777" w:rsidR="003651C6" w:rsidRPr="003651C6" w:rsidRDefault="003651C6" w:rsidP="003651C6">
      <w:pPr>
        <w:spacing w:after="0" w:line="480" w:lineRule="auto"/>
        <w:contextualSpacing/>
        <w:rPr>
          <w:rFonts w:ascii="Times New Roman" w:eastAsia="Times New Roman" w:hAnsi="Times New Roman" w:cs="Times New Roman"/>
          <w:bCs/>
          <w:color w:val="000000"/>
          <w:sz w:val="24"/>
          <w:szCs w:val="24"/>
        </w:rPr>
      </w:pPr>
      <w:proofErr w:type="gramStart"/>
      <w:r w:rsidRPr="003651C6">
        <w:rPr>
          <w:rFonts w:ascii="Times New Roman" w:eastAsia="Times New Roman" w:hAnsi="Times New Roman" w:cs="Times New Roman"/>
          <w:bCs/>
          <w:color w:val="000000"/>
          <w:sz w:val="24"/>
          <w:szCs w:val="24"/>
        </w:rPr>
        <w:t>In an effort to</w:t>
      </w:r>
      <w:proofErr w:type="gramEnd"/>
      <w:r w:rsidRPr="003651C6">
        <w:rPr>
          <w:rFonts w:ascii="Times New Roman" w:eastAsia="Times New Roman" w:hAnsi="Times New Roman" w:cs="Times New Roman"/>
          <w:bCs/>
          <w:color w:val="000000"/>
          <w:sz w:val="24"/>
          <w:szCs w:val="24"/>
        </w:rPr>
        <w:t xml:space="preserve"> ensure that the Cherokee language is accessible to students in a time when technology-use is critical, the immersion teachers have found creative uses for technology as part of their language revitalization efforts in their classrooms. Teachers use their classroom’s dedicated </w:t>
      </w:r>
      <w:proofErr w:type="spellStart"/>
      <w:r w:rsidRPr="003651C6">
        <w:rPr>
          <w:rFonts w:ascii="Times New Roman" w:eastAsia="Times New Roman" w:hAnsi="Times New Roman" w:cs="Times New Roman"/>
          <w:bCs/>
          <w:color w:val="000000"/>
          <w:sz w:val="24"/>
          <w:szCs w:val="24"/>
        </w:rPr>
        <w:t>SmartBoard</w:t>
      </w:r>
      <w:proofErr w:type="spellEnd"/>
      <w:r w:rsidRPr="003651C6">
        <w:rPr>
          <w:rFonts w:ascii="Times New Roman" w:eastAsia="Times New Roman" w:hAnsi="Times New Roman" w:cs="Times New Roman"/>
          <w:bCs/>
          <w:color w:val="000000"/>
          <w:sz w:val="24"/>
          <w:szCs w:val="24"/>
        </w:rPr>
        <w:t xml:space="preserve"> and the Academy ensures one-to-one access to iPads for the students (program interview, 10/29/2019). One area that is still under development when it comes to technology is the creation of more apps that use the Cherokee Syllabary for specific use in immersion settings, as opposed to apps that use a phonetic writing system or include English translations (program interview, 10/29/2019). </w:t>
      </w:r>
    </w:p>
    <w:p w14:paraId="48C655FD" w14:textId="011E8FDE" w:rsidR="003651C6" w:rsidRPr="003651C6" w:rsidRDefault="003651C6" w:rsidP="003651C6">
      <w:pPr>
        <w:spacing w:after="0" w:line="480" w:lineRule="auto"/>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ab/>
        <w:t>The team at New Kituwah Academy take the approach of continuous improvement and are always looking for ways to improve. One teacher’s perspective on Cherokee language revitalization through an immersion classroom setting is that “</w:t>
      </w:r>
      <w:r w:rsidR="001D4A67" w:rsidRPr="001D4A67">
        <w:rPr>
          <w:rFonts w:ascii="Times New Roman" w:eastAsia="Times New Roman" w:hAnsi="Times New Roman" w:cs="Times New Roman"/>
          <w:bCs/>
          <w:color w:val="000000"/>
          <w:sz w:val="24"/>
          <w:szCs w:val="24"/>
        </w:rPr>
        <w:t>teaching immersion involves a lot of trial and error. There is no one perfect model for language immersion so over time we have worked to refine our methods</w:t>
      </w:r>
      <w:r w:rsidR="00D343A2">
        <w:rPr>
          <w:rFonts w:ascii="Times New Roman" w:eastAsia="Times New Roman" w:hAnsi="Times New Roman" w:cs="Times New Roman"/>
          <w:bCs/>
          <w:color w:val="000000"/>
          <w:sz w:val="24"/>
          <w:szCs w:val="24"/>
        </w:rPr>
        <w:t>,</w:t>
      </w:r>
      <w:r w:rsidRPr="003651C6">
        <w:rPr>
          <w:rFonts w:ascii="Times New Roman" w:eastAsia="Times New Roman" w:hAnsi="Times New Roman" w:cs="Times New Roman"/>
          <w:bCs/>
          <w:color w:val="000000"/>
          <w:sz w:val="24"/>
          <w:szCs w:val="24"/>
        </w:rPr>
        <w:t>”</w:t>
      </w:r>
      <w:r w:rsidR="00AC77FA">
        <w:rPr>
          <w:rFonts w:ascii="Times New Roman" w:eastAsia="Times New Roman" w:hAnsi="Times New Roman" w:cs="Times New Roman"/>
          <w:bCs/>
          <w:color w:val="000000"/>
          <w:sz w:val="24"/>
          <w:szCs w:val="24"/>
        </w:rPr>
        <w:t xml:space="preserve"> (program interview, 10/29/2019)</w:t>
      </w:r>
      <w:r w:rsidRPr="003651C6">
        <w:rPr>
          <w:rFonts w:ascii="Times New Roman" w:eastAsia="Times New Roman" w:hAnsi="Times New Roman" w:cs="Times New Roman"/>
          <w:bCs/>
          <w:color w:val="000000"/>
          <w:sz w:val="24"/>
          <w:szCs w:val="24"/>
        </w:rPr>
        <w:t xml:space="preserve"> which leads to the constant push for improvement and for reflecting on each school year and making changes accordingly to improve for the next school year. Part of this drive for continuous improvement is in the efforts made for teacher development as a key piece of their language revitalization efforts. In addition </w:t>
      </w:r>
      <w:r w:rsidRPr="003651C6">
        <w:rPr>
          <w:rFonts w:ascii="Times New Roman" w:eastAsia="Times New Roman" w:hAnsi="Times New Roman" w:cs="Times New Roman"/>
          <w:bCs/>
          <w:color w:val="000000"/>
          <w:sz w:val="24"/>
          <w:szCs w:val="24"/>
        </w:rPr>
        <w:lastRenderedPageBreak/>
        <w:t>to teacher in-service days</w:t>
      </w:r>
      <w:r w:rsidR="00D343A2">
        <w:rPr>
          <w:rFonts w:ascii="Times New Roman" w:eastAsia="Times New Roman" w:hAnsi="Times New Roman" w:cs="Times New Roman"/>
          <w:bCs/>
          <w:color w:val="000000"/>
          <w:sz w:val="24"/>
          <w:szCs w:val="24"/>
        </w:rPr>
        <w:t>,</w:t>
      </w:r>
      <w:r w:rsidRPr="003651C6">
        <w:rPr>
          <w:rFonts w:ascii="Times New Roman" w:eastAsia="Times New Roman" w:hAnsi="Times New Roman" w:cs="Times New Roman"/>
          <w:bCs/>
          <w:color w:val="000000"/>
          <w:sz w:val="24"/>
          <w:szCs w:val="24"/>
        </w:rPr>
        <w:t xml:space="preserve"> such as the one described in Location 1, Story 2, the team has also received professional development in immersion strategies through the highly regarded Indigenous Language Institute based in New Mexico</w:t>
      </w:r>
      <w:r w:rsidR="00D343A2">
        <w:rPr>
          <w:rFonts w:ascii="Times New Roman" w:eastAsia="Times New Roman" w:hAnsi="Times New Roman" w:cs="Times New Roman"/>
          <w:bCs/>
          <w:color w:val="000000"/>
          <w:sz w:val="24"/>
          <w:szCs w:val="24"/>
        </w:rPr>
        <w:t>,</w:t>
      </w:r>
      <w:r w:rsidRPr="003651C6">
        <w:rPr>
          <w:rFonts w:ascii="Times New Roman" w:eastAsia="Times New Roman" w:hAnsi="Times New Roman" w:cs="Times New Roman"/>
          <w:bCs/>
          <w:color w:val="000000"/>
          <w:sz w:val="24"/>
          <w:szCs w:val="24"/>
        </w:rPr>
        <w:t xml:space="preserve"> which “gave us some ideas: what are some ways for teaching your language, what are some games, what are some hands-on strategies for teaching language that you can use in the classroom” (program interview, 10/29/2019). Also included in this approach of continuous improvement is the teachers’ intentional effort to apply immersion education research to their classroom practice. One immersion teacher share</w:t>
      </w:r>
      <w:r w:rsidR="00205197">
        <w:rPr>
          <w:rFonts w:ascii="Times New Roman" w:eastAsia="Times New Roman" w:hAnsi="Times New Roman" w:cs="Times New Roman"/>
          <w:bCs/>
          <w:color w:val="000000"/>
          <w:sz w:val="24"/>
          <w:szCs w:val="24"/>
        </w:rPr>
        <w:t>d</w:t>
      </w:r>
      <w:r w:rsidRPr="003651C6">
        <w:rPr>
          <w:rFonts w:ascii="Times New Roman" w:eastAsia="Times New Roman" w:hAnsi="Times New Roman" w:cs="Times New Roman"/>
          <w:bCs/>
          <w:color w:val="000000"/>
          <w:sz w:val="24"/>
          <w:szCs w:val="24"/>
        </w:rPr>
        <w:t xml:space="preserve"> her perspective on language revitalization, language immersion, and language acquisition:</w:t>
      </w:r>
    </w:p>
    <w:p w14:paraId="7BDD9A08" w14:textId="77777777" w:rsidR="003651C6" w:rsidRPr="003651C6" w:rsidRDefault="003651C6" w:rsidP="003651C6">
      <w:pPr>
        <w:spacing w:after="0" w:line="480" w:lineRule="auto"/>
        <w:ind w:left="144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 xml:space="preserve">This is something I experienced and has been proven in research that if students have a clearly defined space, where they know </w:t>
      </w:r>
      <w:proofErr w:type="gramStart"/>
      <w:r w:rsidRPr="003651C6">
        <w:rPr>
          <w:rFonts w:ascii="Times New Roman" w:eastAsia="Times New Roman" w:hAnsi="Times New Roman" w:cs="Times New Roman"/>
          <w:bCs/>
          <w:color w:val="000000"/>
          <w:sz w:val="24"/>
          <w:szCs w:val="24"/>
        </w:rPr>
        <w:t>they’re</w:t>
      </w:r>
      <w:proofErr w:type="gramEnd"/>
      <w:r w:rsidRPr="003651C6">
        <w:rPr>
          <w:rFonts w:ascii="Times New Roman" w:eastAsia="Times New Roman" w:hAnsi="Times New Roman" w:cs="Times New Roman"/>
          <w:bCs/>
          <w:color w:val="000000"/>
          <w:sz w:val="24"/>
          <w:szCs w:val="24"/>
        </w:rPr>
        <w:t xml:space="preserve"> expected to speak the language, they are more likely to stay in the language. They are more likely to try to stay immersed. Where, if they know they can speak English, </w:t>
      </w:r>
      <w:proofErr w:type="gramStart"/>
      <w:r w:rsidRPr="003651C6">
        <w:rPr>
          <w:rFonts w:ascii="Times New Roman" w:eastAsia="Times New Roman" w:hAnsi="Times New Roman" w:cs="Times New Roman"/>
          <w:bCs/>
          <w:color w:val="000000"/>
          <w:sz w:val="24"/>
          <w:szCs w:val="24"/>
        </w:rPr>
        <w:t>they’re</w:t>
      </w:r>
      <w:proofErr w:type="gramEnd"/>
      <w:r w:rsidRPr="003651C6">
        <w:rPr>
          <w:rFonts w:ascii="Times New Roman" w:eastAsia="Times New Roman" w:hAnsi="Times New Roman" w:cs="Times New Roman"/>
          <w:bCs/>
          <w:color w:val="000000"/>
          <w:sz w:val="24"/>
          <w:szCs w:val="24"/>
        </w:rPr>
        <w:t xml:space="preserve"> going to be more likely to speak English. </w:t>
      </w:r>
      <w:proofErr w:type="gramStart"/>
      <w:r w:rsidRPr="003651C6">
        <w:rPr>
          <w:rFonts w:ascii="Times New Roman" w:eastAsia="Times New Roman" w:hAnsi="Times New Roman" w:cs="Times New Roman"/>
          <w:bCs/>
          <w:color w:val="000000"/>
          <w:sz w:val="24"/>
          <w:szCs w:val="24"/>
        </w:rPr>
        <w:t>That’s</w:t>
      </w:r>
      <w:proofErr w:type="gramEnd"/>
      <w:r w:rsidRPr="003651C6">
        <w:rPr>
          <w:rFonts w:ascii="Times New Roman" w:eastAsia="Times New Roman" w:hAnsi="Times New Roman" w:cs="Times New Roman"/>
          <w:bCs/>
          <w:color w:val="000000"/>
          <w:sz w:val="24"/>
          <w:szCs w:val="24"/>
        </w:rPr>
        <w:t xml:space="preserve"> the same for second-language learners, for anyone. Anytime anyone can revert to their first language, they will. (program interview, 10/29/2019)</w:t>
      </w:r>
    </w:p>
    <w:p w14:paraId="7F6B1DE9" w14:textId="77777777" w:rsidR="003651C6" w:rsidRPr="003651C6" w:rsidRDefault="003651C6" w:rsidP="003651C6">
      <w:pPr>
        <w:spacing w:after="0" w:line="480" w:lineRule="auto"/>
        <w:ind w:firstLine="72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Successful language revitalization comes down to ensuring that there are readily available avenues to obtain the language that the teachers need to implement their lesson plans. As explained by one immersion teacher:</w:t>
      </w:r>
    </w:p>
    <w:p w14:paraId="4B678155" w14:textId="10858EBC" w:rsidR="003651C6" w:rsidRPr="003651C6" w:rsidRDefault="003651C6" w:rsidP="003651C6">
      <w:pPr>
        <w:spacing w:after="0" w:line="480" w:lineRule="auto"/>
        <w:ind w:left="1440"/>
        <w:contextualSpacing/>
        <w:rPr>
          <w:rFonts w:ascii="Times New Roman" w:eastAsia="Times New Roman" w:hAnsi="Times New Roman" w:cs="Times New Roman"/>
          <w:bCs/>
          <w:color w:val="000000"/>
          <w:sz w:val="24"/>
          <w:szCs w:val="24"/>
        </w:rPr>
      </w:pPr>
      <w:r w:rsidRPr="003651C6">
        <w:rPr>
          <w:rFonts w:ascii="Times New Roman" w:eastAsia="Times New Roman" w:hAnsi="Times New Roman" w:cs="Times New Roman"/>
          <w:bCs/>
          <w:color w:val="000000"/>
          <w:sz w:val="24"/>
          <w:szCs w:val="24"/>
        </w:rPr>
        <w:t xml:space="preserve">I write it down in the </w:t>
      </w:r>
      <w:proofErr w:type="gramStart"/>
      <w:r w:rsidRPr="003651C6">
        <w:rPr>
          <w:rFonts w:ascii="Times New Roman" w:eastAsia="Times New Roman" w:hAnsi="Times New Roman" w:cs="Times New Roman"/>
          <w:bCs/>
          <w:color w:val="000000"/>
          <w:sz w:val="24"/>
          <w:szCs w:val="24"/>
        </w:rPr>
        <w:t>most simple</w:t>
      </w:r>
      <w:proofErr w:type="gramEnd"/>
      <w:r w:rsidRPr="003651C6">
        <w:rPr>
          <w:rFonts w:ascii="Times New Roman" w:eastAsia="Times New Roman" w:hAnsi="Times New Roman" w:cs="Times New Roman"/>
          <w:bCs/>
          <w:color w:val="000000"/>
          <w:sz w:val="24"/>
          <w:szCs w:val="24"/>
        </w:rPr>
        <w:t xml:space="preserve"> language possible because a lot of stuff is really difficult to translate into Cherokee. I try to get the essence of what the students need to know</w:t>
      </w:r>
      <w:r w:rsidR="00205197">
        <w:rPr>
          <w:rFonts w:ascii="Times New Roman" w:eastAsia="Times New Roman" w:hAnsi="Times New Roman" w:cs="Times New Roman"/>
          <w:bCs/>
          <w:color w:val="000000"/>
          <w:sz w:val="24"/>
          <w:szCs w:val="24"/>
        </w:rPr>
        <w:t>,</w:t>
      </w:r>
      <w:r w:rsidRPr="003651C6">
        <w:rPr>
          <w:rFonts w:ascii="Times New Roman" w:eastAsia="Times New Roman" w:hAnsi="Times New Roman" w:cs="Times New Roman"/>
          <w:bCs/>
          <w:color w:val="000000"/>
          <w:sz w:val="24"/>
          <w:szCs w:val="24"/>
        </w:rPr>
        <w:t xml:space="preserve"> I write that down and then I hand it to him and he gets it translated, and if he can’t translate it he’ll go and talk to some of the fluent speakers that </w:t>
      </w:r>
      <w:r w:rsidRPr="003651C6">
        <w:rPr>
          <w:rFonts w:ascii="Times New Roman" w:eastAsia="Times New Roman" w:hAnsi="Times New Roman" w:cs="Times New Roman"/>
          <w:bCs/>
          <w:color w:val="000000"/>
          <w:sz w:val="24"/>
          <w:szCs w:val="24"/>
        </w:rPr>
        <w:lastRenderedPageBreak/>
        <w:t>work here and ask them how they would say it and come back to me with the result. (program interview, 10/29/2019)</w:t>
      </w:r>
    </w:p>
    <w:p w14:paraId="5CD9864C" w14:textId="2935320A" w:rsidR="003651C6" w:rsidRDefault="003651C6" w:rsidP="00205197">
      <w:pPr>
        <w:spacing w:after="0" w:line="480" w:lineRule="auto"/>
        <w:ind w:firstLine="720"/>
        <w:contextualSpacing/>
        <w:rPr>
          <w:rFonts w:ascii="Times New Roman" w:eastAsia="Times New Roman" w:hAnsi="Times New Roman" w:cs="Times New Roman"/>
          <w:sz w:val="24"/>
          <w:szCs w:val="24"/>
        </w:rPr>
      </w:pPr>
      <w:r w:rsidRPr="003651C6">
        <w:rPr>
          <w:rFonts w:ascii="Times New Roman" w:eastAsia="Times New Roman" w:hAnsi="Times New Roman" w:cs="Times New Roman"/>
          <w:bCs/>
          <w:color w:val="000000"/>
          <w:sz w:val="24"/>
          <w:szCs w:val="24"/>
        </w:rPr>
        <w:t xml:space="preserve">Now that I have shared my understanding of the language revitalization efforts of the Eastern Band of Cherokee Indians, I explore the language revitalization efforts of the next collaborating research partner, the </w:t>
      </w:r>
      <w:r w:rsidRPr="003651C6">
        <w:rPr>
          <w:rFonts w:ascii="Times New Roman" w:eastAsia="Times New Roman" w:hAnsi="Times New Roman" w:cs="Times New Roman"/>
          <w:sz w:val="24"/>
          <w:szCs w:val="24"/>
        </w:rPr>
        <w:t xml:space="preserve">team at the </w:t>
      </w:r>
      <w:proofErr w:type="spellStart"/>
      <w:r w:rsidRPr="003651C6">
        <w:rPr>
          <w:rFonts w:ascii="Times New Roman" w:eastAsia="Times New Roman" w:hAnsi="Times New Roman" w:cs="Times New Roman"/>
          <w:sz w:val="24"/>
          <w:szCs w:val="24"/>
        </w:rPr>
        <w:t>Walatowa</w:t>
      </w:r>
      <w:proofErr w:type="spellEnd"/>
      <w:r w:rsidRPr="003651C6">
        <w:rPr>
          <w:rFonts w:ascii="Times New Roman" w:eastAsia="Times New Roman" w:hAnsi="Times New Roman" w:cs="Times New Roman"/>
          <w:sz w:val="24"/>
          <w:szCs w:val="24"/>
        </w:rPr>
        <w:t xml:space="preserve"> Head Start Language Immersion Program as part of the overall language revitalization initiative at Jemez Pueblo.</w:t>
      </w:r>
    </w:p>
    <w:p w14:paraId="476E480F" w14:textId="4F6ABA9C" w:rsidR="00136F77" w:rsidRPr="003F17EA" w:rsidRDefault="00136F77" w:rsidP="00C5047B">
      <w:pPr>
        <w:pStyle w:val="Heading1"/>
        <w:spacing w:before="0" w:line="480" w:lineRule="auto"/>
        <w:contextualSpacing/>
        <w:jc w:val="center"/>
        <w:rPr>
          <w:rFonts w:ascii="Times New Roman" w:eastAsia="Times New Roman" w:hAnsi="Times New Roman" w:cs="Times New Roman"/>
          <w:b/>
          <w:color w:val="auto"/>
          <w:sz w:val="24"/>
          <w:szCs w:val="24"/>
        </w:rPr>
      </w:pPr>
      <w:bookmarkStart w:id="66" w:name="_Hlk33394123"/>
      <w:bookmarkStart w:id="67" w:name="_Toc47110130"/>
      <w:r w:rsidRPr="003F17EA">
        <w:rPr>
          <w:rFonts w:ascii="Times New Roman" w:eastAsia="Times New Roman" w:hAnsi="Times New Roman" w:cs="Times New Roman"/>
          <w:b/>
          <w:color w:val="auto"/>
          <w:sz w:val="24"/>
          <w:szCs w:val="24"/>
        </w:rPr>
        <w:t xml:space="preserve">Part </w:t>
      </w:r>
      <w:bookmarkEnd w:id="66"/>
      <w:r w:rsidR="00B84AA7">
        <w:rPr>
          <w:rFonts w:ascii="Times New Roman" w:eastAsia="Times New Roman" w:hAnsi="Times New Roman" w:cs="Times New Roman"/>
          <w:b/>
          <w:color w:val="auto"/>
          <w:sz w:val="24"/>
          <w:szCs w:val="24"/>
        </w:rPr>
        <w:t>4</w:t>
      </w:r>
      <w:r w:rsidR="003F17EA" w:rsidRPr="003F17EA">
        <w:rPr>
          <w:rFonts w:ascii="Times New Roman" w:eastAsia="Times New Roman" w:hAnsi="Times New Roman" w:cs="Times New Roman"/>
          <w:b/>
          <w:color w:val="auto"/>
          <w:sz w:val="24"/>
          <w:szCs w:val="24"/>
        </w:rPr>
        <w:t xml:space="preserve">: </w:t>
      </w:r>
      <w:r w:rsidRPr="003F17EA">
        <w:rPr>
          <w:rFonts w:ascii="Times New Roman" w:eastAsia="Times New Roman" w:hAnsi="Times New Roman" w:cs="Times New Roman"/>
          <w:b/>
          <w:color w:val="auto"/>
          <w:sz w:val="24"/>
          <w:szCs w:val="24"/>
        </w:rPr>
        <w:t>Towa Language Revitalization Efforts</w:t>
      </w:r>
      <w:r w:rsidR="00B633E3">
        <w:rPr>
          <w:rFonts w:ascii="Times New Roman" w:eastAsia="Times New Roman" w:hAnsi="Times New Roman" w:cs="Times New Roman"/>
          <w:b/>
          <w:color w:val="auto"/>
          <w:sz w:val="24"/>
          <w:szCs w:val="24"/>
        </w:rPr>
        <w:t>:</w:t>
      </w:r>
      <w:bookmarkEnd w:id="67"/>
      <w:r w:rsidR="00B633E3">
        <w:rPr>
          <w:rFonts w:ascii="Times New Roman" w:eastAsia="Times New Roman" w:hAnsi="Times New Roman" w:cs="Times New Roman"/>
          <w:b/>
          <w:color w:val="auto"/>
          <w:sz w:val="24"/>
          <w:szCs w:val="24"/>
        </w:rPr>
        <w:t xml:space="preserve"> </w:t>
      </w:r>
    </w:p>
    <w:p w14:paraId="0BF84450" w14:textId="77777777" w:rsidR="00A60C54" w:rsidRPr="00A60C54" w:rsidRDefault="00A60C54" w:rsidP="00205197">
      <w:pPr>
        <w:spacing w:after="0" w:line="480" w:lineRule="auto"/>
        <w:contextualSpacing/>
        <w:jc w:val="center"/>
        <w:rPr>
          <w:rFonts w:ascii="Times New Roman" w:eastAsia="Times New Roman" w:hAnsi="Times New Roman" w:cs="Times New Roman"/>
          <w:b/>
          <w:color w:val="000000"/>
          <w:sz w:val="24"/>
          <w:szCs w:val="24"/>
        </w:rPr>
      </w:pPr>
      <w:r w:rsidRPr="00A60C54">
        <w:rPr>
          <w:rFonts w:ascii="Times New Roman" w:eastAsia="Times New Roman" w:hAnsi="Times New Roman" w:cs="Times New Roman"/>
          <w:b/>
          <w:color w:val="000000"/>
          <w:sz w:val="24"/>
          <w:szCs w:val="24"/>
        </w:rPr>
        <w:t xml:space="preserve">The Story of Language Revitalization at the </w:t>
      </w:r>
      <w:proofErr w:type="spellStart"/>
      <w:r w:rsidRPr="00A60C54">
        <w:rPr>
          <w:rFonts w:ascii="Times New Roman" w:eastAsia="Times New Roman" w:hAnsi="Times New Roman" w:cs="Times New Roman"/>
          <w:b/>
          <w:color w:val="000000"/>
          <w:sz w:val="24"/>
          <w:szCs w:val="24"/>
        </w:rPr>
        <w:t>Walatowa</w:t>
      </w:r>
      <w:proofErr w:type="spellEnd"/>
      <w:r w:rsidRPr="00A60C54">
        <w:rPr>
          <w:rFonts w:ascii="Times New Roman" w:eastAsia="Times New Roman" w:hAnsi="Times New Roman" w:cs="Times New Roman"/>
          <w:b/>
          <w:color w:val="000000"/>
          <w:sz w:val="24"/>
          <w:szCs w:val="24"/>
        </w:rPr>
        <w:t xml:space="preserve"> Head Start Language Immersion Program</w:t>
      </w:r>
    </w:p>
    <w:p w14:paraId="4E61722D" w14:textId="458495DF" w:rsidR="00A60C54" w:rsidRPr="00A60C54" w:rsidRDefault="00A60C54" w:rsidP="005973E9">
      <w:pPr>
        <w:spacing w:after="0" w:line="480" w:lineRule="auto"/>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ab/>
        <w:t xml:space="preserve">From the moment I set foot on the grounds of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Language Immersion Program, I knew that this was not just any Head Start program. Sitting in her office as we had our first conversation, the Early Childhood Program Manager shared with me her view of the Towa language, her first language. She said, “our language is sacred” (program interview, 10/22/2019). This perspective is evident in the hallways leading to the immersion classrooms via a large mural of the Jemez Pueblo tribal symbol with the words “We speak </w:t>
      </w:r>
      <w:proofErr w:type="spellStart"/>
      <w:r w:rsidRPr="00A60C54">
        <w:rPr>
          <w:rFonts w:ascii="Times New Roman" w:eastAsia="Times New Roman" w:hAnsi="Times New Roman" w:cs="Times New Roman"/>
          <w:bCs/>
          <w:color w:val="000000"/>
          <w:sz w:val="24"/>
          <w:szCs w:val="24"/>
        </w:rPr>
        <w:t>Hemish</w:t>
      </w:r>
      <w:proofErr w:type="spellEnd"/>
      <w:r w:rsidRPr="00A60C54">
        <w:rPr>
          <w:rFonts w:ascii="Times New Roman" w:eastAsia="Times New Roman" w:hAnsi="Times New Roman" w:cs="Times New Roman"/>
          <w:bCs/>
          <w:color w:val="000000"/>
          <w:sz w:val="24"/>
          <w:szCs w:val="24"/>
        </w:rPr>
        <w:t xml:space="preserve">” across the top. In each of the classrooms and staff offices, there is a sense of the language being </w:t>
      </w:r>
      <w:proofErr w:type="gramStart"/>
      <w:r w:rsidRPr="00A60C54">
        <w:rPr>
          <w:rFonts w:ascii="Times New Roman" w:eastAsia="Times New Roman" w:hAnsi="Times New Roman" w:cs="Times New Roman"/>
          <w:bCs/>
          <w:color w:val="000000"/>
          <w:sz w:val="24"/>
          <w:szCs w:val="24"/>
        </w:rPr>
        <w:t>very special</w:t>
      </w:r>
      <w:proofErr w:type="gramEnd"/>
      <w:r w:rsidRPr="00A60C54">
        <w:rPr>
          <w:rFonts w:ascii="Times New Roman" w:eastAsia="Times New Roman" w:hAnsi="Times New Roman" w:cs="Times New Roman"/>
          <w:bCs/>
          <w:color w:val="000000"/>
          <w:sz w:val="24"/>
          <w:szCs w:val="24"/>
        </w:rPr>
        <w:t xml:space="preserve"> and revered (program visit, 10/22/2019)</w:t>
      </w:r>
      <w:r w:rsidR="003F7431">
        <w:rPr>
          <w:rFonts w:ascii="Times New Roman" w:eastAsia="Times New Roman" w:hAnsi="Times New Roman" w:cs="Times New Roman"/>
          <w:bCs/>
          <w:color w:val="000000"/>
          <w:sz w:val="24"/>
          <w:szCs w:val="24"/>
        </w:rPr>
        <w:t xml:space="preserve">. </w:t>
      </w:r>
    </w:p>
    <w:p w14:paraId="0B65FC45" w14:textId="30F22D87" w:rsidR="00A60C54" w:rsidRPr="00A60C54" w:rsidRDefault="00A60C54" w:rsidP="00A60C54">
      <w:pPr>
        <w:spacing w:after="0" w:line="480" w:lineRule="auto"/>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ab/>
        <w:t xml:space="preserve">As I have learned, the people of Jemez Pueblo have endured repeated attempts to disrupt their way of life and their language. Those who speak the Towa language have managed to maintain their core values as a people and have continued to speak their language and use their language in daily life in their community and in their ceremonies. Despite the long history of settler-colonialism in north central New Mexico, the Towa language was not actually considered endangered until a language assessment conducted in 2006. At that time, the tribal leadership </w:t>
      </w:r>
      <w:r w:rsidRPr="00A60C54">
        <w:rPr>
          <w:rFonts w:ascii="Times New Roman" w:eastAsia="Times New Roman" w:hAnsi="Times New Roman" w:cs="Times New Roman"/>
          <w:bCs/>
          <w:color w:val="000000"/>
          <w:sz w:val="24"/>
          <w:szCs w:val="24"/>
        </w:rPr>
        <w:lastRenderedPageBreak/>
        <w:t>found that the use of the Towa language was declining in the younger generations. This was the first time that the leadership had seen such a decline (</w:t>
      </w:r>
      <w:bookmarkStart w:id="68" w:name="_Hlk42759621"/>
      <w:r w:rsidRPr="00A60C54">
        <w:rPr>
          <w:rFonts w:ascii="Times New Roman" w:eastAsia="Times New Roman" w:hAnsi="Times New Roman" w:cs="Times New Roman"/>
          <w:bCs/>
          <w:color w:val="000000"/>
          <w:sz w:val="24"/>
          <w:szCs w:val="24"/>
        </w:rPr>
        <w:t>Kelly, 2019</w:t>
      </w:r>
      <w:bookmarkEnd w:id="68"/>
      <w:r w:rsidRPr="00A60C54">
        <w:rPr>
          <w:rFonts w:ascii="Times New Roman" w:eastAsia="Times New Roman" w:hAnsi="Times New Roman" w:cs="Times New Roman"/>
          <w:bCs/>
          <w:color w:val="000000"/>
          <w:sz w:val="24"/>
          <w:szCs w:val="24"/>
        </w:rPr>
        <w:t xml:space="preserve">). The Towa language had successfully been transmitted from parent to child, up until the language assessment in 2006. By the early 2000s, parents’ work schedules had grown increasingly busy, especially as more and more parents had to travel further away from their homes in Jemez out to nearby towns and even Albuquerque </w:t>
      </w:r>
      <w:proofErr w:type="gramStart"/>
      <w:r w:rsidRPr="00A60C54">
        <w:rPr>
          <w:rFonts w:ascii="Times New Roman" w:eastAsia="Times New Roman" w:hAnsi="Times New Roman" w:cs="Times New Roman"/>
          <w:bCs/>
          <w:color w:val="000000"/>
          <w:sz w:val="24"/>
          <w:szCs w:val="24"/>
        </w:rPr>
        <w:t>in order to</w:t>
      </w:r>
      <w:proofErr w:type="gramEnd"/>
      <w:r w:rsidRPr="00A60C54">
        <w:rPr>
          <w:rFonts w:ascii="Times New Roman" w:eastAsia="Times New Roman" w:hAnsi="Times New Roman" w:cs="Times New Roman"/>
          <w:bCs/>
          <w:color w:val="000000"/>
          <w:sz w:val="24"/>
          <w:szCs w:val="24"/>
        </w:rPr>
        <w:t xml:space="preserve"> support their families. Additionally, there was a noticeable trend of the younger generations using more technology, such as smartphones, tablets, and computers which all rely on English-only, both written and spoken. These factors created an alarming situation. Motivated to do something to reverse the language shift that was happening in the community, the Education Department got involved in Towa language revitalization efforts with an emphasis on the role that early childhood programs might play in supporting the use of Towa language in the home environment.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staff, supported by the Jemez Education Department, decided to do their part to reverse the language shift.</w:t>
      </w:r>
    </w:p>
    <w:p w14:paraId="628BA753" w14:textId="0CA9AF21" w:rsidR="00A60C54" w:rsidRPr="00A60C54" w:rsidRDefault="00A60C54" w:rsidP="00A60C54">
      <w:pPr>
        <w:spacing w:after="0" w:line="480" w:lineRule="auto"/>
        <w:ind w:firstLine="72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 xml:space="preserve">Before going further, I first want to share some specific information about the Towa language. According to </w:t>
      </w:r>
      <w:proofErr w:type="spellStart"/>
      <w:r w:rsidRPr="00A60C54">
        <w:rPr>
          <w:rFonts w:ascii="Times New Roman" w:eastAsia="Times New Roman" w:hAnsi="Times New Roman" w:cs="Times New Roman"/>
          <w:bCs/>
          <w:color w:val="000000"/>
          <w:sz w:val="24"/>
          <w:szCs w:val="24"/>
        </w:rPr>
        <w:t>Ethnologue</w:t>
      </w:r>
      <w:proofErr w:type="spellEnd"/>
      <w:r w:rsidRPr="00A60C54">
        <w:rPr>
          <w:rFonts w:ascii="Times New Roman" w:eastAsia="Times New Roman" w:hAnsi="Times New Roman" w:cs="Times New Roman"/>
          <w:bCs/>
          <w:color w:val="000000"/>
          <w:sz w:val="24"/>
          <w:szCs w:val="24"/>
        </w:rPr>
        <w:t xml:space="preserve">, the Towa language, also known as Jemez, or </w:t>
      </w:r>
      <w:proofErr w:type="spellStart"/>
      <w:r w:rsidRPr="00A60C54">
        <w:rPr>
          <w:rFonts w:ascii="Times New Roman" w:eastAsia="Times New Roman" w:hAnsi="Times New Roman" w:cs="Times New Roman"/>
          <w:bCs/>
          <w:color w:val="000000"/>
          <w:sz w:val="24"/>
          <w:szCs w:val="24"/>
        </w:rPr>
        <w:t>Hemish</w:t>
      </w:r>
      <w:proofErr w:type="spellEnd"/>
      <w:r w:rsidRPr="00A60C54">
        <w:rPr>
          <w:rFonts w:ascii="Times New Roman" w:eastAsia="Times New Roman" w:hAnsi="Times New Roman" w:cs="Times New Roman"/>
          <w:bCs/>
          <w:color w:val="000000"/>
          <w:sz w:val="24"/>
          <w:szCs w:val="24"/>
        </w:rPr>
        <w:t xml:space="preserve">, is spoken by approximately 1,790 people out of a total population of about 1,940. In 2018, a language assessment conducted through the Jemez </w:t>
      </w:r>
      <w:r w:rsidR="00205197">
        <w:rPr>
          <w:rFonts w:ascii="Times New Roman" w:eastAsia="Times New Roman" w:hAnsi="Times New Roman" w:cs="Times New Roman"/>
          <w:bCs/>
          <w:color w:val="000000"/>
          <w:sz w:val="24"/>
          <w:szCs w:val="24"/>
        </w:rPr>
        <w:t>P</w:t>
      </w:r>
      <w:r w:rsidRPr="00A60C54">
        <w:rPr>
          <w:rFonts w:ascii="Times New Roman" w:eastAsia="Times New Roman" w:hAnsi="Times New Roman" w:cs="Times New Roman"/>
          <w:bCs/>
          <w:color w:val="000000"/>
          <w:sz w:val="24"/>
          <w:szCs w:val="24"/>
        </w:rPr>
        <w:t xml:space="preserve">ueblo education department found that 80% of Jemez Pueblo tribal members are also fluent speakers of the Towa language (Kelly, 2019). The </w:t>
      </w:r>
      <w:proofErr w:type="spellStart"/>
      <w:r w:rsidRPr="00A60C54">
        <w:rPr>
          <w:rFonts w:ascii="Times New Roman" w:eastAsia="Times New Roman" w:hAnsi="Times New Roman" w:cs="Times New Roman"/>
          <w:bCs/>
          <w:color w:val="000000"/>
          <w:sz w:val="24"/>
          <w:szCs w:val="24"/>
        </w:rPr>
        <w:t>Ethnologue</w:t>
      </w:r>
      <w:proofErr w:type="spellEnd"/>
      <w:r w:rsidRPr="00A60C54">
        <w:rPr>
          <w:rFonts w:ascii="Times New Roman" w:eastAsia="Times New Roman" w:hAnsi="Times New Roman" w:cs="Times New Roman"/>
          <w:bCs/>
          <w:color w:val="000000"/>
          <w:sz w:val="24"/>
          <w:szCs w:val="24"/>
        </w:rPr>
        <w:t xml:space="preserve"> categorizes Towa as a level 6b on the EGIDS which is classified as threatened where “the language is used for face-to-face communication within all generations, but it is losing users” </w:t>
      </w:r>
      <w:bookmarkStart w:id="69" w:name="_Hlk33421110"/>
      <w:r w:rsidRPr="00A60C54">
        <w:rPr>
          <w:rFonts w:ascii="Times New Roman" w:eastAsia="Times New Roman" w:hAnsi="Times New Roman" w:cs="Times New Roman"/>
          <w:bCs/>
          <w:color w:val="000000"/>
          <w:sz w:val="24"/>
          <w:szCs w:val="24"/>
        </w:rPr>
        <w:t>(Eberhard</w:t>
      </w:r>
      <w:r w:rsidR="00205197">
        <w:rPr>
          <w:rFonts w:ascii="Times New Roman" w:eastAsia="Times New Roman" w:hAnsi="Times New Roman" w:cs="Times New Roman"/>
          <w:bCs/>
          <w:color w:val="000000"/>
          <w:sz w:val="24"/>
          <w:szCs w:val="24"/>
        </w:rPr>
        <w:t xml:space="preserve"> et al.</w:t>
      </w:r>
      <w:r w:rsidRPr="00A60C54">
        <w:rPr>
          <w:rFonts w:ascii="Times New Roman" w:eastAsia="Times New Roman" w:hAnsi="Times New Roman" w:cs="Times New Roman"/>
          <w:bCs/>
          <w:color w:val="000000"/>
          <w:sz w:val="24"/>
          <w:szCs w:val="24"/>
        </w:rPr>
        <w:t xml:space="preserve">, 2019). </w:t>
      </w:r>
      <w:bookmarkEnd w:id="69"/>
      <w:r w:rsidRPr="00A60C54">
        <w:rPr>
          <w:rFonts w:ascii="Times New Roman" w:eastAsia="Times New Roman" w:hAnsi="Times New Roman" w:cs="Times New Roman"/>
          <w:bCs/>
          <w:color w:val="000000"/>
          <w:sz w:val="24"/>
          <w:szCs w:val="24"/>
        </w:rPr>
        <w:t xml:space="preserve">Among the </w:t>
      </w:r>
      <w:r w:rsidR="00205197">
        <w:rPr>
          <w:rFonts w:ascii="Times New Roman" w:eastAsia="Times New Roman" w:hAnsi="Times New Roman" w:cs="Times New Roman"/>
          <w:bCs/>
          <w:color w:val="000000"/>
          <w:sz w:val="24"/>
          <w:szCs w:val="24"/>
        </w:rPr>
        <w:t>19</w:t>
      </w:r>
      <w:r w:rsidR="00205197" w:rsidRPr="00A60C54">
        <w:rPr>
          <w:rFonts w:ascii="Times New Roman" w:eastAsia="Times New Roman" w:hAnsi="Times New Roman" w:cs="Times New Roman"/>
          <w:bCs/>
          <w:color w:val="000000"/>
          <w:sz w:val="24"/>
          <w:szCs w:val="24"/>
        </w:rPr>
        <w:t xml:space="preserve"> </w:t>
      </w:r>
      <w:r w:rsidRPr="00A60C54">
        <w:rPr>
          <w:rFonts w:ascii="Times New Roman" w:eastAsia="Times New Roman" w:hAnsi="Times New Roman" w:cs="Times New Roman"/>
          <w:bCs/>
          <w:color w:val="000000"/>
          <w:sz w:val="24"/>
          <w:szCs w:val="24"/>
        </w:rPr>
        <w:t xml:space="preserve">Pueblo nations in New Mexico, there are </w:t>
      </w:r>
      <w:r w:rsidR="00205197">
        <w:rPr>
          <w:rFonts w:ascii="Times New Roman" w:eastAsia="Times New Roman" w:hAnsi="Times New Roman" w:cs="Times New Roman"/>
          <w:bCs/>
          <w:color w:val="000000"/>
          <w:sz w:val="24"/>
          <w:szCs w:val="24"/>
        </w:rPr>
        <w:t>three</w:t>
      </w:r>
      <w:r w:rsidR="00205197" w:rsidRPr="00A60C54">
        <w:rPr>
          <w:rFonts w:ascii="Times New Roman" w:eastAsia="Times New Roman" w:hAnsi="Times New Roman" w:cs="Times New Roman"/>
          <w:bCs/>
          <w:color w:val="000000"/>
          <w:sz w:val="24"/>
          <w:szCs w:val="24"/>
        </w:rPr>
        <w:t xml:space="preserve"> </w:t>
      </w:r>
      <w:r w:rsidRPr="00A60C54">
        <w:rPr>
          <w:rFonts w:ascii="Times New Roman" w:eastAsia="Times New Roman" w:hAnsi="Times New Roman" w:cs="Times New Roman"/>
          <w:bCs/>
          <w:color w:val="000000"/>
          <w:sz w:val="24"/>
          <w:szCs w:val="24"/>
        </w:rPr>
        <w:t>language families: Keresan, Tanoan</w:t>
      </w:r>
      <w:r w:rsidR="00205197">
        <w:rPr>
          <w:rFonts w:ascii="Times New Roman" w:eastAsia="Times New Roman" w:hAnsi="Times New Roman" w:cs="Times New Roman"/>
          <w:bCs/>
          <w:color w:val="000000"/>
          <w:sz w:val="24"/>
          <w:szCs w:val="24"/>
        </w:rPr>
        <w:t>,</w:t>
      </w:r>
      <w:r w:rsidRPr="00A60C54">
        <w:rPr>
          <w:rFonts w:ascii="Times New Roman" w:eastAsia="Times New Roman" w:hAnsi="Times New Roman" w:cs="Times New Roman"/>
          <w:bCs/>
          <w:color w:val="000000"/>
          <w:sz w:val="24"/>
          <w:szCs w:val="24"/>
        </w:rPr>
        <w:t xml:space="preserve"> and </w:t>
      </w:r>
      <w:proofErr w:type="spellStart"/>
      <w:r w:rsidRPr="00A60C54">
        <w:rPr>
          <w:rFonts w:ascii="Times New Roman" w:eastAsia="Times New Roman" w:hAnsi="Times New Roman" w:cs="Times New Roman"/>
          <w:bCs/>
          <w:color w:val="000000"/>
          <w:sz w:val="24"/>
          <w:szCs w:val="24"/>
        </w:rPr>
        <w:t>Zunian</w:t>
      </w:r>
      <w:proofErr w:type="spellEnd"/>
      <w:r w:rsidRPr="00A60C54">
        <w:rPr>
          <w:rFonts w:ascii="Times New Roman" w:eastAsia="Times New Roman" w:hAnsi="Times New Roman" w:cs="Times New Roman"/>
          <w:bCs/>
          <w:color w:val="000000"/>
          <w:sz w:val="24"/>
          <w:szCs w:val="24"/>
        </w:rPr>
        <w:t xml:space="preserve">. There are </w:t>
      </w:r>
      <w:r w:rsidR="00205197">
        <w:rPr>
          <w:rFonts w:ascii="Times New Roman" w:eastAsia="Times New Roman" w:hAnsi="Times New Roman" w:cs="Times New Roman"/>
          <w:bCs/>
          <w:color w:val="000000"/>
          <w:sz w:val="24"/>
          <w:szCs w:val="24"/>
        </w:rPr>
        <w:t>five</w:t>
      </w:r>
      <w:r w:rsidR="00205197" w:rsidRPr="00A60C54">
        <w:rPr>
          <w:rFonts w:ascii="Times New Roman" w:eastAsia="Times New Roman" w:hAnsi="Times New Roman" w:cs="Times New Roman"/>
          <w:bCs/>
          <w:color w:val="000000"/>
          <w:sz w:val="24"/>
          <w:szCs w:val="24"/>
        </w:rPr>
        <w:t xml:space="preserve"> </w:t>
      </w:r>
      <w:r w:rsidRPr="00A60C54">
        <w:rPr>
          <w:rFonts w:ascii="Times New Roman" w:eastAsia="Times New Roman" w:hAnsi="Times New Roman" w:cs="Times New Roman"/>
          <w:bCs/>
          <w:color w:val="000000"/>
          <w:sz w:val="24"/>
          <w:szCs w:val="24"/>
        </w:rPr>
        <w:t xml:space="preserve">recognized language </w:t>
      </w:r>
      <w:r w:rsidRPr="00A60C54">
        <w:rPr>
          <w:rFonts w:ascii="Times New Roman" w:eastAsia="Times New Roman" w:hAnsi="Times New Roman" w:cs="Times New Roman"/>
          <w:bCs/>
          <w:color w:val="000000"/>
          <w:sz w:val="24"/>
          <w:szCs w:val="24"/>
        </w:rPr>
        <w:lastRenderedPageBreak/>
        <w:t xml:space="preserve">dialects: Zuni, Keres, </w:t>
      </w:r>
      <w:proofErr w:type="spellStart"/>
      <w:r w:rsidRPr="00A60C54">
        <w:rPr>
          <w:rFonts w:ascii="Times New Roman" w:eastAsia="Times New Roman" w:hAnsi="Times New Roman" w:cs="Times New Roman"/>
          <w:bCs/>
          <w:color w:val="000000"/>
          <w:sz w:val="24"/>
          <w:szCs w:val="24"/>
        </w:rPr>
        <w:t>Tiwa</w:t>
      </w:r>
      <w:proofErr w:type="spellEnd"/>
      <w:r w:rsidRPr="00A60C54">
        <w:rPr>
          <w:rFonts w:ascii="Times New Roman" w:eastAsia="Times New Roman" w:hAnsi="Times New Roman" w:cs="Times New Roman"/>
          <w:bCs/>
          <w:color w:val="000000"/>
          <w:sz w:val="24"/>
          <w:szCs w:val="24"/>
        </w:rPr>
        <w:t>, Towa and Tewa. The Towa language dialect has been classified by linguists as part of the Kiowa-Tanoan language family</w:t>
      </w:r>
      <w:r w:rsidRPr="00A60C54">
        <w:rPr>
          <w:rFonts w:ascii="Calibri" w:eastAsia="Calibri" w:hAnsi="Calibri" w:cs="Calibri"/>
          <w:color w:val="000000"/>
        </w:rPr>
        <w:t xml:space="preserve"> </w:t>
      </w:r>
      <w:r w:rsidRPr="00A60C54">
        <w:rPr>
          <w:rFonts w:ascii="Times New Roman" w:eastAsia="Times New Roman" w:hAnsi="Times New Roman" w:cs="Times New Roman"/>
          <w:bCs/>
          <w:color w:val="000000"/>
          <w:sz w:val="24"/>
          <w:szCs w:val="24"/>
        </w:rPr>
        <w:t>(Eberhard</w:t>
      </w:r>
      <w:r w:rsidR="00205197">
        <w:rPr>
          <w:rFonts w:ascii="Times New Roman" w:eastAsia="Times New Roman" w:hAnsi="Times New Roman" w:cs="Times New Roman"/>
          <w:bCs/>
          <w:color w:val="000000"/>
          <w:sz w:val="24"/>
          <w:szCs w:val="24"/>
        </w:rPr>
        <w:t xml:space="preserve"> et al.</w:t>
      </w:r>
      <w:r w:rsidRPr="00A60C54">
        <w:rPr>
          <w:rFonts w:ascii="Times New Roman" w:eastAsia="Times New Roman" w:hAnsi="Times New Roman" w:cs="Times New Roman"/>
          <w:bCs/>
          <w:color w:val="000000"/>
          <w:sz w:val="24"/>
          <w:szCs w:val="24"/>
        </w:rPr>
        <w:t xml:space="preserve">, 2019). </w:t>
      </w:r>
    </w:p>
    <w:p w14:paraId="229F0733" w14:textId="77777777" w:rsidR="00A60C54" w:rsidRPr="00A60C54" w:rsidRDefault="00A60C54" w:rsidP="00A60C54">
      <w:pPr>
        <w:spacing w:after="0" w:line="480" w:lineRule="auto"/>
        <w:ind w:firstLine="72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 xml:space="preserve">One of the unique aspects of the Towa language is that the language is completely spoken. The Jemez Pueblo Tribal Council does not allow the language to be written because the language itself is considered sacred. This tenet has been fully embraced by the staff at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Language Immersion Program as they have worked to implement full language immersion in each of their four classrooms and in all of their daily activities with the children. </w:t>
      </w:r>
    </w:p>
    <w:p w14:paraId="49E40685" w14:textId="64B04C18" w:rsidR="00A60C54" w:rsidRPr="00A60C54" w:rsidRDefault="00A60C54" w:rsidP="00A60C54">
      <w:pPr>
        <w:spacing w:after="0" w:line="480" w:lineRule="auto"/>
        <w:ind w:firstLine="72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 xml:space="preserve">In 2009, the program participated in a </w:t>
      </w:r>
      <w:proofErr w:type="spellStart"/>
      <w:r w:rsidRPr="00A60C54">
        <w:rPr>
          <w:rFonts w:ascii="Times New Roman" w:eastAsia="Times New Roman" w:hAnsi="Times New Roman" w:cs="Times New Roman"/>
          <w:bCs/>
          <w:color w:val="000000"/>
          <w:sz w:val="24"/>
          <w:szCs w:val="24"/>
        </w:rPr>
        <w:t>PhotoVoice</w:t>
      </w:r>
      <w:proofErr w:type="spellEnd"/>
      <w:r w:rsidRPr="00A60C54">
        <w:rPr>
          <w:rFonts w:ascii="Times New Roman" w:eastAsia="Times New Roman" w:hAnsi="Times New Roman" w:cs="Times New Roman"/>
          <w:bCs/>
          <w:color w:val="000000"/>
          <w:sz w:val="24"/>
          <w:szCs w:val="24"/>
        </w:rPr>
        <w:t xml:space="preserve"> research project with a professor at the Arizona State University, and this was the catalyst for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program to develop their own Towa-specific curriculum and implement full language immersion in all 4 of their Head Start classrooms. The </w:t>
      </w:r>
      <w:proofErr w:type="spellStart"/>
      <w:r w:rsidRPr="00A60C54">
        <w:rPr>
          <w:rFonts w:ascii="Times New Roman" w:eastAsia="Times New Roman" w:hAnsi="Times New Roman" w:cs="Times New Roman"/>
          <w:bCs/>
          <w:color w:val="000000"/>
          <w:sz w:val="24"/>
          <w:szCs w:val="24"/>
        </w:rPr>
        <w:t>PhotoVoice</w:t>
      </w:r>
      <w:proofErr w:type="spellEnd"/>
      <w:r w:rsidRPr="00A60C54">
        <w:rPr>
          <w:rFonts w:ascii="Times New Roman" w:eastAsia="Times New Roman" w:hAnsi="Times New Roman" w:cs="Times New Roman"/>
          <w:bCs/>
          <w:color w:val="000000"/>
          <w:sz w:val="24"/>
          <w:szCs w:val="24"/>
        </w:rPr>
        <w:t xml:space="preserve"> project is identified by the program director and the Education department director as the turning point for their Head Start program (program interview, 10/22/2019). The researcher, Dr. Eunice Romero-Little, worked with the Head Start director and tribal leadership to provide parents with digital cameras </w:t>
      </w:r>
      <w:proofErr w:type="gramStart"/>
      <w:r w:rsidRPr="00A60C54">
        <w:rPr>
          <w:rFonts w:ascii="Times New Roman" w:eastAsia="Times New Roman" w:hAnsi="Times New Roman" w:cs="Times New Roman"/>
          <w:bCs/>
          <w:color w:val="000000"/>
          <w:sz w:val="24"/>
          <w:szCs w:val="24"/>
        </w:rPr>
        <w:t>in order to</w:t>
      </w:r>
      <w:proofErr w:type="gramEnd"/>
      <w:r w:rsidRPr="00A60C54">
        <w:rPr>
          <w:rFonts w:ascii="Times New Roman" w:eastAsia="Times New Roman" w:hAnsi="Times New Roman" w:cs="Times New Roman"/>
          <w:bCs/>
          <w:color w:val="000000"/>
          <w:sz w:val="24"/>
          <w:szCs w:val="24"/>
        </w:rPr>
        <w:t xml:space="preserve"> answer three questions:</w:t>
      </w:r>
      <w:r w:rsidRPr="00A60C54">
        <w:rPr>
          <w:rFonts w:ascii="Calibri" w:eastAsia="Calibri" w:hAnsi="Calibri" w:cs="Calibri"/>
          <w:color w:val="000000"/>
        </w:rPr>
        <w:t xml:space="preserve"> “</w:t>
      </w:r>
      <w:r w:rsidRPr="00A60C54">
        <w:rPr>
          <w:rFonts w:ascii="Times New Roman" w:eastAsia="Times New Roman" w:hAnsi="Times New Roman" w:cs="Times New Roman"/>
          <w:bCs/>
          <w:color w:val="000000"/>
          <w:sz w:val="24"/>
          <w:szCs w:val="24"/>
        </w:rPr>
        <w:t>What should Jemez children learn in order to be Jemez? How do they learn these things? How does Head Start support or not support this learning?”</w:t>
      </w:r>
      <w:r w:rsidRPr="00A60C54">
        <w:rPr>
          <w:rFonts w:ascii="Calibri" w:eastAsia="Calibri" w:hAnsi="Calibri" w:cs="Calibri"/>
          <w:color w:val="000000"/>
        </w:rPr>
        <w:t xml:space="preserve"> (</w:t>
      </w:r>
      <w:bookmarkStart w:id="70" w:name="_Hlk42759645"/>
      <w:r w:rsidRPr="00A60C54">
        <w:rPr>
          <w:rFonts w:ascii="Times New Roman" w:eastAsia="Times New Roman" w:hAnsi="Times New Roman" w:cs="Times New Roman"/>
          <w:bCs/>
          <w:color w:val="000000"/>
          <w:sz w:val="24"/>
          <w:szCs w:val="24"/>
        </w:rPr>
        <w:t>Romero-Little, 2011</w:t>
      </w:r>
      <w:bookmarkEnd w:id="70"/>
      <w:r w:rsidRPr="00A60C54">
        <w:rPr>
          <w:rFonts w:ascii="Times New Roman" w:eastAsia="Times New Roman" w:hAnsi="Times New Roman" w:cs="Times New Roman"/>
          <w:bCs/>
          <w:color w:val="000000"/>
          <w:sz w:val="24"/>
          <w:szCs w:val="24"/>
        </w:rPr>
        <w:t xml:space="preserve">). The researcher then worked with the parents to select 25 photos that captured what they viewed as the major themes across the hundreds of pictures. Then, the parents were asked to share their interpretation of each of the 25 photos in a written narrative. The collection of posters and accompanying narratives were summarized and shared back with the program and tribal leadership. Romero-Little (2011) summarized the </w:t>
      </w:r>
      <w:proofErr w:type="spellStart"/>
      <w:r w:rsidRPr="00A60C54">
        <w:rPr>
          <w:rFonts w:ascii="Times New Roman" w:eastAsia="Times New Roman" w:hAnsi="Times New Roman" w:cs="Times New Roman"/>
          <w:bCs/>
          <w:color w:val="000000"/>
          <w:sz w:val="24"/>
          <w:szCs w:val="24"/>
        </w:rPr>
        <w:t>PhotoVoice</w:t>
      </w:r>
      <w:proofErr w:type="spellEnd"/>
      <w:r w:rsidRPr="00A60C54">
        <w:rPr>
          <w:rFonts w:ascii="Times New Roman" w:eastAsia="Times New Roman" w:hAnsi="Times New Roman" w:cs="Times New Roman"/>
          <w:bCs/>
          <w:color w:val="000000"/>
          <w:sz w:val="24"/>
          <w:szCs w:val="24"/>
        </w:rPr>
        <w:t xml:space="preserve"> project findings as</w:t>
      </w:r>
    </w:p>
    <w:p w14:paraId="4BDAF1BC" w14:textId="77777777" w:rsidR="00A60C54" w:rsidRPr="00A60C54" w:rsidRDefault="00A60C54" w:rsidP="00A60C54">
      <w:pPr>
        <w:spacing w:after="0" w:line="480" w:lineRule="auto"/>
        <w:ind w:left="144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lastRenderedPageBreak/>
        <w:t>Each poster represents the dynamic sociocultural context in which Jemez's youngest members…begin their linguistic, social, emotional, cognitive, and spiritual development. Guided by multifaceted oral traditions, children learn through peripheral and active participation, engaged observation and listening, guided and independent practice, trial and error, and direct and indirect instruction. (p. 23)</w:t>
      </w:r>
    </w:p>
    <w:p w14:paraId="297895D6" w14:textId="77777777" w:rsidR="00A60C54" w:rsidRPr="00A60C54" w:rsidRDefault="00A60C54" w:rsidP="00A60C54">
      <w:pPr>
        <w:spacing w:after="0" w:line="480" w:lineRule="auto"/>
        <w:ind w:firstLine="72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 xml:space="preserve">As a result of the </w:t>
      </w:r>
      <w:proofErr w:type="spellStart"/>
      <w:r w:rsidRPr="00A60C54">
        <w:rPr>
          <w:rFonts w:ascii="Times New Roman" w:eastAsia="Times New Roman" w:hAnsi="Times New Roman" w:cs="Times New Roman"/>
          <w:bCs/>
          <w:color w:val="000000"/>
          <w:sz w:val="24"/>
          <w:szCs w:val="24"/>
        </w:rPr>
        <w:t>PhotoVoice</w:t>
      </w:r>
      <w:proofErr w:type="spellEnd"/>
      <w:r w:rsidRPr="00A60C54">
        <w:rPr>
          <w:rFonts w:ascii="Times New Roman" w:eastAsia="Times New Roman" w:hAnsi="Times New Roman" w:cs="Times New Roman"/>
          <w:bCs/>
          <w:color w:val="000000"/>
          <w:sz w:val="24"/>
          <w:szCs w:val="24"/>
        </w:rPr>
        <w:t xml:space="preserve"> study,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program leadership decided to work towards developing a comprehensive curriculum for their Head Start program that was grounded in their community-identified goals and developmental needs of their children. One of the ways to do this would be to work towards a full immersion program. </w:t>
      </w:r>
    </w:p>
    <w:p w14:paraId="1218F2BC" w14:textId="5A641D05" w:rsidR="00A60C54" w:rsidRPr="00A60C54" w:rsidRDefault="00A60C54" w:rsidP="00A60C54">
      <w:pPr>
        <w:spacing w:after="0" w:line="480" w:lineRule="auto"/>
        <w:ind w:firstLine="72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 xml:space="preserve">In 2011,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program served as a pilot program to implement a new culturally and linguistically responsive curriculum development tool, called </w:t>
      </w:r>
      <w:r w:rsidRPr="00A60C54">
        <w:rPr>
          <w:rFonts w:ascii="Times New Roman" w:eastAsia="Times New Roman" w:hAnsi="Times New Roman" w:cs="Times New Roman"/>
          <w:bCs/>
          <w:i/>
          <w:iCs/>
          <w:color w:val="000000"/>
          <w:sz w:val="24"/>
          <w:szCs w:val="24"/>
        </w:rPr>
        <w:t>Making It Work</w:t>
      </w:r>
      <w:r w:rsidRPr="00A60C54">
        <w:rPr>
          <w:rFonts w:ascii="Times New Roman" w:eastAsia="Times New Roman" w:hAnsi="Times New Roman" w:cs="Times New Roman"/>
          <w:bCs/>
          <w:color w:val="000000"/>
          <w:sz w:val="24"/>
          <w:szCs w:val="24"/>
        </w:rPr>
        <w:t xml:space="preserve">, as developed by one of the Office of Head Start’s training and technical assistance national centers. Through a series of worksheets, the staff at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produced documents that showcased how their cultural and linguistic practices as a people aligned with the Head Start’s mandatory Early Learning Outcomes Framework, which set the expectations for developmental milestones for Head Start programs. The work of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team can be seen in the 2011 version of the </w:t>
      </w:r>
      <w:r w:rsidRPr="00A60C54">
        <w:rPr>
          <w:rFonts w:ascii="Times New Roman" w:eastAsia="Times New Roman" w:hAnsi="Times New Roman" w:cs="Times New Roman"/>
          <w:bCs/>
          <w:i/>
          <w:iCs/>
          <w:color w:val="000000"/>
          <w:sz w:val="24"/>
          <w:szCs w:val="24"/>
        </w:rPr>
        <w:t>Making It Work</w:t>
      </w:r>
      <w:r w:rsidRPr="00A60C54">
        <w:rPr>
          <w:rFonts w:ascii="Times New Roman" w:eastAsia="Times New Roman" w:hAnsi="Times New Roman" w:cs="Times New Roman"/>
          <w:bCs/>
          <w:color w:val="000000"/>
          <w:sz w:val="24"/>
          <w:szCs w:val="24"/>
        </w:rPr>
        <w:t xml:space="preserve"> toolkit in the </w:t>
      </w:r>
      <w:r w:rsidRPr="00A60C54">
        <w:rPr>
          <w:rFonts w:ascii="Times New Roman" w:eastAsia="Times New Roman" w:hAnsi="Times New Roman" w:cs="Times New Roman"/>
          <w:bCs/>
          <w:i/>
          <w:iCs/>
          <w:color w:val="000000"/>
          <w:sz w:val="24"/>
          <w:szCs w:val="24"/>
        </w:rPr>
        <w:t>Pilot Program Examples</w:t>
      </w:r>
      <w:r w:rsidRPr="00A60C54">
        <w:rPr>
          <w:rFonts w:ascii="Times New Roman" w:eastAsia="Times New Roman" w:hAnsi="Times New Roman" w:cs="Times New Roman"/>
          <w:bCs/>
          <w:color w:val="000000"/>
          <w:sz w:val="24"/>
          <w:szCs w:val="24"/>
        </w:rPr>
        <w:t xml:space="preserve"> section. Their lesson plans and related documentation focused on the project of making traditional blue corn tortillas in their classrooms with the children along with tribal elders and Head Start teachers </w:t>
      </w:r>
      <w:bookmarkStart w:id="71" w:name="_Hlk33939124"/>
      <w:r w:rsidRPr="00A60C54">
        <w:rPr>
          <w:rFonts w:ascii="Times New Roman" w:eastAsia="Times New Roman" w:hAnsi="Times New Roman" w:cs="Times New Roman"/>
          <w:bCs/>
          <w:color w:val="000000"/>
          <w:sz w:val="24"/>
          <w:szCs w:val="24"/>
        </w:rPr>
        <w:t>(</w:t>
      </w:r>
      <w:bookmarkStart w:id="72" w:name="_Hlk42759660"/>
      <w:r w:rsidRPr="00A60C54">
        <w:rPr>
          <w:rFonts w:ascii="Times New Roman" w:eastAsia="Times New Roman" w:hAnsi="Times New Roman" w:cs="Times New Roman"/>
          <w:bCs/>
          <w:color w:val="000000"/>
          <w:sz w:val="24"/>
          <w:szCs w:val="24"/>
        </w:rPr>
        <w:t>National Center on Cultural and Linguistic Responsiveness, 2011</w:t>
      </w:r>
      <w:bookmarkEnd w:id="72"/>
      <w:r w:rsidRPr="00A60C54">
        <w:rPr>
          <w:rFonts w:ascii="Times New Roman" w:eastAsia="Times New Roman" w:hAnsi="Times New Roman" w:cs="Times New Roman"/>
          <w:bCs/>
          <w:color w:val="000000"/>
          <w:sz w:val="24"/>
          <w:szCs w:val="24"/>
        </w:rPr>
        <w:t xml:space="preserve">). </w:t>
      </w:r>
      <w:bookmarkEnd w:id="71"/>
      <w:r w:rsidRPr="00A60C54">
        <w:rPr>
          <w:rFonts w:ascii="Times New Roman" w:eastAsia="Times New Roman" w:hAnsi="Times New Roman" w:cs="Times New Roman"/>
          <w:bCs/>
          <w:color w:val="000000"/>
          <w:sz w:val="24"/>
          <w:szCs w:val="24"/>
        </w:rPr>
        <w:t xml:space="preserve">Working on this pilot project helped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program staff to further develop their goals for their program’s involvement in their language revitalization as a people. </w:t>
      </w:r>
    </w:p>
    <w:p w14:paraId="6224CE6B" w14:textId="4DBA1CA9" w:rsidR="00A60C54" w:rsidRPr="00A60C54" w:rsidRDefault="00A60C54" w:rsidP="00A60C54">
      <w:pPr>
        <w:spacing w:after="0" w:line="480" w:lineRule="auto"/>
        <w:ind w:firstLine="72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lastRenderedPageBreak/>
        <w:t xml:space="preserve">Then, in 2012, the Jemez Pueblo Tribal Council passed a resolution that would support the Head Start program in implementing full Towa language immersion in </w:t>
      </w:r>
      <w:proofErr w:type="gramStart"/>
      <w:r w:rsidRPr="00A60C54">
        <w:rPr>
          <w:rFonts w:ascii="Times New Roman" w:eastAsia="Times New Roman" w:hAnsi="Times New Roman" w:cs="Times New Roman"/>
          <w:bCs/>
          <w:color w:val="000000"/>
          <w:sz w:val="24"/>
          <w:szCs w:val="24"/>
        </w:rPr>
        <w:t>all of</w:t>
      </w:r>
      <w:proofErr w:type="gramEnd"/>
      <w:r w:rsidRPr="00A60C54">
        <w:rPr>
          <w:rFonts w:ascii="Times New Roman" w:eastAsia="Times New Roman" w:hAnsi="Times New Roman" w:cs="Times New Roman"/>
          <w:bCs/>
          <w:color w:val="000000"/>
          <w:sz w:val="24"/>
          <w:szCs w:val="24"/>
        </w:rPr>
        <w:t xml:space="preserve"> their classrooms. Along with the support of their tribal leadership, the Head Start program changed its name to </w:t>
      </w:r>
      <w:proofErr w:type="gramStart"/>
      <w:r w:rsidRPr="00A60C54">
        <w:rPr>
          <w:rFonts w:ascii="Times New Roman" w:eastAsia="Times New Roman" w:hAnsi="Times New Roman" w:cs="Times New Roman"/>
          <w:bCs/>
          <w:color w:val="000000"/>
          <w:sz w:val="24"/>
          <w:szCs w:val="24"/>
        </w:rPr>
        <w:t>more accurately describe their goals</w:t>
      </w:r>
      <w:proofErr w:type="gramEnd"/>
      <w:r w:rsidRPr="00A60C54">
        <w:rPr>
          <w:rFonts w:ascii="Times New Roman" w:eastAsia="Times New Roman" w:hAnsi="Times New Roman" w:cs="Times New Roman"/>
          <w:bCs/>
          <w:color w:val="000000"/>
          <w:sz w:val="24"/>
          <w:szCs w:val="24"/>
        </w:rPr>
        <w:t xml:space="preserve">. That was when the program became known as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Language Immersion Program (program interview, 10/22/2019). Since that time, the language revitalization efforts undertaken by the Jemez Pueblo education programs and the Head Start program in particular has led to the development of a </w:t>
      </w:r>
      <w:r w:rsidR="006D7EF6">
        <w:rPr>
          <w:rFonts w:ascii="Times New Roman" w:eastAsia="Times New Roman" w:hAnsi="Times New Roman" w:cs="Times New Roman"/>
          <w:bCs/>
          <w:color w:val="000000"/>
          <w:sz w:val="24"/>
          <w:szCs w:val="24"/>
        </w:rPr>
        <w:t xml:space="preserve">culturally </w:t>
      </w:r>
      <w:r w:rsidRPr="00A60C54">
        <w:rPr>
          <w:rFonts w:ascii="Times New Roman" w:eastAsia="Times New Roman" w:hAnsi="Times New Roman" w:cs="Times New Roman"/>
          <w:bCs/>
          <w:color w:val="000000"/>
          <w:sz w:val="24"/>
          <w:szCs w:val="24"/>
        </w:rPr>
        <w:t>specific curriculum based entirely in the oral-only Towa language (</w:t>
      </w:r>
      <w:bookmarkStart w:id="73" w:name="_Hlk42759696"/>
      <w:r w:rsidRPr="00A60C54">
        <w:rPr>
          <w:rFonts w:ascii="Times New Roman" w:eastAsia="Times New Roman" w:hAnsi="Times New Roman" w:cs="Times New Roman"/>
          <w:bCs/>
          <w:color w:val="000000"/>
          <w:sz w:val="24"/>
          <w:szCs w:val="24"/>
        </w:rPr>
        <w:t>W.K. Kellogg Foundation, 2019</w:t>
      </w:r>
      <w:bookmarkEnd w:id="73"/>
      <w:r w:rsidRPr="00A60C54">
        <w:rPr>
          <w:rFonts w:ascii="Times New Roman" w:eastAsia="Times New Roman" w:hAnsi="Times New Roman" w:cs="Times New Roman"/>
          <w:bCs/>
          <w:color w:val="000000"/>
          <w:sz w:val="24"/>
          <w:szCs w:val="24"/>
        </w:rPr>
        <w:t xml:space="preserve">). It is this curriculum that the program staff use to develop their lesson plans, their program school readiness goals, and all other aspects of immersion instruction in their classrooms. </w:t>
      </w:r>
    </w:p>
    <w:p w14:paraId="390FBA96" w14:textId="2E8218BD" w:rsidR="00A60C54" w:rsidRPr="00A60C54" w:rsidRDefault="00A60C54" w:rsidP="00A60C54">
      <w:pPr>
        <w:spacing w:after="0" w:line="480" w:lineRule="auto"/>
        <w:ind w:firstLine="72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 xml:space="preserve">In addition to the </w:t>
      </w:r>
      <w:r w:rsidR="00205197">
        <w:rPr>
          <w:rFonts w:ascii="Times New Roman" w:eastAsia="Times New Roman" w:hAnsi="Times New Roman" w:cs="Times New Roman"/>
          <w:bCs/>
          <w:color w:val="000000"/>
          <w:sz w:val="24"/>
          <w:szCs w:val="24"/>
        </w:rPr>
        <w:t>four</w:t>
      </w:r>
      <w:r w:rsidR="00205197" w:rsidRPr="00A60C54">
        <w:rPr>
          <w:rFonts w:ascii="Times New Roman" w:eastAsia="Times New Roman" w:hAnsi="Times New Roman" w:cs="Times New Roman"/>
          <w:bCs/>
          <w:color w:val="000000"/>
          <w:sz w:val="24"/>
          <w:szCs w:val="24"/>
        </w:rPr>
        <w:t xml:space="preserve"> </w:t>
      </w:r>
      <w:r w:rsidRPr="00A60C54">
        <w:rPr>
          <w:rFonts w:ascii="Times New Roman" w:eastAsia="Times New Roman" w:hAnsi="Times New Roman" w:cs="Times New Roman"/>
          <w:bCs/>
          <w:color w:val="000000"/>
          <w:sz w:val="24"/>
          <w:szCs w:val="24"/>
        </w:rPr>
        <w:t xml:space="preserve">immersion classrooms that serve 68 three and four year-old children at the Head Start program, Towa language revitalization is occurring in the charter school on the reservation that serves </w:t>
      </w:r>
      <w:r w:rsidR="00205197">
        <w:rPr>
          <w:rFonts w:ascii="Times New Roman" w:eastAsia="Times New Roman" w:hAnsi="Times New Roman" w:cs="Times New Roman"/>
          <w:bCs/>
          <w:color w:val="000000"/>
          <w:sz w:val="24"/>
          <w:szCs w:val="24"/>
        </w:rPr>
        <w:t>k</w:t>
      </w:r>
      <w:r w:rsidRPr="00A60C54">
        <w:rPr>
          <w:rFonts w:ascii="Times New Roman" w:eastAsia="Times New Roman" w:hAnsi="Times New Roman" w:cs="Times New Roman"/>
          <w:bCs/>
          <w:color w:val="000000"/>
          <w:sz w:val="24"/>
          <w:szCs w:val="24"/>
        </w:rPr>
        <w:t>indergarten through 8</w:t>
      </w:r>
      <w:r w:rsidRPr="00A60C54">
        <w:rPr>
          <w:rFonts w:ascii="Times New Roman" w:eastAsia="Times New Roman" w:hAnsi="Times New Roman" w:cs="Times New Roman"/>
          <w:bCs/>
          <w:color w:val="000000"/>
          <w:sz w:val="24"/>
          <w:szCs w:val="24"/>
          <w:vertAlign w:val="superscript"/>
        </w:rPr>
        <w:t>th</w:t>
      </w:r>
      <w:r w:rsidRPr="00A60C54">
        <w:rPr>
          <w:rFonts w:ascii="Times New Roman" w:eastAsia="Times New Roman" w:hAnsi="Times New Roman" w:cs="Times New Roman"/>
          <w:bCs/>
          <w:color w:val="000000"/>
          <w:sz w:val="24"/>
          <w:szCs w:val="24"/>
        </w:rPr>
        <w:t xml:space="preserve"> grade children, the San Diego Riverside Charter School as well as in the public school that receives the Head Start children upon entering kindergarten, the Jemez Valley Elementary School, within the Jemez Valley Public School District. Jemez Pueblo’s language revitalization efforts have let to the development of the Towa Language Team, which serves as both a community partner and a resource available to the Head Start program and other education programs that are working on Towa language revitalization (program interview, 10/22/2019).</w:t>
      </w:r>
    </w:p>
    <w:p w14:paraId="2B75CC8F" w14:textId="4FFBC448" w:rsidR="00A60C54" w:rsidRPr="00A60C54" w:rsidRDefault="00A60C54" w:rsidP="00A60C54">
      <w:pPr>
        <w:spacing w:after="0" w:line="480" w:lineRule="auto"/>
        <w:ind w:firstLine="72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 xml:space="preserve">Towa is the language of the community, meaning it is used in all aspects of daily life. The tribal leadership uses Towa to administer their tribal council meetings. Ceremonies are conducted entirely in the language. Providing these culturally and linguistically rich opportunities for young children to be a part of their culture through their language is seen as </w:t>
      </w:r>
      <w:r w:rsidRPr="00A60C54">
        <w:rPr>
          <w:rFonts w:ascii="Times New Roman" w:eastAsia="Times New Roman" w:hAnsi="Times New Roman" w:cs="Times New Roman"/>
          <w:bCs/>
          <w:color w:val="000000"/>
          <w:sz w:val="24"/>
          <w:szCs w:val="24"/>
        </w:rPr>
        <w:lastRenderedPageBreak/>
        <w:t xml:space="preserve">incredibly valuable by the program and community, as stated by </w:t>
      </w:r>
      <w:bookmarkStart w:id="74" w:name="_Hlk42759707"/>
      <w:r w:rsidRPr="00A60C54">
        <w:rPr>
          <w:rFonts w:ascii="Times New Roman" w:eastAsia="Times New Roman" w:hAnsi="Times New Roman" w:cs="Times New Roman"/>
          <w:bCs/>
          <w:color w:val="000000"/>
          <w:sz w:val="24"/>
          <w:szCs w:val="24"/>
        </w:rPr>
        <w:t>Romero-Little, Shendo, and Toya (2011)</w:t>
      </w:r>
      <w:r w:rsidR="00397D3F">
        <w:rPr>
          <w:rFonts w:ascii="Times New Roman" w:eastAsia="Times New Roman" w:hAnsi="Times New Roman" w:cs="Times New Roman"/>
          <w:bCs/>
          <w:color w:val="000000"/>
          <w:sz w:val="24"/>
          <w:szCs w:val="24"/>
        </w:rPr>
        <w:t>,</w:t>
      </w:r>
    </w:p>
    <w:bookmarkEnd w:id="74"/>
    <w:p w14:paraId="6135490A" w14:textId="1EBC7647" w:rsidR="00A60C54" w:rsidRPr="00A60C54" w:rsidRDefault="00A60C54" w:rsidP="00A60C54">
      <w:pPr>
        <w:spacing w:line="480" w:lineRule="auto"/>
        <w:ind w:left="144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Whether they participate in the dances or not, Jemez children observe them, and long after the dancing days have passed, they remember them and continue to imitate them...Through imitation and play, children develop a sense of pride about being Jemez. This is an important beginning or construction of their identity as a Jemez person. (p. 10)</w:t>
      </w:r>
    </w:p>
    <w:p w14:paraId="543FDC39" w14:textId="30BD304D" w:rsidR="00A60C54" w:rsidRPr="00A60C54" w:rsidRDefault="00A60C54" w:rsidP="00A60C54">
      <w:pPr>
        <w:spacing w:after="0" w:line="480" w:lineRule="auto"/>
        <w:ind w:firstLine="720"/>
        <w:contextualSpacing/>
        <w:rPr>
          <w:rFonts w:ascii="Times New Roman" w:eastAsia="Times New Roman" w:hAnsi="Times New Roman" w:cs="Times New Roman"/>
          <w:bCs/>
          <w:color w:val="000000"/>
          <w:sz w:val="24"/>
          <w:szCs w:val="24"/>
        </w:rPr>
      </w:pP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staff are </w:t>
      </w:r>
      <w:proofErr w:type="gramStart"/>
      <w:r w:rsidRPr="00A60C54">
        <w:rPr>
          <w:rFonts w:ascii="Times New Roman" w:eastAsia="Times New Roman" w:hAnsi="Times New Roman" w:cs="Times New Roman"/>
          <w:bCs/>
          <w:color w:val="000000"/>
          <w:sz w:val="24"/>
          <w:szCs w:val="24"/>
        </w:rPr>
        <w:t>very interested</w:t>
      </w:r>
      <w:proofErr w:type="gramEnd"/>
      <w:r w:rsidRPr="00A60C54">
        <w:rPr>
          <w:rFonts w:ascii="Times New Roman" w:eastAsia="Times New Roman" w:hAnsi="Times New Roman" w:cs="Times New Roman"/>
          <w:bCs/>
          <w:color w:val="000000"/>
          <w:sz w:val="24"/>
          <w:szCs w:val="24"/>
        </w:rPr>
        <w:t xml:space="preserve"> in language outcomes – they want to be able to collect information about the children’s Towa language comprehension, including Towa productive and receptive language skills. In our conversations, the Early Childhood Program Manager and her management team expressed their journey to finding </w:t>
      </w:r>
      <w:r w:rsidR="006D7EF6">
        <w:rPr>
          <w:rFonts w:ascii="Times New Roman" w:eastAsia="Times New Roman" w:hAnsi="Times New Roman" w:cs="Times New Roman"/>
          <w:bCs/>
          <w:color w:val="000000"/>
          <w:sz w:val="24"/>
          <w:szCs w:val="24"/>
        </w:rPr>
        <w:t xml:space="preserve">culturally </w:t>
      </w:r>
      <w:r w:rsidRPr="00A60C54">
        <w:rPr>
          <w:rFonts w:ascii="Times New Roman" w:eastAsia="Times New Roman" w:hAnsi="Times New Roman" w:cs="Times New Roman"/>
          <w:bCs/>
          <w:color w:val="000000"/>
          <w:sz w:val="24"/>
          <w:szCs w:val="24"/>
        </w:rPr>
        <w:t xml:space="preserve">sustaining ways to conduct language assessments. Part of their curriculum includes an assessment piece, intended to gauge how much of the language within a </w:t>
      </w:r>
      <w:proofErr w:type="gramStart"/>
      <w:r w:rsidRPr="00A60C54">
        <w:rPr>
          <w:rFonts w:ascii="Times New Roman" w:eastAsia="Times New Roman" w:hAnsi="Times New Roman" w:cs="Times New Roman"/>
          <w:bCs/>
          <w:color w:val="000000"/>
          <w:sz w:val="24"/>
          <w:szCs w:val="24"/>
        </w:rPr>
        <w:t>particular unit</w:t>
      </w:r>
      <w:proofErr w:type="gramEnd"/>
      <w:r w:rsidRPr="00A60C54">
        <w:rPr>
          <w:rFonts w:ascii="Times New Roman" w:eastAsia="Times New Roman" w:hAnsi="Times New Roman" w:cs="Times New Roman"/>
          <w:bCs/>
          <w:color w:val="000000"/>
          <w:sz w:val="24"/>
          <w:szCs w:val="24"/>
        </w:rPr>
        <w:t xml:space="preserve"> the children understood. For each themed unit, there is an accompanying assessment that the management team created with the teaching team’s input. This assessment is administered orally to each child individually by their teacher. </w:t>
      </w:r>
      <w:r w:rsidR="00397D3F">
        <w:rPr>
          <w:rFonts w:ascii="Times New Roman" w:eastAsia="Times New Roman" w:hAnsi="Times New Roman" w:cs="Times New Roman"/>
          <w:bCs/>
          <w:color w:val="000000"/>
          <w:sz w:val="24"/>
          <w:szCs w:val="24"/>
        </w:rPr>
        <w:t>The teacher asks a</w:t>
      </w:r>
      <w:r w:rsidRPr="00A60C54">
        <w:rPr>
          <w:rFonts w:ascii="Times New Roman" w:eastAsia="Times New Roman" w:hAnsi="Times New Roman" w:cs="Times New Roman"/>
          <w:bCs/>
          <w:color w:val="000000"/>
          <w:sz w:val="24"/>
          <w:szCs w:val="24"/>
        </w:rPr>
        <w:t>ll the questions and expect</w:t>
      </w:r>
      <w:r w:rsidR="00397D3F">
        <w:rPr>
          <w:rFonts w:ascii="Times New Roman" w:eastAsia="Times New Roman" w:hAnsi="Times New Roman" w:cs="Times New Roman"/>
          <w:bCs/>
          <w:color w:val="000000"/>
          <w:sz w:val="24"/>
          <w:szCs w:val="24"/>
        </w:rPr>
        <w:t>s</w:t>
      </w:r>
      <w:r w:rsidRPr="00A60C54">
        <w:rPr>
          <w:rFonts w:ascii="Times New Roman" w:eastAsia="Times New Roman" w:hAnsi="Times New Roman" w:cs="Times New Roman"/>
          <w:bCs/>
          <w:color w:val="000000"/>
          <w:sz w:val="24"/>
          <w:szCs w:val="24"/>
        </w:rPr>
        <w:t xml:space="preserve"> responses in Towa. The assessment document is written in English and the teachers document notes based on the child’s responses to their questions. When the team first developed the assessment in 2018, they wanted to assess the children across four categories of language use: pronunciation, vocabulary, receptive and productive language, and word/sentence structure. In the assessment rubric, the team incorporated a graded scale of </w:t>
      </w:r>
      <w:r w:rsidR="00397D3F">
        <w:rPr>
          <w:rFonts w:ascii="Times New Roman" w:eastAsia="Times New Roman" w:hAnsi="Times New Roman" w:cs="Times New Roman"/>
          <w:bCs/>
          <w:color w:val="000000"/>
          <w:sz w:val="24"/>
          <w:szCs w:val="24"/>
        </w:rPr>
        <w:t>12</w:t>
      </w:r>
      <w:r w:rsidR="00397D3F" w:rsidRPr="00A60C54">
        <w:rPr>
          <w:rFonts w:ascii="Times New Roman" w:eastAsia="Times New Roman" w:hAnsi="Times New Roman" w:cs="Times New Roman"/>
          <w:bCs/>
          <w:color w:val="000000"/>
          <w:sz w:val="24"/>
          <w:szCs w:val="24"/>
        </w:rPr>
        <w:t xml:space="preserve"> </w:t>
      </w:r>
      <w:r w:rsidRPr="00A60C54">
        <w:rPr>
          <w:rFonts w:ascii="Times New Roman" w:eastAsia="Times New Roman" w:hAnsi="Times New Roman" w:cs="Times New Roman"/>
          <w:bCs/>
          <w:color w:val="000000"/>
          <w:sz w:val="24"/>
          <w:szCs w:val="24"/>
        </w:rPr>
        <w:t xml:space="preserve">numbered levels with descriptors to help teachers make their decisions on where the child being assessed stood in each category. However, after implementing the language assessment last year, the management team noticed the hesitation of </w:t>
      </w:r>
      <w:r w:rsidRPr="00A60C54">
        <w:rPr>
          <w:rFonts w:ascii="Times New Roman" w:eastAsia="Times New Roman" w:hAnsi="Times New Roman" w:cs="Times New Roman"/>
          <w:bCs/>
          <w:color w:val="000000"/>
          <w:sz w:val="24"/>
          <w:szCs w:val="24"/>
        </w:rPr>
        <w:lastRenderedPageBreak/>
        <w:t xml:space="preserve">the teachers to choose a number for the child’s language knowledge. Instead, the teachers used extensive notes and documentation to demonstrate what the child knew in each category. After meeting with the management team and the teaching team over the summer, the program staff agreed that the rubrics as originally developed did not accurately reflect Jemez values. Since that time, the management team has begun the process of revising the rubrics for each unit theme throughout the school year. In this way, the ECP Manager intends the revised rubrics to assess the same constructs as the original version but will instead reflect the children’s own understandings and culture more appropriately. During the piloting of the revised rubric with individual children earlier that month, the ECP Manager explained how one child described the context of one of the Jemez Pueblo cultural activities, including the values behind it, the protocol, and how they should conduct themselves, all in Towa (program interview, 10/22/2019). </w:t>
      </w:r>
    </w:p>
    <w:p w14:paraId="30F05D83" w14:textId="64F2D3E2" w:rsidR="00A60C54" w:rsidRPr="00A60C54" w:rsidRDefault="00A60C54" w:rsidP="00A60C54">
      <w:pPr>
        <w:spacing w:after="0" w:line="480" w:lineRule="auto"/>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ab/>
        <w:t xml:space="preserve">For the immersion teachers at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Language Immersion Program, the goal for the children in their classrooms is for those children to continue “taking in the language” (program interview, 10/22/2019). The immersion teachers want to see the children be able to speak Towa in complete sentences as well as to understand the language when spoken (program interview, 10/22/2019). As the children hear and use the language in their classrooms, they then start to “bring the language home to their parents and their families. This motivates the families to want to learn how to say different words” (program interview, 10/22/2019). The program works hard to inspire families to continue the language learning at home with their children, when their children are not at Head Start. As families are motivated to use Towa with their children, intergenerational transmission of the language can be reestablished. This is how the Head Start program has contributed to the overall Towa language revitalization goals of the Jemez Pueblo people. </w:t>
      </w:r>
    </w:p>
    <w:p w14:paraId="10402629" w14:textId="6553D513" w:rsidR="00A60C54" w:rsidRPr="00A60C54" w:rsidRDefault="00A60C54" w:rsidP="00A60C54">
      <w:pPr>
        <w:spacing w:after="0" w:line="480" w:lineRule="auto"/>
        <w:ind w:firstLine="72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lastRenderedPageBreak/>
        <w:t>An immersion teacher from one of the four</w:t>
      </w:r>
      <w:r w:rsidR="00397D3F">
        <w:rPr>
          <w:rFonts w:ascii="Times New Roman" w:eastAsia="Times New Roman" w:hAnsi="Times New Roman" w:cs="Times New Roman"/>
          <w:bCs/>
          <w:color w:val="000000"/>
          <w:sz w:val="24"/>
          <w:szCs w:val="24"/>
        </w:rPr>
        <w:t>-</w:t>
      </w:r>
      <w:r w:rsidRPr="00A60C54">
        <w:rPr>
          <w:rFonts w:ascii="Times New Roman" w:eastAsia="Times New Roman" w:hAnsi="Times New Roman" w:cs="Times New Roman"/>
          <w:bCs/>
          <w:color w:val="000000"/>
          <w:sz w:val="24"/>
          <w:szCs w:val="24"/>
        </w:rPr>
        <w:t xml:space="preserve">year-old </w:t>
      </w:r>
      <w:r w:rsidR="00397D3F">
        <w:rPr>
          <w:rFonts w:ascii="Times New Roman" w:eastAsia="Times New Roman" w:hAnsi="Times New Roman" w:cs="Times New Roman"/>
          <w:bCs/>
          <w:color w:val="000000"/>
          <w:sz w:val="24"/>
          <w:szCs w:val="24"/>
        </w:rPr>
        <w:t>k</w:t>
      </w:r>
      <w:r w:rsidRPr="00A60C54">
        <w:rPr>
          <w:rFonts w:ascii="Times New Roman" w:eastAsia="Times New Roman" w:hAnsi="Times New Roman" w:cs="Times New Roman"/>
          <w:bCs/>
          <w:color w:val="000000"/>
          <w:sz w:val="24"/>
          <w:szCs w:val="24"/>
        </w:rPr>
        <w:t xml:space="preserve">indergarten transition classrooms shared the way that she described the children’s involvement in Towa language revitalization to the children themselves during large group time one day: </w:t>
      </w:r>
    </w:p>
    <w:p w14:paraId="0804B5E2" w14:textId="77777777" w:rsidR="00A60C54" w:rsidRPr="00A60C54" w:rsidRDefault="00A60C54" w:rsidP="00A60C54">
      <w:pPr>
        <w:spacing w:after="0" w:line="480" w:lineRule="auto"/>
        <w:ind w:left="144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 xml:space="preserve">I was telling them over here, so our teaching was supposed to be in strictly Towa, so we’re doing that, but when you move on to the other school, like I was saying maybe kindergarten, whatever, your teaching is </w:t>
      </w:r>
      <w:proofErr w:type="spellStart"/>
      <w:r w:rsidRPr="00A60C54">
        <w:rPr>
          <w:rFonts w:ascii="Times New Roman" w:eastAsia="Times New Roman" w:hAnsi="Times New Roman" w:cs="Times New Roman"/>
          <w:bCs/>
          <w:color w:val="000000"/>
          <w:sz w:val="24"/>
          <w:szCs w:val="24"/>
        </w:rPr>
        <w:t>gonna</w:t>
      </w:r>
      <w:proofErr w:type="spellEnd"/>
      <w:r w:rsidRPr="00A60C54">
        <w:rPr>
          <w:rFonts w:ascii="Times New Roman" w:eastAsia="Times New Roman" w:hAnsi="Times New Roman" w:cs="Times New Roman"/>
          <w:bCs/>
          <w:color w:val="000000"/>
          <w:sz w:val="24"/>
          <w:szCs w:val="24"/>
        </w:rPr>
        <w:t xml:space="preserve"> be different, it’s </w:t>
      </w:r>
      <w:proofErr w:type="spellStart"/>
      <w:r w:rsidRPr="00A60C54">
        <w:rPr>
          <w:rFonts w:ascii="Times New Roman" w:eastAsia="Times New Roman" w:hAnsi="Times New Roman" w:cs="Times New Roman"/>
          <w:bCs/>
          <w:color w:val="000000"/>
          <w:sz w:val="24"/>
          <w:szCs w:val="24"/>
        </w:rPr>
        <w:t>gonna</w:t>
      </w:r>
      <w:proofErr w:type="spellEnd"/>
      <w:r w:rsidRPr="00A60C54">
        <w:rPr>
          <w:rFonts w:ascii="Times New Roman" w:eastAsia="Times New Roman" w:hAnsi="Times New Roman" w:cs="Times New Roman"/>
          <w:bCs/>
          <w:color w:val="000000"/>
          <w:sz w:val="24"/>
          <w:szCs w:val="24"/>
        </w:rPr>
        <w:t xml:space="preserve"> be all English, based on English, so right now, we tell them, you’re so lucky, you know, to be in a school where language is taught and the culture. They are the key. (program interview, 10/23/2019)</w:t>
      </w:r>
    </w:p>
    <w:p w14:paraId="37C2616A" w14:textId="52FA3CE7" w:rsidR="00A60C54" w:rsidRPr="00A60C54" w:rsidRDefault="00A60C54" w:rsidP="00A60C54">
      <w:pPr>
        <w:spacing w:after="0" w:line="480" w:lineRule="auto"/>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Another teacher simply stated that there is “a lot of pressure on those little ones” (program interview, 10/23/2019)</w:t>
      </w:r>
      <w:r w:rsidR="00397D3F">
        <w:rPr>
          <w:rFonts w:ascii="Times New Roman" w:eastAsia="Times New Roman" w:hAnsi="Times New Roman" w:cs="Times New Roman"/>
          <w:bCs/>
          <w:color w:val="000000"/>
          <w:sz w:val="24"/>
          <w:szCs w:val="24"/>
        </w:rPr>
        <w:t>,</w:t>
      </w:r>
      <w:r w:rsidRPr="00A60C54">
        <w:rPr>
          <w:rFonts w:ascii="Times New Roman" w:eastAsia="Times New Roman" w:hAnsi="Times New Roman" w:cs="Times New Roman"/>
          <w:bCs/>
          <w:color w:val="000000"/>
          <w:sz w:val="24"/>
          <w:szCs w:val="24"/>
        </w:rPr>
        <w:t xml:space="preserve"> meaning that the future of their Towa language depends on the children in their immersion classrooms knowing and using their language as they grow older</w:t>
      </w:r>
      <w:r w:rsidR="003F7431">
        <w:rPr>
          <w:rFonts w:ascii="Times New Roman" w:eastAsia="Times New Roman" w:hAnsi="Times New Roman" w:cs="Times New Roman"/>
          <w:bCs/>
          <w:color w:val="000000"/>
          <w:sz w:val="24"/>
          <w:szCs w:val="24"/>
        </w:rPr>
        <w:t xml:space="preserve">. </w:t>
      </w:r>
    </w:p>
    <w:p w14:paraId="371FEFD5" w14:textId="5C222EDD" w:rsidR="00A60C54" w:rsidRPr="00A60C54" w:rsidRDefault="00A60C54" w:rsidP="00A60C54">
      <w:pPr>
        <w:spacing w:after="0" w:line="480" w:lineRule="auto"/>
        <w:ind w:firstLine="720"/>
        <w:contextualSpacing/>
        <w:rPr>
          <w:rFonts w:ascii="Times New Roman" w:eastAsia="Times New Roman" w:hAnsi="Times New Roman" w:cs="Times New Roman"/>
          <w:bCs/>
          <w:color w:val="000000"/>
          <w:sz w:val="24"/>
          <w:szCs w:val="24"/>
        </w:rPr>
      </w:pPr>
      <w:r w:rsidRPr="00A60C54">
        <w:rPr>
          <w:rFonts w:ascii="Times New Roman" w:eastAsia="Times New Roman" w:hAnsi="Times New Roman" w:cs="Times New Roman"/>
          <w:bCs/>
          <w:color w:val="000000"/>
          <w:sz w:val="24"/>
          <w:szCs w:val="24"/>
        </w:rPr>
        <w:t>There is a strong sense among all levels of program staff that their goal is to continuously improve, and to continue to seek additional resources</w:t>
      </w:r>
      <w:r w:rsidR="00397D3F">
        <w:rPr>
          <w:rFonts w:ascii="Times New Roman" w:eastAsia="Times New Roman" w:hAnsi="Times New Roman" w:cs="Times New Roman"/>
          <w:bCs/>
          <w:color w:val="000000"/>
          <w:sz w:val="24"/>
          <w:szCs w:val="24"/>
        </w:rPr>
        <w:t>,</w:t>
      </w:r>
      <w:r w:rsidRPr="00A60C54">
        <w:rPr>
          <w:rFonts w:ascii="Times New Roman" w:eastAsia="Times New Roman" w:hAnsi="Times New Roman" w:cs="Times New Roman"/>
          <w:bCs/>
          <w:color w:val="000000"/>
          <w:sz w:val="24"/>
          <w:szCs w:val="24"/>
        </w:rPr>
        <w:t xml:space="preserve"> including learning from other immersion programs in other Tribal Nations. The attitude of the immersion teachers is one of continuously learning. As one immersion teacher share</w:t>
      </w:r>
      <w:r w:rsidR="00397D3F">
        <w:rPr>
          <w:rFonts w:ascii="Times New Roman" w:eastAsia="Times New Roman" w:hAnsi="Times New Roman" w:cs="Times New Roman"/>
          <w:bCs/>
          <w:color w:val="000000"/>
          <w:sz w:val="24"/>
          <w:szCs w:val="24"/>
        </w:rPr>
        <w:t>d</w:t>
      </w:r>
      <w:r w:rsidRPr="00A60C54">
        <w:rPr>
          <w:rFonts w:ascii="Times New Roman" w:eastAsia="Times New Roman" w:hAnsi="Times New Roman" w:cs="Times New Roman"/>
          <w:bCs/>
          <w:color w:val="000000"/>
          <w:sz w:val="24"/>
          <w:szCs w:val="24"/>
        </w:rPr>
        <w:t xml:space="preserve">, “we are still learning everyday” (program interview, 10/22/2019). Even though all of the immersion classroom teachers and teacher assistants are first-language Towa speakers, they each acknowledge that they are “always learning, learning and using some English words, making up our own” (program interview, 10/22/2019). There are instances when the teachers are trying to find the vocabulary to describe various developmental concepts to the children, including the vocabulary necessary to discuss scientific exploration and pre-math concepts, for instance, where the teachers need to regroup with each other to figure out how to explain these things in Towa. One teacher goes to her mother as her language resource, </w:t>
      </w:r>
      <w:r w:rsidRPr="00A60C54">
        <w:rPr>
          <w:rFonts w:ascii="Times New Roman" w:eastAsia="Times New Roman" w:hAnsi="Times New Roman" w:cs="Times New Roman"/>
          <w:bCs/>
          <w:color w:val="000000"/>
          <w:sz w:val="24"/>
          <w:szCs w:val="24"/>
        </w:rPr>
        <w:lastRenderedPageBreak/>
        <w:t xml:space="preserve">especially since her mother is a fluent speaker and always open to her questions. Other teachers go out into the community and ask questions of Jemez Pueblo elders and other relatives in order to find the necessary vocabulary to cover the concepts in their curriculum, or to respond to the children’s interests as they arise (program interview, 10/22/2019). </w:t>
      </w:r>
    </w:p>
    <w:p w14:paraId="7ABAFF7E" w14:textId="139F800F" w:rsidR="00A60C54" w:rsidRDefault="00A60C54" w:rsidP="00C5047B">
      <w:pPr>
        <w:spacing w:after="0" w:line="480" w:lineRule="auto"/>
        <w:ind w:firstLine="720"/>
        <w:contextualSpacing/>
        <w:rPr>
          <w:rFonts w:ascii="Times-Roman" w:eastAsia="Times New Roman" w:hAnsi="Times-Roman" w:cs="Times-Roman"/>
          <w:sz w:val="24"/>
          <w:szCs w:val="24"/>
        </w:rPr>
      </w:pPr>
      <w:r w:rsidRPr="00A60C54">
        <w:rPr>
          <w:rFonts w:ascii="Times New Roman" w:eastAsia="Times New Roman" w:hAnsi="Times New Roman" w:cs="Times New Roman"/>
          <w:bCs/>
          <w:color w:val="000000"/>
          <w:sz w:val="24"/>
          <w:szCs w:val="24"/>
        </w:rPr>
        <w:t xml:space="preserve">There is </w:t>
      </w:r>
      <w:proofErr w:type="gramStart"/>
      <w:r w:rsidRPr="00A60C54">
        <w:rPr>
          <w:rFonts w:ascii="Times New Roman" w:eastAsia="Times New Roman" w:hAnsi="Times New Roman" w:cs="Times New Roman"/>
          <w:bCs/>
          <w:color w:val="000000"/>
          <w:sz w:val="24"/>
          <w:szCs w:val="24"/>
        </w:rPr>
        <w:t>a general consensus</w:t>
      </w:r>
      <w:proofErr w:type="gramEnd"/>
      <w:r w:rsidRPr="00A60C54">
        <w:rPr>
          <w:rFonts w:ascii="Times New Roman" w:eastAsia="Times New Roman" w:hAnsi="Times New Roman" w:cs="Times New Roman"/>
          <w:bCs/>
          <w:color w:val="000000"/>
          <w:sz w:val="24"/>
          <w:szCs w:val="24"/>
        </w:rPr>
        <w:t xml:space="preserve"> among the teaching team that they are always “open to learning new ideas” (program interview, 10/22/2019). They are aware that sometimes there are strategies that other immersion programs have implemented that could also work in the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classrooms. In some cases, due to the differences in the cultures between different tribal nations, the teachers are cognizant of the need to only “take parts of ideas” (program interview, 2019), and make adjustments to ensure that approach would be aligned with Jemez values and ways of knowing. As one teacher put it, they are “open to trying different things” and, as teaching staff, they “want to make the program better” (program interview, 10/22/2019). One member of the management team takes this growth mindset to a program level by always asking: “How can the program be successful in the immersion field?” (program interview, 10/22/2019). The staff at </w:t>
      </w:r>
      <w:proofErr w:type="spellStart"/>
      <w:r w:rsidRPr="00A60C54">
        <w:rPr>
          <w:rFonts w:ascii="Times New Roman" w:eastAsia="Times New Roman" w:hAnsi="Times New Roman" w:cs="Times New Roman"/>
          <w:bCs/>
          <w:color w:val="000000"/>
          <w:sz w:val="24"/>
          <w:szCs w:val="24"/>
        </w:rPr>
        <w:t>Walatowa</w:t>
      </w:r>
      <w:proofErr w:type="spellEnd"/>
      <w:r w:rsidRPr="00A60C54">
        <w:rPr>
          <w:rFonts w:ascii="Times New Roman" w:eastAsia="Times New Roman" w:hAnsi="Times New Roman" w:cs="Times New Roman"/>
          <w:bCs/>
          <w:color w:val="000000"/>
          <w:sz w:val="24"/>
          <w:szCs w:val="24"/>
        </w:rPr>
        <w:t xml:space="preserve"> Head Start have also visited other successful Indigenous language immersion early childhood programs, including two very memorable visits to the model Native Hawaiian immersion programs. These visits helped the teachers to see other immersion programs in action and gave them lots of food for thought once they returned to Jemez. The visits even helped to motivate both the management team and the teaching team to work even harder to ensure they were successfully implementing their immersion instruction (program interview, 10/22/2019). </w:t>
      </w:r>
      <w:r w:rsidRPr="00A60C54">
        <w:rPr>
          <w:rFonts w:ascii="Times New Roman" w:eastAsia="Times New Roman" w:hAnsi="Times New Roman" w:cs="Times New Roman"/>
          <w:sz w:val="24"/>
          <w:szCs w:val="24"/>
        </w:rPr>
        <w:t xml:space="preserve">Concluding the brief glimpse at the Jemez Pueblo’s language revitalization efforts, I now share my understanding of the language revitalization efforts </w:t>
      </w:r>
      <w:r w:rsidRPr="00A60C54">
        <w:rPr>
          <w:rFonts w:ascii="Times New Roman" w:eastAsia="Times New Roman" w:hAnsi="Times New Roman" w:cs="Times New Roman"/>
          <w:sz w:val="24"/>
          <w:szCs w:val="24"/>
        </w:rPr>
        <w:lastRenderedPageBreak/>
        <w:t>undertaken at the next collaborating research partner represented through the Lakota Immersion Childcare Program.</w:t>
      </w:r>
    </w:p>
    <w:p w14:paraId="41C8D788" w14:textId="70A5FDA9" w:rsidR="00136F77" w:rsidRPr="001B1E2C" w:rsidRDefault="00136F77" w:rsidP="00C5047B">
      <w:pPr>
        <w:pStyle w:val="Heading1"/>
        <w:spacing w:before="0" w:line="480" w:lineRule="auto"/>
        <w:contextualSpacing/>
        <w:jc w:val="center"/>
        <w:rPr>
          <w:rFonts w:ascii="Times New Roman" w:eastAsia="Times New Roman" w:hAnsi="Times New Roman" w:cs="Times New Roman"/>
          <w:b/>
          <w:color w:val="auto"/>
          <w:sz w:val="24"/>
          <w:szCs w:val="24"/>
        </w:rPr>
      </w:pPr>
      <w:bookmarkStart w:id="75" w:name="_Hlk33394201"/>
      <w:bookmarkStart w:id="76" w:name="_Toc47110131"/>
      <w:r w:rsidRPr="001B1E2C">
        <w:rPr>
          <w:rFonts w:ascii="Times New Roman" w:eastAsia="Times New Roman" w:hAnsi="Times New Roman" w:cs="Times New Roman"/>
          <w:b/>
          <w:color w:val="auto"/>
          <w:sz w:val="24"/>
          <w:szCs w:val="24"/>
        </w:rPr>
        <w:t xml:space="preserve">Part </w:t>
      </w:r>
      <w:bookmarkEnd w:id="75"/>
      <w:r w:rsidR="00B84AA7" w:rsidRPr="001B1E2C">
        <w:rPr>
          <w:rFonts w:ascii="Times New Roman" w:eastAsia="Times New Roman" w:hAnsi="Times New Roman" w:cs="Times New Roman"/>
          <w:b/>
          <w:color w:val="auto"/>
          <w:sz w:val="24"/>
          <w:szCs w:val="24"/>
        </w:rPr>
        <w:t>5</w:t>
      </w:r>
      <w:r w:rsidR="003F17EA" w:rsidRPr="001B1E2C">
        <w:rPr>
          <w:rFonts w:ascii="Times New Roman" w:eastAsia="Times New Roman" w:hAnsi="Times New Roman" w:cs="Times New Roman"/>
          <w:b/>
          <w:color w:val="auto"/>
          <w:sz w:val="24"/>
          <w:szCs w:val="24"/>
        </w:rPr>
        <w:t xml:space="preserve">: </w:t>
      </w:r>
      <w:r w:rsidRPr="001B1E2C">
        <w:rPr>
          <w:rFonts w:ascii="Times New Roman" w:eastAsia="Times New Roman" w:hAnsi="Times New Roman" w:cs="Times New Roman"/>
          <w:b/>
          <w:color w:val="auto"/>
          <w:sz w:val="24"/>
          <w:szCs w:val="24"/>
        </w:rPr>
        <w:t>Lakota Language Revitalization Efforts</w:t>
      </w:r>
      <w:r w:rsidR="00A60C54">
        <w:rPr>
          <w:rFonts w:ascii="Times New Roman" w:eastAsia="Times New Roman" w:hAnsi="Times New Roman" w:cs="Times New Roman"/>
          <w:b/>
          <w:color w:val="auto"/>
          <w:sz w:val="24"/>
          <w:szCs w:val="24"/>
        </w:rPr>
        <w:t>:</w:t>
      </w:r>
      <w:bookmarkEnd w:id="76"/>
    </w:p>
    <w:p w14:paraId="03CF7C55" w14:textId="77777777" w:rsidR="00605D4E" w:rsidRPr="00605D4E" w:rsidRDefault="00605D4E" w:rsidP="005973E9">
      <w:pPr>
        <w:spacing w:after="0" w:line="480" w:lineRule="auto"/>
        <w:contextualSpacing/>
        <w:jc w:val="center"/>
        <w:rPr>
          <w:rFonts w:ascii="Times New Roman" w:eastAsia="Times New Roman" w:hAnsi="Times New Roman" w:cs="Times New Roman"/>
          <w:b/>
          <w:color w:val="000000"/>
          <w:sz w:val="24"/>
          <w:szCs w:val="24"/>
        </w:rPr>
      </w:pPr>
      <w:r w:rsidRPr="00605D4E">
        <w:rPr>
          <w:rFonts w:ascii="Times New Roman" w:eastAsia="Times New Roman" w:hAnsi="Times New Roman" w:cs="Times New Roman"/>
          <w:b/>
          <w:color w:val="000000"/>
          <w:sz w:val="24"/>
          <w:szCs w:val="24"/>
        </w:rPr>
        <w:t>The Story of Language Revitalization at the Lakota Immersion Childcare Program</w:t>
      </w:r>
    </w:p>
    <w:p w14:paraId="49E1772F" w14:textId="01275AF2" w:rsidR="00605D4E" w:rsidRPr="00605D4E" w:rsidRDefault="00605D4E" w:rsidP="005973E9">
      <w:pPr>
        <w:spacing w:after="0" w:line="480" w:lineRule="auto"/>
        <w:contextualSpacing/>
        <w:rPr>
          <w:rFonts w:ascii="Times New Roman" w:eastAsia="Times New Roman" w:hAnsi="Times New Roman" w:cs="Times New Roman"/>
          <w:bCs/>
          <w:color w:val="000000"/>
          <w:sz w:val="24"/>
          <w:szCs w:val="24"/>
        </w:rPr>
      </w:pPr>
      <w:r w:rsidRPr="00605D4E">
        <w:rPr>
          <w:rFonts w:ascii="Times New Roman" w:eastAsia="Times New Roman" w:hAnsi="Times New Roman" w:cs="Times New Roman"/>
          <w:bCs/>
          <w:color w:val="000000"/>
          <w:sz w:val="24"/>
          <w:szCs w:val="24"/>
        </w:rPr>
        <w:tab/>
        <w:t>The Lakota Immersion Childcare Elementary Track is one powerful aspect of the collective efforts of the Thunder Valley Community Development Corporation to revitalize the Lakota language on the Pine Ridge Reservation of the Oglala Sioux Tribe. They have led the charge with exploring the uncharted territory of Lakota language revitalization for young children and elementary</w:t>
      </w:r>
      <w:r w:rsidR="004D4141">
        <w:rPr>
          <w:rFonts w:ascii="Times New Roman" w:eastAsia="Times New Roman" w:hAnsi="Times New Roman" w:cs="Times New Roman"/>
          <w:bCs/>
          <w:color w:val="000000"/>
          <w:sz w:val="24"/>
          <w:szCs w:val="24"/>
        </w:rPr>
        <w:t>-</w:t>
      </w:r>
      <w:r w:rsidRPr="00605D4E">
        <w:rPr>
          <w:rFonts w:ascii="Times New Roman" w:eastAsia="Times New Roman" w:hAnsi="Times New Roman" w:cs="Times New Roman"/>
          <w:bCs/>
          <w:color w:val="000000"/>
          <w:sz w:val="24"/>
          <w:szCs w:val="24"/>
        </w:rPr>
        <w:t xml:space="preserve">aged children. Their focus has been towards training immersion teachers </w:t>
      </w:r>
      <w:r w:rsidR="004D4141">
        <w:rPr>
          <w:rFonts w:ascii="Times New Roman" w:eastAsia="Times New Roman" w:hAnsi="Times New Roman" w:cs="Times New Roman"/>
          <w:bCs/>
          <w:color w:val="000000"/>
          <w:sz w:val="24"/>
          <w:szCs w:val="24"/>
        </w:rPr>
        <w:t xml:space="preserve">by </w:t>
      </w:r>
      <w:r w:rsidRPr="00605D4E">
        <w:rPr>
          <w:rFonts w:ascii="Times New Roman" w:eastAsia="Times New Roman" w:hAnsi="Times New Roman" w:cs="Times New Roman"/>
          <w:bCs/>
          <w:color w:val="000000"/>
          <w:sz w:val="24"/>
          <w:szCs w:val="24"/>
        </w:rPr>
        <w:t>building the capacity of individuals who have demonstrated commitment to learning the language to be immersion teachers to then teach the language to the children. It works both ways – through intentional teacher training efforts, language immersion teachers are educated, and when those teachers go into work in their own immersion classroom, those same teachers are able to build their own language skills as well as build the language skills of the students in their immersion classrooms.</w:t>
      </w:r>
    </w:p>
    <w:p w14:paraId="69A629A7" w14:textId="4F6007C8" w:rsidR="00605D4E" w:rsidRPr="00605D4E" w:rsidRDefault="00605D4E" w:rsidP="00605D4E">
      <w:pPr>
        <w:spacing w:after="0" w:line="480" w:lineRule="auto"/>
        <w:contextualSpacing/>
        <w:rPr>
          <w:rFonts w:ascii="Times New Roman" w:eastAsia="Times New Roman" w:hAnsi="Times New Roman" w:cs="Times New Roman"/>
          <w:bCs/>
          <w:color w:val="000000"/>
          <w:sz w:val="24"/>
          <w:szCs w:val="24"/>
        </w:rPr>
      </w:pPr>
      <w:r w:rsidRPr="00605D4E">
        <w:rPr>
          <w:rFonts w:ascii="Times New Roman" w:eastAsia="Times New Roman" w:hAnsi="Times New Roman" w:cs="Times New Roman"/>
          <w:bCs/>
          <w:color w:val="000000"/>
          <w:sz w:val="24"/>
          <w:szCs w:val="24"/>
        </w:rPr>
        <w:tab/>
        <w:t xml:space="preserve">Before continuing, I need to share a little background on the Lakota language: Lakota, which is also known as </w:t>
      </w:r>
      <w:proofErr w:type="spellStart"/>
      <w:r w:rsidRPr="00605D4E">
        <w:rPr>
          <w:rFonts w:ascii="Times New Roman" w:eastAsia="Times New Roman" w:hAnsi="Times New Roman" w:cs="Times New Roman"/>
          <w:bCs/>
          <w:color w:val="000000"/>
          <w:sz w:val="24"/>
          <w:szCs w:val="24"/>
        </w:rPr>
        <w:t>Lakhota</w:t>
      </w:r>
      <w:proofErr w:type="spellEnd"/>
      <w:r w:rsidRPr="00605D4E">
        <w:rPr>
          <w:rFonts w:ascii="Times New Roman" w:eastAsia="Times New Roman" w:hAnsi="Times New Roman" w:cs="Times New Roman"/>
          <w:bCs/>
          <w:color w:val="000000"/>
          <w:sz w:val="24"/>
          <w:szCs w:val="24"/>
        </w:rPr>
        <w:t xml:space="preserve">, </w:t>
      </w:r>
      <w:proofErr w:type="spellStart"/>
      <w:r w:rsidRPr="00605D4E">
        <w:rPr>
          <w:rFonts w:ascii="Times New Roman" w:eastAsia="Times New Roman" w:hAnsi="Times New Roman" w:cs="Times New Roman"/>
          <w:bCs/>
          <w:color w:val="000000"/>
          <w:sz w:val="24"/>
          <w:szCs w:val="24"/>
        </w:rPr>
        <w:t>Lakotiyapi</w:t>
      </w:r>
      <w:proofErr w:type="spellEnd"/>
      <w:r w:rsidRPr="00605D4E">
        <w:rPr>
          <w:rFonts w:ascii="Times New Roman" w:eastAsia="Times New Roman" w:hAnsi="Times New Roman" w:cs="Times New Roman"/>
          <w:bCs/>
          <w:color w:val="000000"/>
          <w:sz w:val="24"/>
          <w:szCs w:val="24"/>
        </w:rPr>
        <w:t xml:space="preserve">, Teton, and Teton Sioux, is classified by </w:t>
      </w:r>
      <w:proofErr w:type="spellStart"/>
      <w:r w:rsidRPr="00605D4E">
        <w:rPr>
          <w:rFonts w:ascii="Times New Roman" w:eastAsia="Times New Roman" w:hAnsi="Times New Roman" w:cs="Times New Roman"/>
          <w:bCs/>
          <w:color w:val="000000"/>
          <w:sz w:val="24"/>
          <w:szCs w:val="24"/>
        </w:rPr>
        <w:t>Ethnologue</w:t>
      </w:r>
      <w:proofErr w:type="spellEnd"/>
      <w:r w:rsidRPr="00605D4E">
        <w:rPr>
          <w:rFonts w:ascii="Times New Roman" w:eastAsia="Times New Roman" w:hAnsi="Times New Roman" w:cs="Times New Roman"/>
          <w:bCs/>
          <w:color w:val="000000"/>
          <w:sz w:val="24"/>
          <w:szCs w:val="24"/>
        </w:rPr>
        <w:t xml:space="preserve"> as a member of the Siouan-</w:t>
      </w:r>
      <w:proofErr w:type="spellStart"/>
      <w:r w:rsidRPr="00605D4E">
        <w:rPr>
          <w:rFonts w:ascii="Times New Roman" w:eastAsia="Times New Roman" w:hAnsi="Times New Roman" w:cs="Times New Roman"/>
          <w:bCs/>
          <w:color w:val="000000"/>
          <w:sz w:val="24"/>
          <w:szCs w:val="24"/>
        </w:rPr>
        <w:t>Catawban</w:t>
      </w:r>
      <w:proofErr w:type="spellEnd"/>
      <w:r w:rsidRPr="00605D4E">
        <w:rPr>
          <w:rFonts w:ascii="Times New Roman" w:eastAsia="Times New Roman" w:hAnsi="Times New Roman" w:cs="Times New Roman"/>
          <w:bCs/>
          <w:color w:val="000000"/>
          <w:sz w:val="24"/>
          <w:szCs w:val="24"/>
        </w:rPr>
        <w:t xml:space="preserve"> language family of the Mississippi Valley-Ohio Valley</w:t>
      </w:r>
      <w:r w:rsidR="004D4141">
        <w:rPr>
          <w:rFonts w:ascii="Times New Roman" w:eastAsia="Times New Roman" w:hAnsi="Times New Roman" w:cs="Times New Roman"/>
          <w:bCs/>
          <w:color w:val="000000"/>
          <w:sz w:val="24"/>
          <w:szCs w:val="24"/>
        </w:rPr>
        <w:t>,</w:t>
      </w:r>
      <w:r w:rsidRPr="00605D4E">
        <w:rPr>
          <w:rFonts w:ascii="Times New Roman" w:eastAsia="Times New Roman" w:hAnsi="Times New Roman" w:cs="Times New Roman"/>
          <w:bCs/>
          <w:color w:val="000000"/>
          <w:sz w:val="24"/>
          <w:szCs w:val="24"/>
        </w:rPr>
        <w:t xml:space="preserve"> Siouan specifically. Lakota is spoken in Montana, Nebraska, North Dakota</w:t>
      </w:r>
      <w:r w:rsidR="004D4141">
        <w:rPr>
          <w:rFonts w:ascii="Times New Roman" w:eastAsia="Times New Roman" w:hAnsi="Times New Roman" w:cs="Times New Roman"/>
          <w:bCs/>
          <w:color w:val="000000"/>
          <w:sz w:val="24"/>
          <w:szCs w:val="24"/>
        </w:rPr>
        <w:t>,</w:t>
      </w:r>
      <w:r w:rsidRPr="00605D4E">
        <w:rPr>
          <w:rFonts w:ascii="Times New Roman" w:eastAsia="Times New Roman" w:hAnsi="Times New Roman" w:cs="Times New Roman"/>
          <w:bCs/>
          <w:color w:val="000000"/>
          <w:sz w:val="24"/>
          <w:szCs w:val="24"/>
        </w:rPr>
        <w:t xml:space="preserve"> and South Dakota, with urban population centers across the U.S. The federally-recognized tribal nations that speak Lakota include the Assiniboine and Sioux Tribes of the Fort Peck Indian Reservation, the Cheyenne River Sioux Tribe, the Lower Brule Sioux Tribe, the Oglala Sioux Tribe, the Rosebud Sioux Tribe, and the Standing Rock Sioux Tribe in North Dakota and South Dakota. The number </w:t>
      </w:r>
      <w:r w:rsidRPr="00605D4E">
        <w:rPr>
          <w:rFonts w:ascii="Times New Roman" w:eastAsia="Times New Roman" w:hAnsi="Times New Roman" w:cs="Times New Roman"/>
          <w:bCs/>
          <w:color w:val="000000"/>
          <w:sz w:val="24"/>
          <w:szCs w:val="24"/>
        </w:rPr>
        <w:lastRenderedPageBreak/>
        <w:t>of first language Lakota speakers has been declining over the years. When I looked up the language status, I found that, currently, the Lakota language is categorized as a level 8a on the EGIDS</w:t>
      </w:r>
      <w:r w:rsidR="004D4141">
        <w:rPr>
          <w:rFonts w:ascii="Times New Roman" w:eastAsia="Times New Roman" w:hAnsi="Times New Roman" w:cs="Times New Roman"/>
          <w:bCs/>
          <w:color w:val="000000"/>
          <w:sz w:val="24"/>
          <w:szCs w:val="24"/>
        </w:rPr>
        <w:t>,</w:t>
      </w:r>
      <w:r w:rsidRPr="00605D4E">
        <w:rPr>
          <w:rFonts w:ascii="Times New Roman" w:eastAsia="Times New Roman" w:hAnsi="Times New Roman" w:cs="Times New Roman"/>
          <w:bCs/>
          <w:color w:val="000000"/>
          <w:sz w:val="24"/>
          <w:szCs w:val="24"/>
        </w:rPr>
        <w:t xml:space="preserve"> which is known as moribund, where the “only remaining active users of the language are members of the grandparent generation and older” (Eberhard</w:t>
      </w:r>
      <w:r w:rsidR="004D4141">
        <w:rPr>
          <w:rFonts w:ascii="Times New Roman" w:eastAsia="Times New Roman" w:hAnsi="Times New Roman" w:cs="Times New Roman"/>
          <w:bCs/>
          <w:color w:val="000000"/>
          <w:sz w:val="24"/>
          <w:szCs w:val="24"/>
        </w:rPr>
        <w:t xml:space="preserve"> et al.</w:t>
      </w:r>
      <w:r w:rsidRPr="00605D4E">
        <w:rPr>
          <w:rFonts w:ascii="Times New Roman" w:eastAsia="Times New Roman" w:hAnsi="Times New Roman" w:cs="Times New Roman"/>
          <w:bCs/>
          <w:color w:val="000000"/>
          <w:sz w:val="24"/>
          <w:szCs w:val="24"/>
        </w:rPr>
        <w:t>, 2019, para. 3</w:t>
      </w:r>
      <w:r w:rsidRPr="00605D4E">
        <w:rPr>
          <w:rFonts w:ascii="Times New Roman" w:eastAsia="Times New Roman" w:hAnsi="Times New Roman" w:cs="Times New Roman"/>
          <w:color w:val="000000"/>
          <w:sz w:val="24"/>
          <w:szCs w:val="24"/>
        </w:rPr>
        <w:t>). Many of the first language speakers today are aged 65 years</w:t>
      </w:r>
      <w:r w:rsidR="004D4141">
        <w:rPr>
          <w:rFonts w:ascii="Times New Roman" w:eastAsia="Times New Roman" w:hAnsi="Times New Roman" w:cs="Times New Roman"/>
          <w:color w:val="000000"/>
          <w:sz w:val="24"/>
          <w:szCs w:val="24"/>
        </w:rPr>
        <w:t xml:space="preserve"> </w:t>
      </w:r>
      <w:r w:rsidRPr="00605D4E">
        <w:rPr>
          <w:rFonts w:ascii="Times New Roman" w:eastAsia="Times New Roman" w:hAnsi="Times New Roman" w:cs="Times New Roman"/>
          <w:color w:val="000000"/>
          <w:sz w:val="24"/>
          <w:szCs w:val="24"/>
        </w:rPr>
        <w:t xml:space="preserve">old and above. The most challenging aspect of Lakota language use currently is that the language is no longer being used as the primary language of the home where it can be transmitted to Lakota children. </w:t>
      </w:r>
      <w:r w:rsidRPr="00605D4E">
        <w:rPr>
          <w:rFonts w:ascii="Times New Roman" w:eastAsia="Times New Roman" w:hAnsi="Times New Roman" w:cs="Times New Roman"/>
          <w:bCs/>
          <w:color w:val="000000"/>
          <w:sz w:val="24"/>
          <w:szCs w:val="24"/>
        </w:rPr>
        <w:t>The Lakota language is spoken by about 2,100 people in the United States, with a population of first language speakers of approximately 2,000 people (as of 2016). The total population of Lakota people is roughly 175,000 people in the United States (Eberhard</w:t>
      </w:r>
      <w:r w:rsidR="004D4141">
        <w:rPr>
          <w:rFonts w:ascii="Times New Roman" w:eastAsia="Times New Roman" w:hAnsi="Times New Roman" w:cs="Times New Roman"/>
          <w:bCs/>
          <w:color w:val="000000"/>
          <w:sz w:val="24"/>
          <w:szCs w:val="24"/>
        </w:rPr>
        <w:t xml:space="preserve"> et al.</w:t>
      </w:r>
      <w:r w:rsidRPr="00605D4E">
        <w:rPr>
          <w:rFonts w:ascii="Times New Roman" w:eastAsia="Times New Roman" w:hAnsi="Times New Roman" w:cs="Times New Roman"/>
          <w:bCs/>
          <w:color w:val="000000"/>
          <w:sz w:val="24"/>
          <w:szCs w:val="24"/>
        </w:rPr>
        <w:t>, 2019</w:t>
      </w:r>
      <w:r w:rsidRPr="00605D4E">
        <w:rPr>
          <w:rFonts w:ascii="Times New Roman" w:eastAsia="Times New Roman" w:hAnsi="Times New Roman" w:cs="Times New Roman"/>
          <w:color w:val="000000"/>
          <w:sz w:val="24"/>
          <w:szCs w:val="24"/>
        </w:rPr>
        <w:t>)</w:t>
      </w:r>
      <w:r w:rsidRPr="00605D4E">
        <w:rPr>
          <w:rFonts w:ascii="Times New Roman" w:eastAsia="Times New Roman" w:hAnsi="Times New Roman" w:cs="Times New Roman"/>
          <w:bCs/>
          <w:color w:val="000000"/>
          <w:sz w:val="24"/>
          <w:szCs w:val="24"/>
        </w:rPr>
        <w:t xml:space="preserve">. </w:t>
      </w:r>
    </w:p>
    <w:p w14:paraId="2698D4DF" w14:textId="43EF33E1" w:rsidR="00605D4E" w:rsidRPr="00605D4E" w:rsidRDefault="00605D4E" w:rsidP="00605D4E">
      <w:pPr>
        <w:spacing w:after="0" w:line="480" w:lineRule="auto"/>
        <w:ind w:firstLine="720"/>
        <w:contextualSpacing/>
        <w:rPr>
          <w:rFonts w:ascii="Times New Roman" w:eastAsia="Times New Roman" w:hAnsi="Times New Roman" w:cs="Times New Roman"/>
          <w:bCs/>
          <w:color w:val="000000"/>
          <w:sz w:val="24"/>
          <w:szCs w:val="24"/>
        </w:rPr>
      </w:pPr>
      <w:r w:rsidRPr="00605D4E">
        <w:rPr>
          <w:rFonts w:ascii="Times New Roman" w:eastAsia="Times New Roman" w:hAnsi="Times New Roman" w:cs="Times New Roman"/>
          <w:bCs/>
          <w:color w:val="000000"/>
          <w:sz w:val="24"/>
          <w:szCs w:val="24"/>
        </w:rPr>
        <w:t xml:space="preserve">As seen through the determination of Lakota language advocates over the past decade, the Lakota people maintained their language despite the repeated attempts by the federal government to </w:t>
      </w:r>
      <w:r w:rsidR="004D4141">
        <w:rPr>
          <w:rFonts w:ascii="Times New Roman" w:eastAsia="Times New Roman" w:hAnsi="Times New Roman" w:cs="Times New Roman"/>
          <w:bCs/>
          <w:color w:val="000000"/>
          <w:sz w:val="24"/>
          <w:szCs w:val="24"/>
        </w:rPr>
        <w:t>force</w:t>
      </w:r>
      <w:r w:rsidR="004D4141" w:rsidRPr="00605D4E">
        <w:rPr>
          <w:rFonts w:ascii="Times New Roman" w:eastAsia="Times New Roman" w:hAnsi="Times New Roman" w:cs="Times New Roman"/>
          <w:bCs/>
          <w:color w:val="000000"/>
          <w:sz w:val="24"/>
          <w:szCs w:val="24"/>
        </w:rPr>
        <w:t xml:space="preserve"> </w:t>
      </w:r>
      <w:r w:rsidRPr="00605D4E">
        <w:rPr>
          <w:rFonts w:ascii="Times New Roman" w:eastAsia="Times New Roman" w:hAnsi="Times New Roman" w:cs="Times New Roman"/>
          <w:bCs/>
          <w:color w:val="000000"/>
          <w:sz w:val="24"/>
          <w:szCs w:val="24"/>
        </w:rPr>
        <w:t>them to only speak English, including missionaries and boarding schools. Since 1879, the Lakota language has been under attack. In the 1940s</w:t>
      </w:r>
      <w:r w:rsidR="004D4141">
        <w:rPr>
          <w:rFonts w:ascii="Times New Roman" w:eastAsia="Times New Roman" w:hAnsi="Times New Roman" w:cs="Times New Roman"/>
          <w:bCs/>
          <w:color w:val="000000"/>
          <w:sz w:val="24"/>
          <w:szCs w:val="24"/>
        </w:rPr>
        <w:t>,</w:t>
      </w:r>
      <w:r w:rsidRPr="00605D4E">
        <w:rPr>
          <w:rFonts w:ascii="Times New Roman" w:eastAsia="Times New Roman" w:hAnsi="Times New Roman" w:cs="Times New Roman"/>
          <w:bCs/>
          <w:color w:val="000000"/>
          <w:sz w:val="24"/>
          <w:szCs w:val="24"/>
        </w:rPr>
        <w:t xml:space="preserve"> Lakota elders started to see alarming trends in the younger generations where they were not learning Lakota in the home as much anymore. The language has fallen out of use as a first language by the younger generations, mostly due to the prevalence of English and the requirements to speak English to get a job on the reservations (</w:t>
      </w:r>
      <w:bookmarkStart w:id="77" w:name="_Hlk42759753"/>
      <w:r w:rsidRPr="00605D4E">
        <w:rPr>
          <w:rFonts w:ascii="Times New Roman" w:eastAsia="Times New Roman" w:hAnsi="Times New Roman" w:cs="Times New Roman"/>
          <w:bCs/>
          <w:color w:val="000000"/>
          <w:sz w:val="24"/>
          <w:szCs w:val="24"/>
        </w:rPr>
        <w:t>Powers, 2009</w:t>
      </w:r>
      <w:bookmarkEnd w:id="77"/>
      <w:r w:rsidRPr="00605D4E">
        <w:rPr>
          <w:rFonts w:ascii="Times New Roman" w:eastAsia="Times New Roman" w:hAnsi="Times New Roman" w:cs="Times New Roman"/>
          <w:bCs/>
          <w:color w:val="000000"/>
          <w:sz w:val="24"/>
          <w:szCs w:val="24"/>
        </w:rPr>
        <w:t>). By the 1970s</w:t>
      </w:r>
      <w:r w:rsidR="004D4141">
        <w:rPr>
          <w:rFonts w:ascii="Times New Roman" w:eastAsia="Times New Roman" w:hAnsi="Times New Roman" w:cs="Times New Roman"/>
          <w:bCs/>
          <w:color w:val="000000"/>
          <w:sz w:val="24"/>
          <w:szCs w:val="24"/>
        </w:rPr>
        <w:t>,</w:t>
      </w:r>
      <w:r w:rsidRPr="00605D4E">
        <w:rPr>
          <w:rFonts w:ascii="Times New Roman" w:eastAsia="Times New Roman" w:hAnsi="Times New Roman" w:cs="Times New Roman"/>
          <w:bCs/>
          <w:color w:val="000000"/>
          <w:sz w:val="24"/>
          <w:szCs w:val="24"/>
        </w:rPr>
        <w:t xml:space="preserve"> there had been language revitalization efforts implemented in various levels throughout the Lakota communities and reservations. These efforts included community language classes, classes held at local tribal colleges, and efforts to work on Lakota grammar and dictionary resources. There was even a comic book series developed in Lakota through a collaboration between the Pine Ridge and Rosebud reservations in the 1980s (Powers, 2009). Over the years, there have been numerous difficulties </w:t>
      </w:r>
      <w:r w:rsidRPr="00605D4E">
        <w:rPr>
          <w:rFonts w:ascii="Times New Roman" w:eastAsia="Times New Roman" w:hAnsi="Times New Roman" w:cs="Times New Roman"/>
          <w:bCs/>
          <w:color w:val="000000"/>
          <w:sz w:val="24"/>
          <w:szCs w:val="24"/>
        </w:rPr>
        <w:lastRenderedPageBreak/>
        <w:t xml:space="preserve">with using one of the many orthographies in Lakota and finding one that accurately captures the accent in the language (Powers, 2009). A diverse group of Lakota language advocates came together to form the Lakota Language Consortium (LLC) in 2004 as a way to alleviate disagreements in orthographies and coordinate language revitalization efforts across the various </w:t>
      </w:r>
      <w:proofErr w:type="gramStart"/>
      <w:r w:rsidRPr="00605D4E">
        <w:rPr>
          <w:rFonts w:ascii="Times New Roman" w:eastAsia="Times New Roman" w:hAnsi="Times New Roman" w:cs="Times New Roman"/>
          <w:bCs/>
          <w:color w:val="000000"/>
          <w:sz w:val="24"/>
          <w:szCs w:val="24"/>
        </w:rPr>
        <w:t>federally-recognized</w:t>
      </w:r>
      <w:proofErr w:type="gramEnd"/>
      <w:r w:rsidRPr="00605D4E">
        <w:rPr>
          <w:rFonts w:ascii="Times New Roman" w:eastAsia="Times New Roman" w:hAnsi="Times New Roman" w:cs="Times New Roman"/>
          <w:bCs/>
          <w:color w:val="000000"/>
          <w:sz w:val="24"/>
          <w:szCs w:val="24"/>
        </w:rPr>
        <w:t xml:space="preserve"> tribes with Lakota language speakers. </w:t>
      </w:r>
    </w:p>
    <w:p w14:paraId="502B2363" w14:textId="77777777" w:rsidR="00605D4E" w:rsidRPr="00605D4E" w:rsidRDefault="00605D4E" w:rsidP="00605D4E">
      <w:pPr>
        <w:spacing w:after="0" w:line="480" w:lineRule="auto"/>
        <w:ind w:firstLine="720"/>
        <w:contextualSpacing/>
        <w:rPr>
          <w:rFonts w:ascii="Times New Roman" w:eastAsia="Times New Roman" w:hAnsi="Times New Roman" w:cs="Times New Roman"/>
          <w:bCs/>
          <w:color w:val="000000"/>
          <w:sz w:val="24"/>
          <w:szCs w:val="24"/>
        </w:rPr>
      </w:pPr>
      <w:r w:rsidRPr="00605D4E">
        <w:rPr>
          <w:rFonts w:ascii="Times New Roman" w:eastAsia="Times New Roman" w:hAnsi="Times New Roman" w:cs="Times New Roman"/>
          <w:bCs/>
          <w:color w:val="000000"/>
          <w:sz w:val="24"/>
          <w:szCs w:val="24"/>
        </w:rPr>
        <w:t>Since 2004, the Lakota people collectively have taken great strides to stem the tide of language loss. In order to bring the Lakota language back into daily use and to restore the intergenerational transmission of the language, a common goal has emerged since 2004 to implement language immersion programs to work with Lakota children as a way to revitalize Lakota (Powers, 2009).</w:t>
      </w:r>
      <w:r w:rsidRPr="00605D4E">
        <w:rPr>
          <w:rFonts w:ascii="Calibri" w:eastAsia="Calibri" w:hAnsi="Calibri" w:cs="Calibri"/>
          <w:color w:val="000000"/>
        </w:rPr>
        <w:t xml:space="preserve"> </w:t>
      </w:r>
      <w:r w:rsidRPr="00605D4E">
        <w:rPr>
          <w:rFonts w:ascii="Times New Roman" w:eastAsia="Times New Roman" w:hAnsi="Times New Roman" w:cs="Times New Roman"/>
          <w:bCs/>
          <w:color w:val="000000"/>
          <w:sz w:val="24"/>
          <w:szCs w:val="24"/>
        </w:rPr>
        <w:t xml:space="preserve">Currently, there are language immersion efforts underway through various college, university, school-based, and even </w:t>
      </w:r>
      <w:proofErr w:type="gramStart"/>
      <w:r w:rsidRPr="00605D4E">
        <w:rPr>
          <w:rFonts w:ascii="Times New Roman" w:eastAsia="Times New Roman" w:hAnsi="Times New Roman" w:cs="Times New Roman"/>
          <w:bCs/>
          <w:color w:val="000000"/>
          <w:sz w:val="24"/>
          <w:szCs w:val="24"/>
        </w:rPr>
        <w:t>child care</w:t>
      </w:r>
      <w:proofErr w:type="gramEnd"/>
      <w:r w:rsidRPr="00605D4E">
        <w:rPr>
          <w:rFonts w:ascii="Times New Roman" w:eastAsia="Times New Roman" w:hAnsi="Times New Roman" w:cs="Times New Roman"/>
          <w:bCs/>
          <w:color w:val="000000"/>
          <w:sz w:val="24"/>
          <w:szCs w:val="24"/>
        </w:rPr>
        <w:t xml:space="preserve">-based initiatives, including Sitting Bull College, St. Joseph’s Indian School, Oglala Lakota College, and Sinte </w:t>
      </w:r>
      <w:proofErr w:type="spellStart"/>
      <w:r w:rsidRPr="00605D4E">
        <w:rPr>
          <w:rFonts w:ascii="Times New Roman" w:eastAsia="Times New Roman" w:hAnsi="Times New Roman" w:cs="Times New Roman"/>
          <w:bCs/>
          <w:color w:val="000000"/>
          <w:sz w:val="24"/>
          <w:szCs w:val="24"/>
        </w:rPr>
        <w:t>Gleska</w:t>
      </w:r>
      <w:proofErr w:type="spellEnd"/>
      <w:r w:rsidRPr="00605D4E">
        <w:rPr>
          <w:rFonts w:ascii="Times New Roman" w:eastAsia="Times New Roman" w:hAnsi="Times New Roman" w:cs="Times New Roman"/>
          <w:bCs/>
          <w:color w:val="000000"/>
          <w:sz w:val="24"/>
          <w:szCs w:val="24"/>
        </w:rPr>
        <w:t xml:space="preserve"> University. A recently released documentary film project, </w:t>
      </w:r>
      <w:bookmarkStart w:id="78" w:name="_Hlk42759771"/>
      <w:r w:rsidRPr="00605D4E">
        <w:rPr>
          <w:rFonts w:ascii="Times New Roman" w:eastAsia="Times New Roman" w:hAnsi="Times New Roman" w:cs="Times New Roman"/>
          <w:bCs/>
          <w:i/>
          <w:iCs/>
          <w:color w:val="000000"/>
          <w:sz w:val="24"/>
          <w:szCs w:val="24"/>
        </w:rPr>
        <w:t>Rising Voices-</w:t>
      </w:r>
      <w:proofErr w:type="spellStart"/>
      <w:r w:rsidRPr="00605D4E">
        <w:rPr>
          <w:rFonts w:ascii="Times New Roman" w:eastAsia="Times New Roman" w:hAnsi="Times New Roman" w:cs="Times New Roman"/>
          <w:bCs/>
          <w:i/>
          <w:iCs/>
          <w:color w:val="000000"/>
          <w:sz w:val="24"/>
          <w:szCs w:val="24"/>
        </w:rPr>
        <w:t>Hothaninpi</w:t>
      </w:r>
      <w:proofErr w:type="spellEnd"/>
      <w:r w:rsidRPr="00605D4E">
        <w:rPr>
          <w:rFonts w:ascii="Times New Roman" w:eastAsia="Times New Roman" w:hAnsi="Times New Roman" w:cs="Times New Roman"/>
          <w:bCs/>
          <w:color w:val="000000"/>
          <w:sz w:val="24"/>
          <w:szCs w:val="24"/>
        </w:rPr>
        <w:t>, focuses on the Lakota language revitalization movement as it has evolved throughout the various communities of Lakota language speakers (Lakota Language Project, 2019).</w:t>
      </w:r>
    </w:p>
    <w:bookmarkEnd w:id="78"/>
    <w:p w14:paraId="21F96588" w14:textId="6200EC50" w:rsidR="00605D4E" w:rsidRPr="00605D4E" w:rsidRDefault="00605D4E" w:rsidP="00605D4E">
      <w:pPr>
        <w:spacing w:after="0" w:line="480" w:lineRule="auto"/>
        <w:ind w:firstLine="720"/>
        <w:contextualSpacing/>
        <w:rPr>
          <w:rFonts w:ascii="Times New Roman" w:eastAsia="Times New Roman" w:hAnsi="Times New Roman" w:cs="Times New Roman"/>
          <w:bCs/>
          <w:color w:val="000000"/>
          <w:sz w:val="24"/>
          <w:szCs w:val="24"/>
        </w:rPr>
      </w:pPr>
      <w:r w:rsidRPr="00605D4E">
        <w:rPr>
          <w:rFonts w:ascii="Times New Roman" w:eastAsia="Times New Roman" w:hAnsi="Times New Roman" w:cs="Times New Roman"/>
          <w:bCs/>
          <w:color w:val="000000"/>
          <w:sz w:val="24"/>
          <w:szCs w:val="24"/>
        </w:rPr>
        <w:t xml:space="preserve">The Thunder Valley Community Development Corporation (CDC), a Native-owned and operated non-profit organization located on the Pine Ridge Reservation in South Dakota, has implemented Lakota language revitalization efforts for children ages toddler through elementary. Committed to Lakota language revitalization, the team at Thunder Valley CDC operates under </w:t>
      </w:r>
      <w:r w:rsidR="004D4141">
        <w:rPr>
          <w:rFonts w:ascii="Times New Roman" w:eastAsia="Times New Roman" w:hAnsi="Times New Roman" w:cs="Times New Roman"/>
          <w:bCs/>
          <w:color w:val="000000"/>
          <w:sz w:val="24"/>
          <w:szCs w:val="24"/>
        </w:rPr>
        <w:t>a</w:t>
      </w:r>
      <w:r w:rsidR="004D4141" w:rsidRPr="00605D4E">
        <w:rPr>
          <w:rFonts w:ascii="Times New Roman" w:eastAsia="Times New Roman" w:hAnsi="Times New Roman" w:cs="Times New Roman"/>
          <w:bCs/>
          <w:color w:val="000000"/>
          <w:sz w:val="24"/>
          <w:szCs w:val="24"/>
        </w:rPr>
        <w:t xml:space="preserve"> </w:t>
      </w:r>
      <w:r w:rsidRPr="00605D4E">
        <w:rPr>
          <w:rFonts w:ascii="Times New Roman" w:eastAsia="Times New Roman" w:hAnsi="Times New Roman" w:cs="Times New Roman"/>
          <w:bCs/>
          <w:color w:val="000000"/>
          <w:sz w:val="24"/>
          <w:szCs w:val="24"/>
        </w:rPr>
        <w:t>collective goal:</w:t>
      </w:r>
    </w:p>
    <w:p w14:paraId="77B8E0B4" w14:textId="77777777" w:rsidR="00605D4E" w:rsidRPr="00605D4E" w:rsidRDefault="00605D4E" w:rsidP="00605D4E">
      <w:pPr>
        <w:spacing w:after="0" w:line="480" w:lineRule="auto"/>
        <w:ind w:left="720"/>
        <w:contextualSpacing/>
        <w:rPr>
          <w:rFonts w:ascii="Times New Roman" w:eastAsia="Times New Roman" w:hAnsi="Times New Roman" w:cs="Times New Roman"/>
          <w:bCs/>
          <w:color w:val="000000"/>
          <w:sz w:val="24"/>
          <w:szCs w:val="24"/>
        </w:rPr>
      </w:pPr>
      <w:r w:rsidRPr="00605D4E">
        <w:rPr>
          <w:rFonts w:ascii="Times New Roman" w:eastAsia="Times New Roman" w:hAnsi="Times New Roman" w:cs="Times New Roman"/>
          <w:bCs/>
          <w:color w:val="000000"/>
          <w:sz w:val="24"/>
          <w:szCs w:val="24"/>
        </w:rPr>
        <w:t xml:space="preserve">We want Lakota to be a language used beyond its basic functions so that students </w:t>
      </w:r>
      <w:proofErr w:type="gramStart"/>
      <w:r w:rsidRPr="00605D4E">
        <w:rPr>
          <w:rFonts w:ascii="Times New Roman" w:eastAsia="Times New Roman" w:hAnsi="Times New Roman" w:cs="Times New Roman"/>
          <w:bCs/>
          <w:color w:val="000000"/>
          <w:sz w:val="24"/>
          <w:szCs w:val="24"/>
        </w:rPr>
        <w:t>are able to</w:t>
      </w:r>
      <w:proofErr w:type="gramEnd"/>
      <w:r w:rsidRPr="00605D4E">
        <w:rPr>
          <w:rFonts w:ascii="Times New Roman" w:eastAsia="Times New Roman" w:hAnsi="Times New Roman" w:cs="Times New Roman"/>
          <w:bCs/>
          <w:color w:val="000000"/>
          <w:sz w:val="24"/>
          <w:szCs w:val="24"/>
        </w:rPr>
        <w:t xml:space="preserve"> comprehensively engage with their heritage language, no matter the subject. Our program sees Lakota as a living, thriving language; one in which speakers can talk about </w:t>
      </w:r>
      <w:r w:rsidRPr="00605D4E">
        <w:rPr>
          <w:rFonts w:ascii="Times New Roman" w:eastAsia="Times New Roman" w:hAnsi="Times New Roman" w:cs="Times New Roman"/>
          <w:bCs/>
          <w:color w:val="000000"/>
          <w:sz w:val="24"/>
          <w:szCs w:val="24"/>
        </w:rPr>
        <w:lastRenderedPageBreak/>
        <w:t>fiber optic cables, plate tectonics, and astrophysics in addition to everyday conversations about work, self, and community (Thunder Valley CDC, 2019, para. 2)</w:t>
      </w:r>
    </w:p>
    <w:p w14:paraId="0A91527A" w14:textId="77777777" w:rsidR="00605D4E" w:rsidRPr="00605D4E" w:rsidRDefault="00605D4E" w:rsidP="00C5047B">
      <w:pPr>
        <w:spacing w:after="0" w:line="480" w:lineRule="auto"/>
        <w:ind w:firstLine="720"/>
        <w:contextualSpacing/>
        <w:rPr>
          <w:rFonts w:ascii="Times New Roman" w:eastAsia="Times New Roman" w:hAnsi="Times New Roman" w:cs="Times New Roman"/>
          <w:bCs/>
          <w:color w:val="000000"/>
          <w:sz w:val="24"/>
          <w:szCs w:val="24"/>
        </w:rPr>
      </w:pPr>
      <w:proofErr w:type="gramStart"/>
      <w:r w:rsidRPr="00605D4E">
        <w:rPr>
          <w:rFonts w:ascii="Times New Roman" w:eastAsia="Times New Roman" w:hAnsi="Times New Roman" w:cs="Times New Roman"/>
          <w:bCs/>
          <w:color w:val="000000"/>
          <w:sz w:val="24"/>
          <w:szCs w:val="24"/>
        </w:rPr>
        <w:t>In order to</w:t>
      </w:r>
      <w:proofErr w:type="gramEnd"/>
      <w:r w:rsidRPr="00605D4E">
        <w:rPr>
          <w:rFonts w:ascii="Times New Roman" w:eastAsia="Times New Roman" w:hAnsi="Times New Roman" w:cs="Times New Roman"/>
          <w:bCs/>
          <w:color w:val="000000"/>
          <w:sz w:val="24"/>
          <w:szCs w:val="24"/>
        </w:rPr>
        <w:t xml:space="preserve"> achieve the goal of ensuring that Lakota is a living language, the Thunder Valley CDC pursues immersion instruction through the model of a Lakota language nest for children in the community. Thunder Valley CDC operates the Lakota Immersion Childcare program for younger children, </w:t>
      </w:r>
      <w:proofErr w:type="gramStart"/>
      <w:r w:rsidRPr="00605D4E">
        <w:rPr>
          <w:rFonts w:ascii="Times New Roman" w:eastAsia="Times New Roman" w:hAnsi="Times New Roman" w:cs="Times New Roman"/>
          <w:bCs/>
          <w:color w:val="000000"/>
          <w:sz w:val="24"/>
          <w:szCs w:val="24"/>
        </w:rPr>
        <w:t>and also</w:t>
      </w:r>
      <w:proofErr w:type="gramEnd"/>
      <w:r w:rsidRPr="00605D4E">
        <w:rPr>
          <w:rFonts w:ascii="Times New Roman" w:eastAsia="Times New Roman" w:hAnsi="Times New Roman" w:cs="Times New Roman"/>
          <w:bCs/>
          <w:color w:val="000000"/>
          <w:sz w:val="24"/>
          <w:szCs w:val="24"/>
        </w:rPr>
        <w:t xml:space="preserve"> the Lakota Immersion Childcare-Elementary Track, known as </w:t>
      </w:r>
      <w:proofErr w:type="spellStart"/>
      <w:r w:rsidRPr="00605D4E">
        <w:rPr>
          <w:rFonts w:ascii="Times New Roman" w:eastAsia="Times New Roman" w:hAnsi="Times New Roman" w:cs="Times New Roman"/>
          <w:sz w:val="24"/>
          <w:szCs w:val="24"/>
        </w:rPr>
        <w:t>Iyápi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Glukínipi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Owáyawa</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Thanka</w:t>
      </w:r>
      <w:proofErr w:type="spellEnd"/>
      <w:r w:rsidRPr="00605D4E">
        <w:rPr>
          <w:rFonts w:ascii="Times New Roman" w:eastAsia="Times New Roman" w:hAnsi="Times New Roman" w:cs="Times New Roman"/>
          <w:sz w:val="24"/>
          <w:szCs w:val="24"/>
        </w:rPr>
        <w:t>,</w:t>
      </w:r>
      <w:r w:rsidRPr="00605D4E">
        <w:rPr>
          <w:rFonts w:ascii="Times New Roman" w:eastAsia="Times New Roman" w:hAnsi="Times New Roman" w:cs="Times New Roman"/>
          <w:bCs/>
          <w:color w:val="000000"/>
          <w:sz w:val="24"/>
          <w:szCs w:val="24"/>
        </w:rPr>
        <w:t xml:space="preserve"> to support those graduates of the Childcare program with a continuous immersion education as they grow. According to the Thunder Valley CDC team, through “encouraging entry into the program at around 18 months of age, we can begin establishing language acquisition from a pre-verbal age. This allows Lakota to become a primary language and creates a foundation for continued fluency throughout their lives” (Thunder Valley CDC, 2019, para. 4). By the time those children enter the </w:t>
      </w:r>
      <w:proofErr w:type="spellStart"/>
      <w:r w:rsidRPr="00605D4E">
        <w:rPr>
          <w:rFonts w:ascii="Times New Roman" w:eastAsia="Times New Roman" w:hAnsi="Times New Roman" w:cs="Times New Roman"/>
          <w:bCs/>
          <w:color w:val="000000"/>
          <w:sz w:val="24"/>
          <w:szCs w:val="24"/>
        </w:rPr>
        <w:t>Iyápi</w:t>
      </w:r>
      <w:proofErr w:type="spellEnd"/>
      <w:r w:rsidRPr="00605D4E">
        <w:rPr>
          <w:rFonts w:ascii="Times New Roman" w:eastAsia="Times New Roman" w:hAnsi="Times New Roman" w:cs="Times New Roman"/>
          <w:bCs/>
          <w:color w:val="000000"/>
          <w:sz w:val="24"/>
          <w:szCs w:val="24"/>
        </w:rPr>
        <w:t xml:space="preserve"> </w:t>
      </w:r>
      <w:proofErr w:type="spellStart"/>
      <w:r w:rsidRPr="00605D4E">
        <w:rPr>
          <w:rFonts w:ascii="Times New Roman" w:eastAsia="Times New Roman" w:hAnsi="Times New Roman" w:cs="Times New Roman"/>
          <w:bCs/>
          <w:color w:val="000000"/>
          <w:sz w:val="24"/>
          <w:szCs w:val="24"/>
        </w:rPr>
        <w:t>Glukínipi</w:t>
      </w:r>
      <w:proofErr w:type="spellEnd"/>
      <w:r w:rsidRPr="00605D4E">
        <w:rPr>
          <w:rFonts w:ascii="Times New Roman" w:eastAsia="Times New Roman" w:hAnsi="Times New Roman" w:cs="Times New Roman"/>
          <w:bCs/>
          <w:color w:val="000000"/>
          <w:sz w:val="24"/>
          <w:szCs w:val="24"/>
        </w:rPr>
        <w:t xml:space="preserve"> </w:t>
      </w:r>
      <w:proofErr w:type="spellStart"/>
      <w:r w:rsidRPr="00605D4E">
        <w:rPr>
          <w:rFonts w:ascii="Times New Roman" w:eastAsia="Times New Roman" w:hAnsi="Times New Roman" w:cs="Times New Roman"/>
          <w:bCs/>
          <w:color w:val="000000"/>
          <w:sz w:val="24"/>
          <w:szCs w:val="24"/>
        </w:rPr>
        <w:t>Owáyawa</w:t>
      </w:r>
      <w:proofErr w:type="spellEnd"/>
      <w:r w:rsidRPr="00605D4E">
        <w:rPr>
          <w:rFonts w:ascii="Times New Roman" w:eastAsia="Times New Roman" w:hAnsi="Times New Roman" w:cs="Times New Roman"/>
          <w:bCs/>
          <w:color w:val="000000"/>
          <w:sz w:val="24"/>
          <w:szCs w:val="24"/>
        </w:rPr>
        <w:t xml:space="preserve"> </w:t>
      </w:r>
      <w:proofErr w:type="spellStart"/>
      <w:r w:rsidRPr="00605D4E">
        <w:rPr>
          <w:rFonts w:ascii="Times New Roman" w:eastAsia="Times New Roman" w:hAnsi="Times New Roman" w:cs="Times New Roman"/>
          <w:bCs/>
          <w:color w:val="000000"/>
          <w:sz w:val="24"/>
          <w:szCs w:val="24"/>
        </w:rPr>
        <w:t>Thanka</w:t>
      </w:r>
      <w:proofErr w:type="spellEnd"/>
      <w:r w:rsidRPr="00605D4E">
        <w:rPr>
          <w:rFonts w:ascii="Times New Roman" w:eastAsia="Times New Roman" w:hAnsi="Times New Roman" w:cs="Times New Roman"/>
          <w:bCs/>
          <w:color w:val="000000"/>
          <w:sz w:val="24"/>
          <w:szCs w:val="24"/>
        </w:rPr>
        <w:t>, they are first language Lakota speakers, supported through the multipronged efforts of the team at Thunder Valley CDC.</w:t>
      </w:r>
    </w:p>
    <w:p w14:paraId="0415DA2E" w14:textId="5876AFAC" w:rsidR="00605D4E" w:rsidRPr="00605D4E" w:rsidRDefault="00605D4E" w:rsidP="00605D4E">
      <w:pPr>
        <w:spacing w:after="0" w:line="480" w:lineRule="auto"/>
        <w:ind w:firstLine="720"/>
        <w:contextualSpacing/>
        <w:rPr>
          <w:rFonts w:ascii="Times New Roman" w:eastAsia="Times New Roman" w:hAnsi="Times New Roman" w:cs="Times New Roman"/>
          <w:bCs/>
          <w:color w:val="000000"/>
          <w:sz w:val="24"/>
          <w:szCs w:val="24"/>
        </w:rPr>
      </w:pPr>
      <w:r w:rsidRPr="00605D4E">
        <w:rPr>
          <w:rFonts w:ascii="Times New Roman" w:eastAsia="Times New Roman" w:hAnsi="Times New Roman" w:cs="Times New Roman"/>
          <w:bCs/>
          <w:color w:val="000000"/>
          <w:sz w:val="24"/>
          <w:szCs w:val="24"/>
        </w:rPr>
        <w:t>Their main mission is “reviving our Lakota language and culture” (Thunder Valley CDC, 2019, para. 2) with the following goals for Lakota language learning: “achieving normalization of our language and culture; increasing access to language resources, materials and learning; creating safe and empowering learning spaces as well as fluent speakers and teachers; healing through our language and culture” (Thunder Valley CDC, 2019, para. 3). The focus of the program is to encourage “youth to be functionally able to speak their language, but to also have their language as a framework for their world, their identity</w:t>
      </w:r>
      <w:r w:rsidR="004D4141">
        <w:rPr>
          <w:rFonts w:ascii="Times New Roman" w:eastAsia="Times New Roman" w:hAnsi="Times New Roman" w:cs="Times New Roman"/>
          <w:bCs/>
          <w:color w:val="000000"/>
          <w:sz w:val="24"/>
          <w:szCs w:val="24"/>
        </w:rPr>
        <w:t>,</w:t>
      </w:r>
      <w:r w:rsidRPr="00605D4E">
        <w:rPr>
          <w:rFonts w:ascii="Times New Roman" w:eastAsia="Times New Roman" w:hAnsi="Times New Roman" w:cs="Times New Roman"/>
          <w:bCs/>
          <w:color w:val="000000"/>
          <w:sz w:val="24"/>
          <w:szCs w:val="24"/>
        </w:rPr>
        <w:t xml:space="preserve"> and their future” (Thunder Valley CDC, 2019, para. 4). In other words, the team at Thunder Valley CDC works towards the dual goals of increasing Lakota language fluency among Lakota youth and “equipping them with an </w:t>
      </w:r>
      <w:r w:rsidRPr="00605D4E">
        <w:rPr>
          <w:rFonts w:ascii="Times New Roman" w:eastAsia="Times New Roman" w:hAnsi="Times New Roman" w:cs="Times New Roman"/>
          <w:bCs/>
          <w:color w:val="000000"/>
          <w:sz w:val="24"/>
          <w:szCs w:val="24"/>
        </w:rPr>
        <w:lastRenderedPageBreak/>
        <w:t>education that allows them to successfully pursue their dreams – without sacrificing their connection to culture. We seek to create well-rounded individuals, rooted in their heritage language, with no future closed off to them” (Thunder Valley CDC, 2019, para. 4).</w:t>
      </w:r>
    </w:p>
    <w:p w14:paraId="555FD19B" w14:textId="5C5A4542" w:rsidR="00605D4E" w:rsidRPr="00605D4E" w:rsidRDefault="00605D4E" w:rsidP="00605D4E">
      <w:pPr>
        <w:spacing w:after="0" w:line="480" w:lineRule="auto"/>
        <w:ind w:firstLine="720"/>
        <w:contextualSpacing/>
        <w:rPr>
          <w:rFonts w:ascii="Times New Roman" w:eastAsia="Times New Roman" w:hAnsi="Times New Roman" w:cs="Times New Roman"/>
          <w:sz w:val="24"/>
          <w:szCs w:val="24"/>
        </w:rPr>
      </w:pPr>
      <w:r w:rsidRPr="00605D4E">
        <w:rPr>
          <w:rFonts w:ascii="Times New Roman" w:eastAsia="Times New Roman" w:hAnsi="Times New Roman" w:cs="Times New Roman"/>
          <w:sz w:val="24"/>
          <w:szCs w:val="24"/>
        </w:rPr>
        <w:t xml:space="preserve">Operated within the Thunder Valley CDC’s Lakota Language Initiative department, the </w:t>
      </w:r>
      <w:proofErr w:type="spellStart"/>
      <w:r w:rsidRPr="00605D4E">
        <w:rPr>
          <w:rFonts w:ascii="Times New Roman" w:eastAsia="Times New Roman" w:hAnsi="Times New Roman" w:cs="Times New Roman"/>
          <w:sz w:val="24"/>
          <w:szCs w:val="24"/>
        </w:rPr>
        <w:t>Iyápi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Glukínipi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Owáyawa</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Thanka</w:t>
      </w:r>
      <w:proofErr w:type="spellEnd"/>
      <w:r w:rsidRPr="00605D4E">
        <w:rPr>
          <w:rFonts w:ascii="Times New Roman" w:eastAsia="Times New Roman" w:hAnsi="Times New Roman" w:cs="Times New Roman"/>
          <w:sz w:val="24"/>
          <w:szCs w:val="24"/>
        </w:rPr>
        <w:t xml:space="preserve"> is supported by the other programs within the department. These programs include Lakota Immersion Childcare (also known as </w:t>
      </w:r>
      <w:proofErr w:type="spellStart"/>
      <w:r w:rsidRPr="00605D4E">
        <w:rPr>
          <w:rFonts w:ascii="Times New Roman" w:eastAsia="Times New Roman" w:hAnsi="Times New Roman" w:cs="Times New Roman"/>
          <w:sz w:val="24"/>
          <w:szCs w:val="24"/>
        </w:rPr>
        <w:t>Iyápi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Glukínipi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Owáyawa</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Cik’ala</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Lakotiyapi</w:t>
      </w:r>
      <w:proofErr w:type="spellEnd"/>
      <w:r w:rsidRPr="00605D4E">
        <w:rPr>
          <w:rFonts w:ascii="Times New Roman" w:eastAsia="Times New Roman" w:hAnsi="Times New Roman" w:cs="Times New Roman"/>
          <w:sz w:val="24"/>
          <w:szCs w:val="24"/>
        </w:rPr>
        <w:t xml:space="preserve"> Press, Curriculum Development, Second Language Learners (2LL) Program, and </w:t>
      </w:r>
      <w:proofErr w:type="spellStart"/>
      <w:r w:rsidRPr="00605D4E">
        <w:rPr>
          <w:rFonts w:ascii="Times New Roman" w:eastAsia="Times New Roman" w:hAnsi="Times New Roman" w:cs="Times New Roman"/>
          <w:sz w:val="24"/>
          <w:szCs w:val="24"/>
        </w:rPr>
        <w:t>Lakotiya</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Skiiyapi</w:t>
      </w:r>
      <w:proofErr w:type="spellEnd"/>
      <w:r w:rsidRPr="00605D4E">
        <w:rPr>
          <w:rFonts w:ascii="Times New Roman" w:eastAsia="Times New Roman" w:hAnsi="Times New Roman" w:cs="Times New Roman"/>
          <w:sz w:val="24"/>
          <w:szCs w:val="24"/>
        </w:rPr>
        <w:t xml:space="preserve"> (Lakota athletic program for youth). The </w:t>
      </w:r>
      <w:proofErr w:type="spellStart"/>
      <w:r w:rsidRPr="00605D4E">
        <w:rPr>
          <w:rFonts w:ascii="Times New Roman" w:eastAsia="Times New Roman" w:hAnsi="Times New Roman" w:cs="Times New Roman"/>
          <w:sz w:val="24"/>
          <w:szCs w:val="24"/>
        </w:rPr>
        <w:t>Lakotiyapi</w:t>
      </w:r>
      <w:proofErr w:type="spellEnd"/>
      <w:r w:rsidRPr="00605D4E">
        <w:rPr>
          <w:rFonts w:ascii="Times New Roman" w:eastAsia="Times New Roman" w:hAnsi="Times New Roman" w:cs="Times New Roman"/>
          <w:sz w:val="24"/>
          <w:szCs w:val="24"/>
        </w:rPr>
        <w:t xml:space="preserve"> Press is the multimedia arm of the program and works to develop original Lakota language learning materials based on the curriculum to support the children’s learning and family involvement in both the Immersion Childcare and the </w:t>
      </w:r>
      <w:proofErr w:type="spellStart"/>
      <w:r w:rsidRPr="00605D4E">
        <w:rPr>
          <w:rFonts w:ascii="Times New Roman" w:eastAsia="Times New Roman" w:hAnsi="Times New Roman" w:cs="Times New Roman"/>
          <w:sz w:val="24"/>
          <w:szCs w:val="24"/>
        </w:rPr>
        <w:t>Iyápi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Glukínipi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Owáyawa</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Thanka</w:t>
      </w:r>
      <w:proofErr w:type="spellEnd"/>
      <w:r w:rsidRPr="00605D4E">
        <w:rPr>
          <w:rFonts w:ascii="Times New Roman" w:eastAsia="Times New Roman" w:hAnsi="Times New Roman" w:cs="Times New Roman"/>
          <w:sz w:val="24"/>
          <w:szCs w:val="24"/>
        </w:rPr>
        <w:t xml:space="preserve"> programs. Materials developed by the </w:t>
      </w:r>
      <w:proofErr w:type="spellStart"/>
      <w:r w:rsidRPr="00605D4E">
        <w:rPr>
          <w:rFonts w:ascii="Times New Roman" w:eastAsia="Times New Roman" w:hAnsi="Times New Roman" w:cs="Times New Roman"/>
          <w:sz w:val="24"/>
          <w:szCs w:val="24"/>
        </w:rPr>
        <w:t>Lakotiyapi</w:t>
      </w:r>
      <w:proofErr w:type="spellEnd"/>
      <w:r w:rsidRPr="00605D4E">
        <w:rPr>
          <w:rFonts w:ascii="Times New Roman" w:eastAsia="Times New Roman" w:hAnsi="Times New Roman" w:cs="Times New Roman"/>
          <w:sz w:val="24"/>
          <w:szCs w:val="24"/>
        </w:rPr>
        <w:t xml:space="preserve"> Press include hosting and creating hundreds of live action and animated videos for the program’s YouTube channel, </w:t>
      </w:r>
      <w:proofErr w:type="spellStart"/>
      <w:r w:rsidRPr="00605D4E">
        <w:rPr>
          <w:rFonts w:ascii="Times New Roman" w:eastAsia="Times New Roman" w:hAnsi="Times New Roman" w:cs="Times New Roman"/>
          <w:sz w:val="24"/>
          <w:szCs w:val="24"/>
        </w:rPr>
        <w:t>Wayawa</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Cik’ala</w:t>
      </w:r>
      <w:proofErr w:type="spellEnd"/>
      <w:r w:rsidR="00424B0C">
        <w:rPr>
          <w:rFonts w:ascii="Times New Roman" w:eastAsia="Times New Roman" w:hAnsi="Times New Roman" w:cs="Times New Roman"/>
          <w:sz w:val="24"/>
          <w:szCs w:val="24"/>
        </w:rPr>
        <w:t>,</w:t>
      </w:r>
      <w:r w:rsidRPr="00605D4E">
        <w:rPr>
          <w:rFonts w:ascii="Times New Roman" w:eastAsia="Times New Roman" w:hAnsi="Times New Roman" w:cs="Times New Roman"/>
          <w:sz w:val="24"/>
          <w:szCs w:val="24"/>
        </w:rPr>
        <w:t xml:space="preserve"> since 2015; creating and publishing original Lakota children’s books that are used in the classrooms and also available for purchase online; creating Lakota translations of existing stories and books (completing over 800 translations so far); creating and providing numerous online teaching tools for use by immersion teachers and by second language learners; developing various education apps to be used by teachers and children in the classroom and by family members with the children at home; operating and updating an all</w:t>
      </w:r>
      <w:r w:rsidR="00424B0C">
        <w:rPr>
          <w:rFonts w:ascii="Times New Roman" w:eastAsia="Times New Roman" w:hAnsi="Times New Roman" w:cs="Times New Roman"/>
          <w:sz w:val="24"/>
          <w:szCs w:val="24"/>
        </w:rPr>
        <w:t>-</w:t>
      </w:r>
      <w:r w:rsidRPr="00605D4E">
        <w:rPr>
          <w:rFonts w:ascii="Times New Roman" w:eastAsia="Times New Roman" w:hAnsi="Times New Roman" w:cs="Times New Roman"/>
          <w:sz w:val="24"/>
          <w:szCs w:val="24"/>
        </w:rPr>
        <w:t xml:space="preserve">Lakota news website at </w:t>
      </w:r>
      <w:r w:rsidRPr="00605D4E">
        <w:rPr>
          <w:rFonts w:ascii="Times New Roman" w:eastAsia="Times New Roman" w:hAnsi="Times New Roman" w:cs="Times New Roman"/>
          <w:i/>
          <w:iCs/>
          <w:sz w:val="24"/>
          <w:szCs w:val="24"/>
        </w:rPr>
        <w:t>woihanble.com</w:t>
      </w:r>
      <w:r w:rsidRPr="00605D4E">
        <w:rPr>
          <w:rFonts w:ascii="Times New Roman" w:eastAsia="Times New Roman" w:hAnsi="Times New Roman" w:cs="Times New Roman"/>
          <w:sz w:val="24"/>
          <w:szCs w:val="24"/>
        </w:rPr>
        <w:t xml:space="preserve"> as a resource for first language Lakota speakers, including the students and graduates of the immersion programs. The </w:t>
      </w:r>
      <w:proofErr w:type="spellStart"/>
      <w:r w:rsidRPr="00605D4E">
        <w:rPr>
          <w:rFonts w:ascii="Times New Roman" w:eastAsia="Times New Roman" w:hAnsi="Times New Roman" w:cs="Times New Roman"/>
          <w:sz w:val="24"/>
          <w:szCs w:val="24"/>
        </w:rPr>
        <w:t>Lakotiyapi</w:t>
      </w:r>
      <w:proofErr w:type="spellEnd"/>
      <w:r w:rsidRPr="00605D4E">
        <w:rPr>
          <w:rFonts w:ascii="Times New Roman" w:eastAsia="Times New Roman" w:hAnsi="Times New Roman" w:cs="Times New Roman"/>
          <w:sz w:val="24"/>
          <w:szCs w:val="24"/>
        </w:rPr>
        <w:t xml:space="preserve"> Press has served to fill the gap of Lakota-language, Lakota-focused learning materials </w:t>
      </w:r>
      <w:proofErr w:type="gramStart"/>
      <w:r w:rsidRPr="00605D4E">
        <w:rPr>
          <w:rFonts w:ascii="Times New Roman" w:eastAsia="Times New Roman" w:hAnsi="Times New Roman" w:cs="Times New Roman"/>
          <w:sz w:val="24"/>
          <w:szCs w:val="24"/>
        </w:rPr>
        <w:t>in order to</w:t>
      </w:r>
      <w:proofErr w:type="gramEnd"/>
      <w:r w:rsidRPr="00605D4E">
        <w:rPr>
          <w:rFonts w:ascii="Times New Roman" w:eastAsia="Times New Roman" w:hAnsi="Times New Roman" w:cs="Times New Roman"/>
          <w:sz w:val="24"/>
          <w:szCs w:val="24"/>
        </w:rPr>
        <w:t xml:space="preserve"> provide relevant resources for use by teachers in the immersion classrooms as well as by family members with their children at home. </w:t>
      </w:r>
    </w:p>
    <w:p w14:paraId="57F8F84E" w14:textId="77E03BFB" w:rsidR="00605D4E" w:rsidRPr="00605D4E" w:rsidRDefault="00605D4E" w:rsidP="00605D4E">
      <w:pPr>
        <w:spacing w:after="0" w:line="480" w:lineRule="auto"/>
        <w:ind w:firstLine="720"/>
        <w:contextualSpacing/>
        <w:rPr>
          <w:rFonts w:ascii="Times New Roman" w:eastAsia="Times New Roman" w:hAnsi="Times New Roman" w:cs="Times New Roman"/>
          <w:sz w:val="24"/>
          <w:szCs w:val="24"/>
        </w:rPr>
      </w:pPr>
      <w:r w:rsidRPr="00605D4E">
        <w:rPr>
          <w:rFonts w:ascii="Times New Roman" w:eastAsia="Times New Roman" w:hAnsi="Times New Roman" w:cs="Times New Roman"/>
          <w:sz w:val="24"/>
          <w:szCs w:val="24"/>
        </w:rPr>
        <w:lastRenderedPageBreak/>
        <w:t xml:space="preserve">For immersion teachers and all program staff employed through Thunder Valley CDC, the Lakota Language Initiative team administers the Second Language Learners Program, known as 2LL, with the stated goal that “all program staff who are not first-language speakers of Lakota are automatically part of the 2LL program, with the obligation to increase their fluency on a daily basis, to the greatest extent of their learning abilities (and with a great deal of support in doing so)” (Thunder Valley CDC, 2019, para. 3). The Lakota Language Initiative also has a series of videos called </w:t>
      </w:r>
      <w:proofErr w:type="spellStart"/>
      <w:r w:rsidRPr="00605D4E">
        <w:rPr>
          <w:rFonts w:ascii="Times New Roman" w:eastAsia="Times New Roman" w:hAnsi="Times New Roman" w:cs="Times New Roman"/>
          <w:sz w:val="24"/>
          <w:szCs w:val="24"/>
        </w:rPr>
        <w:t>Wayawa</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Thankinkinyan</w:t>
      </w:r>
      <w:proofErr w:type="spellEnd"/>
      <w:r w:rsidRPr="00605D4E">
        <w:rPr>
          <w:rFonts w:ascii="Times New Roman" w:eastAsia="Times New Roman" w:hAnsi="Times New Roman" w:cs="Times New Roman"/>
          <w:sz w:val="24"/>
          <w:szCs w:val="24"/>
        </w:rPr>
        <w:t xml:space="preserve"> that are specifically designed for second language learners and ultimately, to support teachers, as part of the 2LL initiative. Each video is focused on a specific theme that has been implemented in the immersion classrooms. These themes include “Serving Meals,” “Clothes,” “Sweetgrass and Prayer,” and involve demonstrations by current immersion teachers and fluent speakers complete with the introduction of new vocabulary, common phrases, repetition</w:t>
      </w:r>
      <w:r w:rsidR="00424B0C">
        <w:rPr>
          <w:rFonts w:ascii="Times New Roman" w:eastAsia="Times New Roman" w:hAnsi="Times New Roman" w:cs="Times New Roman"/>
          <w:sz w:val="24"/>
          <w:szCs w:val="24"/>
        </w:rPr>
        <w:t>,</w:t>
      </w:r>
      <w:r w:rsidRPr="00605D4E">
        <w:rPr>
          <w:rFonts w:ascii="Times New Roman" w:eastAsia="Times New Roman" w:hAnsi="Times New Roman" w:cs="Times New Roman"/>
          <w:sz w:val="24"/>
          <w:szCs w:val="24"/>
        </w:rPr>
        <w:t xml:space="preserve"> and step</w:t>
      </w:r>
      <w:r w:rsidR="00424B0C">
        <w:rPr>
          <w:rFonts w:ascii="Times New Roman" w:eastAsia="Times New Roman" w:hAnsi="Times New Roman" w:cs="Times New Roman"/>
          <w:sz w:val="24"/>
          <w:szCs w:val="24"/>
        </w:rPr>
        <w:t>-</w:t>
      </w:r>
      <w:r w:rsidRPr="00605D4E">
        <w:rPr>
          <w:rFonts w:ascii="Times New Roman" w:eastAsia="Times New Roman" w:hAnsi="Times New Roman" w:cs="Times New Roman"/>
          <w:sz w:val="24"/>
          <w:szCs w:val="24"/>
        </w:rPr>
        <w:t>by</w:t>
      </w:r>
      <w:r w:rsidR="00424B0C">
        <w:rPr>
          <w:rFonts w:ascii="Times New Roman" w:eastAsia="Times New Roman" w:hAnsi="Times New Roman" w:cs="Times New Roman"/>
          <w:sz w:val="24"/>
          <w:szCs w:val="24"/>
        </w:rPr>
        <w:t>-</w:t>
      </w:r>
      <w:r w:rsidRPr="00605D4E">
        <w:rPr>
          <w:rFonts w:ascii="Times New Roman" w:eastAsia="Times New Roman" w:hAnsi="Times New Roman" w:cs="Times New Roman"/>
          <w:sz w:val="24"/>
          <w:szCs w:val="24"/>
        </w:rPr>
        <w:t xml:space="preserve">step instructions, all in the Lakota language. Each video is also part of a complete online learning module that includes corresponding Lakota grammar lessons, worksheets, online flashcard games, and quizzes on the topic of focus. All program staff who are participating in either the 2LL initiative or who are immersion teachers must complete these each week and pass each quiz to get credit for completing the module. Parents of immersion students can also watch the videos and complete the corresponding online learning modules. </w:t>
      </w:r>
    </w:p>
    <w:p w14:paraId="055AAFBE" w14:textId="18F81146" w:rsidR="00605D4E" w:rsidRPr="00605D4E" w:rsidRDefault="00605D4E" w:rsidP="00605D4E">
      <w:pPr>
        <w:spacing w:after="0" w:line="480" w:lineRule="auto"/>
        <w:ind w:firstLine="720"/>
        <w:contextualSpacing/>
        <w:rPr>
          <w:rFonts w:ascii="Times New Roman" w:eastAsia="Times New Roman" w:hAnsi="Times New Roman" w:cs="Times New Roman"/>
          <w:sz w:val="24"/>
          <w:szCs w:val="24"/>
        </w:rPr>
      </w:pPr>
      <w:r w:rsidRPr="00605D4E">
        <w:rPr>
          <w:rFonts w:ascii="Times New Roman" w:eastAsia="Times New Roman" w:hAnsi="Times New Roman" w:cs="Times New Roman"/>
          <w:sz w:val="24"/>
          <w:szCs w:val="24"/>
        </w:rPr>
        <w:t>One program launched in 2018 is called Four Year</w:t>
      </w:r>
      <w:r w:rsidR="00424B0C">
        <w:rPr>
          <w:rFonts w:ascii="Times New Roman" w:eastAsia="Times New Roman" w:hAnsi="Times New Roman" w:cs="Times New Roman"/>
          <w:sz w:val="24"/>
          <w:szCs w:val="24"/>
        </w:rPr>
        <w:t>s</w:t>
      </w:r>
      <w:r w:rsidRPr="00605D4E">
        <w:rPr>
          <w:rFonts w:ascii="Times New Roman" w:eastAsia="Times New Roman" w:hAnsi="Times New Roman" w:cs="Times New Roman"/>
          <w:sz w:val="24"/>
          <w:szCs w:val="24"/>
        </w:rPr>
        <w:t xml:space="preserve"> to Fluency (4YF) and consists of intensive evening Lakota language classes that occur five days a week throughout the school year. These 4YF classes are open to parents and family members of immersion students, the staff who are not already fluent speakers, as well as to community members who might be interested in becoming a Lakota language speaker. The 4YF classes are held in person as well as </w:t>
      </w:r>
      <w:r w:rsidRPr="00605D4E">
        <w:rPr>
          <w:rFonts w:ascii="Times New Roman" w:eastAsia="Times New Roman" w:hAnsi="Times New Roman" w:cs="Times New Roman"/>
          <w:sz w:val="24"/>
          <w:szCs w:val="24"/>
        </w:rPr>
        <w:lastRenderedPageBreak/>
        <w:t xml:space="preserve">livestreamed to additional sites to provide necessary access to all Thunder Valley CDC program staff, immersion teachers, and parents who may be interested. People who are not able to attend in person can also watch the livestream as well. In the second year of the 4YF program curriculum, all classes are taught entirely in Lakota (Thunder Valley CDC, 2019). Program leadership shared that the original conceptualization for the 2LL and 4YF initiatives was through the use of a second language learner framework developed by the Indigenous Language Institute and piloted by the directors of the Lakota Language Initiative called “How Do I Say?” This framework was developed to support Indigenous language revitalization programs through providing a flexible set of </w:t>
      </w:r>
      <w:proofErr w:type="gramStart"/>
      <w:r w:rsidRPr="00605D4E">
        <w:rPr>
          <w:rFonts w:ascii="Times New Roman" w:eastAsia="Times New Roman" w:hAnsi="Times New Roman" w:cs="Times New Roman"/>
          <w:sz w:val="24"/>
          <w:szCs w:val="24"/>
        </w:rPr>
        <w:t>commonly-used</w:t>
      </w:r>
      <w:proofErr w:type="gramEnd"/>
      <w:r w:rsidRPr="00605D4E">
        <w:rPr>
          <w:rFonts w:ascii="Times New Roman" w:eastAsia="Times New Roman" w:hAnsi="Times New Roman" w:cs="Times New Roman"/>
          <w:sz w:val="24"/>
          <w:szCs w:val="24"/>
        </w:rPr>
        <w:t xml:space="preserve"> topics to guide second language learners through having language learning conversations and lessons with their first language speakers (Thunder Valley CDC, 2019). </w:t>
      </w:r>
    </w:p>
    <w:p w14:paraId="0314B29E" w14:textId="6130A23D" w:rsidR="00605D4E" w:rsidRPr="00605D4E" w:rsidRDefault="00605D4E" w:rsidP="00605D4E">
      <w:pPr>
        <w:spacing w:after="0" w:line="480" w:lineRule="auto"/>
        <w:ind w:firstLine="720"/>
        <w:contextualSpacing/>
        <w:rPr>
          <w:rFonts w:ascii="Times New Roman" w:eastAsia="Times New Roman" w:hAnsi="Times New Roman" w:cs="Times New Roman"/>
          <w:sz w:val="24"/>
          <w:szCs w:val="24"/>
        </w:rPr>
      </w:pPr>
      <w:r w:rsidRPr="00605D4E">
        <w:rPr>
          <w:rFonts w:ascii="Times New Roman" w:eastAsia="Times New Roman" w:hAnsi="Times New Roman" w:cs="Times New Roman"/>
          <w:sz w:val="24"/>
          <w:szCs w:val="24"/>
        </w:rPr>
        <w:t xml:space="preserve">In addition to onsite mentoring for new immersion teachers and in-house 2LL and 4YF Lakota language learning initiatives, there are also a variety of other professional development opportunities through Thunder Valley CDC and its partners. One of these is through the Lakota Summer Institutes. The Lakota Language Consortium hosts the three-week long Institute each summer and in the </w:t>
      </w:r>
      <w:proofErr w:type="gramStart"/>
      <w:r w:rsidRPr="00605D4E">
        <w:rPr>
          <w:rFonts w:ascii="Times New Roman" w:eastAsia="Times New Roman" w:hAnsi="Times New Roman" w:cs="Times New Roman"/>
          <w:sz w:val="24"/>
          <w:szCs w:val="24"/>
        </w:rPr>
        <w:t>summer of 2020</w:t>
      </w:r>
      <w:proofErr w:type="gramEnd"/>
      <w:r w:rsidRPr="00605D4E">
        <w:rPr>
          <w:rFonts w:ascii="Times New Roman" w:eastAsia="Times New Roman" w:hAnsi="Times New Roman" w:cs="Times New Roman"/>
          <w:sz w:val="24"/>
          <w:szCs w:val="24"/>
        </w:rPr>
        <w:t xml:space="preserve"> there will be two sites offered. Participants can take courses such as Communicative Lakota I, II, and III – Lakota language for beginners, introductory </w:t>
      </w:r>
      <w:proofErr w:type="gramStart"/>
      <w:r w:rsidRPr="00605D4E">
        <w:rPr>
          <w:rFonts w:ascii="Times New Roman" w:eastAsia="Times New Roman" w:hAnsi="Times New Roman" w:cs="Times New Roman"/>
          <w:sz w:val="24"/>
          <w:szCs w:val="24"/>
        </w:rPr>
        <w:t>grammar</w:t>
      </w:r>
      <w:proofErr w:type="gramEnd"/>
      <w:r w:rsidRPr="00605D4E">
        <w:rPr>
          <w:rFonts w:ascii="Times New Roman" w:eastAsia="Times New Roman" w:hAnsi="Times New Roman" w:cs="Times New Roman"/>
          <w:sz w:val="24"/>
          <w:szCs w:val="24"/>
        </w:rPr>
        <w:t xml:space="preserve"> and vocabulary. For second language learners at a pre-intermediate level, there are three courses offered: Communicative Lakota for Pre-Intermediate Level I, II, III. There are also courses on Lakota Grammar</w:t>
      </w:r>
      <w:r w:rsidR="00424B0C">
        <w:rPr>
          <w:rFonts w:ascii="Times New Roman" w:eastAsia="Times New Roman" w:hAnsi="Times New Roman" w:cs="Times New Roman"/>
          <w:sz w:val="24"/>
          <w:szCs w:val="24"/>
        </w:rPr>
        <w:t xml:space="preserve"> and</w:t>
      </w:r>
      <w:r w:rsidRPr="00605D4E">
        <w:rPr>
          <w:rFonts w:ascii="Times New Roman" w:eastAsia="Times New Roman" w:hAnsi="Times New Roman" w:cs="Times New Roman"/>
          <w:sz w:val="24"/>
          <w:szCs w:val="24"/>
        </w:rPr>
        <w:t xml:space="preserve"> Lakota Language Teaching Methods (</w:t>
      </w:r>
      <w:bookmarkStart w:id="79" w:name="_Hlk42759839"/>
      <w:r w:rsidRPr="00605D4E">
        <w:rPr>
          <w:rFonts w:ascii="Times New Roman" w:eastAsia="Times New Roman" w:hAnsi="Times New Roman" w:cs="Times New Roman"/>
          <w:sz w:val="24"/>
          <w:szCs w:val="24"/>
        </w:rPr>
        <w:t>Lakota Summer Institute, 2020</w:t>
      </w:r>
      <w:bookmarkEnd w:id="79"/>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bCs/>
          <w:color w:val="000000"/>
          <w:sz w:val="24"/>
          <w:szCs w:val="24"/>
        </w:rPr>
        <w:t>Iyápi</w:t>
      </w:r>
      <w:proofErr w:type="spellEnd"/>
      <w:r w:rsidRPr="00605D4E">
        <w:rPr>
          <w:rFonts w:ascii="Times New Roman" w:eastAsia="Times New Roman" w:hAnsi="Times New Roman" w:cs="Times New Roman"/>
          <w:bCs/>
          <w:color w:val="000000"/>
          <w:sz w:val="24"/>
          <w:szCs w:val="24"/>
        </w:rPr>
        <w:t xml:space="preserve"> </w:t>
      </w:r>
      <w:proofErr w:type="spellStart"/>
      <w:r w:rsidRPr="00605D4E">
        <w:rPr>
          <w:rFonts w:ascii="Times New Roman" w:eastAsia="Times New Roman" w:hAnsi="Times New Roman" w:cs="Times New Roman"/>
          <w:bCs/>
          <w:color w:val="000000"/>
          <w:sz w:val="24"/>
          <w:szCs w:val="24"/>
        </w:rPr>
        <w:t>Glukínipi</w:t>
      </w:r>
      <w:proofErr w:type="spellEnd"/>
      <w:r w:rsidRPr="00605D4E">
        <w:rPr>
          <w:rFonts w:ascii="Times New Roman" w:eastAsia="Times New Roman" w:hAnsi="Times New Roman" w:cs="Times New Roman"/>
          <w:bCs/>
          <w:color w:val="000000"/>
          <w:sz w:val="24"/>
          <w:szCs w:val="24"/>
        </w:rPr>
        <w:t xml:space="preserve"> </w:t>
      </w:r>
      <w:proofErr w:type="spellStart"/>
      <w:r w:rsidRPr="00605D4E">
        <w:rPr>
          <w:rFonts w:ascii="Times New Roman" w:eastAsia="Times New Roman" w:hAnsi="Times New Roman" w:cs="Times New Roman"/>
          <w:bCs/>
          <w:color w:val="000000"/>
          <w:sz w:val="24"/>
          <w:szCs w:val="24"/>
        </w:rPr>
        <w:t>Owáyawa</w:t>
      </w:r>
      <w:proofErr w:type="spellEnd"/>
      <w:r w:rsidRPr="00605D4E">
        <w:rPr>
          <w:rFonts w:ascii="Times New Roman" w:eastAsia="Times New Roman" w:hAnsi="Times New Roman" w:cs="Times New Roman"/>
          <w:bCs/>
          <w:color w:val="000000"/>
          <w:sz w:val="24"/>
          <w:szCs w:val="24"/>
        </w:rPr>
        <w:t xml:space="preserve"> </w:t>
      </w:r>
      <w:proofErr w:type="spellStart"/>
      <w:r w:rsidRPr="00605D4E">
        <w:rPr>
          <w:rFonts w:ascii="Times New Roman" w:eastAsia="Times New Roman" w:hAnsi="Times New Roman" w:cs="Times New Roman"/>
          <w:bCs/>
          <w:color w:val="000000"/>
          <w:sz w:val="24"/>
          <w:szCs w:val="24"/>
        </w:rPr>
        <w:t>Thanka</w:t>
      </w:r>
      <w:proofErr w:type="spellEnd"/>
      <w:r w:rsidRPr="00605D4E">
        <w:rPr>
          <w:rFonts w:ascii="Times New Roman" w:eastAsia="Times New Roman" w:hAnsi="Times New Roman" w:cs="Times New Roman"/>
          <w:bCs/>
          <w:color w:val="000000"/>
          <w:sz w:val="24"/>
          <w:szCs w:val="24"/>
        </w:rPr>
        <w:t xml:space="preserve"> staff attest</w:t>
      </w:r>
      <w:r w:rsidR="00424B0C">
        <w:rPr>
          <w:rFonts w:ascii="Times New Roman" w:eastAsia="Times New Roman" w:hAnsi="Times New Roman" w:cs="Times New Roman"/>
          <w:bCs/>
          <w:color w:val="000000"/>
          <w:sz w:val="24"/>
          <w:szCs w:val="24"/>
        </w:rPr>
        <w:t>ed</w:t>
      </w:r>
      <w:r w:rsidRPr="00605D4E">
        <w:rPr>
          <w:rFonts w:ascii="Times New Roman" w:eastAsia="Times New Roman" w:hAnsi="Times New Roman" w:cs="Times New Roman"/>
          <w:bCs/>
          <w:color w:val="000000"/>
          <w:sz w:val="24"/>
          <w:szCs w:val="24"/>
        </w:rPr>
        <w:t xml:space="preserve"> that the Lakota Language Consortium’s implementation of the LLC Lakota Summer Institute, which has been held each summer for the past </w:t>
      </w:r>
      <w:r w:rsidR="00424B0C">
        <w:rPr>
          <w:rFonts w:ascii="Times New Roman" w:eastAsia="Times New Roman" w:hAnsi="Times New Roman" w:cs="Times New Roman"/>
          <w:bCs/>
          <w:color w:val="000000"/>
          <w:sz w:val="24"/>
          <w:szCs w:val="24"/>
        </w:rPr>
        <w:t>11</w:t>
      </w:r>
      <w:r w:rsidR="00424B0C" w:rsidRPr="00605D4E">
        <w:rPr>
          <w:rFonts w:ascii="Times New Roman" w:eastAsia="Times New Roman" w:hAnsi="Times New Roman" w:cs="Times New Roman"/>
          <w:bCs/>
          <w:color w:val="000000"/>
          <w:sz w:val="24"/>
          <w:szCs w:val="24"/>
        </w:rPr>
        <w:t xml:space="preserve"> </w:t>
      </w:r>
      <w:r w:rsidRPr="00605D4E">
        <w:rPr>
          <w:rFonts w:ascii="Times New Roman" w:eastAsia="Times New Roman" w:hAnsi="Times New Roman" w:cs="Times New Roman"/>
          <w:bCs/>
          <w:color w:val="000000"/>
          <w:sz w:val="24"/>
          <w:szCs w:val="24"/>
        </w:rPr>
        <w:t xml:space="preserve">years, has been a powerful motivator for second-language Lakota learners (program </w:t>
      </w:r>
      <w:r w:rsidRPr="00605D4E">
        <w:rPr>
          <w:rFonts w:ascii="Times New Roman" w:eastAsia="Times New Roman" w:hAnsi="Times New Roman" w:cs="Times New Roman"/>
          <w:bCs/>
          <w:color w:val="000000"/>
          <w:sz w:val="24"/>
          <w:szCs w:val="24"/>
        </w:rPr>
        <w:lastRenderedPageBreak/>
        <w:t>interview, 11/29/2019). Through the LLC Lakota Summer Institute, there have been a total of 480 Lakota language teachers who received training to effectively teach the Lakota language in their schools and communities. The investment of the LLC into Lakota language revitalization efforts has increased the number of active Lakota language learners over the years to a total of approximately 6,000 individuals</w:t>
      </w:r>
      <w:r w:rsidR="003454B2" w:rsidRPr="003454B2">
        <w:t xml:space="preserve"> </w:t>
      </w:r>
      <w:r w:rsidR="003454B2" w:rsidRPr="003454B2">
        <w:rPr>
          <w:rFonts w:ascii="Times New Roman" w:eastAsia="Times New Roman" w:hAnsi="Times New Roman" w:cs="Times New Roman"/>
          <w:bCs/>
          <w:color w:val="000000"/>
          <w:sz w:val="24"/>
          <w:szCs w:val="24"/>
        </w:rPr>
        <w:t>(Lakota Summer Institute, 2020)</w:t>
      </w:r>
      <w:r w:rsidRPr="00605D4E">
        <w:rPr>
          <w:rFonts w:ascii="Times New Roman" w:eastAsia="Times New Roman" w:hAnsi="Times New Roman" w:cs="Times New Roman"/>
          <w:bCs/>
          <w:color w:val="000000"/>
          <w:sz w:val="24"/>
          <w:szCs w:val="24"/>
        </w:rPr>
        <w:t xml:space="preserve">. </w:t>
      </w:r>
      <w:r w:rsidRPr="00605D4E">
        <w:rPr>
          <w:rFonts w:ascii="Times New Roman" w:eastAsia="Times New Roman" w:hAnsi="Times New Roman" w:cs="Times New Roman"/>
          <w:sz w:val="24"/>
          <w:szCs w:val="24"/>
        </w:rPr>
        <w:t>These comprehensive Lakota language learning efforts geared towards adults are all focused on the goal of training immersion teachers and supporting their language growth and language use as second language learners.</w:t>
      </w:r>
    </w:p>
    <w:p w14:paraId="4C14F96A" w14:textId="73663D7F" w:rsidR="00605D4E" w:rsidRPr="00605D4E" w:rsidRDefault="00605D4E" w:rsidP="00605D4E">
      <w:pPr>
        <w:spacing w:after="0" w:line="480" w:lineRule="auto"/>
        <w:ind w:firstLine="720"/>
        <w:contextualSpacing/>
        <w:rPr>
          <w:rFonts w:ascii="Times New Roman" w:eastAsia="Times New Roman" w:hAnsi="Times New Roman" w:cs="Times New Roman"/>
          <w:sz w:val="24"/>
          <w:szCs w:val="24"/>
        </w:rPr>
      </w:pPr>
      <w:r w:rsidRPr="00605D4E">
        <w:rPr>
          <w:rFonts w:ascii="Times New Roman" w:eastAsia="Times New Roman" w:hAnsi="Times New Roman" w:cs="Times New Roman"/>
          <w:bCs/>
          <w:color w:val="000000"/>
          <w:sz w:val="24"/>
          <w:szCs w:val="24"/>
        </w:rPr>
        <w:t>Red Cloud Indian School started the Lakota Language Project (LLP) with a mission of “promoting and revitalizing the Lakota language and culture through curriculum development, community engagement</w:t>
      </w:r>
      <w:r w:rsidR="00424B0C">
        <w:rPr>
          <w:rFonts w:ascii="Times New Roman" w:eastAsia="Times New Roman" w:hAnsi="Times New Roman" w:cs="Times New Roman"/>
          <w:bCs/>
          <w:color w:val="000000"/>
          <w:sz w:val="24"/>
          <w:szCs w:val="24"/>
        </w:rPr>
        <w:t>,</w:t>
      </w:r>
      <w:r w:rsidRPr="00605D4E">
        <w:rPr>
          <w:rFonts w:ascii="Times New Roman" w:eastAsia="Times New Roman" w:hAnsi="Times New Roman" w:cs="Times New Roman"/>
          <w:bCs/>
          <w:color w:val="000000"/>
          <w:sz w:val="24"/>
          <w:szCs w:val="24"/>
        </w:rPr>
        <w:t xml:space="preserve"> and </w:t>
      </w:r>
      <w:r w:rsidR="006D7EF6">
        <w:rPr>
          <w:rFonts w:ascii="Times New Roman" w:eastAsia="Times New Roman" w:hAnsi="Times New Roman" w:cs="Times New Roman"/>
          <w:bCs/>
          <w:color w:val="000000"/>
          <w:sz w:val="24"/>
          <w:szCs w:val="24"/>
        </w:rPr>
        <w:t xml:space="preserve">culturally </w:t>
      </w:r>
      <w:r w:rsidRPr="00605D4E">
        <w:rPr>
          <w:rFonts w:ascii="Times New Roman" w:eastAsia="Times New Roman" w:hAnsi="Times New Roman" w:cs="Times New Roman"/>
          <w:bCs/>
          <w:color w:val="000000"/>
          <w:sz w:val="24"/>
          <w:szCs w:val="24"/>
        </w:rPr>
        <w:t>relevant education” (</w:t>
      </w:r>
      <w:bookmarkStart w:id="80" w:name="_Hlk42759855"/>
      <w:r w:rsidRPr="00605D4E">
        <w:rPr>
          <w:rFonts w:ascii="Times New Roman" w:eastAsia="Times New Roman" w:hAnsi="Times New Roman" w:cs="Times New Roman"/>
          <w:bCs/>
          <w:color w:val="000000"/>
          <w:sz w:val="24"/>
          <w:szCs w:val="24"/>
        </w:rPr>
        <w:t>Red Cloud Indian School, 2019</w:t>
      </w:r>
      <w:bookmarkEnd w:id="80"/>
      <w:r w:rsidRPr="00605D4E">
        <w:rPr>
          <w:rFonts w:ascii="Times New Roman" w:eastAsia="Times New Roman" w:hAnsi="Times New Roman" w:cs="Times New Roman"/>
          <w:bCs/>
          <w:color w:val="000000"/>
          <w:sz w:val="24"/>
          <w:szCs w:val="24"/>
        </w:rPr>
        <w:t xml:space="preserve">, para. 4). In 2015, the LLP began to focus on expanding language revitalization efforts beyond the classroom to include family and community involvement and continue to build a repository of Lakota language learning materials to complement the curriculum already in use (Red Cloud Indian School, 2019, para. 7). For the first few years of the LLP at Red Cloud, the staff focused on creating a comprehensive curriculum to be used to teach Lakota to students in grades K-12 </w:t>
      </w:r>
      <w:bookmarkStart w:id="81" w:name="_Hlk34281371"/>
      <w:r w:rsidRPr="00605D4E">
        <w:rPr>
          <w:rFonts w:ascii="Times New Roman" w:eastAsia="Times New Roman" w:hAnsi="Times New Roman" w:cs="Times New Roman"/>
          <w:bCs/>
          <w:color w:val="000000"/>
          <w:sz w:val="24"/>
          <w:szCs w:val="24"/>
        </w:rPr>
        <w:t>(Red Cloud Indian School, 2019, para. 7)</w:t>
      </w:r>
      <w:bookmarkEnd w:id="81"/>
      <w:r w:rsidRPr="00605D4E">
        <w:rPr>
          <w:rFonts w:ascii="Times New Roman" w:eastAsia="Times New Roman" w:hAnsi="Times New Roman" w:cs="Times New Roman"/>
          <w:bCs/>
          <w:color w:val="000000"/>
          <w:sz w:val="24"/>
          <w:szCs w:val="24"/>
        </w:rPr>
        <w:t xml:space="preserve">. </w:t>
      </w:r>
      <w:r w:rsidRPr="00605D4E">
        <w:rPr>
          <w:rFonts w:ascii="Times New Roman" w:eastAsia="Times New Roman" w:hAnsi="Times New Roman" w:cs="Times New Roman"/>
          <w:sz w:val="24"/>
          <w:szCs w:val="24"/>
        </w:rPr>
        <w:t xml:space="preserve">Most recently, the Red Cloud Indian School decided to have their kindergarten classroom go full immersion and needed teacher training for the kindergarten teacher. </w:t>
      </w:r>
    </w:p>
    <w:p w14:paraId="5BB1432E" w14:textId="3EBC1AC0" w:rsidR="00605D4E" w:rsidRPr="00605D4E" w:rsidRDefault="00605D4E" w:rsidP="00605D4E">
      <w:pPr>
        <w:spacing w:after="0" w:line="480" w:lineRule="auto"/>
        <w:ind w:firstLine="720"/>
        <w:contextualSpacing/>
        <w:rPr>
          <w:rFonts w:ascii="Times New Roman" w:eastAsia="Times New Roman" w:hAnsi="Times New Roman" w:cs="Times New Roman"/>
          <w:sz w:val="24"/>
          <w:szCs w:val="24"/>
        </w:rPr>
      </w:pPr>
      <w:r w:rsidRPr="00605D4E">
        <w:rPr>
          <w:rFonts w:ascii="Times New Roman" w:eastAsia="Times New Roman" w:hAnsi="Times New Roman" w:cs="Times New Roman"/>
          <w:sz w:val="24"/>
          <w:szCs w:val="24"/>
        </w:rPr>
        <w:t xml:space="preserve">It is important to know that due to her experience in teaching immersion, as a second language learner of Lakota, and her experience in curriculum development, the Lakota Language Instructor/Curriculum Developer also serves as an immersion teacher trainer. When asked to train, she will step into the immersion classroom and lead the activities, modeling for the new immersion teacher and providing scaffolding for implementing Lakota language immersion </w:t>
      </w:r>
      <w:r w:rsidRPr="00605D4E">
        <w:rPr>
          <w:rFonts w:ascii="Times New Roman" w:eastAsia="Times New Roman" w:hAnsi="Times New Roman" w:cs="Times New Roman"/>
          <w:sz w:val="24"/>
          <w:szCs w:val="24"/>
        </w:rPr>
        <w:lastRenderedPageBreak/>
        <w:t xml:space="preserve">techniques that have already been found by program staff to be effective with their students. The Lakota Language Instructor/Curriculum Developer at the </w:t>
      </w:r>
      <w:proofErr w:type="spellStart"/>
      <w:r w:rsidRPr="00605D4E">
        <w:rPr>
          <w:rFonts w:ascii="Times New Roman" w:eastAsia="Times New Roman" w:hAnsi="Times New Roman" w:cs="Times New Roman"/>
          <w:sz w:val="24"/>
          <w:szCs w:val="24"/>
        </w:rPr>
        <w:t>Iyápi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Glukínipi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Owáyawa</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Thanka</w:t>
      </w:r>
      <w:proofErr w:type="spellEnd"/>
      <w:r w:rsidRPr="00605D4E">
        <w:rPr>
          <w:rFonts w:ascii="Times New Roman" w:eastAsia="Times New Roman" w:hAnsi="Times New Roman" w:cs="Times New Roman"/>
          <w:sz w:val="24"/>
          <w:szCs w:val="24"/>
        </w:rPr>
        <w:t xml:space="preserve"> worked in the elementary immersion track classroom for six months with the soon-to-be kindergarten teacher until the teacher felt ready to conduct immersion instruction on her own, as she describe</w:t>
      </w:r>
      <w:r w:rsidR="00424B0C">
        <w:rPr>
          <w:rFonts w:ascii="Times New Roman" w:eastAsia="Times New Roman" w:hAnsi="Times New Roman" w:cs="Times New Roman"/>
          <w:sz w:val="24"/>
          <w:szCs w:val="24"/>
        </w:rPr>
        <w:t>d</w:t>
      </w:r>
      <w:r w:rsidRPr="00605D4E">
        <w:rPr>
          <w:rFonts w:ascii="Times New Roman" w:eastAsia="Times New Roman" w:hAnsi="Times New Roman" w:cs="Times New Roman"/>
          <w:sz w:val="24"/>
          <w:szCs w:val="24"/>
        </w:rPr>
        <w:t>: “That’s what my role</w:t>
      </w:r>
      <w:r w:rsidR="00424B0C">
        <w:rPr>
          <w:rFonts w:ascii="Times New Roman" w:eastAsia="Times New Roman" w:hAnsi="Times New Roman" w:cs="Times New Roman"/>
          <w:sz w:val="24"/>
          <w:szCs w:val="24"/>
        </w:rPr>
        <w:t>,</w:t>
      </w:r>
      <w:r w:rsidRPr="00605D4E">
        <w:rPr>
          <w:rFonts w:ascii="Times New Roman" w:eastAsia="Times New Roman" w:hAnsi="Times New Roman" w:cs="Times New Roman"/>
          <w:sz w:val="24"/>
          <w:szCs w:val="24"/>
        </w:rPr>
        <w:t xml:space="preserve"> my position now is to be a teacher trainer, so really explaining to these teachers that are in the classroom now, and speak as much Lakota as I know” (program interview, 11/27/2019).</w:t>
      </w:r>
    </w:p>
    <w:p w14:paraId="3A6B2D3A" w14:textId="2E3A39F8" w:rsidR="00605D4E" w:rsidRPr="00605D4E" w:rsidRDefault="00605D4E" w:rsidP="00605D4E">
      <w:pPr>
        <w:spacing w:after="0" w:line="480" w:lineRule="auto"/>
        <w:ind w:firstLine="720"/>
        <w:contextualSpacing/>
        <w:rPr>
          <w:rFonts w:ascii="Times New Roman" w:eastAsia="Times New Roman" w:hAnsi="Times New Roman" w:cs="Times New Roman"/>
          <w:sz w:val="24"/>
          <w:szCs w:val="24"/>
        </w:rPr>
      </w:pPr>
      <w:r w:rsidRPr="00605D4E">
        <w:rPr>
          <w:rFonts w:ascii="Times New Roman" w:eastAsia="Times New Roman" w:hAnsi="Times New Roman" w:cs="Times New Roman"/>
          <w:sz w:val="24"/>
          <w:szCs w:val="24"/>
        </w:rPr>
        <w:t>In addition to the program goals of providing a comprehensive education through the Lakota language and building a positive Lakota identi</w:t>
      </w:r>
      <w:r w:rsidR="00424B0C">
        <w:rPr>
          <w:rFonts w:ascii="Times New Roman" w:eastAsia="Times New Roman" w:hAnsi="Times New Roman" w:cs="Times New Roman"/>
          <w:sz w:val="24"/>
          <w:szCs w:val="24"/>
        </w:rPr>
        <w:t>t</w:t>
      </w:r>
      <w:r w:rsidRPr="00605D4E">
        <w:rPr>
          <w:rFonts w:ascii="Times New Roman" w:eastAsia="Times New Roman" w:hAnsi="Times New Roman" w:cs="Times New Roman"/>
          <w:sz w:val="24"/>
          <w:szCs w:val="24"/>
        </w:rPr>
        <w:t>y for all participating students, there are also several program goals related to the adult family members and teachers in the immersion classrooms. One important goal is to support the parents of immersion students to “embrace Lakota language at home”</w:t>
      </w:r>
      <w:r w:rsidRPr="00605D4E">
        <w:rPr>
          <w:rFonts w:ascii="Calibri" w:eastAsia="Calibri" w:hAnsi="Calibri" w:cs="Calibri"/>
        </w:rPr>
        <w:t xml:space="preserve"> </w:t>
      </w:r>
      <w:r w:rsidRPr="00605D4E">
        <w:rPr>
          <w:rFonts w:ascii="Times New Roman" w:eastAsia="Times New Roman" w:hAnsi="Times New Roman" w:cs="Times New Roman"/>
          <w:sz w:val="24"/>
          <w:szCs w:val="24"/>
        </w:rPr>
        <w:t xml:space="preserve">(Thunder Valley CDC, 2019, para. 2). Regarding the parents of participating immersion students, the program requires children’s family members to also take Lakota language classes </w:t>
      </w:r>
      <w:proofErr w:type="gramStart"/>
      <w:r w:rsidRPr="00605D4E">
        <w:rPr>
          <w:rFonts w:ascii="Times New Roman" w:eastAsia="Times New Roman" w:hAnsi="Times New Roman" w:cs="Times New Roman"/>
          <w:sz w:val="24"/>
          <w:szCs w:val="24"/>
        </w:rPr>
        <w:t>in order to</w:t>
      </w:r>
      <w:proofErr w:type="gramEnd"/>
      <w:r w:rsidRPr="00605D4E">
        <w:rPr>
          <w:rFonts w:ascii="Times New Roman" w:eastAsia="Times New Roman" w:hAnsi="Times New Roman" w:cs="Times New Roman"/>
          <w:sz w:val="24"/>
          <w:szCs w:val="24"/>
        </w:rPr>
        <w:t xml:space="preserve"> continue to support their child’s Lakota language learning and Lakota language use at home and in daily life. The numerous adult learning resources are available to children’s parents and family members through the Second Language Learner (2LL) program. Another resource is the comprehensive parent and family website called Lakota Language Learning. The Lakota Language Initiative program has also developed a website specifically for Lakota language learners called “Learn Lakota Language</w:t>
      </w:r>
      <w:r w:rsidR="00424B0C">
        <w:rPr>
          <w:rFonts w:ascii="Times New Roman" w:eastAsia="Times New Roman" w:hAnsi="Times New Roman" w:cs="Times New Roman"/>
          <w:sz w:val="24"/>
          <w:szCs w:val="24"/>
        </w:rPr>
        <w:t>,</w:t>
      </w:r>
      <w:r w:rsidRPr="00605D4E">
        <w:rPr>
          <w:rFonts w:ascii="Times New Roman" w:eastAsia="Times New Roman" w:hAnsi="Times New Roman" w:cs="Times New Roman"/>
          <w:sz w:val="24"/>
          <w:szCs w:val="24"/>
        </w:rPr>
        <w:t xml:space="preserve">” found at </w:t>
      </w:r>
      <w:r w:rsidRPr="00605D4E">
        <w:rPr>
          <w:rFonts w:ascii="Times New Roman" w:eastAsia="Times New Roman" w:hAnsi="Times New Roman" w:cs="Times New Roman"/>
          <w:i/>
          <w:iCs/>
          <w:sz w:val="24"/>
          <w:szCs w:val="24"/>
        </w:rPr>
        <w:t>iyapiglukinipi.org</w:t>
      </w:r>
      <w:r w:rsidRPr="00605D4E">
        <w:rPr>
          <w:rFonts w:ascii="Times New Roman" w:eastAsia="Times New Roman" w:hAnsi="Times New Roman" w:cs="Times New Roman"/>
          <w:sz w:val="24"/>
          <w:szCs w:val="24"/>
        </w:rPr>
        <w:t>. This website has content specifically geared towards three different audiences: Learners, Educators, and Parents. The Learn Lakota Language website has resources links to books – such as “</w:t>
      </w:r>
      <w:proofErr w:type="spellStart"/>
      <w:r w:rsidRPr="00605D4E">
        <w:rPr>
          <w:rFonts w:ascii="Times New Roman" w:eastAsia="Times New Roman" w:hAnsi="Times New Roman" w:cs="Times New Roman"/>
          <w:sz w:val="24"/>
          <w:szCs w:val="24"/>
        </w:rPr>
        <w:t>Anpetu</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Tokheca</w:t>
      </w:r>
      <w:proofErr w:type="spellEnd"/>
      <w:r w:rsidRPr="00605D4E">
        <w:rPr>
          <w:rFonts w:ascii="Times New Roman" w:eastAsia="Times New Roman" w:hAnsi="Times New Roman" w:cs="Times New Roman"/>
          <w:sz w:val="24"/>
          <w:szCs w:val="24"/>
        </w:rPr>
        <w:t xml:space="preserve"> Kin” on the weather. </w:t>
      </w:r>
    </w:p>
    <w:p w14:paraId="3CB2EB07" w14:textId="04655EC7" w:rsidR="00605D4E" w:rsidRPr="00605D4E" w:rsidRDefault="00605D4E" w:rsidP="00605D4E">
      <w:pPr>
        <w:spacing w:after="0" w:line="480" w:lineRule="auto"/>
        <w:ind w:firstLine="720"/>
        <w:contextualSpacing/>
        <w:rPr>
          <w:rFonts w:ascii="Times New Roman" w:eastAsia="Times New Roman" w:hAnsi="Times New Roman" w:cs="Times New Roman"/>
          <w:sz w:val="24"/>
          <w:szCs w:val="24"/>
        </w:rPr>
      </w:pPr>
      <w:r w:rsidRPr="00605D4E">
        <w:rPr>
          <w:rFonts w:ascii="Times New Roman" w:eastAsia="Times New Roman" w:hAnsi="Times New Roman" w:cs="Times New Roman"/>
          <w:sz w:val="24"/>
          <w:szCs w:val="24"/>
        </w:rPr>
        <w:lastRenderedPageBreak/>
        <w:t>As program leadership state</w:t>
      </w:r>
      <w:r w:rsidR="00424B0C">
        <w:rPr>
          <w:rFonts w:ascii="Times New Roman" w:eastAsia="Times New Roman" w:hAnsi="Times New Roman" w:cs="Times New Roman"/>
          <w:sz w:val="24"/>
          <w:szCs w:val="24"/>
        </w:rPr>
        <w:t>d</w:t>
      </w:r>
      <w:r w:rsidRPr="00605D4E">
        <w:rPr>
          <w:rFonts w:ascii="Times New Roman" w:eastAsia="Times New Roman" w:hAnsi="Times New Roman" w:cs="Times New Roman"/>
          <w:sz w:val="24"/>
          <w:szCs w:val="24"/>
        </w:rPr>
        <w:t xml:space="preserve">, “adult learning resources are not only limited to LLI staff, but also available to program parents, community members, and the wider </w:t>
      </w:r>
      <w:proofErr w:type="gramStart"/>
      <w:r w:rsidRPr="00605D4E">
        <w:rPr>
          <w:rFonts w:ascii="Times New Roman" w:eastAsia="Times New Roman" w:hAnsi="Times New Roman" w:cs="Times New Roman"/>
          <w:sz w:val="24"/>
          <w:szCs w:val="24"/>
        </w:rPr>
        <w:t>general public</w:t>
      </w:r>
      <w:proofErr w:type="gramEnd"/>
      <w:r w:rsidRPr="00605D4E">
        <w:rPr>
          <w:rFonts w:ascii="Times New Roman" w:eastAsia="Times New Roman" w:hAnsi="Times New Roman" w:cs="Times New Roman"/>
          <w:sz w:val="24"/>
          <w:szCs w:val="24"/>
        </w:rPr>
        <w:t xml:space="preserve">. These include a large body of Lakota teaching resources available online as well as live classes” (Thunder Valley CDC, 2019, para. 6). As children gain fluency levels, parents are encouraged to follow along through the 2LL courses and resources. Through these courses, children’s family members learn how to read and use the numerous Lakota language resources available </w:t>
      </w:r>
      <w:proofErr w:type="gramStart"/>
      <w:r w:rsidRPr="00605D4E">
        <w:rPr>
          <w:rFonts w:ascii="Times New Roman" w:eastAsia="Times New Roman" w:hAnsi="Times New Roman" w:cs="Times New Roman"/>
          <w:sz w:val="24"/>
          <w:szCs w:val="24"/>
        </w:rPr>
        <w:t>as a way to</w:t>
      </w:r>
      <w:proofErr w:type="gramEnd"/>
      <w:r w:rsidRPr="00605D4E">
        <w:rPr>
          <w:rFonts w:ascii="Times New Roman" w:eastAsia="Times New Roman" w:hAnsi="Times New Roman" w:cs="Times New Roman"/>
          <w:sz w:val="24"/>
          <w:szCs w:val="24"/>
        </w:rPr>
        <w:t xml:space="preserve"> continue to support their child’s Lakota language use at home. Those parents who complete the modules each week and pass the quizzes get a percentage of their program participation fee for their children waived. Other topics of these online modules and videos include washing hands, greeting a visitor, offering food and drinks, seating visitor, and so on. As shared by the Lakota Language Instructor/Curriculum Developer</w:t>
      </w:r>
      <w:r w:rsidR="006E49F4">
        <w:rPr>
          <w:rFonts w:ascii="Times New Roman" w:eastAsia="Times New Roman" w:hAnsi="Times New Roman" w:cs="Times New Roman"/>
          <w:sz w:val="24"/>
          <w:szCs w:val="24"/>
        </w:rPr>
        <w:t>,</w:t>
      </w:r>
      <w:r w:rsidRPr="00605D4E">
        <w:rPr>
          <w:rFonts w:ascii="Times New Roman" w:eastAsia="Times New Roman" w:hAnsi="Times New Roman" w:cs="Times New Roman"/>
          <w:sz w:val="24"/>
          <w:szCs w:val="24"/>
        </w:rPr>
        <w:t xml:space="preserve"> </w:t>
      </w:r>
    </w:p>
    <w:p w14:paraId="36EF4708" w14:textId="3FF1B6B5" w:rsidR="00605D4E" w:rsidRPr="00605D4E" w:rsidRDefault="00605D4E" w:rsidP="00605D4E">
      <w:pPr>
        <w:spacing w:after="0" w:line="480" w:lineRule="auto"/>
        <w:ind w:left="1440"/>
        <w:contextualSpacing/>
        <w:rPr>
          <w:rFonts w:ascii="Times New Roman" w:eastAsia="Times New Roman" w:hAnsi="Times New Roman" w:cs="Times New Roman"/>
          <w:sz w:val="24"/>
          <w:szCs w:val="24"/>
        </w:rPr>
      </w:pPr>
      <w:r w:rsidRPr="00605D4E">
        <w:rPr>
          <w:rFonts w:ascii="Times New Roman" w:eastAsia="Times New Roman" w:hAnsi="Times New Roman" w:cs="Times New Roman"/>
          <w:sz w:val="24"/>
          <w:szCs w:val="24"/>
        </w:rPr>
        <w:t xml:space="preserve">With the second language learning program, we have a couple different programs too. I think our main thing is just to make Lakota normal, to normalize it. Just doing it in the interest of the community. We are doing a lot with basketball. A lot of coaches are teaching in Lakota now. And I know, </w:t>
      </w:r>
      <w:proofErr w:type="gramStart"/>
      <w:r w:rsidRPr="00605D4E">
        <w:rPr>
          <w:rFonts w:ascii="Times New Roman" w:eastAsia="Times New Roman" w:hAnsi="Times New Roman" w:cs="Times New Roman"/>
          <w:sz w:val="24"/>
          <w:szCs w:val="24"/>
        </w:rPr>
        <w:t>it’s</w:t>
      </w:r>
      <w:proofErr w:type="gramEnd"/>
      <w:r w:rsidRPr="00605D4E">
        <w:rPr>
          <w:rFonts w:ascii="Times New Roman" w:eastAsia="Times New Roman" w:hAnsi="Times New Roman" w:cs="Times New Roman"/>
          <w:sz w:val="24"/>
          <w:szCs w:val="24"/>
        </w:rPr>
        <w:t xml:space="preserve"> growing but it could be a lot faster. (program interview, 11/27/2019)</w:t>
      </w:r>
    </w:p>
    <w:p w14:paraId="1484CF6E" w14:textId="77777777" w:rsidR="00605D4E" w:rsidRPr="00605D4E" w:rsidRDefault="00605D4E" w:rsidP="00605D4E">
      <w:pPr>
        <w:spacing w:after="0" w:line="480" w:lineRule="auto"/>
        <w:ind w:firstLine="720"/>
        <w:contextualSpacing/>
        <w:rPr>
          <w:rFonts w:ascii="Times New Roman" w:eastAsia="Times New Roman" w:hAnsi="Times New Roman" w:cs="Times New Roman"/>
          <w:sz w:val="24"/>
          <w:szCs w:val="24"/>
        </w:rPr>
      </w:pPr>
      <w:r w:rsidRPr="00605D4E">
        <w:rPr>
          <w:rFonts w:ascii="Times New Roman" w:eastAsia="Times New Roman" w:hAnsi="Times New Roman" w:cs="Times New Roman"/>
          <w:sz w:val="24"/>
          <w:szCs w:val="24"/>
        </w:rPr>
        <w:t xml:space="preserve">I was inspired by the perspective shared by the </w:t>
      </w:r>
      <w:proofErr w:type="spellStart"/>
      <w:r w:rsidRPr="00605D4E">
        <w:rPr>
          <w:rFonts w:ascii="Times New Roman" w:eastAsia="Times New Roman" w:hAnsi="Times New Roman" w:cs="Times New Roman"/>
          <w:sz w:val="24"/>
          <w:szCs w:val="24"/>
        </w:rPr>
        <w:t>Iyápi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Glukínipi</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Owáyawa</w:t>
      </w:r>
      <w:proofErr w:type="spellEnd"/>
      <w:r w:rsidRPr="00605D4E">
        <w:rPr>
          <w:rFonts w:ascii="Times New Roman" w:eastAsia="Times New Roman" w:hAnsi="Times New Roman" w:cs="Times New Roman"/>
          <w:sz w:val="24"/>
          <w:szCs w:val="24"/>
        </w:rPr>
        <w:t xml:space="preserve"> </w:t>
      </w:r>
      <w:proofErr w:type="spellStart"/>
      <w:r w:rsidRPr="00605D4E">
        <w:rPr>
          <w:rFonts w:ascii="Times New Roman" w:eastAsia="Times New Roman" w:hAnsi="Times New Roman" w:cs="Times New Roman"/>
          <w:sz w:val="24"/>
          <w:szCs w:val="24"/>
        </w:rPr>
        <w:t>Thanka</w:t>
      </w:r>
      <w:proofErr w:type="spellEnd"/>
      <w:r w:rsidRPr="00605D4E">
        <w:rPr>
          <w:rFonts w:ascii="Times New Roman" w:eastAsia="Times New Roman" w:hAnsi="Times New Roman" w:cs="Times New Roman"/>
          <w:sz w:val="24"/>
          <w:szCs w:val="24"/>
        </w:rPr>
        <w:t xml:space="preserve"> program staff that they see their efforts with their immersion program as part of a larger Lakota language revitalization movement, and that their movement is sparking change in their community and beyond. I was also excited to hear how transparent the team is about their efforts. Having gone through the arduous and winding, sometimes “trial and error” process of implementing language immersion instruction and developing language immersion curriculum in Lakota, the program leadership and the staff I communicated with were each very willing to </w:t>
      </w:r>
      <w:r w:rsidRPr="00605D4E">
        <w:rPr>
          <w:rFonts w:ascii="Times New Roman" w:eastAsia="Times New Roman" w:hAnsi="Times New Roman" w:cs="Times New Roman"/>
          <w:sz w:val="24"/>
          <w:szCs w:val="24"/>
        </w:rPr>
        <w:lastRenderedPageBreak/>
        <w:t xml:space="preserve">share their work with other Indigenous immersion programs and other Indigenous communities who were exploring immersion as an option for language revitalization. The general attitude seemed to be one of “why reinvent the wheel?” as a general approach to supporting others who may be encountering the same challenges that the Lakota Language Initiative has faced over the years. </w:t>
      </w:r>
    </w:p>
    <w:p w14:paraId="703A1099" w14:textId="2B7C9E58" w:rsidR="00605D4E" w:rsidRPr="00136F77" w:rsidRDefault="00605D4E" w:rsidP="005973E9">
      <w:pPr>
        <w:spacing w:after="0" w:line="480" w:lineRule="auto"/>
        <w:contextualSpacing/>
        <w:rPr>
          <w:rFonts w:ascii="Times New Roman" w:eastAsia="Times New Roman" w:hAnsi="Times New Roman" w:cs="Times New Roman"/>
          <w:b/>
          <w:color w:val="000000"/>
          <w:sz w:val="24"/>
          <w:szCs w:val="24"/>
        </w:rPr>
      </w:pPr>
      <w:r w:rsidRPr="00605D4E">
        <w:rPr>
          <w:rFonts w:ascii="Times New Roman" w:eastAsia="Times New Roman" w:hAnsi="Times New Roman" w:cs="Times New Roman"/>
          <w:bCs/>
          <w:color w:val="000000"/>
          <w:sz w:val="24"/>
          <w:szCs w:val="24"/>
        </w:rPr>
        <w:tab/>
        <w:t xml:space="preserve">After exploring the Lakota language revitalization efforts, I turn towards sharing the language revitalization efforts of the next collaborating research partner, the </w:t>
      </w:r>
      <w:proofErr w:type="spellStart"/>
      <w:r w:rsidRPr="00605D4E">
        <w:rPr>
          <w:rFonts w:ascii="Times New Roman" w:eastAsia="Times New Roman" w:hAnsi="Times New Roman" w:cs="Times New Roman"/>
          <w:bCs/>
          <w:color w:val="000000"/>
          <w:sz w:val="24"/>
          <w:szCs w:val="24"/>
        </w:rPr>
        <w:t>Wicoie</w:t>
      </w:r>
      <w:proofErr w:type="spellEnd"/>
      <w:r w:rsidRPr="00605D4E">
        <w:rPr>
          <w:rFonts w:ascii="Times New Roman" w:eastAsia="Times New Roman" w:hAnsi="Times New Roman" w:cs="Times New Roman"/>
          <w:bCs/>
          <w:color w:val="000000"/>
          <w:sz w:val="24"/>
          <w:szCs w:val="24"/>
        </w:rPr>
        <w:t xml:space="preserve"> </w:t>
      </w:r>
      <w:proofErr w:type="spellStart"/>
      <w:r w:rsidRPr="00605D4E">
        <w:rPr>
          <w:rFonts w:ascii="Times New Roman" w:eastAsia="Times New Roman" w:hAnsi="Times New Roman" w:cs="Times New Roman"/>
          <w:bCs/>
          <w:color w:val="000000"/>
          <w:sz w:val="24"/>
          <w:szCs w:val="24"/>
        </w:rPr>
        <w:t>Nandagikendan</w:t>
      </w:r>
      <w:proofErr w:type="spellEnd"/>
      <w:r w:rsidRPr="00605D4E">
        <w:rPr>
          <w:rFonts w:ascii="Times New Roman" w:eastAsia="Times New Roman" w:hAnsi="Times New Roman" w:cs="Times New Roman"/>
          <w:bCs/>
          <w:color w:val="000000"/>
          <w:sz w:val="24"/>
          <w:szCs w:val="24"/>
        </w:rPr>
        <w:t xml:space="preserve"> Urban Early Childhood Immersion Program with a specific focus on the Dakota and Ojibwe languages. </w:t>
      </w:r>
    </w:p>
    <w:p w14:paraId="4A8456A6" w14:textId="39D3A1B6" w:rsidR="00136F77" w:rsidRPr="003F17EA" w:rsidRDefault="00136F77" w:rsidP="00C5047B">
      <w:pPr>
        <w:pStyle w:val="Heading1"/>
        <w:spacing w:before="0" w:line="480" w:lineRule="auto"/>
        <w:contextualSpacing/>
        <w:jc w:val="center"/>
        <w:rPr>
          <w:rFonts w:ascii="Times New Roman" w:eastAsia="Times New Roman" w:hAnsi="Times New Roman" w:cs="Times New Roman"/>
          <w:b/>
          <w:color w:val="auto"/>
          <w:sz w:val="24"/>
          <w:szCs w:val="24"/>
        </w:rPr>
      </w:pPr>
      <w:bookmarkStart w:id="82" w:name="_Toc47110132"/>
      <w:r w:rsidRPr="003F17EA">
        <w:rPr>
          <w:rFonts w:ascii="Times New Roman" w:eastAsia="Times New Roman" w:hAnsi="Times New Roman" w:cs="Times New Roman"/>
          <w:b/>
          <w:color w:val="auto"/>
          <w:sz w:val="24"/>
          <w:szCs w:val="24"/>
        </w:rPr>
        <w:t>Part 6</w:t>
      </w:r>
      <w:r w:rsidR="003F17EA" w:rsidRPr="003F17EA">
        <w:rPr>
          <w:rFonts w:ascii="Times New Roman" w:eastAsia="Times New Roman" w:hAnsi="Times New Roman" w:cs="Times New Roman"/>
          <w:b/>
          <w:color w:val="auto"/>
          <w:sz w:val="24"/>
          <w:szCs w:val="24"/>
        </w:rPr>
        <w:t xml:space="preserve">: </w:t>
      </w:r>
      <w:r w:rsidRPr="003F17EA">
        <w:rPr>
          <w:rFonts w:ascii="Times New Roman" w:eastAsia="Times New Roman" w:hAnsi="Times New Roman" w:cs="Times New Roman"/>
          <w:b/>
          <w:color w:val="auto"/>
          <w:sz w:val="24"/>
          <w:szCs w:val="24"/>
        </w:rPr>
        <w:t>Dakota and Ojibwe Language Revitalization Efforts</w:t>
      </w:r>
      <w:r w:rsidR="00605D4E">
        <w:rPr>
          <w:rFonts w:ascii="Times New Roman" w:eastAsia="Times New Roman" w:hAnsi="Times New Roman" w:cs="Times New Roman"/>
          <w:b/>
          <w:color w:val="auto"/>
          <w:sz w:val="24"/>
          <w:szCs w:val="24"/>
        </w:rPr>
        <w:t>:</w:t>
      </w:r>
      <w:bookmarkEnd w:id="82"/>
    </w:p>
    <w:p w14:paraId="0708D7F9" w14:textId="77777777" w:rsidR="003730E5" w:rsidRPr="003730E5" w:rsidRDefault="003730E5" w:rsidP="005973E9">
      <w:pPr>
        <w:spacing w:after="0" w:line="480" w:lineRule="auto"/>
        <w:contextualSpacing/>
        <w:jc w:val="center"/>
        <w:rPr>
          <w:rFonts w:ascii="Times New Roman" w:eastAsia="Times New Roman" w:hAnsi="Times New Roman" w:cs="Times New Roman"/>
          <w:b/>
          <w:color w:val="000000"/>
          <w:sz w:val="24"/>
          <w:szCs w:val="24"/>
        </w:rPr>
      </w:pPr>
      <w:r w:rsidRPr="003730E5">
        <w:rPr>
          <w:rFonts w:ascii="Times New Roman" w:eastAsia="Times New Roman" w:hAnsi="Times New Roman" w:cs="Times New Roman"/>
          <w:b/>
          <w:color w:val="000000"/>
          <w:sz w:val="24"/>
          <w:szCs w:val="24"/>
        </w:rPr>
        <w:t xml:space="preserve">The Story of Language Revitalization at </w:t>
      </w:r>
      <w:proofErr w:type="spellStart"/>
      <w:r w:rsidRPr="003730E5">
        <w:rPr>
          <w:rFonts w:ascii="Times New Roman" w:eastAsia="Times New Roman" w:hAnsi="Times New Roman" w:cs="Times New Roman"/>
          <w:b/>
          <w:color w:val="000000"/>
          <w:sz w:val="24"/>
          <w:szCs w:val="24"/>
        </w:rPr>
        <w:t>Wicoie</w:t>
      </w:r>
      <w:proofErr w:type="spellEnd"/>
      <w:r w:rsidRPr="003730E5">
        <w:rPr>
          <w:rFonts w:ascii="Times New Roman" w:eastAsia="Times New Roman" w:hAnsi="Times New Roman" w:cs="Times New Roman"/>
          <w:b/>
          <w:color w:val="000000"/>
          <w:sz w:val="24"/>
          <w:szCs w:val="24"/>
        </w:rPr>
        <w:t xml:space="preserve"> </w:t>
      </w:r>
      <w:proofErr w:type="spellStart"/>
      <w:r w:rsidRPr="003730E5">
        <w:rPr>
          <w:rFonts w:ascii="Times New Roman" w:eastAsia="Times New Roman" w:hAnsi="Times New Roman" w:cs="Times New Roman"/>
          <w:b/>
          <w:color w:val="000000"/>
          <w:sz w:val="24"/>
          <w:szCs w:val="24"/>
        </w:rPr>
        <w:t>Nandagikendan</w:t>
      </w:r>
      <w:proofErr w:type="spellEnd"/>
      <w:r w:rsidRPr="003730E5">
        <w:rPr>
          <w:rFonts w:ascii="Times New Roman" w:eastAsia="Times New Roman" w:hAnsi="Times New Roman" w:cs="Times New Roman"/>
          <w:b/>
          <w:color w:val="000000"/>
          <w:sz w:val="24"/>
          <w:szCs w:val="24"/>
        </w:rPr>
        <w:t xml:space="preserve"> Early Childhood Urban Immersion Program</w:t>
      </w:r>
    </w:p>
    <w:p w14:paraId="79522A05" w14:textId="47944BA5" w:rsidR="003730E5" w:rsidRPr="003730E5" w:rsidRDefault="003730E5" w:rsidP="005973E9">
      <w:pPr>
        <w:spacing w:after="0" w:line="480" w:lineRule="auto"/>
        <w:contextualSpacing/>
        <w:rPr>
          <w:rFonts w:ascii="Times New Roman" w:eastAsia="Times New Roman" w:hAnsi="Times New Roman" w:cs="Times New Roman"/>
          <w:sz w:val="24"/>
          <w:szCs w:val="24"/>
        </w:rPr>
      </w:pPr>
      <w:r w:rsidRPr="003730E5">
        <w:rPr>
          <w:rFonts w:ascii="Times New Roman" w:eastAsia="Times New Roman" w:hAnsi="Times New Roman" w:cs="Times New Roman"/>
          <w:bCs/>
          <w:color w:val="000000"/>
          <w:sz w:val="24"/>
          <w:szCs w:val="24"/>
        </w:rPr>
        <w:tab/>
        <w:t xml:space="preserve">As I entered the brick building where the </w:t>
      </w:r>
      <w:proofErr w:type="spellStart"/>
      <w:r w:rsidRPr="003730E5">
        <w:rPr>
          <w:rFonts w:ascii="Times New Roman" w:eastAsia="Times New Roman" w:hAnsi="Times New Roman" w:cs="Times New Roman"/>
          <w:bCs/>
          <w:color w:val="000000"/>
          <w:sz w:val="24"/>
          <w:szCs w:val="24"/>
        </w:rPr>
        <w:t>Wicoie</w:t>
      </w:r>
      <w:proofErr w:type="spellEnd"/>
      <w:r w:rsidRPr="003730E5">
        <w:rPr>
          <w:rFonts w:ascii="Times New Roman" w:eastAsia="Times New Roman" w:hAnsi="Times New Roman" w:cs="Times New Roman"/>
          <w:bCs/>
          <w:color w:val="000000"/>
          <w:sz w:val="24"/>
          <w:szCs w:val="24"/>
        </w:rPr>
        <w:t xml:space="preserve"> </w:t>
      </w:r>
      <w:proofErr w:type="spellStart"/>
      <w:r w:rsidRPr="003730E5">
        <w:rPr>
          <w:rFonts w:ascii="Times New Roman" w:eastAsia="Times New Roman" w:hAnsi="Times New Roman" w:cs="Times New Roman"/>
          <w:bCs/>
          <w:color w:val="000000"/>
          <w:sz w:val="24"/>
          <w:szCs w:val="24"/>
        </w:rPr>
        <w:t>Nandagikendan</w:t>
      </w:r>
      <w:proofErr w:type="spellEnd"/>
      <w:r w:rsidRPr="003730E5">
        <w:rPr>
          <w:rFonts w:ascii="Times New Roman" w:eastAsia="Times New Roman" w:hAnsi="Times New Roman" w:cs="Times New Roman"/>
          <w:bCs/>
          <w:color w:val="000000"/>
          <w:sz w:val="24"/>
          <w:szCs w:val="24"/>
        </w:rPr>
        <w:t xml:space="preserve"> Early Childhood Urban Immersion Program is located in Minneapolis, Minnesota, I looked forward to learning more about this unique early childhood program that has been a cornerstone of Indigenous language revitalization efforts in the state of Minnesota. In our initial conversation, the program administrator and a representative of the board of directors shared that their program’s primary goal is to build and maintain connections to the children’s and families’ cultural identity, a concept that is embodied in children’s cultural self-efficacy as a founding principle. This aim is echoed in the program’s mission and vision statements that were shared with me. </w:t>
      </w:r>
      <w:r w:rsidRPr="003730E5">
        <w:rPr>
          <w:rFonts w:ascii="Times New Roman" w:eastAsia="Times New Roman" w:hAnsi="Times New Roman" w:cs="Times New Roman"/>
          <w:sz w:val="24"/>
          <w:szCs w:val="24"/>
        </w:rPr>
        <w:t xml:space="preserve">The mission statement of </w:t>
      </w:r>
      <w:bookmarkStart w:id="83" w:name="_Hlk40718064"/>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Pr="003730E5">
        <w:rPr>
          <w:rFonts w:ascii="Times New Roman" w:eastAsia="Times New Roman" w:hAnsi="Times New Roman" w:cs="Times New Roman"/>
          <w:sz w:val="24"/>
          <w:szCs w:val="24"/>
        </w:rPr>
        <w:t xml:space="preserve"> </w:t>
      </w:r>
      <w:bookmarkEnd w:id="83"/>
      <w:r w:rsidRPr="003730E5">
        <w:rPr>
          <w:rFonts w:ascii="Times New Roman" w:eastAsia="Times New Roman" w:hAnsi="Times New Roman" w:cs="Times New Roman"/>
          <w:sz w:val="24"/>
          <w:szCs w:val="24"/>
        </w:rPr>
        <w:t xml:space="preserve">Dakota Ojibwe Early Childhood Urban Immersion Program is “To advance Minnesota’s Indigenous languages through intergenerational mentoring and immersion strategies </w:t>
      </w:r>
      <w:proofErr w:type="gramStart"/>
      <w:r w:rsidRPr="003730E5">
        <w:rPr>
          <w:rFonts w:ascii="Times New Roman" w:eastAsia="Times New Roman" w:hAnsi="Times New Roman" w:cs="Times New Roman"/>
          <w:sz w:val="24"/>
          <w:szCs w:val="24"/>
        </w:rPr>
        <w:t>in order to</w:t>
      </w:r>
      <w:proofErr w:type="gramEnd"/>
      <w:r w:rsidRPr="003730E5">
        <w:rPr>
          <w:rFonts w:ascii="Times New Roman" w:eastAsia="Times New Roman" w:hAnsi="Times New Roman" w:cs="Times New Roman"/>
          <w:sz w:val="24"/>
          <w:szCs w:val="24"/>
        </w:rPr>
        <w:t xml:space="preserve"> nurture a quality and </w:t>
      </w:r>
      <w:r w:rsidR="006D7EF6">
        <w:rPr>
          <w:rFonts w:ascii="Times New Roman" w:eastAsia="Times New Roman" w:hAnsi="Times New Roman" w:cs="Times New Roman"/>
          <w:sz w:val="24"/>
          <w:szCs w:val="24"/>
        </w:rPr>
        <w:t xml:space="preserve">culturally </w:t>
      </w:r>
      <w:r w:rsidRPr="003730E5">
        <w:rPr>
          <w:rFonts w:ascii="Times New Roman" w:eastAsia="Times New Roman" w:hAnsi="Times New Roman" w:cs="Times New Roman"/>
          <w:sz w:val="24"/>
          <w:szCs w:val="24"/>
        </w:rPr>
        <w:t xml:space="preserve">sensitive early childhood </w:t>
      </w:r>
      <w:r w:rsidRPr="003730E5">
        <w:rPr>
          <w:rFonts w:ascii="Times New Roman" w:eastAsia="Times New Roman" w:hAnsi="Times New Roman" w:cs="Times New Roman"/>
          <w:sz w:val="24"/>
          <w:szCs w:val="24"/>
        </w:rPr>
        <w:lastRenderedPageBreak/>
        <w:t>education (</w:t>
      </w:r>
      <w:bookmarkStart w:id="84" w:name="_Hlk42759880"/>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Pr="003730E5">
        <w:rPr>
          <w:rFonts w:ascii="Times New Roman" w:eastAsia="Times New Roman" w:hAnsi="Times New Roman" w:cs="Times New Roman"/>
          <w:sz w:val="24"/>
          <w:szCs w:val="24"/>
        </w:rPr>
        <w:t>, 2019</w:t>
      </w:r>
      <w:bookmarkEnd w:id="84"/>
      <w:r w:rsidRPr="003730E5">
        <w:rPr>
          <w:rFonts w:ascii="Times New Roman" w:eastAsia="Times New Roman" w:hAnsi="Times New Roman" w:cs="Times New Roman"/>
          <w:sz w:val="24"/>
          <w:szCs w:val="24"/>
        </w:rPr>
        <w:t>). The vision of the program is “to build a thriving environment for Indigenous language learning in Minnesota’s communities where it becomes a part of life” (</w:t>
      </w:r>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Pr="003730E5">
        <w:rPr>
          <w:rFonts w:ascii="Times New Roman" w:eastAsia="Times New Roman" w:hAnsi="Times New Roman" w:cs="Times New Roman"/>
          <w:sz w:val="24"/>
          <w:szCs w:val="24"/>
        </w:rPr>
        <w:t xml:space="preserve">, 2019). Beyond these two statements, the team at </w:t>
      </w:r>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Pr="003730E5">
        <w:rPr>
          <w:rFonts w:ascii="Times New Roman" w:eastAsia="Times New Roman" w:hAnsi="Times New Roman" w:cs="Times New Roman"/>
          <w:sz w:val="24"/>
          <w:szCs w:val="24"/>
        </w:rPr>
        <w:t xml:space="preserve"> has identified five core values: </w:t>
      </w:r>
      <w:r w:rsidR="006E49F4">
        <w:rPr>
          <w:rFonts w:ascii="Times New Roman" w:eastAsia="Times New Roman" w:hAnsi="Times New Roman" w:cs="Times New Roman"/>
          <w:sz w:val="24"/>
          <w:szCs w:val="24"/>
        </w:rPr>
        <w:t>(</w:t>
      </w:r>
      <w:r w:rsidRPr="003730E5">
        <w:rPr>
          <w:rFonts w:ascii="Times New Roman" w:eastAsia="Times New Roman" w:hAnsi="Times New Roman" w:cs="Times New Roman"/>
          <w:sz w:val="24"/>
          <w:szCs w:val="24"/>
        </w:rPr>
        <w:t>1) Developing leaders through language and culture;</w:t>
      </w:r>
      <w:r w:rsidRPr="003730E5">
        <w:rPr>
          <w:rFonts w:ascii="Times New Roman" w:eastAsia="Times New Roman" w:hAnsi="Times New Roman" w:cs="Times New Roman"/>
          <w:bCs/>
          <w:color w:val="000000"/>
          <w:sz w:val="24"/>
          <w:szCs w:val="24"/>
        </w:rPr>
        <w:t xml:space="preserve"> </w:t>
      </w:r>
      <w:r w:rsidR="006E49F4">
        <w:rPr>
          <w:rFonts w:ascii="Times New Roman" w:eastAsia="Times New Roman" w:hAnsi="Times New Roman" w:cs="Times New Roman"/>
          <w:bCs/>
          <w:color w:val="000000"/>
          <w:sz w:val="24"/>
          <w:szCs w:val="24"/>
        </w:rPr>
        <w:t>(</w:t>
      </w:r>
      <w:r w:rsidRPr="003730E5">
        <w:rPr>
          <w:rFonts w:ascii="Times New Roman" w:eastAsia="Times New Roman" w:hAnsi="Times New Roman" w:cs="Times New Roman"/>
          <w:sz w:val="24"/>
          <w:szCs w:val="24"/>
        </w:rPr>
        <w:t>2) Sparking a lifelong appreciation for learning, retaining</w:t>
      </w:r>
      <w:r w:rsidR="006E49F4">
        <w:rPr>
          <w:rFonts w:ascii="Times New Roman" w:eastAsia="Times New Roman" w:hAnsi="Times New Roman" w:cs="Times New Roman"/>
          <w:sz w:val="24"/>
          <w:szCs w:val="24"/>
        </w:rPr>
        <w:t>,</w:t>
      </w:r>
      <w:r w:rsidRPr="003730E5">
        <w:rPr>
          <w:rFonts w:ascii="Times New Roman" w:eastAsia="Times New Roman" w:hAnsi="Times New Roman" w:cs="Times New Roman"/>
          <w:sz w:val="24"/>
          <w:szCs w:val="24"/>
        </w:rPr>
        <w:t xml:space="preserve"> and sharing language and culture; </w:t>
      </w:r>
      <w:r w:rsidR="006E49F4">
        <w:rPr>
          <w:rFonts w:ascii="Times New Roman" w:eastAsia="Times New Roman" w:hAnsi="Times New Roman" w:cs="Times New Roman"/>
          <w:sz w:val="24"/>
          <w:szCs w:val="24"/>
        </w:rPr>
        <w:t>(</w:t>
      </w:r>
      <w:r w:rsidRPr="003730E5">
        <w:rPr>
          <w:rFonts w:ascii="Times New Roman" w:eastAsia="Times New Roman" w:hAnsi="Times New Roman" w:cs="Times New Roman"/>
          <w:sz w:val="24"/>
          <w:szCs w:val="24"/>
        </w:rPr>
        <w:t xml:space="preserve">3) Engaging community through opportunities around language and culture, </w:t>
      </w:r>
      <w:r w:rsidR="006E49F4">
        <w:rPr>
          <w:rFonts w:ascii="Times New Roman" w:eastAsia="Times New Roman" w:hAnsi="Times New Roman" w:cs="Times New Roman"/>
          <w:sz w:val="24"/>
          <w:szCs w:val="24"/>
        </w:rPr>
        <w:t>(</w:t>
      </w:r>
      <w:r w:rsidRPr="003730E5">
        <w:rPr>
          <w:rFonts w:ascii="Times New Roman" w:eastAsia="Times New Roman" w:hAnsi="Times New Roman" w:cs="Times New Roman"/>
          <w:sz w:val="24"/>
          <w:szCs w:val="24"/>
        </w:rPr>
        <w:t xml:space="preserve">4) Providing </w:t>
      </w:r>
      <w:r w:rsidR="006D7EF6">
        <w:rPr>
          <w:rFonts w:ascii="Times New Roman" w:eastAsia="Times New Roman" w:hAnsi="Times New Roman" w:cs="Times New Roman"/>
          <w:sz w:val="24"/>
          <w:szCs w:val="24"/>
        </w:rPr>
        <w:t xml:space="preserve">culturally </w:t>
      </w:r>
      <w:r w:rsidRPr="003730E5">
        <w:rPr>
          <w:rFonts w:ascii="Times New Roman" w:eastAsia="Times New Roman" w:hAnsi="Times New Roman" w:cs="Times New Roman"/>
          <w:sz w:val="24"/>
          <w:szCs w:val="24"/>
        </w:rPr>
        <w:t xml:space="preserve">relevant curriculum and materials; and </w:t>
      </w:r>
      <w:r w:rsidR="006E49F4">
        <w:rPr>
          <w:rFonts w:ascii="Times New Roman" w:eastAsia="Times New Roman" w:hAnsi="Times New Roman" w:cs="Times New Roman"/>
          <w:sz w:val="24"/>
          <w:szCs w:val="24"/>
        </w:rPr>
        <w:t>(</w:t>
      </w:r>
      <w:r w:rsidRPr="003730E5">
        <w:rPr>
          <w:rFonts w:ascii="Times New Roman" w:eastAsia="Times New Roman" w:hAnsi="Times New Roman" w:cs="Times New Roman"/>
          <w:sz w:val="24"/>
          <w:szCs w:val="24"/>
        </w:rPr>
        <w:t>5) Enhancing self-efficacy and self-esteem (</w:t>
      </w:r>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Pr="003730E5">
        <w:rPr>
          <w:rFonts w:ascii="Times New Roman" w:eastAsia="Times New Roman" w:hAnsi="Times New Roman" w:cs="Times New Roman"/>
          <w:sz w:val="24"/>
          <w:szCs w:val="24"/>
        </w:rPr>
        <w:t xml:space="preserve">, 2019). The vision, mission, and core values are evident in every aspect of program implementation. </w:t>
      </w:r>
    </w:p>
    <w:p w14:paraId="6022F55B" w14:textId="31625DF5" w:rsidR="003730E5" w:rsidRPr="003730E5" w:rsidRDefault="003730E5" w:rsidP="003730E5">
      <w:pPr>
        <w:spacing w:after="0" w:line="480" w:lineRule="auto"/>
        <w:ind w:firstLine="720"/>
        <w:contextualSpacing/>
        <w:rPr>
          <w:rFonts w:ascii="Times-Roman" w:eastAsia="Times New Roman" w:hAnsi="Times-Roman" w:cs="Times-Roman"/>
          <w:sz w:val="24"/>
          <w:szCs w:val="24"/>
        </w:rPr>
      </w:pPr>
      <w:proofErr w:type="gramStart"/>
      <w:r w:rsidRPr="003730E5">
        <w:rPr>
          <w:rFonts w:ascii="Times New Roman" w:eastAsia="Times New Roman" w:hAnsi="Times New Roman" w:cs="Times New Roman"/>
          <w:color w:val="000000"/>
          <w:sz w:val="24"/>
          <w:szCs w:val="24"/>
        </w:rPr>
        <w:t>In order to</w:t>
      </w:r>
      <w:proofErr w:type="gramEnd"/>
      <w:r w:rsidRPr="003730E5">
        <w:rPr>
          <w:rFonts w:ascii="Times New Roman" w:eastAsia="Times New Roman" w:hAnsi="Times New Roman" w:cs="Times New Roman"/>
          <w:color w:val="000000"/>
          <w:sz w:val="24"/>
          <w:szCs w:val="24"/>
        </w:rPr>
        <w:t xml:space="preserve"> truly understand the uniqueness of this immersion program, I need to provide information on the Dakota and Ojibwe languages, which are the Indigenous languages of Minnesota. Both the Dakota and Ojibwe-speaking peoples had a wide historical territorial range that extended around the Great Lakes and up into Central Canada. The Dakota language is classified as part of the Mississippi Valley Siouan and Mississippi Valley-Ohio Valley Siouan language families</w:t>
      </w:r>
      <w:r w:rsidR="006E49F4">
        <w:rPr>
          <w:rFonts w:ascii="Times New Roman" w:eastAsia="Times New Roman" w:hAnsi="Times New Roman" w:cs="Times New Roman"/>
          <w:color w:val="000000"/>
          <w:sz w:val="24"/>
          <w:szCs w:val="24"/>
        </w:rPr>
        <w:t>,</w:t>
      </w:r>
      <w:r w:rsidRPr="003730E5">
        <w:rPr>
          <w:rFonts w:ascii="Times New Roman" w:eastAsia="Times New Roman" w:hAnsi="Times New Roman" w:cs="Times New Roman"/>
          <w:color w:val="000000"/>
          <w:sz w:val="24"/>
          <w:szCs w:val="24"/>
        </w:rPr>
        <w:t xml:space="preserve"> which ultimately are derived from Siouan and Siouan-</w:t>
      </w:r>
      <w:proofErr w:type="spellStart"/>
      <w:r w:rsidRPr="003730E5">
        <w:rPr>
          <w:rFonts w:ascii="Times New Roman" w:eastAsia="Times New Roman" w:hAnsi="Times New Roman" w:cs="Times New Roman"/>
          <w:color w:val="000000"/>
          <w:sz w:val="24"/>
          <w:szCs w:val="24"/>
        </w:rPr>
        <w:t>Catawban</w:t>
      </w:r>
      <w:proofErr w:type="spellEnd"/>
      <w:r w:rsidRPr="003730E5">
        <w:rPr>
          <w:rFonts w:ascii="Times New Roman" w:eastAsia="Times New Roman" w:hAnsi="Times New Roman" w:cs="Times New Roman"/>
          <w:color w:val="000000"/>
          <w:sz w:val="24"/>
          <w:szCs w:val="24"/>
        </w:rPr>
        <w:t xml:space="preserve"> language groups. The Ojibwe language, also known as Chippewa, is classified by linguists as part of the Ojibwa-Potawatomi language family which is derived from the Algonquian and </w:t>
      </w:r>
      <w:proofErr w:type="spellStart"/>
      <w:r w:rsidRPr="003730E5">
        <w:rPr>
          <w:rFonts w:ascii="Times New Roman" w:eastAsia="Times New Roman" w:hAnsi="Times New Roman" w:cs="Times New Roman"/>
          <w:color w:val="000000"/>
          <w:sz w:val="24"/>
          <w:szCs w:val="24"/>
        </w:rPr>
        <w:t>Algic</w:t>
      </w:r>
      <w:proofErr w:type="spellEnd"/>
      <w:r w:rsidRPr="003730E5">
        <w:rPr>
          <w:rFonts w:ascii="Times New Roman" w:eastAsia="Times New Roman" w:hAnsi="Times New Roman" w:cs="Times New Roman"/>
          <w:color w:val="000000"/>
          <w:sz w:val="24"/>
          <w:szCs w:val="24"/>
        </w:rPr>
        <w:t xml:space="preserve"> language groups. After dealing with language loss and assimilation since 1879, the Indigenous people of Minnesota have maintained their identity; however, they are in danger of losing </w:t>
      </w:r>
      <w:proofErr w:type="gramStart"/>
      <w:r w:rsidRPr="003730E5">
        <w:rPr>
          <w:rFonts w:ascii="Times New Roman" w:eastAsia="Times New Roman" w:hAnsi="Times New Roman" w:cs="Times New Roman"/>
          <w:color w:val="000000"/>
          <w:sz w:val="24"/>
          <w:szCs w:val="24"/>
        </w:rPr>
        <w:t>both of these</w:t>
      </w:r>
      <w:proofErr w:type="gramEnd"/>
      <w:r w:rsidRPr="003730E5">
        <w:rPr>
          <w:rFonts w:ascii="Times New Roman" w:eastAsia="Times New Roman" w:hAnsi="Times New Roman" w:cs="Times New Roman"/>
          <w:color w:val="000000"/>
          <w:sz w:val="24"/>
          <w:szCs w:val="24"/>
        </w:rPr>
        <w:t xml:space="preserve"> languages. According to </w:t>
      </w:r>
      <w:proofErr w:type="spellStart"/>
      <w:r w:rsidRPr="003730E5">
        <w:rPr>
          <w:rFonts w:ascii="Times New Roman" w:eastAsia="Times New Roman" w:hAnsi="Times New Roman" w:cs="Times New Roman"/>
          <w:color w:val="000000"/>
          <w:sz w:val="24"/>
          <w:szCs w:val="24"/>
        </w:rPr>
        <w:t>Ethnologue</w:t>
      </w:r>
      <w:proofErr w:type="spellEnd"/>
      <w:r w:rsidRPr="003730E5">
        <w:rPr>
          <w:rFonts w:ascii="Times New Roman" w:eastAsia="Times New Roman" w:hAnsi="Times New Roman" w:cs="Times New Roman"/>
          <w:color w:val="000000"/>
          <w:sz w:val="24"/>
          <w:szCs w:val="24"/>
        </w:rPr>
        <w:t xml:space="preserve">, the EGIDS level of the Dakota language is at 8a, which is labeled as “Moribund—The only remaining active users of the language are members of the grandparent generation and older” </w:t>
      </w:r>
      <w:r w:rsidRPr="003730E5">
        <w:rPr>
          <w:rFonts w:ascii="Times New Roman" w:eastAsia="Times New Roman" w:hAnsi="Times New Roman" w:cs="Times New Roman"/>
          <w:bCs/>
          <w:color w:val="000000"/>
          <w:sz w:val="24"/>
          <w:szCs w:val="24"/>
        </w:rPr>
        <w:t>(Eberhard</w:t>
      </w:r>
      <w:r w:rsidR="006E49F4">
        <w:rPr>
          <w:rFonts w:ascii="Times New Roman" w:eastAsia="Times New Roman" w:hAnsi="Times New Roman" w:cs="Times New Roman"/>
          <w:bCs/>
          <w:color w:val="000000"/>
          <w:sz w:val="24"/>
          <w:szCs w:val="24"/>
        </w:rPr>
        <w:t xml:space="preserve"> et al.</w:t>
      </w:r>
      <w:r w:rsidRPr="003730E5">
        <w:rPr>
          <w:rFonts w:ascii="Times New Roman" w:eastAsia="Times New Roman" w:hAnsi="Times New Roman" w:cs="Times New Roman"/>
          <w:bCs/>
          <w:color w:val="000000"/>
          <w:sz w:val="24"/>
          <w:szCs w:val="24"/>
        </w:rPr>
        <w:t>, 2019</w:t>
      </w:r>
      <w:r w:rsidRPr="003730E5">
        <w:rPr>
          <w:rFonts w:ascii="Times New Roman" w:eastAsia="Times New Roman" w:hAnsi="Times New Roman" w:cs="Times New Roman"/>
          <w:color w:val="000000"/>
          <w:sz w:val="24"/>
          <w:szCs w:val="24"/>
        </w:rPr>
        <w:t>).</w:t>
      </w:r>
      <w:r w:rsidRPr="003730E5">
        <w:rPr>
          <w:rFonts w:ascii="Times-Roman" w:eastAsia="Times New Roman" w:hAnsi="Times-Roman" w:cs="Times-Roman"/>
          <w:sz w:val="24"/>
          <w:szCs w:val="24"/>
        </w:rPr>
        <w:t xml:space="preserve"> </w:t>
      </w:r>
      <w:proofErr w:type="spellStart"/>
      <w:r w:rsidRPr="003730E5">
        <w:rPr>
          <w:rFonts w:ascii="Times New Roman" w:eastAsia="Times New Roman" w:hAnsi="Times New Roman" w:cs="Times New Roman"/>
          <w:color w:val="000000"/>
          <w:sz w:val="24"/>
          <w:szCs w:val="24"/>
        </w:rPr>
        <w:t>Ethnologue</w:t>
      </w:r>
      <w:proofErr w:type="spellEnd"/>
      <w:r w:rsidRPr="003730E5">
        <w:rPr>
          <w:rFonts w:ascii="Times New Roman" w:eastAsia="Times New Roman" w:hAnsi="Times New Roman" w:cs="Times New Roman"/>
          <w:color w:val="000000"/>
          <w:sz w:val="24"/>
          <w:szCs w:val="24"/>
        </w:rPr>
        <w:t xml:space="preserve"> lists the EGIDS level for the Ojibwe language at 7, which is designated as shifting which means that “the child-bearing </w:t>
      </w:r>
      <w:r w:rsidRPr="003730E5">
        <w:rPr>
          <w:rFonts w:ascii="Times New Roman" w:eastAsia="Times New Roman" w:hAnsi="Times New Roman" w:cs="Times New Roman"/>
          <w:color w:val="000000"/>
          <w:sz w:val="24"/>
          <w:szCs w:val="24"/>
        </w:rPr>
        <w:lastRenderedPageBreak/>
        <w:t>generation can use the language among themselves, but it is not being transmitted to children”</w:t>
      </w:r>
      <w:r w:rsidRPr="003730E5">
        <w:rPr>
          <w:rFonts w:ascii="Times New Roman" w:eastAsia="Times New Roman" w:hAnsi="Times New Roman" w:cs="Times New Roman"/>
          <w:sz w:val="24"/>
          <w:szCs w:val="24"/>
        </w:rPr>
        <w:t xml:space="preserve"> </w:t>
      </w:r>
      <w:r w:rsidRPr="003730E5">
        <w:rPr>
          <w:rFonts w:ascii="Times New Roman" w:eastAsia="Times New Roman" w:hAnsi="Times New Roman" w:cs="Times New Roman"/>
          <w:bCs/>
          <w:color w:val="000000"/>
          <w:sz w:val="24"/>
          <w:szCs w:val="24"/>
        </w:rPr>
        <w:t>(Eberhard</w:t>
      </w:r>
      <w:r w:rsidR="006E49F4">
        <w:rPr>
          <w:rFonts w:ascii="Times New Roman" w:eastAsia="Times New Roman" w:hAnsi="Times New Roman" w:cs="Times New Roman"/>
          <w:bCs/>
          <w:color w:val="000000"/>
          <w:sz w:val="24"/>
          <w:szCs w:val="24"/>
        </w:rPr>
        <w:t xml:space="preserve"> et al.</w:t>
      </w:r>
      <w:r w:rsidRPr="003730E5">
        <w:rPr>
          <w:rFonts w:ascii="Times New Roman" w:eastAsia="Times New Roman" w:hAnsi="Times New Roman" w:cs="Times New Roman"/>
          <w:bCs/>
          <w:color w:val="000000"/>
          <w:sz w:val="24"/>
          <w:szCs w:val="24"/>
        </w:rPr>
        <w:t>, 2019</w:t>
      </w:r>
      <w:r w:rsidRPr="003730E5">
        <w:rPr>
          <w:rFonts w:ascii="Times New Roman" w:eastAsia="Times New Roman" w:hAnsi="Times New Roman" w:cs="Times New Roman"/>
          <w:color w:val="000000"/>
          <w:sz w:val="24"/>
          <w:szCs w:val="24"/>
        </w:rPr>
        <w:t>).</w:t>
      </w:r>
    </w:p>
    <w:p w14:paraId="382B817F" w14:textId="25BB42FE" w:rsidR="003730E5" w:rsidRPr="003730E5" w:rsidRDefault="003730E5" w:rsidP="003730E5">
      <w:pPr>
        <w:spacing w:after="0" w:line="480" w:lineRule="auto"/>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ab/>
        <w:t xml:space="preserve">According to a census of first language (L1) speakers conducted by the University of Minnesota in 2016, there are a total of 170,000 Dakota, Lakota, and </w:t>
      </w:r>
      <w:proofErr w:type="spellStart"/>
      <w:r w:rsidRPr="003730E5">
        <w:rPr>
          <w:rFonts w:ascii="Times New Roman" w:eastAsia="Times New Roman" w:hAnsi="Times New Roman" w:cs="Times New Roman"/>
          <w:color w:val="000000"/>
          <w:sz w:val="24"/>
          <w:szCs w:val="24"/>
        </w:rPr>
        <w:t>Nakota</w:t>
      </w:r>
      <w:proofErr w:type="spellEnd"/>
      <w:r w:rsidRPr="003730E5">
        <w:rPr>
          <w:rFonts w:ascii="Times New Roman" w:eastAsia="Times New Roman" w:hAnsi="Times New Roman" w:cs="Times New Roman"/>
          <w:color w:val="000000"/>
          <w:sz w:val="24"/>
          <w:szCs w:val="24"/>
        </w:rPr>
        <w:t xml:space="preserve"> peoples residing in the United States. However, there are less than one hundred L1 Dakota speakers living in the U.S. with just eight L1 Dakota speakers residing in Minnesota (</w:t>
      </w:r>
      <w:bookmarkStart w:id="85" w:name="_Hlk42759896"/>
      <w:proofErr w:type="spellStart"/>
      <w:r w:rsidRPr="003730E5">
        <w:rPr>
          <w:rFonts w:ascii="Times New Roman" w:eastAsia="Times New Roman" w:hAnsi="Times New Roman" w:cs="Times New Roman"/>
          <w:color w:val="000000"/>
          <w:sz w:val="24"/>
          <w:szCs w:val="24"/>
        </w:rPr>
        <w:t>Turck</w:t>
      </w:r>
      <w:proofErr w:type="spellEnd"/>
      <w:r w:rsidRPr="003730E5">
        <w:rPr>
          <w:rFonts w:ascii="Times New Roman" w:eastAsia="Times New Roman" w:hAnsi="Times New Roman" w:cs="Times New Roman"/>
          <w:color w:val="000000"/>
          <w:sz w:val="24"/>
          <w:szCs w:val="24"/>
        </w:rPr>
        <w:t>, 2016</w:t>
      </w:r>
      <w:bookmarkEnd w:id="85"/>
      <w:r w:rsidRPr="003730E5">
        <w:rPr>
          <w:rFonts w:ascii="Times New Roman" w:eastAsia="Times New Roman" w:hAnsi="Times New Roman" w:cs="Times New Roman"/>
          <w:color w:val="000000"/>
          <w:sz w:val="24"/>
          <w:szCs w:val="24"/>
        </w:rPr>
        <w:t xml:space="preserve">). The 2010 U.S. Census found there are over 170,000 Ojibwe peoples in the U.S. with less than 1,000 L1 Ojibwe speakers. According to </w:t>
      </w:r>
      <w:proofErr w:type="spellStart"/>
      <w:r w:rsidRPr="003730E5">
        <w:rPr>
          <w:rFonts w:ascii="Times New Roman" w:eastAsia="Times New Roman" w:hAnsi="Times New Roman" w:cs="Times New Roman"/>
          <w:color w:val="000000"/>
          <w:sz w:val="24"/>
          <w:szCs w:val="24"/>
        </w:rPr>
        <w:t>Turck</w:t>
      </w:r>
      <w:proofErr w:type="spellEnd"/>
      <w:r w:rsidRPr="003730E5">
        <w:rPr>
          <w:rFonts w:ascii="Times New Roman" w:eastAsia="Times New Roman" w:hAnsi="Times New Roman" w:cs="Times New Roman"/>
          <w:color w:val="000000"/>
          <w:sz w:val="24"/>
          <w:szCs w:val="24"/>
        </w:rPr>
        <w:t xml:space="preserve"> (2016), as of 2015, there were only 678 Ojibwe L1 speakers remaining in Minnesota after a study was conducted by the University of Minnesota’s Department of American Indian Studies. </w:t>
      </w:r>
    </w:p>
    <w:p w14:paraId="7813AC04" w14:textId="50CDF87F" w:rsidR="003730E5" w:rsidRPr="003730E5" w:rsidRDefault="003730E5" w:rsidP="003730E5">
      <w:pPr>
        <w:spacing w:after="0" w:line="480" w:lineRule="auto"/>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ab/>
        <w:t xml:space="preserve">In addition to the population numbers presented above, there are </w:t>
      </w:r>
      <w:r w:rsidR="006E49F4">
        <w:rPr>
          <w:rFonts w:ascii="Times New Roman" w:eastAsia="Times New Roman" w:hAnsi="Times New Roman" w:cs="Times New Roman"/>
          <w:color w:val="000000"/>
          <w:sz w:val="24"/>
          <w:szCs w:val="24"/>
        </w:rPr>
        <w:t>11</w:t>
      </w:r>
      <w:r w:rsidR="006E49F4" w:rsidRPr="003730E5">
        <w:rPr>
          <w:rFonts w:ascii="Times New Roman" w:eastAsia="Times New Roman" w:hAnsi="Times New Roman" w:cs="Times New Roman"/>
          <w:color w:val="000000"/>
          <w:sz w:val="24"/>
          <w:szCs w:val="24"/>
        </w:rPr>
        <w:t xml:space="preserve"> </w:t>
      </w:r>
      <w:r w:rsidRPr="003730E5">
        <w:rPr>
          <w:rFonts w:ascii="Times New Roman" w:eastAsia="Times New Roman" w:hAnsi="Times New Roman" w:cs="Times New Roman"/>
          <w:color w:val="000000"/>
          <w:sz w:val="24"/>
          <w:szCs w:val="24"/>
        </w:rPr>
        <w:t xml:space="preserve">tribes on </w:t>
      </w:r>
      <w:r w:rsidR="006E49F4">
        <w:rPr>
          <w:rFonts w:ascii="Times New Roman" w:eastAsia="Times New Roman" w:hAnsi="Times New Roman" w:cs="Times New Roman"/>
          <w:color w:val="000000"/>
          <w:sz w:val="24"/>
          <w:szCs w:val="24"/>
        </w:rPr>
        <w:t>11</w:t>
      </w:r>
      <w:r w:rsidR="006E49F4" w:rsidRPr="003730E5">
        <w:rPr>
          <w:rFonts w:ascii="Times New Roman" w:eastAsia="Times New Roman" w:hAnsi="Times New Roman" w:cs="Times New Roman"/>
          <w:color w:val="000000"/>
          <w:sz w:val="24"/>
          <w:szCs w:val="24"/>
        </w:rPr>
        <w:t xml:space="preserve"> </w:t>
      </w:r>
      <w:r w:rsidRPr="003730E5">
        <w:rPr>
          <w:rFonts w:ascii="Times New Roman" w:eastAsia="Times New Roman" w:hAnsi="Times New Roman" w:cs="Times New Roman"/>
          <w:color w:val="000000"/>
          <w:sz w:val="24"/>
          <w:szCs w:val="24"/>
        </w:rPr>
        <w:t xml:space="preserve">reservations in Minnesota representing two main Indigenous languages, </w:t>
      </w:r>
      <w:proofErr w:type="gramStart"/>
      <w:r w:rsidRPr="003730E5">
        <w:rPr>
          <w:rFonts w:ascii="Times New Roman" w:eastAsia="Times New Roman" w:hAnsi="Times New Roman" w:cs="Times New Roman"/>
          <w:color w:val="000000"/>
          <w:sz w:val="24"/>
          <w:szCs w:val="24"/>
        </w:rPr>
        <w:t>Dakota</w:t>
      </w:r>
      <w:proofErr w:type="gramEnd"/>
      <w:r w:rsidRPr="003730E5">
        <w:rPr>
          <w:rFonts w:ascii="Times New Roman" w:eastAsia="Times New Roman" w:hAnsi="Times New Roman" w:cs="Times New Roman"/>
          <w:color w:val="000000"/>
          <w:sz w:val="24"/>
          <w:szCs w:val="24"/>
        </w:rPr>
        <w:t xml:space="preserve"> and Ojibwe. The tribes are Lower Sioux Indian Community, Shakopee Mdewakanton Sioux Community, Upper Sioux Community, Prairie Island Indian Community, </w:t>
      </w:r>
      <w:proofErr w:type="spellStart"/>
      <w:r w:rsidRPr="003730E5">
        <w:rPr>
          <w:rFonts w:ascii="Times New Roman" w:eastAsia="Times New Roman" w:hAnsi="Times New Roman" w:cs="Times New Roman"/>
          <w:color w:val="000000"/>
          <w:sz w:val="24"/>
          <w:szCs w:val="24"/>
        </w:rPr>
        <w:t>Bois</w:t>
      </w:r>
      <w:proofErr w:type="spellEnd"/>
      <w:r w:rsidRPr="003730E5">
        <w:rPr>
          <w:rFonts w:ascii="Times New Roman" w:eastAsia="Times New Roman" w:hAnsi="Times New Roman" w:cs="Times New Roman"/>
          <w:color w:val="000000"/>
          <w:sz w:val="24"/>
          <w:szCs w:val="24"/>
        </w:rPr>
        <w:t xml:space="preserve"> Forte Band of Chippewa, White Earth Band of Ojibwe, Leech Lake Band of Ojibwe, Grand Portage, Mille Lacs Band of Ojibwe, Red Lake Nation, Fond du Lac Band of Lake Superior Chippewa (</w:t>
      </w:r>
      <w:bookmarkStart w:id="86" w:name="_Hlk42759908"/>
      <w:r w:rsidRPr="003730E5">
        <w:rPr>
          <w:rFonts w:ascii="Times New Roman" w:eastAsia="Times New Roman" w:hAnsi="Times New Roman" w:cs="Times New Roman"/>
          <w:color w:val="000000"/>
          <w:sz w:val="24"/>
          <w:szCs w:val="24"/>
        </w:rPr>
        <w:t>Indian Affairs Council, 2011</w:t>
      </w:r>
      <w:bookmarkEnd w:id="86"/>
      <w:r w:rsidRPr="003730E5">
        <w:rPr>
          <w:rFonts w:ascii="Times New Roman" w:eastAsia="Times New Roman" w:hAnsi="Times New Roman" w:cs="Times New Roman"/>
          <w:color w:val="000000"/>
          <w:sz w:val="24"/>
          <w:szCs w:val="24"/>
        </w:rPr>
        <w:t xml:space="preserve">). As a result of the federal government’s relocation programs, </w:t>
      </w:r>
      <w:proofErr w:type="gramStart"/>
      <w:r w:rsidRPr="003730E5">
        <w:rPr>
          <w:rFonts w:ascii="Times New Roman" w:eastAsia="Times New Roman" w:hAnsi="Times New Roman" w:cs="Times New Roman"/>
          <w:color w:val="000000"/>
          <w:sz w:val="24"/>
          <w:szCs w:val="24"/>
        </w:rPr>
        <w:t>all of</w:t>
      </w:r>
      <w:proofErr w:type="gramEnd"/>
      <w:r w:rsidRPr="003730E5">
        <w:rPr>
          <w:rFonts w:ascii="Times New Roman" w:eastAsia="Times New Roman" w:hAnsi="Times New Roman" w:cs="Times New Roman"/>
          <w:color w:val="000000"/>
          <w:sz w:val="24"/>
          <w:szCs w:val="24"/>
        </w:rPr>
        <w:t xml:space="preserve"> these tribal nations had individual tribal citizens who were relocated to the nearest urban area, in this case, Minneapolis. As a result, there is a thriving urban population of Minnesota’s Indigenous people who have established themselves as part of a close-knit urban community known as the Little Earth neighborhood and the community in and around Franklin Avenue. </w:t>
      </w:r>
    </w:p>
    <w:p w14:paraId="25BB0F37" w14:textId="3D9D5F3B" w:rsidR="003730E5" w:rsidRPr="003730E5" w:rsidRDefault="003730E5" w:rsidP="003730E5">
      <w:pPr>
        <w:spacing w:after="0" w:line="480" w:lineRule="auto"/>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ab/>
        <w:t xml:space="preserve">As I started having conversations with the leadership team at </w:t>
      </w:r>
      <w:proofErr w:type="spellStart"/>
      <w:r w:rsidRPr="003730E5">
        <w:rPr>
          <w:rFonts w:ascii="Times New Roman" w:eastAsia="Times New Roman" w:hAnsi="Times New Roman" w:cs="Times New Roman"/>
          <w:iCs/>
          <w:color w:val="000000"/>
          <w:sz w:val="24"/>
          <w:szCs w:val="24"/>
        </w:rPr>
        <w:t>Wicoie</w:t>
      </w:r>
      <w:proofErr w:type="spellEnd"/>
      <w:r w:rsidRPr="003730E5">
        <w:rPr>
          <w:rFonts w:ascii="Times New Roman" w:eastAsia="Times New Roman" w:hAnsi="Times New Roman" w:cs="Times New Roman"/>
          <w:iCs/>
          <w:color w:val="000000"/>
          <w:sz w:val="24"/>
          <w:szCs w:val="24"/>
        </w:rPr>
        <w:t xml:space="preserve"> </w:t>
      </w:r>
      <w:proofErr w:type="spellStart"/>
      <w:r w:rsidRPr="003730E5">
        <w:rPr>
          <w:rFonts w:ascii="Times New Roman" w:eastAsia="Times New Roman" w:hAnsi="Times New Roman" w:cs="Times New Roman"/>
          <w:iCs/>
          <w:color w:val="000000"/>
          <w:sz w:val="24"/>
          <w:szCs w:val="24"/>
        </w:rPr>
        <w:t>Nandagikendan</w:t>
      </w:r>
      <w:proofErr w:type="spellEnd"/>
      <w:r w:rsidRPr="003730E5">
        <w:rPr>
          <w:rFonts w:ascii="Times New Roman" w:eastAsia="Times New Roman" w:hAnsi="Times New Roman" w:cs="Times New Roman"/>
          <w:color w:val="000000"/>
          <w:sz w:val="24"/>
          <w:szCs w:val="24"/>
        </w:rPr>
        <w:t xml:space="preserve">, I learned even more about the history of their program. One important event was that the State of </w:t>
      </w:r>
      <w:r w:rsidRPr="003730E5">
        <w:rPr>
          <w:rFonts w:ascii="Times New Roman" w:eastAsia="Times New Roman" w:hAnsi="Times New Roman" w:cs="Times New Roman"/>
          <w:color w:val="000000"/>
          <w:sz w:val="24"/>
          <w:szCs w:val="24"/>
        </w:rPr>
        <w:lastRenderedPageBreak/>
        <w:t xml:space="preserve">Minnesota legislature established the Indian Affairs Council in 1963 with the goal of providing opportunity and collaboration among the </w:t>
      </w:r>
      <w:r w:rsidR="006E49F4">
        <w:rPr>
          <w:rFonts w:ascii="Times New Roman" w:eastAsia="Times New Roman" w:hAnsi="Times New Roman" w:cs="Times New Roman"/>
          <w:color w:val="000000"/>
          <w:sz w:val="24"/>
          <w:szCs w:val="24"/>
        </w:rPr>
        <w:t>11</w:t>
      </w:r>
      <w:r w:rsidR="006E49F4" w:rsidRPr="003730E5">
        <w:rPr>
          <w:rFonts w:ascii="Times New Roman" w:eastAsia="Times New Roman" w:hAnsi="Times New Roman" w:cs="Times New Roman"/>
          <w:color w:val="000000"/>
          <w:sz w:val="24"/>
          <w:szCs w:val="24"/>
        </w:rPr>
        <w:t xml:space="preserve"> </w:t>
      </w:r>
      <w:r w:rsidRPr="003730E5">
        <w:rPr>
          <w:rFonts w:ascii="Times New Roman" w:eastAsia="Times New Roman" w:hAnsi="Times New Roman" w:cs="Times New Roman"/>
          <w:color w:val="000000"/>
          <w:sz w:val="24"/>
          <w:szCs w:val="24"/>
        </w:rPr>
        <w:t xml:space="preserve">different Minnesota tribes and the state. Then, in 2002, a group was formed by concerned individuals representing various tribes in Minnesota to address the issue of their vanishing languages. The Dakota Ojibwe Language Revitalization Alliance (DOLRA) essentially established a network of like-minded individuals all interested in language revitalization, specifically focusing on the Dakota and Ojibwe languages. After approaching the </w:t>
      </w:r>
      <w:r w:rsidR="006E49F4">
        <w:rPr>
          <w:rFonts w:ascii="Times New Roman" w:eastAsia="Times New Roman" w:hAnsi="Times New Roman" w:cs="Times New Roman"/>
          <w:color w:val="000000"/>
          <w:sz w:val="24"/>
          <w:szCs w:val="24"/>
        </w:rPr>
        <w:t>11</w:t>
      </w:r>
      <w:r w:rsidR="006E49F4" w:rsidRPr="003730E5">
        <w:rPr>
          <w:rFonts w:ascii="Times New Roman" w:eastAsia="Times New Roman" w:hAnsi="Times New Roman" w:cs="Times New Roman"/>
          <w:color w:val="000000"/>
          <w:sz w:val="24"/>
          <w:szCs w:val="24"/>
        </w:rPr>
        <w:t xml:space="preserve"> </w:t>
      </w:r>
      <w:r w:rsidRPr="003730E5">
        <w:rPr>
          <w:rFonts w:ascii="Times New Roman" w:eastAsia="Times New Roman" w:hAnsi="Times New Roman" w:cs="Times New Roman"/>
          <w:color w:val="000000"/>
          <w:sz w:val="24"/>
          <w:szCs w:val="24"/>
        </w:rPr>
        <w:t xml:space="preserve">tribes and reservations in Minnesota, the group, DOLRA, went to the State of Minnesota legislature and requested that a resolution be passed addressing the importance of ongoing language revitalization of the Indigenous languages of Minnesota. Affiliates of DOLRA came together with the Native American Leaders’ Circle where they planned language revitalization program implementation and secured partner sites for both language efforts (program visit, 10/3/2019). </w:t>
      </w:r>
    </w:p>
    <w:p w14:paraId="14436AE7" w14:textId="755AD624" w:rsidR="003730E5" w:rsidRPr="003730E5" w:rsidRDefault="003730E5" w:rsidP="003730E5">
      <w:pPr>
        <w:spacing w:after="0" w:line="480" w:lineRule="auto"/>
        <w:ind w:firstLine="720"/>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 xml:space="preserve">By 2006, the Dakota and Ojibwe Early Childhood Urban Immersion Program, called </w:t>
      </w:r>
      <w:proofErr w:type="spellStart"/>
      <w:r w:rsidRPr="003730E5">
        <w:rPr>
          <w:rFonts w:ascii="Times New Roman" w:eastAsia="Times New Roman" w:hAnsi="Times New Roman" w:cs="Times New Roman"/>
          <w:i/>
          <w:color w:val="000000"/>
          <w:sz w:val="24"/>
          <w:szCs w:val="24"/>
        </w:rPr>
        <w:t>Wicoie</w:t>
      </w:r>
      <w:proofErr w:type="spellEnd"/>
      <w:r w:rsidRPr="003730E5">
        <w:rPr>
          <w:rFonts w:ascii="Times New Roman" w:eastAsia="Times New Roman" w:hAnsi="Times New Roman" w:cs="Times New Roman"/>
          <w:i/>
          <w:color w:val="000000"/>
          <w:sz w:val="24"/>
          <w:szCs w:val="24"/>
        </w:rPr>
        <w:t xml:space="preserve"> </w:t>
      </w:r>
      <w:proofErr w:type="spellStart"/>
      <w:r w:rsidRPr="003730E5">
        <w:rPr>
          <w:rFonts w:ascii="Times New Roman" w:eastAsia="Times New Roman" w:hAnsi="Times New Roman" w:cs="Times New Roman"/>
          <w:i/>
          <w:color w:val="000000"/>
          <w:sz w:val="24"/>
          <w:szCs w:val="24"/>
        </w:rPr>
        <w:t>Nandagikendan</w:t>
      </w:r>
      <w:proofErr w:type="spellEnd"/>
      <w:r w:rsidRPr="003730E5">
        <w:rPr>
          <w:rFonts w:ascii="Times New Roman" w:eastAsia="Times New Roman" w:hAnsi="Times New Roman" w:cs="Times New Roman"/>
          <w:color w:val="000000"/>
          <w:sz w:val="24"/>
          <w:szCs w:val="24"/>
        </w:rPr>
        <w:t xml:space="preserve">, was established </w:t>
      </w:r>
      <w:proofErr w:type="gramStart"/>
      <w:r w:rsidRPr="003730E5">
        <w:rPr>
          <w:rFonts w:ascii="Times New Roman" w:eastAsia="Times New Roman" w:hAnsi="Times New Roman" w:cs="Times New Roman"/>
          <w:color w:val="000000"/>
          <w:sz w:val="24"/>
          <w:szCs w:val="24"/>
        </w:rPr>
        <w:t>in order to</w:t>
      </w:r>
      <w:proofErr w:type="gramEnd"/>
      <w:r w:rsidRPr="003730E5">
        <w:rPr>
          <w:rFonts w:ascii="Times New Roman" w:eastAsia="Times New Roman" w:hAnsi="Times New Roman" w:cs="Times New Roman"/>
          <w:color w:val="000000"/>
          <w:sz w:val="24"/>
          <w:szCs w:val="24"/>
        </w:rPr>
        <w:t xml:space="preserve"> provide immersion instruction in both Dakota and Ojibwe to preschool-aged students whose families resided in and around the Minneapolis area. There is one classroom for Oj</w:t>
      </w:r>
      <w:r w:rsidR="006E49F4">
        <w:rPr>
          <w:rFonts w:ascii="Times New Roman" w:eastAsia="Times New Roman" w:hAnsi="Times New Roman" w:cs="Times New Roman"/>
          <w:color w:val="000000"/>
          <w:sz w:val="24"/>
          <w:szCs w:val="24"/>
        </w:rPr>
        <w:t>i</w:t>
      </w:r>
      <w:r w:rsidRPr="003730E5">
        <w:rPr>
          <w:rFonts w:ascii="Times New Roman" w:eastAsia="Times New Roman" w:hAnsi="Times New Roman" w:cs="Times New Roman"/>
          <w:color w:val="000000"/>
          <w:sz w:val="24"/>
          <w:szCs w:val="24"/>
        </w:rPr>
        <w:t xml:space="preserve">bwe language immersion and one classroom for Dakota language immersion. Both classrooms serve children ages toddlers through kindergarten-entry. Both classrooms are located within a </w:t>
      </w:r>
      <w:proofErr w:type="gramStart"/>
      <w:r w:rsidRPr="003730E5">
        <w:rPr>
          <w:rFonts w:ascii="Times New Roman" w:eastAsia="Times New Roman" w:hAnsi="Times New Roman" w:cs="Times New Roman"/>
          <w:color w:val="000000"/>
          <w:sz w:val="24"/>
          <w:szCs w:val="24"/>
        </w:rPr>
        <w:t>currently-existing</w:t>
      </w:r>
      <w:proofErr w:type="gramEnd"/>
      <w:r w:rsidRPr="003730E5">
        <w:rPr>
          <w:rFonts w:ascii="Times New Roman" w:eastAsia="Times New Roman" w:hAnsi="Times New Roman" w:cs="Times New Roman"/>
          <w:color w:val="000000"/>
          <w:sz w:val="24"/>
          <w:szCs w:val="24"/>
        </w:rPr>
        <w:t xml:space="preserve"> child care center that also serves the Indigenous people who live in nearby Little Earth neighborhood. Funding for </w:t>
      </w:r>
      <w:proofErr w:type="spellStart"/>
      <w:r w:rsidRPr="003730E5">
        <w:rPr>
          <w:rFonts w:ascii="Times New Roman" w:eastAsia="Times New Roman" w:hAnsi="Times New Roman" w:cs="Times New Roman"/>
          <w:iCs/>
          <w:color w:val="000000"/>
          <w:sz w:val="24"/>
          <w:szCs w:val="24"/>
        </w:rPr>
        <w:t>Wicoie</w:t>
      </w:r>
      <w:proofErr w:type="spellEnd"/>
      <w:r w:rsidRPr="003730E5">
        <w:rPr>
          <w:rFonts w:ascii="Times New Roman" w:eastAsia="Times New Roman" w:hAnsi="Times New Roman" w:cs="Times New Roman"/>
          <w:iCs/>
          <w:color w:val="000000"/>
          <w:sz w:val="24"/>
          <w:szCs w:val="24"/>
        </w:rPr>
        <w:t xml:space="preserve"> </w:t>
      </w:r>
      <w:proofErr w:type="spellStart"/>
      <w:r w:rsidRPr="003730E5">
        <w:rPr>
          <w:rFonts w:ascii="Times New Roman" w:eastAsia="Times New Roman" w:hAnsi="Times New Roman" w:cs="Times New Roman"/>
          <w:iCs/>
          <w:color w:val="000000"/>
          <w:sz w:val="24"/>
          <w:szCs w:val="24"/>
        </w:rPr>
        <w:t>Nandagikendan</w:t>
      </w:r>
      <w:proofErr w:type="spellEnd"/>
      <w:r w:rsidRPr="003730E5">
        <w:rPr>
          <w:rFonts w:ascii="Times New Roman" w:eastAsia="Times New Roman" w:hAnsi="Times New Roman" w:cs="Times New Roman"/>
          <w:color w:val="000000"/>
          <w:sz w:val="24"/>
          <w:szCs w:val="24"/>
        </w:rPr>
        <w:t xml:space="preserve"> was initially secured in 2007 from the University of Minnesota for classroom teachers to receive training in language immersion skills. Furthermore, the group, DOLRA, was successful in securing additional funding in 2009 and 2010 from the State of Minnesota Legislature to further </w:t>
      </w:r>
      <w:proofErr w:type="spellStart"/>
      <w:r w:rsidRPr="003730E5">
        <w:rPr>
          <w:rFonts w:ascii="Times New Roman" w:eastAsia="Times New Roman" w:hAnsi="Times New Roman" w:cs="Times New Roman"/>
          <w:iCs/>
          <w:color w:val="000000"/>
          <w:sz w:val="24"/>
          <w:szCs w:val="24"/>
        </w:rPr>
        <w:t>Wicoie</w:t>
      </w:r>
      <w:proofErr w:type="spellEnd"/>
      <w:r w:rsidRPr="003730E5">
        <w:rPr>
          <w:rFonts w:ascii="Times New Roman" w:eastAsia="Times New Roman" w:hAnsi="Times New Roman" w:cs="Times New Roman"/>
          <w:iCs/>
          <w:color w:val="000000"/>
          <w:sz w:val="24"/>
          <w:szCs w:val="24"/>
        </w:rPr>
        <w:t xml:space="preserve"> </w:t>
      </w:r>
      <w:proofErr w:type="spellStart"/>
      <w:r w:rsidRPr="003730E5">
        <w:rPr>
          <w:rFonts w:ascii="Times New Roman" w:eastAsia="Times New Roman" w:hAnsi="Times New Roman" w:cs="Times New Roman"/>
          <w:iCs/>
          <w:color w:val="000000"/>
          <w:sz w:val="24"/>
          <w:szCs w:val="24"/>
        </w:rPr>
        <w:t>Nandagikendan</w:t>
      </w:r>
      <w:r w:rsidRPr="003730E5">
        <w:rPr>
          <w:rFonts w:ascii="Times New Roman" w:eastAsia="Times New Roman" w:hAnsi="Times New Roman" w:cs="Times New Roman"/>
          <w:color w:val="000000"/>
          <w:sz w:val="24"/>
          <w:szCs w:val="24"/>
        </w:rPr>
        <w:t>’s</w:t>
      </w:r>
      <w:proofErr w:type="spellEnd"/>
      <w:r w:rsidRPr="003730E5">
        <w:rPr>
          <w:rFonts w:ascii="Times New Roman" w:eastAsia="Times New Roman" w:hAnsi="Times New Roman" w:cs="Times New Roman"/>
          <w:color w:val="000000"/>
          <w:sz w:val="24"/>
          <w:szCs w:val="24"/>
        </w:rPr>
        <w:t xml:space="preserve"> language revitalization work. One thing I learned </w:t>
      </w:r>
      <w:r w:rsidRPr="003730E5">
        <w:rPr>
          <w:rFonts w:ascii="Times New Roman" w:eastAsia="Times New Roman" w:hAnsi="Times New Roman" w:cs="Times New Roman"/>
          <w:color w:val="000000"/>
          <w:sz w:val="24"/>
          <w:szCs w:val="24"/>
        </w:rPr>
        <w:lastRenderedPageBreak/>
        <w:t xml:space="preserve">is that the emphasis on teacher training and immersion instruction professional development is such a crucial part of </w:t>
      </w:r>
      <w:proofErr w:type="spellStart"/>
      <w:r w:rsidRPr="003730E5">
        <w:rPr>
          <w:rFonts w:ascii="Times New Roman" w:eastAsia="Times New Roman" w:hAnsi="Times New Roman" w:cs="Times New Roman"/>
          <w:iCs/>
          <w:color w:val="000000"/>
          <w:sz w:val="24"/>
          <w:szCs w:val="24"/>
        </w:rPr>
        <w:t>Wicoie</w:t>
      </w:r>
      <w:proofErr w:type="spellEnd"/>
      <w:r w:rsidRPr="003730E5">
        <w:rPr>
          <w:rFonts w:ascii="Times New Roman" w:eastAsia="Times New Roman" w:hAnsi="Times New Roman" w:cs="Times New Roman"/>
          <w:iCs/>
          <w:color w:val="000000"/>
          <w:sz w:val="24"/>
          <w:szCs w:val="24"/>
        </w:rPr>
        <w:t xml:space="preserve"> </w:t>
      </w:r>
      <w:proofErr w:type="spellStart"/>
      <w:r w:rsidRPr="003730E5">
        <w:rPr>
          <w:rFonts w:ascii="Times New Roman" w:eastAsia="Times New Roman" w:hAnsi="Times New Roman" w:cs="Times New Roman"/>
          <w:iCs/>
          <w:color w:val="000000"/>
          <w:sz w:val="24"/>
          <w:szCs w:val="24"/>
        </w:rPr>
        <w:t>Nandagikendan</w:t>
      </w:r>
      <w:r w:rsidRPr="003730E5">
        <w:rPr>
          <w:rFonts w:ascii="Times New Roman" w:eastAsia="Times New Roman" w:hAnsi="Times New Roman" w:cs="Times New Roman"/>
          <w:color w:val="000000"/>
          <w:sz w:val="24"/>
          <w:szCs w:val="24"/>
        </w:rPr>
        <w:t>’s</w:t>
      </w:r>
      <w:proofErr w:type="spellEnd"/>
      <w:r w:rsidRPr="003730E5">
        <w:rPr>
          <w:rFonts w:ascii="Times New Roman" w:eastAsia="Times New Roman" w:hAnsi="Times New Roman" w:cs="Times New Roman"/>
          <w:color w:val="000000"/>
          <w:sz w:val="24"/>
          <w:szCs w:val="24"/>
        </w:rPr>
        <w:t xml:space="preserve"> history and is embedded into the culture of the program today. Outreach to Dakota and Ojibwe elders who are the remaining first language speakers has resulted in the innovative use of a version of the master-apprentice model of language learning where a first language speaker is paired with an apprentice speaker who both work with the children in the immersion classrooms (program interview, 10/3/2019). </w:t>
      </w:r>
      <w:r w:rsidRPr="003730E5">
        <w:rPr>
          <w:rFonts w:ascii="Times New Roman" w:eastAsia="Times New Roman" w:hAnsi="Times New Roman" w:cs="Times New Roman"/>
          <w:sz w:val="24"/>
          <w:szCs w:val="24"/>
        </w:rPr>
        <w:t xml:space="preserve">One of the unique aspects of both immersion classrooms and both immersion teachers who lead those </w:t>
      </w:r>
      <w:proofErr w:type="spellStart"/>
      <w:r w:rsidRPr="003730E5">
        <w:rPr>
          <w:rFonts w:ascii="Times New Roman" w:eastAsia="Times New Roman" w:hAnsi="Times New Roman" w:cs="Times New Roman"/>
          <w:sz w:val="24"/>
          <w:szCs w:val="24"/>
        </w:rPr>
        <w:t>classroooms</w:t>
      </w:r>
      <w:proofErr w:type="spellEnd"/>
      <w:r w:rsidRPr="003730E5">
        <w:rPr>
          <w:rFonts w:ascii="Times New Roman" w:eastAsia="Times New Roman" w:hAnsi="Times New Roman" w:cs="Times New Roman"/>
          <w:sz w:val="24"/>
          <w:szCs w:val="24"/>
        </w:rPr>
        <w:t xml:space="preserve"> is that both teachers serve as mentors to apprentices who wish to learn how to teach in either Dakota or Ojibwe language immersion settings. The Dakota Immersion Teacher explain</w:t>
      </w:r>
      <w:r w:rsidR="00397F2D">
        <w:rPr>
          <w:rFonts w:ascii="Times New Roman" w:eastAsia="Times New Roman" w:hAnsi="Times New Roman" w:cs="Times New Roman"/>
          <w:sz w:val="24"/>
          <w:szCs w:val="24"/>
        </w:rPr>
        <w:t>ed</w:t>
      </w:r>
      <w:r w:rsidRPr="003730E5">
        <w:rPr>
          <w:rFonts w:ascii="Times New Roman" w:eastAsia="Times New Roman" w:hAnsi="Times New Roman" w:cs="Times New Roman"/>
          <w:sz w:val="24"/>
          <w:szCs w:val="24"/>
        </w:rPr>
        <w:t xml:space="preserve"> this approach: </w:t>
      </w:r>
    </w:p>
    <w:p w14:paraId="7968E30D" w14:textId="77777777" w:rsidR="003730E5" w:rsidRPr="003730E5" w:rsidRDefault="003730E5" w:rsidP="003730E5">
      <w:pPr>
        <w:spacing w:after="0" w:line="480" w:lineRule="auto"/>
        <w:ind w:left="720"/>
        <w:contextualSpacing/>
        <w:rPr>
          <w:rFonts w:ascii="Times New Roman" w:eastAsia="Times New Roman" w:hAnsi="Times New Roman" w:cs="Times New Roman"/>
          <w:sz w:val="24"/>
          <w:szCs w:val="24"/>
        </w:rPr>
      </w:pPr>
      <w:r w:rsidRPr="003730E5">
        <w:rPr>
          <w:rFonts w:ascii="Times New Roman" w:eastAsia="Times New Roman" w:hAnsi="Times New Roman" w:cs="Times New Roman"/>
          <w:sz w:val="24"/>
          <w:szCs w:val="24"/>
        </w:rPr>
        <w:t xml:space="preserve">She is the aide right now. </w:t>
      </w:r>
      <w:proofErr w:type="gramStart"/>
      <w:r w:rsidRPr="003730E5">
        <w:rPr>
          <w:rFonts w:ascii="Times New Roman" w:eastAsia="Times New Roman" w:hAnsi="Times New Roman" w:cs="Times New Roman"/>
          <w:sz w:val="24"/>
          <w:szCs w:val="24"/>
        </w:rPr>
        <w:t>We’re</w:t>
      </w:r>
      <w:proofErr w:type="gramEnd"/>
      <w:r w:rsidRPr="003730E5">
        <w:rPr>
          <w:rFonts w:ascii="Times New Roman" w:eastAsia="Times New Roman" w:hAnsi="Times New Roman" w:cs="Times New Roman"/>
          <w:sz w:val="24"/>
          <w:szCs w:val="24"/>
        </w:rPr>
        <w:t xml:space="preserve"> looking for an apprentice. We </w:t>
      </w:r>
      <w:proofErr w:type="gramStart"/>
      <w:r w:rsidRPr="003730E5">
        <w:rPr>
          <w:rFonts w:ascii="Times New Roman" w:eastAsia="Times New Roman" w:hAnsi="Times New Roman" w:cs="Times New Roman"/>
          <w:sz w:val="24"/>
          <w:szCs w:val="24"/>
        </w:rPr>
        <w:t>haven’t</w:t>
      </w:r>
      <w:proofErr w:type="gramEnd"/>
      <w:r w:rsidRPr="003730E5">
        <w:rPr>
          <w:rFonts w:ascii="Times New Roman" w:eastAsia="Times New Roman" w:hAnsi="Times New Roman" w:cs="Times New Roman"/>
          <w:sz w:val="24"/>
          <w:szCs w:val="24"/>
        </w:rPr>
        <w:t xml:space="preserve"> had one for a while because they’re bringing in a new group. </w:t>
      </w:r>
      <w:proofErr w:type="gramStart"/>
      <w:r w:rsidRPr="003730E5">
        <w:rPr>
          <w:rFonts w:ascii="Times New Roman" w:eastAsia="Times New Roman" w:hAnsi="Times New Roman" w:cs="Times New Roman"/>
          <w:sz w:val="24"/>
          <w:szCs w:val="24"/>
        </w:rPr>
        <w:t>So</w:t>
      </w:r>
      <w:proofErr w:type="gramEnd"/>
      <w:r w:rsidRPr="003730E5">
        <w:rPr>
          <w:rFonts w:ascii="Times New Roman" w:eastAsia="Times New Roman" w:hAnsi="Times New Roman" w:cs="Times New Roman"/>
          <w:sz w:val="24"/>
          <w:szCs w:val="24"/>
        </w:rPr>
        <w:t xml:space="preserve"> it’s going to be exciting to start. Because I created…4 teachers. And they all took off and </w:t>
      </w:r>
      <w:proofErr w:type="gramStart"/>
      <w:r w:rsidRPr="003730E5">
        <w:rPr>
          <w:rFonts w:ascii="Times New Roman" w:eastAsia="Times New Roman" w:hAnsi="Times New Roman" w:cs="Times New Roman"/>
          <w:sz w:val="24"/>
          <w:szCs w:val="24"/>
        </w:rPr>
        <w:t>they’re</w:t>
      </w:r>
      <w:proofErr w:type="gramEnd"/>
      <w:r w:rsidRPr="003730E5">
        <w:rPr>
          <w:rFonts w:ascii="Times New Roman" w:eastAsia="Times New Roman" w:hAnsi="Times New Roman" w:cs="Times New Roman"/>
          <w:sz w:val="24"/>
          <w:szCs w:val="24"/>
        </w:rPr>
        <w:t xml:space="preserve"> doing really amazing work. (program interview, 10/9/2019)</w:t>
      </w:r>
    </w:p>
    <w:p w14:paraId="47DB6056" w14:textId="63E5BAFE" w:rsidR="003730E5" w:rsidRPr="003730E5" w:rsidRDefault="003730E5" w:rsidP="003730E5">
      <w:pPr>
        <w:spacing w:after="0" w:line="480" w:lineRule="auto"/>
        <w:ind w:firstLine="720"/>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 xml:space="preserve">Continuing with the timeline of language revitalization in Minnesota, in 2009, the State of Minnesota legislature commissioned the Volunteer Working Group on Dakota and Ojibwe Language Revitalization and Preservation to prepare a report to the state legislature describing the status of the Indigenous languages of Minnesota with recommendations and conclusions across </w:t>
      </w:r>
      <w:r w:rsidR="00397F2D">
        <w:rPr>
          <w:rFonts w:ascii="Times New Roman" w:eastAsia="Times New Roman" w:hAnsi="Times New Roman" w:cs="Times New Roman"/>
          <w:color w:val="000000"/>
          <w:sz w:val="24"/>
          <w:szCs w:val="24"/>
        </w:rPr>
        <w:t>10</w:t>
      </w:r>
      <w:r w:rsidR="00397F2D" w:rsidRPr="003730E5">
        <w:rPr>
          <w:rFonts w:ascii="Times New Roman" w:eastAsia="Times New Roman" w:hAnsi="Times New Roman" w:cs="Times New Roman"/>
          <w:color w:val="000000"/>
          <w:sz w:val="24"/>
          <w:szCs w:val="24"/>
        </w:rPr>
        <w:t xml:space="preserve"> </w:t>
      </w:r>
      <w:r w:rsidRPr="003730E5">
        <w:rPr>
          <w:rFonts w:ascii="Times New Roman" w:eastAsia="Times New Roman" w:hAnsi="Times New Roman" w:cs="Times New Roman"/>
          <w:color w:val="000000"/>
          <w:sz w:val="24"/>
          <w:szCs w:val="24"/>
        </w:rPr>
        <w:t xml:space="preserve">directives. This report was released in 2011 and was presented to the legislature as the </w:t>
      </w:r>
      <w:r w:rsidRPr="003730E5">
        <w:rPr>
          <w:rFonts w:ascii="Times New Roman" w:eastAsia="Times New Roman" w:hAnsi="Times New Roman" w:cs="Times New Roman"/>
          <w:i/>
          <w:iCs/>
          <w:color w:val="000000"/>
          <w:sz w:val="24"/>
          <w:szCs w:val="24"/>
        </w:rPr>
        <w:t>Dakota and Ojibwe Language Revitalization in Minnesota</w:t>
      </w:r>
      <w:r w:rsidRPr="003730E5">
        <w:rPr>
          <w:rFonts w:ascii="Times New Roman" w:eastAsia="Times New Roman" w:hAnsi="Times New Roman" w:cs="Times New Roman"/>
          <w:color w:val="000000"/>
          <w:sz w:val="24"/>
          <w:szCs w:val="24"/>
        </w:rPr>
        <w:t xml:space="preserve"> report. The Volunteer Working Group was tasked with </w:t>
      </w:r>
      <w:r w:rsidR="00397F2D">
        <w:rPr>
          <w:rFonts w:ascii="Times New Roman" w:eastAsia="Times New Roman" w:hAnsi="Times New Roman" w:cs="Times New Roman"/>
          <w:color w:val="000000"/>
          <w:sz w:val="24"/>
          <w:szCs w:val="24"/>
        </w:rPr>
        <w:t>10</w:t>
      </w:r>
      <w:r w:rsidR="00397F2D" w:rsidRPr="003730E5">
        <w:rPr>
          <w:rFonts w:ascii="Times New Roman" w:eastAsia="Times New Roman" w:hAnsi="Times New Roman" w:cs="Times New Roman"/>
          <w:color w:val="000000"/>
          <w:sz w:val="24"/>
          <w:szCs w:val="24"/>
        </w:rPr>
        <w:t xml:space="preserve"> </w:t>
      </w:r>
      <w:r w:rsidRPr="003730E5">
        <w:rPr>
          <w:rFonts w:ascii="Times New Roman" w:eastAsia="Times New Roman" w:hAnsi="Times New Roman" w:cs="Times New Roman"/>
          <w:color w:val="000000"/>
          <w:sz w:val="24"/>
          <w:szCs w:val="24"/>
        </w:rPr>
        <w:t xml:space="preserve">different directives that addressed the status and needs of Minnesota’s Indigenous languages. Even though there were over one hundred language programs identified in Minnesota, only three of these programs have an emphasis on creating first language speakers. </w:t>
      </w:r>
      <w:r w:rsidRPr="003730E5">
        <w:rPr>
          <w:rFonts w:ascii="Times New Roman" w:eastAsia="Times New Roman" w:hAnsi="Times New Roman" w:cs="Times New Roman"/>
          <w:color w:val="000000"/>
          <w:sz w:val="24"/>
          <w:szCs w:val="24"/>
        </w:rPr>
        <w:lastRenderedPageBreak/>
        <w:t xml:space="preserve">Furthermore, of those programs that do focus on creating speakers, which are language immersion programs, all programs struggle with the challenges of pedagogic tool development, curriculum development, teacher training, teacher credentialing as well as funding constraints. These immersion programs were found to only reach a select few Indigenous students with just 1% of all Indigenous students in Minnesota being served by these programs. The Report identified the need for additional language immersion programming to be implemented </w:t>
      </w:r>
      <w:proofErr w:type="gramStart"/>
      <w:r w:rsidRPr="003730E5">
        <w:rPr>
          <w:rFonts w:ascii="Times New Roman" w:eastAsia="Times New Roman" w:hAnsi="Times New Roman" w:cs="Times New Roman"/>
          <w:color w:val="000000"/>
          <w:sz w:val="24"/>
          <w:szCs w:val="24"/>
        </w:rPr>
        <w:t>in order to</w:t>
      </w:r>
      <w:proofErr w:type="gramEnd"/>
      <w:r w:rsidRPr="003730E5">
        <w:rPr>
          <w:rFonts w:ascii="Times New Roman" w:eastAsia="Times New Roman" w:hAnsi="Times New Roman" w:cs="Times New Roman"/>
          <w:color w:val="000000"/>
          <w:sz w:val="24"/>
          <w:szCs w:val="24"/>
        </w:rPr>
        <w:t xml:space="preserve"> address the identified gaps in language learning.</w:t>
      </w:r>
    </w:p>
    <w:p w14:paraId="460B8B66" w14:textId="6B41FEB3" w:rsidR="003730E5" w:rsidRPr="003730E5" w:rsidRDefault="003730E5" w:rsidP="003730E5">
      <w:pPr>
        <w:spacing w:after="0" w:line="480" w:lineRule="auto"/>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ab/>
        <w:t>Regarding Dakota language revitalization efforts since 2011, there have been various types of curriculum developed for Dakota focusing on teen and adult learners</w:t>
      </w:r>
      <w:r w:rsidR="00397F2D">
        <w:rPr>
          <w:rFonts w:ascii="Times New Roman" w:eastAsia="Times New Roman" w:hAnsi="Times New Roman" w:cs="Times New Roman"/>
          <w:color w:val="000000"/>
          <w:sz w:val="24"/>
          <w:szCs w:val="24"/>
        </w:rPr>
        <w:t>,</w:t>
      </w:r>
      <w:r w:rsidRPr="003730E5">
        <w:rPr>
          <w:rFonts w:ascii="Times New Roman" w:eastAsia="Times New Roman" w:hAnsi="Times New Roman" w:cs="Times New Roman"/>
          <w:color w:val="000000"/>
          <w:sz w:val="24"/>
          <w:szCs w:val="24"/>
        </w:rPr>
        <w:t xml:space="preserve"> such as dictionaries, vocabulary guides, and Dakota verb trees. Also, there is a Dakota language app that has been developed for use by those interested in learning Dakota. The Dakota reservations in Minnesota as well as urban programs have also established community-based Dakota language classes.</w:t>
      </w:r>
    </w:p>
    <w:p w14:paraId="43EF9ED2" w14:textId="77777777" w:rsidR="003730E5" w:rsidRPr="003730E5" w:rsidRDefault="003730E5" w:rsidP="003730E5">
      <w:pPr>
        <w:spacing w:after="0" w:line="480" w:lineRule="auto"/>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ab/>
        <w:t xml:space="preserve">Ojibwe language revitalization efforts have been well-rounded and coordinated since the 2011 report. Several tribes of Ojibwe recently collaborated with the Minnesota Department of Education to create a state-approved Ojibwe language curriculum for use in early childhood classrooms both within tribal programs and in public schools. Ojibwe language advocates have been instrumental in the development of video series in Ojibwe addressing the need for intergenerational transmission of the language. Furthermore, an Ojibwe-owned media group has become a premier developer of Indigenous language apps, namely the recently launched app for both Android and Apple devices to be used by all ages of Ojibwe language learners. Another success that should be mentioned is the movement by the Ojibwe tribes in Minnesota to </w:t>
      </w:r>
      <w:r w:rsidRPr="003730E5">
        <w:rPr>
          <w:rFonts w:ascii="Times New Roman" w:eastAsia="Times New Roman" w:hAnsi="Times New Roman" w:cs="Times New Roman"/>
          <w:color w:val="000000"/>
          <w:sz w:val="24"/>
          <w:szCs w:val="24"/>
        </w:rPr>
        <w:lastRenderedPageBreak/>
        <w:t>approach the state to request that bilingual signs be placed along the roads in order to depict both the English and Ojibwe names for the lakes of Minnesota.</w:t>
      </w:r>
    </w:p>
    <w:p w14:paraId="5AACC52A" w14:textId="7F437BCF" w:rsidR="003730E5" w:rsidRPr="003730E5" w:rsidRDefault="003730E5" w:rsidP="003730E5">
      <w:pPr>
        <w:spacing w:after="0" w:line="480" w:lineRule="auto"/>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ab/>
        <w:t xml:space="preserve">Since the dire need for additional Ojibwe and Dakota language programs was indicated in 2011, the focus shifted to establishing additional early childhood immersion programs where young children from infancy through five years-old attend classrooms where either Dakota or Ojibwe is the language of instruction and English is not spoken in the classroom. Since research has shown that immersion programs have been very successful at creating first language speakers, language advocates in Minnesota focused their efforts on securing funding, establishing teacher professional development programs, engaging community and university partners as well as creating much needed pedagogical materials in both Ojibwe and Dakota for use in their respective language immersion classrooms. </w:t>
      </w:r>
    </w:p>
    <w:p w14:paraId="3114C529" w14:textId="7D5DA6D3" w:rsidR="003730E5" w:rsidRPr="003730E5" w:rsidRDefault="003730E5" w:rsidP="003730E5">
      <w:pPr>
        <w:spacing w:after="0" w:line="480" w:lineRule="auto"/>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ab/>
      </w:r>
      <w:proofErr w:type="gramStart"/>
      <w:r w:rsidRPr="003730E5">
        <w:rPr>
          <w:rFonts w:ascii="Times New Roman" w:eastAsia="Times New Roman" w:hAnsi="Times New Roman" w:cs="Times New Roman"/>
          <w:color w:val="000000"/>
          <w:sz w:val="24"/>
          <w:szCs w:val="24"/>
        </w:rPr>
        <w:t>All of</w:t>
      </w:r>
      <w:proofErr w:type="gramEnd"/>
      <w:r w:rsidRPr="003730E5">
        <w:rPr>
          <w:rFonts w:ascii="Times New Roman" w:eastAsia="Times New Roman" w:hAnsi="Times New Roman" w:cs="Times New Roman"/>
          <w:color w:val="000000"/>
          <w:sz w:val="24"/>
          <w:szCs w:val="24"/>
        </w:rPr>
        <w:t xml:space="preserve"> these efforts combined to contribute to the growth of </w:t>
      </w:r>
      <w:proofErr w:type="spellStart"/>
      <w:r w:rsidRPr="003730E5">
        <w:rPr>
          <w:rFonts w:ascii="Times New Roman" w:eastAsia="Times New Roman" w:hAnsi="Times New Roman" w:cs="Times New Roman"/>
          <w:color w:val="000000"/>
          <w:sz w:val="24"/>
          <w:szCs w:val="24"/>
        </w:rPr>
        <w:t>Wicoie</w:t>
      </w:r>
      <w:proofErr w:type="spellEnd"/>
      <w:r w:rsidRPr="003730E5">
        <w:rPr>
          <w:rFonts w:ascii="Times New Roman" w:eastAsia="Times New Roman" w:hAnsi="Times New Roman" w:cs="Times New Roman"/>
          <w:color w:val="000000"/>
          <w:sz w:val="24"/>
          <w:szCs w:val="24"/>
        </w:rPr>
        <w:t xml:space="preserve"> </w:t>
      </w:r>
      <w:proofErr w:type="spellStart"/>
      <w:r w:rsidRPr="003730E5">
        <w:rPr>
          <w:rFonts w:ascii="Times New Roman" w:eastAsia="Times New Roman" w:hAnsi="Times New Roman" w:cs="Times New Roman"/>
          <w:color w:val="000000"/>
          <w:sz w:val="24"/>
          <w:szCs w:val="24"/>
        </w:rPr>
        <w:t>Nandagikendan</w:t>
      </w:r>
      <w:proofErr w:type="spellEnd"/>
      <w:r w:rsidRPr="003730E5">
        <w:rPr>
          <w:rFonts w:ascii="Times New Roman" w:eastAsia="Times New Roman" w:hAnsi="Times New Roman" w:cs="Times New Roman"/>
          <w:color w:val="000000"/>
          <w:sz w:val="24"/>
          <w:szCs w:val="24"/>
        </w:rPr>
        <w:t xml:space="preserve"> as a program model and program staff became cornerstones of the language revitalization community in Minneapolis. The teachers and leadership at </w:t>
      </w:r>
      <w:bookmarkStart w:id="87" w:name="_Hlk40719283"/>
      <w:proofErr w:type="spellStart"/>
      <w:r w:rsidRPr="003730E5">
        <w:rPr>
          <w:rFonts w:ascii="Times New Roman" w:eastAsia="Times New Roman" w:hAnsi="Times New Roman" w:cs="Times New Roman"/>
          <w:iCs/>
          <w:color w:val="000000"/>
          <w:sz w:val="24"/>
          <w:szCs w:val="24"/>
        </w:rPr>
        <w:t>Wicoie</w:t>
      </w:r>
      <w:proofErr w:type="spellEnd"/>
      <w:r w:rsidRPr="003730E5">
        <w:rPr>
          <w:rFonts w:ascii="Times New Roman" w:eastAsia="Times New Roman" w:hAnsi="Times New Roman" w:cs="Times New Roman"/>
          <w:iCs/>
          <w:color w:val="000000"/>
          <w:sz w:val="24"/>
          <w:szCs w:val="24"/>
        </w:rPr>
        <w:t xml:space="preserve"> </w:t>
      </w:r>
      <w:proofErr w:type="spellStart"/>
      <w:r w:rsidRPr="003730E5">
        <w:rPr>
          <w:rFonts w:ascii="Times New Roman" w:eastAsia="Times New Roman" w:hAnsi="Times New Roman" w:cs="Times New Roman"/>
          <w:iCs/>
          <w:color w:val="000000"/>
          <w:sz w:val="24"/>
          <w:szCs w:val="24"/>
        </w:rPr>
        <w:t>Nandagikendan</w:t>
      </w:r>
      <w:proofErr w:type="spellEnd"/>
      <w:r w:rsidRPr="003730E5">
        <w:rPr>
          <w:rFonts w:ascii="Times New Roman" w:eastAsia="Times New Roman" w:hAnsi="Times New Roman" w:cs="Times New Roman"/>
          <w:color w:val="000000"/>
          <w:sz w:val="24"/>
          <w:szCs w:val="24"/>
        </w:rPr>
        <w:t xml:space="preserve"> </w:t>
      </w:r>
      <w:bookmarkEnd w:id="87"/>
      <w:r w:rsidRPr="003730E5">
        <w:rPr>
          <w:rFonts w:ascii="Times New Roman" w:eastAsia="Times New Roman" w:hAnsi="Times New Roman" w:cs="Times New Roman"/>
          <w:color w:val="000000"/>
          <w:sz w:val="24"/>
          <w:szCs w:val="24"/>
        </w:rPr>
        <w:t xml:space="preserve">are </w:t>
      </w:r>
      <w:proofErr w:type="gramStart"/>
      <w:r w:rsidRPr="003730E5">
        <w:rPr>
          <w:rFonts w:ascii="Times New Roman" w:eastAsia="Times New Roman" w:hAnsi="Times New Roman" w:cs="Times New Roman"/>
          <w:color w:val="000000"/>
          <w:sz w:val="24"/>
          <w:szCs w:val="24"/>
        </w:rPr>
        <w:t>very interested</w:t>
      </w:r>
      <w:proofErr w:type="gramEnd"/>
      <w:r w:rsidRPr="003730E5">
        <w:rPr>
          <w:rFonts w:ascii="Times New Roman" w:eastAsia="Times New Roman" w:hAnsi="Times New Roman" w:cs="Times New Roman"/>
          <w:color w:val="000000"/>
          <w:sz w:val="24"/>
          <w:szCs w:val="24"/>
        </w:rPr>
        <w:t xml:space="preserve"> in ensuring the children who participate in their immersion classrooms are prepared for school when they leave the program (program interview, 10/3/2019). In order to provide insight into the young children’s development as they participate in the immersion classroom setting, they partnered with The Family Partnership program and the Alliance of Early Childhood Professionals to ensure all children attending </w:t>
      </w:r>
      <w:proofErr w:type="spellStart"/>
      <w:r w:rsidRPr="003730E5">
        <w:rPr>
          <w:rFonts w:ascii="Times New Roman" w:eastAsia="Times New Roman" w:hAnsi="Times New Roman" w:cs="Times New Roman"/>
          <w:iCs/>
          <w:color w:val="000000"/>
          <w:sz w:val="24"/>
          <w:szCs w:val="24"/>
        </w:rPr>
        <w:t>Wicoie</w:t>
      </w:r>
      <w:proofErr w:type="spellEnd"/>
      <w:r w:rsidRPr="003730E5">
        <w:rPr>
          <w:rFonts w:ascii="Times New Roman" w:eastAsia="Times New Roman" w:hAnsi="Times New Roman" w:cs="Times New Roman"/>
          <w:iCs/>
          <w:color w:val="000000"/>
          <w:sz w:val="24"/>
          <w:szCs w:val="24"/>
        </w:rPr>
        <w:t xml:space="preserve"> </w:t>
      </w:r>
      <w:proofErr w:type="spellStart"/>
      <w:r w:rsidRPr="003730E5">
        <w:rPr>
          <w:rFonts w:ascii="Times New Roman" w:eastAsia="Times New Roman" w:hAnsi="Times New Roman" w:cs="Times New Roman"/>
          <w:iCs/>
          <w:color w:val="000000"/>
          <w:sz w:val="24"/>
          <w:szCs w:val="24"/>
        </w:rPr>
        <w:t>Nandagikendan</w:t>
      </w:r>
      <w:proofErr w:type="spellEnd"/>
      <w:r w:rsidRPr="003730E5">
        <w:rPr>
          <w:rFonts w:ascii="Times New Roman" w:eastAsia="Times New Roman" w:hAnsi="Times New Roman" w:cs="Times New Roman"/>
          <w:color w:val="000000"/>
          <w:sz w:val="24"/>
          <w:szCs w:val="24"/>
        </w:rPr>
        <w:t xml:space="preserve"> are screened with age-appropriate developmental screenings. The screening instrument used by the staff is the </w:t>
      </w:r>
      <w:r w:rsidRPr="003730E5">
        <w:rPr>
          <w:rFonts w:ascii="Times New Roman" w:eastAsia="Times New Roman" w:hAnsi="Times New Roman" w:cs="Times New Roman"/>
          <w:i/>
          <w:iCs/>
          <w:color w:val="000000"/>
          <w:sz w:val="24"/>
          <w:szCs w:val="24"/>
        </w:rPr>
        <w:t>Ages and Stages Questionnaire-3</w:t>
      </w:r>
      <w:r w:rsidRPr="003730E5">
        <w:rPr>
          <w:rFonts w:ascii="Times New Roman" w:eastAsia="Times New Roman" w:hAnsi="Times New Roman" w:cs="Times New Roman"/>
          <w:i/>
          <w:iCs/>
          <w:color w:val="000000"/>
          <w:sz w:val="24"/>
          <w:szCs w:val="24"/>
          <w:vertAlign w:val="superscript"/>
        </w:rPr>
        <w:t>rd</w:t>
      </w:r>
      <w:r w:rsidRPr="003730E5">
        <w:rPr>
          <w:rFonts w:ascii="Times New Roman" w:eastAsia="Times New Roman" w:hAnsi="Times New Roman" w:cs="Times New Roman"/>
          <w:i/>
          <w:iCs/>
          <w:color w:val="000000"/>
          <w:sz w:val="24"/>
          <w:szCs w:val="24"/>
        </w:rPr>
        <w:t xml:space="preserve"> Edition </w:t>
      </w:r>
      <w:r w:rsidRPr="003730E5">
        <w:rPr>
          <w:rFonts w:ascii="Times New Roman" w:eastAsia="Times New Roman" w:hAnsi="Times New Roman" w:cs="Times New Roman"/>
          <w:color w:val="000000"/>
          <w:sz w:val="24"/>
          <w:szCs w:val="24"/>
        </w:rPr>
        <w:t>(</w:t>
      </w:r>
      <w:r w:rsidR="003454B2">
        <w:rPr>
          <w:rFonts w:ascii="Times New Roman" w:eastAsia="Times New Roman" w:hAnsi="Times New Roman" w:cs="Times New Roman"/>
          <w:color w:val="000000"/>
          <w:sz w:val="24"/>
          <w:szCs w:val="24"/>
        </w:rPr>
        <w:t xml:space="preserve">Brookes Publishing, </w:t>
      </w:r>
      <w:r w:rsidRPr="003730E5">
        <w:rPr>
          <w:rFonts w:ascii="Times New Roman" w:eastAsia="Times New Roman" w:hAnsi="Times New Roman" w:cs="Times New Roman"/>
          <w:color w:val="000000"/>
          <w:sz w:val="24"/>
          <w:szCs w:val="24"/>
        </w:rPr>
        <w:t xml:space="preserve">2009). Screening occurs within </w:t>
      </w:r>
      <w:r w:rsidR="00397F2D">
        <w:rPr>
          <w:rFonts w:ascii="Times New Roman" w:eastAsia="Times New Roman" w:hAnsi="Times New Roman" w:cs="Times New Roman"/>
          <w:color w:val="000000"/>
          <w:sz w:val="24"/>
          <w:szCs w:val="24"/>
        </w:rPr>
        <w:t>30</w:t>
      </w:r>
      <w:r w:rsidR="00397F2D" w:rsidRPr="003730E5">
        <w:rPr>
          <w:rFonts w:ascii="Times New Roman" w:eastAsia="Times New Roman" w:hAnsi="Times New Roman" w:cs="Times New Roman"/>
          <w:color w:val="000000"/>
          <w:sz w:val="24"/>
          <w:szCs w:val="24"/>
        </w:rPr>
        <w:t xml:space="preserve"> </w:t>
      </w:r>
      <w:r w:rsidRPr="003730E5">
        <w:rPr>
          <w:rFonts w:ascii="Times New Roman" w:eastAsia="Times New Roman" w:hAnsi="Times New Roman" w:cs="Times New Roman"/>
          <w:color w:val="000000"/>
          <w:sz w:val="24"/>
          <w:szCs w:val="24"/>
        </w:rPr>
        <w:t xml:space="preserve">days of child’s first day of attendance and at several intervals throughout the school year as prescribed by the screening instrument. Program staff then developed comparisons among children who </w:t>
      </w:r>
      <w:r w:rsidRPr="003730E5">
        <w:rPr>
          <w:rFonts w:ascii="Times New Roman" w:eastAsia="Times New Roman" w:hAnsi="Times New Roman" w:cs="Times New Roman"/>
          <w:color w:val="000000"/>
          <w:sz w:val="24"/>
          <w:szCs w:val="24"/>
        </w:rPr>
        <w:lastRenderedPageBreak/>
        <w:t>received instruction in the immersion classrooms and those who received instruction in English-only classrooms in the same center. Out of the four years of screening data available, the children in the immersion classrooms scored higher on developmental screenings for three of those years (</w:t>
      </w:r>
      <w:bookmarkStart w:id="88" w:name="_Hlk42759948"/>
      <w:proofErr w:type="spellStart"/>
      <w:r w:rsidRPr="003730E5">
        <w:rPr>
          <w:rFonts w:ascii="Times New Roman" w:eastAsia="Times New Roman" w:hAnsi="Times New Roman" w:cs="Times New Roman"/>
          <w:color w:val="000000"/>
          <w:sz w:val="24"/>
          <w:szCs w:val="24"/>
        </w:rPr>
        <w:t>Bendickson</w:t>
      </w:r>
      <w:proofErr w:type="spellEnd"/>
      <w:r w:rsidRPr="003730E5">
        <w:rPr>
          <w:rFonts w:ascii="Times New Roman" w:eastAsia="Times New Roman" w:hAnsi="Times New Roman" w:cs="Times New Roman"/>
          <w:color w:val="000000"/>
          <w:sz w:val="24"/>
          <w:szCs w:val="24"/>
        </w:rPr>
        <w:t>, 2016</w:t>
      </w:r>
      <w:bookmarkEnd w:id="88"/>
      <w:r w:rsidRPr="003730E5">
        <w:rPr>
          <w:rFonts w:ascii="Times New Roman" w:eastAsia="Times New Roman" w:hAnsi="Times New Roman" w:cs="Times New Roman"/>
          <w:color w:val="000000"/>
          <w:sz w:val="24"/>
          <w:szCs w:val="24"/>
        </w:rPr>
        <w:t>)</w:t>
      </w:r>
      <w:r w:rsidR="003F7431">
        <w:rPr>
          <w:rFonts w:ascii="Times New Roman" w:eastAsia="Times New Roman" w:hAnsi="Times New Roman" w:cs="Times New Roman"/>
          <w:color w:val="000000"/>
          <w:sz w:val="24"/>
          <w:szCs w:val="24"/>
        </w:rPr>
        <w:t xml:space="preserve">. </w:t>
      </w:r>
    </w:p>
    <w:p w14:paraId="04DC74C3" w14:textId="77777777" w:rsidR="003730E5" w:rsidRPr="003730E5" w:rsidRDefault="003730E5" w:rsidP="003730E5">
      <w:pPr>
        <w:spacing w:after="0" w:line="480" w:lineRule="auto"/>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ab/>
        <w:t xml:space="preserve">As with any initiative identified as a community need, there are consistently more funding requests than there are funds to support them. Thus, there is a need for additional funding, especially funding that is consistent and stable to fund the ongoing language revitalization efforts. While there are several state grants, federal grants, and even private language grants, the high cost of operating early childhood language immersion classrooms often becomes the downfall of such program as program administrators must constantly seek additional funding in order to operate their program from year to year (Indian Affairs Council, 2011). Other setbacks include the ongoing communication and collaboration between the Indigenous peoples of Minnesota and the Minnesota State Department of Education. Work is still being pursued surrounding complex teacher licensure and credentialing structures that pose roadblocks. Although steady progress has been made to break down these barriers for Dakota and Ojibwe language instruction, the progress is slow and may continue to be a lengthy process. </w:t>
      </w:r>
    </w:p>
    <w:p w14:paraId="18781F87" w14:textId="77777777" w:rsidR="003730E5" w:rsidRPr="003730E5" w:rsidRDefault="003730E5" w:rsidP="003730E5">
      <w:pPr>
        <w:spacing w:after="0" w:line="480" w:lineRule="auto"/>
        <w:ind w:firstLine="720"/>
        <w:contextualSpacing/>
        <w:rPr>
          <w:rFonts w:ascii="Times New Roman" w:eastAsia="Times New Roman" w:hAnsi="Times New Roman" w:cs="Times New Roman"/>
          <w:sz w:val="24"/>
          <w:szCs w:val="24"/>
        </w:rPr>
      </w:pPr>
      <w:r w:rsidRPr="003730E5">
        <w:rPr>
          <w:rFonts w:ascii="Times New Roman" w:eastAsia="Times New Roman" w:hAnsi="Times New Roman" w:cs="Times New Roman"/>
          <w:sz w:val="24"/>
          <w:szCs w:val="24"/>
        </w:rPr>
        <w:t xml:space="preserve">One devastating blow to the </w:t>
      </w:r>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Pr="003730E5">
        <w:rPr>
          <w:rFonts w:ascii="Times New Roman" w:eastAsia="Times New Roman" w:hAnsi="Times New Roman" w:cs="Times New Roman"/>
          <w:sz w:val="24"/>
          <w:szCs w:val="24"/>
        </w:rPr>
        <w:t xml:space="preserve"> program recently was that despite the long history of the program as part of the state of Minnesota’s Indigenous advocacy efforts and the support for language revitalization in the state, when the </w:t>
      </w:r>
      <w:proofErr w:type="spellStart"/>
      <w:r w:rsidRPr="003730E5">
        <w:rPr>
          <w:rFonts w:ascii="Times New Roman" w:eastAsia="Times New Roman" w:hAnsi="Times New Roman" w:cs="Times New Roman"/>
          <w:sz w:val="24"/>
          <w:szCs w:val="24"/>
        </w:rPr>
        <w:t>Minnestota</w:t>
      </w:r>
      <w:proofErr w:type="spellEnd"/>
      <w:r w:rsidRPr="003730E5">
        <w:rPr>
          <w:rFonts w:ascii="Times New Roman" w:eastAsia="Times New Roman" w:hAnsi="Times New Roman" w:cs="Times New Roman"/>
          <w:sz w:val="24"/>
          <w:szCs w:val="24"/>
        </w:rPr>
        <w:t xml:space="preserve"> legislation was most recently reauthorized, </w:t>
      </w:r>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Pr="003730E5">
        <w:rPr>
          <w:rFonts w:ascii="Times New Roman" w:eastAsia="Times New Roman" w:hAnsi="Times New Roman" w:cs="Times New Roman"/>
          <w:sz w:val="24"/>
          <w:szCs w:val="24"/>
        </w:rPr>
        <w:t xml:space="preserve"> was excluded from the funding. This exclusion created an immense amount of pressure on the program staff and the board of directors to locate and secure funding for program operations including staff salaries, classroom supplies, and building space usage (program interview, 10/3/2019). </w:t>
      </w:r>
    </w:p>
    <w:p w14:paraId="535E4AD8" w14:textId="7C276E0A" w:rsidR="003730E5" w:rsidRPr="003730E5" w:rsidRDefault="003730E5" w:rsidP="003730E5">
      <w:pPr>
        <w:spacing w:after="0" w:line="480" w:lineRule="auto"/>
        <w:ind w:firstLine="720"/>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lastRenderedPageBreak/>
        <w:t xml:space="preserve">In addition to the program at </w:t>
      </w:r>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Pr="003730E5">
        <w:rPr>
          <w:rFonts w:ascii="Times New Roman" w:eastAsia="Times New Roman" w:hAnsi="Times New Roman" w:cs="Times New Roman"/>
          <w:color w:val="000000"/>
          <w:sz w:val="24"/>
          <w:szCs w:val="24"/>
        </w:rPr>
        <w:t xml:space="preserve">, there are also Ojibwe language immersion programs at the Mille Lacs Band of Ojibwe’s Head Start immersion classroom, and in the immersion school, </w:t>
      </w:r>
      <w:proofErr w:type="spellStart"/>
      <w:r w:rsidRPr="003730E5">
        <w:rPr>
          <w:rFonts w:ascii="Times New Roman" w:eastAsia="Times New Roman" w:hAnsi="Times New Roman" w:cs="Times New Roman"/>
          <w:color w:val="000000"/>
          <w:sz w:val="24"/>
          <w:szCs w:val="24"/>
        </w:rPr>
        <w:t>Bdote</w:t>
      </w:r>
      <w:proofErr w:type="spellEnd"/>
      <w:r w:rsidRPr="003730E5">
        <w:rPr>
          <w:rFonts w:ascii="Times New Roman" w:eastAsia="Times New Roman" w:hAnsi="Times New Roman" w:cs="Times New Roman"/>
          <w:color w:val="000000"/>
          <w:sz w:val="24"/>
          <w:szCs w:val="24"/>
        </w:rPr>
        <w:t xml:space="preserve"> Learning Center, in Minneapolis. Dakota language immersion programs also exist in the </w:t>
      </w:r>
      <w:proofErr w:type="spellStart"/>
      <w:r w:rsidRPr="003730E5">
        <w:rPr>
          <w:rFonts w:ascii="Times New Roman" w:eastAsia="Times New Roman" w:hAnsi="Times New Roman" w:cs="Times New Roman"/>
          <w:color w:val="000000"/>
          <w:sz w:val="24"/>
          <w:szCs w:val="24"/>
        </w:rPr>
        <w:t>Bdote</w:t>
      </w:r>
      <w:proofErr w:type="spellEnd"/>
      <w:r w:rsidRPr="003730E5">
        <w:rPr>
          <w:rFonts w:ascii="Times New Roman" w:eastAsia="Times New Roman" w:hAnsi="Times New Roman" w:cs="Times New Roman"/>
          <w:color w:val="000000"/>
          <w:sz w:val="24"/>
          <w:szCs w:val="24"/>
        </w:rPr>
        <w:t xml:space="preserve"> Learning Center’s elementary immersion classrooms. The </w:t>
      </w:r>
      <w:proofErr w:type="spellStart"/>
      <w:r w:rsidRPr="003730E5">
        <w:rPr>
          <w:rFonts w:ascii="Times New Roman" w:eastAsia="Times New Roman" w:hAnsi="Times New Roman" w:cs="Times New Roman"/>
          <w:color w:val="000000"/>
          <w:sz w:val="24"/>
          <w:szCs w:val="24"/>
        </w:rPr>
        <w:t>Bdote</w:t>
      </w:r>
      <w:proofErr w:type="spellEnd"/>
      <w:r w:rsidRPr="003730E5">
        <w:rPr>
          <w:rFonts w:ascii="Times New Roman" w:eastAsia="Times New Roman" w:hAnsi="Times New Roman" w:cs="Times New Roman"/>
          <w:color w:val="000000"/>
          <w:sz w:val="24"/>
          <w:szCs w:val="24"/>
        </w:rPr>
        <w:t xml:space="preserve"> Learning Center has been a huge resource and a collaborating partner for the teachers at </w:t>
      </w:r>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00397F2D">
        <w:rPr>
          <w:rFonts w:ascii="Times New Roman" w:eastAsia="Times New Roman" w:hAnsi="Times New Roman" w:cs="Times New Roman"/>
          <w:sz w:val="24"/>
          <w:szCs w:val="24"/>
        </w:rPr>
        <w:t>,</w:t>
      </w:r>
      <w:r w:rsidRPr="003730E5">
        <w:rPr>
          <w:rFonts w:ascii="Times New Roman" w:eastAsia="Times New Roman" w:hAnsi="Times New Roman" w:cs="Times New Roman"/>
          <w:color w:val="000000"/>
          <w:sz w:val="24"/>
          <w:szCs w:val="24"/>
        </w:rPr>
        <w:t xml:space="preserve"> especially since the children from </w:t>
      </w:r>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Pr="003730E5">
        <w:rPr>
          <w:rFonts w:ascii="Times New Roman" w:eastAsia="Times New Roman" w:hAnsi="Times New Roman" w:cs="Times New Roman"/>
          <w:color w:val="000000"/>
          <w:sz w:val="24"/>
          <w:szCs w:val="24"/>
        </w:rPr>
        <w:t xml:space="preserve"> often transition to attending kindergarten and the elementary grades at the </w:t>
      </w:r>
      <w:proofErr w:type="spellStart"/>
      <w:r w:rsidRPr="003730E5">
        <w:rPr>
          <w:rFonts w:ascii="Times New Roman" w:eastAsia="Times New Roman" w:hAnsi="Times New Roman" w:cs="Times New Roman"/>
          <w:color w:val="000000"/>
          <w:sz w:val="24"/>
          <w:szCs w:val="24"/>
        </w:rPr>
        <w:t>Bdote</w:t>
      </w:r>
      <w:proofErr w:type="spellEnd"/>
      <w:r w:rsidRPr="003730E5">
        <w:rPr>
          <w:rFonts w:ascii="Times New Roman" w:eastAsia="Times New Roman" w:hAnsi="Times New Roman" w:cs="Times New Roman"/>
          <w:color w:val="000000"/>
          <w:sz w:val="24"/>
          <w:szCs w:val="24"/>
        </w:rPr>
        <w:t xml:space="preserve"> Learning Center.</w:t>
      </w:r>
    </w:p>
    <w:p w14:paraId="636A2146" w14:textId="0FB565F4" w:rsidR="003730E5" w:rsidRPr="003730E5" w:rsidRDefault="003730E5" w:rsidP="003730E5">
      <w:pPr>
        <w:spacing w:after="0" w:line="480" w:lineRule="auto"/>
        <w:ind w:firstLine="720"/>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Over the years</w:t>
      </w:r>
      <w:r w:rsidR="00397F2D">
        <w:rPr>
          <w:rFonts w:ascii="Times New Roman" w:eastAsia="Times New Roman" w:hAnsi="Times New Roman" w:cs="Times New Roman"/>
          <w:color w:val="000000"/>
          <w:sz w:val="24"/>
          <w:szCs w:val="24"/>
        </w:rPr>
        <w:t>,</w:t>
      </w:r>
      <w:r w:rsidRPr="003730E5">
        <w:rPr>
          <w:rFonts w:ascii="Times New Roman" w:eastAsia="Times New Roman" w:hAnsi="Times New Roman" w:cs="Times New Roman"/>
          <w:color w:val="000000"/>
          <w:sz w:val="24"/>
          <w:szCs w:val="24"/>
        </w:rPr>
        <w:t xml:space="preserve"> there has also been cross-training with the immersion teachers at both programs (program interview, 10/9/2019). </w:t>
      </w:r>
      <w:r w:rsidRPr="003730E5">
        <w:rPr>
          <w:rFonts w:ascii="Times New Roman" w:eastAsia="Times New Roman" w:hAnsi="Times New Roman" w:cs="Times New Roman"/>
          <w:sz w:val="24"/>
          <w:szCs w:val="24"/>
        </w:rPr>
        <w:t xml:space="preserve">Both the teaching team and the program leadership shared that ongoing professional development is critical to ensuring the success of their immersion classrooms in producing language speakers. As both teachers’ skill sets have grown, so has the demand in the larger language revitalization community for trainers and facilitators regarding immersion instruction implementation. Both immersion teachers are </w:t>
      </w:r>
      <w:proofErr w:type="gramStart"/>
      <w:r w:rsidRPr="003730E5">
        <w:rPr>
          <w:rFonts w:ascii="Times New Roman" w:eastAsia="Times New Roman" w:hAnsi="Times New Roman" w:cs="Times New Roman"/>
          <w:sz w:val="24"/>
          <w:szCs w:val="24"/>
        </w:rPr>
        <w:t>regularly asked</w:t>
      </w:r>
      <w:proofErr w:type="gramEnd"/>
      <w:r w:rsidRPr="003730E5">
        <w:rPr>
          <w:rFonts w:ascii="Times New Roman" w:eastAsia="Times New Roman" w:hAnsi="Times New Roman" w:cs="Times New Roman"/>
          <w:sz w:val="24"/>
          <w:szCs w:val="24"/>
        </w:rPr>
        <w:t xml:space="preserve"> to conduct training sessions to area immersion programs on immersion techniques, and both teachers are also asked to facilitate language immersion courses for teachers-in-training, as one immersion teacher shared, </w:t>
      </w:r>
    </w:p>
    <w:p w14:paraId="798B6E57" w14:textId="77777777" w:rsidR="003730E5" w:rsidRPr="003730E5" w:rsidRDefault="003730E5" w:rsidP="003730E5">
      <w:pPr>
        <w:spacing w:after="0" w:line="480" w:lineRule="auto"/>
        <w:ind w:left="720"/>
        <w:contextualSpacing/>
        <w:rPr>
          <w:rFonts w:ascii="Times New Roman" w:eastAsia="Times New Roman" w:hAnsi="Times New Roman" w:cs="Times New Roman"/>
          <w:sz w:val="24"/>
          <w:szCs w:val="24"/>
        </w:rPr>
      </w:pPr>
      <w:r w:rsidRPr="003730E5">
        <w:rPr>
          <w:rFonts w:ascii="Times New Roman" w:eastAsia="Times New Roman" w:hAnsi="Times New Roman" w:cs="Times New Roman"/>
          <w:sz w:val="24"/>
          <w:szCs w:val="24"/>
        </w:rPr>
        <w:t>Here’s different immersion techniques…here’s how you can lesson plan in an immersion setting, here’s how you can do games, this is how you re-engage students if they’re starting to get lost, you know, all kinds of different aspects to do immersion. (program interview, 10/9/2019)</w:t>
      </w:r>
    </w:p>
    <w:p w14:paraId="7514FFBB" w14:textId="77777777" w:rsidR="003730E5" w:rsidRPr="003730E5" w:rsidRDefault="003730E5" w:rsidP="003730E5">
      <w:pPr>
        <w:spacing w:after="0" w:line="480" w:lineRule="auto"/>
        <w:contextualSpacing/>
        <w:rPr>
          <w:rFonts w:ascii="Times New Roman" w:eastAsia="Times New Roman" w:hAnsi="Times New Roman" w:cs="Times New Roman"/>
          <w:sz w:val="24"/>
          <w:szCs w:val="24"/>
        </w:rPr>
      </w:pPr>
      <w:r w:rsidRPr="003730E5">
        <w:rPr>
          <w:rFonts w:ascii="Times New Roman" w:eastAsia="Times New Roman" w:hAnsi="Times New Roman" w:cs="Times New Roman"/>
          <w:sz w:val="24"/>
          <w:szCs w:val="24"/>
        </w:rPr>
        <w:t xml:space="preserve">There is a growth mindset present in both the immersion teachers at </w:t>
      </w:r>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Pr="003730E5">
        <w:rPr>
          <w:rFonts w:ascii="Times New Roman" w:eastAsia="Times New Roman" w:hAnsi="Times New Roman" w:cs="Times New Roman"/>
          <w:sz w:val="24"/>
          <w:szCs w:val="24"/>
        </w:rPr>
        <w:t xml:space="preserve">. It is apparent that both teachers also maintain their own skills and are constantly looking for areas to improve. The Ojibwe Immersion Teacher explained about the importance of reaching out and </w:t>
      </w:r>
      <w:r w:rsidRPr="003730E5">
        <w:rPr>
          <w:rFonts w:ascii="Times New Roman" w:eastAsia="Times New Roman" w:hAnsi="Times New Roman" w:cs="Times New Roman"/>
          <w:sz w:val="24"/>
          <w:szCs w:val="24"/>
        </w:rPr>
        <w:lastRenderedPageBreak/>
        <w:t xml:space="preserve">maintaining communication with other immersion teachers who work with Indigenous languages: </w:t>
      </w:r>
    </w:p>
    <w:p w14:paraId="41A39A27" w14:textId="77777777" w:rsidR="003730E5" w:rsidRPr="003730E5" w:rsidRDefault="003730E5" w:rsidP="003730E5">
      <w:pPr>
        <w:spacing w:after="0" w:line="480" w:lineRule="auto"/>
        <w:ind w:left="720"/>
        <w:contextualSpacing/>
        <w:rPr>
          <w:rFonts w:ascii="Times New Roman" w:eastAsia="Times New Roman" w:hAnsi="Times New Roman" w:cs="Times New Roman"/>
          <w:sz w:val="24"/>
          <w:szCs w:val="24"/>
        </w:rPr>
      </w:pPr>
      <w:proofErr w:type="gramStart"/>
      <w:r w:rsidRPr="003730E5">
        <w:rPr>
          <w:rFonts w:ascii="Times New Roman" w:eastAsia="Times New Roman" w:hAnsi="Times New Roman" w:cs="Times New Roman"/>
          <w:sz w:val="24"/>
          <w:szCs w:val="24"/>
        </w:rPr>
        <w:t>We’re</w:t>
      </w:r>
      <w:proofErr w:type="gramEnd"/>
      <w:r w:rsidRPr="003730E5">
        <w:rPr>
          <w:rFonts w:ascii="Times New Roman" w:eastAsia="Times New Roman" w:hAnsi="Times New Roman" w:cs="Times New Roman"/>
          <w:sz w:val="24"/>
          <w:szCs w:val="24"/>
        </w:rPr>
        <w:t xml:space="preserve"> always dialoguing, like oh, how do you do this? What do you do when this comes up? Or how do you guys talk about this kind of whatever subject? Those networks are incredibly important right now. (program interview, 10/7/2019)</w:t>
      </w:r>
    </w:p>
    <w:p w14:paraId="3C5D8F54" w14:textId="77777777" w:rsidR="003730E5" w:rsidRPr="003730E5" w:rsidRDefault="003730E5" w:rsidP="003730E5">
      <w:pPr>
        <w:spacing w:after="0" w:line="480" w:lineRule="auto"/>
        <w:contextualSpacing/>
        <w:rPr>
          <w:rFonts w:ascii="Times New Roman" w:eastAsia="Times New Roman" w:hAnsi="Times New Roman" w:cs="Times New Roman"/>
          <w:sz w:val="24"/>
          <w:szCs w:val="24"/>
        </w:rPr>
      </w:pPr>
      <w:r w:rsidRPr="003730E5">
        <w:rPr>
          <w:rFonts w:ascii="Times New Roman" w:eastAsia="Times New Roman" w:hAnsi="Times New Roman" w:cs="Times New Roman"/>
          <w:sz w:val="24"/>
          <w:szCs w:val="24"/>
        </w:rPr>
        <w:t>The communication with informal networks of immersion teachers throughout Minnesota has become a valuable part of the immersion teachers’ own professional development, especially since conferences and trainings geared specifically towards Indigenous early childhood language immersion instruction are difficult to find (program interview, 10/9/2019).</w:t>
      </w:r>
    </w:p>
    <w:p w14:paraId="6C505617" w14:textId="77777777" w:rsidR="003730E5" w:rsidRPr="003730E5" w:rsidRDefault="003730E5" w:rsidP="005973E9">
      <w:pPr>
        <w:spacing w:after="0" w:line="480" w:lineRule="auto"/>
        <w:contextualSpacing/>
        <w:rPr>
          <w:rFonts w:ascii="Times New Roman" w:eastAsia="Times New Roman" w:hAnsi="Times New Roman" w:cs="Times New Roman"/>
          <w:sz w:val="24"/>
          <w:szCs w:val="24"/>
        </w:rPr>
      </w:pPr>
      <w:r w:rsidRPr="003730E5">
        <w:rPr>
          <w:rFonts w:ascii="Times New Roman" w:eastAsia="Times New Roman" w:hAnsi="Times New Roman" w:cs="Times New Roman"/>
          <w:bCs/>
          <w:color w:val="000000"/>
          <w:sz w:val="24"/>
          <w:szCs w:val="24"/>
        </w:rPr>
        <w:tab/>
        <w:t xml:space="preserve">Ultimately, </w:t>
      </w:r>
      <w:proofErr w:type="spellStart"/>
      <w:r w:rsidRPr="003730E5">
        <w:rPr>
          <w:rFonts w:ascii="Times New Roman" w:eastAsia="Times New Roman" w:hAnsi="Times New Roman" w:cs="Times New Roman"/>
          <w:sz w:val="24"/>
          <w:szCs w:val="24"/>
        </w:rPr>
        <w:t>Wicoie</w:t>
      </w:r>
      <w:proofErr w:type="spellEnd"/>
      <w:r w:rsidRPr="003730E5">
        <w:rPr>
          <w:rFonts w:ascii="Times New Roman" w:eastAsia="Times New Roman" w:hAnsi="Times New Roman" w:cs="Times New Roman"/>
          <w:sz w:val="24"/>
          <w:szCs w:val="24"/>
        </w:rPr>
        <w:t xml:space="preserve"> </w:t>
      </w:r>
      <w:proofErr w:type="spellStart"/>
      <w:r w:rsidRPr="003730E5">
        <w:rPr>
          <w:rFonts w:ascii="Times New Roman" w:eastAsia="Times New Roman" w:hAnsi="Times New Roman" w:cs="Times New Roman"/>
          <w:sz w:val="24"/>
          <w:szCs w:val="24"/>
        </w:rPr>
        <w:t>Nandagikendan</w:t>
      </w:r>
      <w:proofErr w:type="spellEnd"/>
      <w:r w:rsidRPr="003730E5">
        <w:rPr>
          <w:rFonts w:ascii="Times New Roman" w:eastAsia="Times New Roman" w:hAnsi="Times New Roman" w:cs="Times New Roman"/>
          <w:bCs/>
          <w:color w:val="000000"/>
          <w:sz w:val="24"/>
          <w:szCs w:val="24"/>
        </w:rPr>
        <w:t xml:space="preserve"> has become a foundational part of the language revitalization efforts in Minnesota. </w:t>
      </w:r>
      <w:r w:rsidRPr="003730E5">
        <w:rPr>
          <w:rFonts w:ascii="Times New Roman" w:eastAsia="Times New Roman" w:hAnsi="Times New Roman" w:cs="Times New Roman"/>
          <w:sz w:val="24"/>
          <w:szCs w:val="24"/>
        </w:rPr>
        <w:t>One important expected outcome of the immersion instruction approaches used is summarized by the Dakota Immersion Teacher:</w:t>
      </w:r>
    </w:p>
    <w:p w14:paraId="6103A29F" w14:textId="77777777" w:rsidR="003730E5" w:rsidRPr="003730E5" w:rsidRDefault="003730E5" w:rsidP="003730E5">
      <w:pPr>
        <w:spacing w:after="0" w:line="480" w:lineRule="auto"/>
        <w:ind w:left="720"/>
        <w:contextualSpacing/>
        <w:rPr>
          <w:rFonts w:ascii="Times New Roman" w:eastAsia="Times New Roman" w:hAnsi="Times New Roman" w:cs="Times New Roman"/>
          <w:sz w:val="24"/>
          <w:szCs w:val="24"/>
        </w:rPr>
      </w:pPr>
      <w:r w:rsidRPr="003730E5">
        <w:rPr>
          <w:rFonts w:ascii="Times New Roman" w:eastAsia="Times New Roman" w:hAnsi="Times New Roman" w:cs="Times New Roman"/>
          <w:sz w:val="24"/>
          <w:szCs w:val="24"/>
        </w:rPr>
        <w:t>Fingers crossed that out of I don’t know how many kids that at least one or two can be almost a first language speaker, maybe a first language speaker…We’re just trying to keep the language alive and develop as much as we can with the kids (program interview, 10/9/2019).</w:t>
      </w:r>
    </w:p>
    <w:p w14:paraId="638287C0" w14:textId="77777777" w:rsidR="003730E5" w:rsidRPr="003730E5" w:rsidRDefault="003730E5" w:rsidP="003730E5">
      <w:pPr>
        <w:spacing w:after="0" w:line="480" w:lineRule="auto"/>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bCs/>
          <w:color w:val="000000"/>
          <w:sz w:val="24"/>
          <w:szCs w:val="24"/>
        </w:rPr>
        <w:t>Every day, the children who attend the Dakota and Ojibwe immersion classrooms there are a part of a legacy of hope for the future of Minnesota’s Indigenous languages.</w:t>
      </w:r>
    </w:p>
    <w:p w14:paraId="39D3F293" w14:textId="7F93D40E" w:rsidR="001B1E2C" w:rsidRDefault="003730E5" w:rsidP="00136F77">
      <w:pPr>
        <w:spacing w:after="0" w:line="480" w:lineRule="auto"/>
        <w:contextualSpacing/>
        <w:rPr>
          <w:rFonts w:ascii="Times New Roman" w:eastAsia="Times New Roman" w:hAnsi="Times New Roman" w:cs="Times New Roman"/>
          <w:color w:val="000000"/>
          <w:sz w:val="24"/>
          <w:szCs w:val="24"/>
        </w:rPr>
      </w:pPr>
      <w:r w:rsidRPr="003730E5">
        <w:rPr>
          <w:rFonts w:ascii="Times New Roman" w:eastAsia="Times New Roman" w:hAnsi="Times New Roman" w:cs="Times New Roman"/>
          <w:color w:val="000000"/>
          <w:sz w:val="24"/>
          <w:szCs w:val="24"/>
        </w:rPr>
        <w:tab/>
        <w:t>After exploring the language revitalization efforts undertaken by the four different programs involved in this project, I continue this research journey to the next location which will be Location 3, where I will share each collaborating program’s story of curriculum development and how I have come to understand their processes</w:t>
      </w:r>
      <w:r w:rsidR="003F7431">
        <w:rPr>
          <w:rFonts w:ascii="Times New Roman" w:eastAsia="Times New Roman" w:hAnsi="Times New Roman" w:cs="Times New Roman"/>
          <w:color w:val="000000"/>
          <w:sz w:val="24"/>
          <w:szCs w:val="24"/>
        </w:rPr>
        <w:t xml:space="preserve">. </w:t>
      </w:r>
    </w:p>
    <w:p w14:paraId="13465AAE" w14:textId="0D118E1F" w:rsidR="001B1E2C" w:rsidRDefault="001B1E2C" w:rsidP="00136F77">
      <w:pPr>
        <w:spacing w:after="0" w:line="480" w:lineRule="auto"/>
        <w:contextualSpacing/>
        <w:rPr>
          <w:rFonts w:ascii="Times New Roman" w:eastAsia="Times New Roman" w:hAnsi="Times New Roman" w:cs="Times New Roman"/>
          <w:color w:val="000000"/>
          <w:sz w:val="24"/>
          <w:szCs w:val="24"/>
        </w:rPr>
      </w:pPr>
    </w:p>
    <w:p w14:paraId="293B2833" w14:textId="77777777" w:rsidR="001B1E2C" w:rsidRPr="00677C7A" w:rsidRDefault="001B1E2C" w:rsidP="00677C7A">
      <w:pPr>
        <w:pStyle w:val="Heading1"/>
        <w:jc w:val="center"/>
        <w:rPr>
          <w:rFonts w:ascii="Times New Roman" w:eastAsia="Times New Roman" w:hAnsi="Times New Roman" w:cs="Times New Roman"/>
          <w:b/>
          <w:bCs/>
          <w:color w:val="auto"/>
          <w:sz w:val="24"/>
          <w:szCs w:val="24"/>
        </w:rPr>
      </w:pPr>
      <w:bookmarkStart w:id="89" w:name="_Toc47110133"/>
      <w:r w:rsidRPr="00677C7A">
        <w:rPr>
          <w:rFonts w:ascii="Times New Roman" w:eastAsia="Times New Roman" w:hAnsi="Times New Roman" w:cs="Times New Roman"/>
          <w:b/>
          <w:bCs/>
          <w:color w:val="auto"/>
          <w:sz w:val="24"/>
          <w:szCs w:val="24"/>
        </w:rPr>
        <w:lastRenderedPageBreak/>
        <w:t xml:space="preserve">Location 3: </w:t>
      </w:r>
      <w:proofErr w:type="spellStart"/>
      <w:r w:rsidRPr="00677C7A">
        <w:rPr>
          <w:rFonts w:ascii="Times New Roman" w:eastAsia="Times New Roman" w:hAnsi="Times New Roman" w:cs="Times New Roman"/>
          <w:b/>
          <w:bCs/>
          <w:color w:val="auto"/>
          <w:sz w:val="24"/>
          <w:szCs w:val="24"/>
        </w:rPr>
        <w:t>Piy</w:t>
      </w:r>
      <w:proofErr w:type="spellEnd"/>
      <w:r w:rsidRPr="00677C7A">
        <w:rPr>
          <w:rFonts w:ascii="Times New Roman" w:eastAsia="Times New Roman" w:hAnsi="Times New Roman" w:cs="Times New Roman"/>
          <w:b/>
          <w:bCs/>
          <w:color w:val="auto"/>
          <w:sz w:val="24"/>
          <w:szCs w:val="24"/>
        </w:rPr>
        <w:t>-Yee-Yah (The West) – Transcendence</w:t>
      </w:r>
      <w:bookmarkEnd w:id="89"/>
    </w:p>
    <w:p w14:paraId="0EF46D7B" w14:textId="77777777" w:rsidR="00677C7A" w:rsidRDefault="001B1E2C" w:rsidP="00677C7A">
      <w:pPr>
        <w:keepNext/>
        <w:spacing w:after="0" w:line="480" w:lineRule="auto"/>
        <w:jc w:val="center"/>
      </w:pPr>
      <w:r w:rsidRPr="001B1E2C">
        <w:rPr>
          <w:rFonts w:ascii="Calibri" w:eastAsia="Calibri" w:hAnsi="Calibri" w:cs="Calibri"/>
          <w:noProof/>
        </w:rPr>
        <w:drawing>
          <wp:inline distT="0" distB="0" distL="0" distR="0" wp14:anchorId="0610B651" wp14:editId="280A2C32">
            <wp:extent cx="5539667" cy="457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49943" cy="4580481"/>
                    </a:xfrm>
                    <a:prstGeom prst="rect">
                      <a:avLst/>
                    </a:prstGeom>
                    <a:noFill/>
                    <a:ln>
                      <a:noFill/>
                    </a:ln>
                  </pic:spPr>
                </pic:pic>
              </a:graphicData>
            </a:graphic>
          </wp:inline>
        </w:drawing>
      </w:r>
    </w:p>
    <w:p w14:paraId="5D81F2BC" w14:textId="48EBDEFA" w:rsidR="001B1E2C" w:rsidRPr="001B1E2C" w:rsidRDefault="00677C7A" w:rsidP="00C5047B">
      <w:pPr>
        <w:pStyle w:val="Caption"/>
        <w:spacing w:after="0" w:line="480" w:lineRule="auto"/>
        <w:contextualSpacing/>
        <w:rPr>
          <w:rFonts w:ascii="Times New Roman" w:eastAsia="Times New Roman" w:hAnsi="Times New Roman" w:cs="Times New Roman"/>
          <w:i w:val="0"/>
          <w:iCs w:val="0"/>
          <w:color w:val="auto"/>
          <w:sz w:val="24"/>
          <w:szCs w:val="24"/>
        </w:rPr>
      </w:pPr>
      <w:bookmarkStart w:id="90" w:name="_Toc47110154"/>
      <w:r w:rsidRPr="00C5047B">
        <w:rPr>
          <w:rFonts w:ascii="Times New Roman" w:hAnsi="Times New Roman" w:cs="Times New Roman"/>
          <w:b/>
          <w:bCs/>
          <w:i w:val="0"/>
          <w:iCs w:val="0"/>
          <w:color w:val="auto"/>
          <w:sz w:val="24"/>
          <w:szCs w:val="24"/>
        </w:rPr>
        <w:t xml:space="preserve">Figure </w:t>
      </w:r>
      <w:r w:rsidR="00D26C7C" w:rsidRPr="00C5047B">
        <w:rPr>
          <w:rFonts w:ascii="Times New Roman" w:hAnsi="Times New Roman" w:cs="Times New Roman"/>
          <w:b/>
          <w:bCs/>
          <w:i w:val="0"/>
          <w:iCs w:val="0"/>
          <w:color w:val="auto"/>
          <w:sz w:val="24"/>
          <w:szCs w:val="24"/>
        </w:rPr>
        <w:fldChar w:fldCharType="begin"/>
      </w:r>
      <w:r w:rsidR="00D26C7C" w:rsidRPr="00C5047B">
        <w:rPr>
          <w:rFonts w:ascii="Times New Roman" w:hAnsi="Times New Roman" w:cs="Times New Roman"/>
          <w:b/>
          <w:bCs/>
          <w:i w:val="0"/>
          <w:iCs w:val="0"/>
          <w:color w:val="auto"/>
          <w:sz w:val="24"/>
          <w:szCs w:val="24"/>
        </w:rPr>
        <w:instrText xml:space="preserve"> SEQ Figure \* ARABIC </w:instrText>
      </w:r>
      <w:r w:rsidR="00D26C7C" w:rsidRPr="00C5047B">
        <w:rPr>
          <w:rFonts w:ascii="Times New Roman" w:hAnsi="Times New Roman" w:cs="Times New Roman"/>
          <w:b/>
          <w:bCs/>
          <w:i w:val="0"/>
          <w:iCs w:val="0"/>
          <w:color w:val="auto"/>
          <w:sz w:val="24"/>
          <w:szCs w:val="24"/>
        </w:rPr>
        <w:fldChar w:fldCharType="separate"/>
      </w:r>
      <w:r w:rsidR="000442C4">
        <w:rPr>
          <w:rFonts w:ascii="Times New Roman" w:hAnsi="Times New Roman" w:cs="Times New Roman"/>
          <w:b/>
          <w:bCs/>
          <w:i w:val="0"/>
          <w:iCs w:val="0"/>
          <w:noProof/>
          <w:color w:val="auto"/>
          <w:sz w:val="24"/>
          <w:szCs w:val="24"/>
        </w:rPr>
        <w:t>6</w:t>
      </w:r>
      <w:r w:rsidR="00D26C7C" w:rsidRPr="00C5047B">
        <w:rPr>
          <w:rFonts w:ascii="Times New Roman" w:hAnsi="Times New Roman" w:cs="Times New Roman"/>
          <w:b/>
          <w:bCs/>
          <w:i w:val="0"/>
          <w:iCs w:val="0"/>
          <w:color w:val="auto"/>
          <w:sz w:val="24"/>
          <w:szCs w:val="24"/>
        </w:rPr>
        <w:fldChar w:fldCharType="end"/>
      </w:r>
      <w:r w:rsidRPr="00C5047B">
        <w:rPr>
          <w:rFonts w:ascii="Times New Roman" w:hAnsi="Times New Roman" w:cs="Times New Roman"/>
          <w:b/>
          <w:bCs/>
          <w:i w:val="0"/>
          <w:iCs w:val="0"/>
          <w:color w:val="auto"/>
          <w:sz w:val="24"/>
          <w:szCs w:val="24"/>
        </w:rPr>
        <w:t>.</w:t>
      </w:r>
      <w:r w:rsidRPr="00677C7A">
        <w:rPr>
          <w:rFonts w:ascii="Times New Roman" w:hAnsi="Times New Roman" w:cs="Times New Roman"/>
          <w:i w:val="0"/>
          <w:iCs w:val="0"/>
          <w:color w:val="auto"/>
          <w:sz w:val="24"/>
          <w:szCs w:val="24"/>
        </w:rPr>
        <w:t xml:space="preserve"> </w:t>
      </w:r>
      <w:bookmarkStart w:id="91" w:name="_Hlk35418977"/>
      <w:r w:rsidRPr="00677C7A">
        <w:rPr>
          <w:rFonts w:ascii="Times New Roman" w:hAnsi="Times New Roman" w:cs="Times New Roman"/>
          <w:i w:val="0"/>
          <w:iCs w:val="0"/>
          <w:color w:val="auto"/>
          <w:sz w:val="24"/>
          <w:szCs w:val="24"/>
        </w:rPr>
        <w:t>Kiowa Encampment Story Circle - West: Transcendence</w:t>
      </w:r>
      <w:bookmarkEnd w:id="91"/>
      <w:r w:rsidR="00C736E2">
        <w:rPr>
          <w:rFonts w:ascii="Times New Roman" w:hAnsi="Times New Roman" w:cs="Times New Roman"/>
          <w:i w:val="0"/>
          <w:iCs w:val="0"/>
          <w:color w:val="auto"/>
          <w:sz w:val="24"/>
          <w:szCs w:val="24"/>
        </w:rPr>
        <w:t>.</w:t>
      </w:r>
      <w:bookmarkEnd w:id="90"/>
    </w:p>
    <w:p w14:paraId="18A86D94" w14:textId="2D7B1A88" w:rsidR="001B1E2C" w:rsidRPr="00677C7A" w:rsidRDefault="001B1E2C"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92" w:name="_Toc47110134"/>
      <w:r w:rsidRPr="00677C7A">
        <w:rPr>
          <w:rFonts w:ascii="Times New Roman" w:eastAsia="Times New Roman" w:hAnsi="Times New Roman" w:cs="Times New Roman"/>
          <w:b/>
          <w:bCs/>
          <w:color w:val="auto"/>
          <w:sz w:val="24"/>
          <w:szCs w:val="24"/>
        </w:rPr>
        <w:t>Story 5</w:t>
      </w:r>
      <w:r w:rsidR="00677C7A" w:rsidRPr="00677C7A">
        <w:rPr>
          <w:rFonts w:ascii="Times New Roman" w:eastAsia="Times New Roman" w:hAnsi="Times New Roman" w:cs="Times New Roman"/>
          <w:b/>
          <w:bCs/>
          <w:color w:val="auto"/>
          <w:sz w:val="24"/>
          <w:szCs w:val="24"/>
        </w:rPr>
        <w:t xml:space="preserve">: </w:t>
      </w:r>
      <w:r w:rsidRPr="00677C7A">
        <w:rPr>
          <w:rFonts w:ascii="Times New Roman" w:eastAsia="Times New Roman" w:hAnsi="Times New Roman" w:cs="Times New Roman"/>
          <w:b/>
          <w:bCs/>
          <w:color w:val="auto"/>
          <w:sz w:val="24"/>
          <w:szCs w:val="24"/>
        </w:rPr>
        <w:t xml:space="preserve">My Journey towards Indigenous </w:t>
      </w:r>
      <w:proofErr w:type="spellStart"/>
      <w:r w:rsidRPr="00677C7A">
        <w:rPr>
          <w:rFonts w:ascii="Times New Roman" w:eastAsia="Times New Roman" w:hAnsi="Times New Roman" w:cs="Times New Roman"/>
          <w:b/>
          <w:bCs/>
          <w:color w:val="auto"/>
          <w:sz w:val="24"/>
          <w:szCs w:val="24"/>
        </w:rPr>
        <w:t>Storywork</w:t>
      </w:r>
      <w:proofErr w:type="spellEnd"/>
      <w:r w:rsidRPr="00677C7A">
        <w:rPr>
          <w:rFonts w:ascii="Times New Roman" w:eastAsia="Times New Roman" w:hAnsi="Times New Roman" w:cs="Times New Roman"/>
          <w:b/>
          <w:bCs/>
          <w:color w:val="auto"/>
          <w:sz w:val="24"/>
          <w:szCs w:val="24"/>
        </w:rPr>
        <w:t xml:space="preserve"> as Methodology</w:t>
      </w:r>
      <w:bookmarkEnd w:id="92"/>
    </w:p>
    <w:p w14:paraId="387CEEC9" w14:textId="77777777" w:rsidR="00CB7BF2" w:rsidRPr="00CB7BF2" w:rsidRDefault="00CB7BF2" w:rsidP="005973E9">
      <w:pPr>
        <w:spacing w:after="0" w:line="480" w:lineRule="auto"/>
        <w:ind w:firstLine="720"/>
        <w:contextualSpacing/>
        <w:jc w:val="center"/>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A good story can reach into your heart, mind and soul, and really make you think hard about yourself in relationship to the world…Coming to know and use Indigenous stories through </w:t>
      </w:r>
      <w:proofErr w:type="spellStart"/>
      <w:r w:rsidRPr="00CB7BF2">
        <w:rPr>
          <w:rFonts w:ascii="Times New Roman" w:eastAsia="Times New Roman" w:hAnsi="Times New Roman" w:cs="Times New Roman"/>
          <w:sz w:val="24"/>
          <w:szCs w:val="24"/>
        </w:rPr>
        <w:t>storywork</w:t>
      </w:r>
      <w:proofErr w:type="spellEnd"/>
      <w:r w:rsidRPr="00CB7BF2">
        <w:rPr>
          <w:rFonts w:ascii="Times New Roman" w:eastAsia="Times New Roman" w:hAnsi="Times New Roman" w:cs="Times New Roman"/>
          <w:sz w:val="24"/>
          <w:szCs w:val="24"/>
        </w:rPr>
        <w:t xml:space="preserve"> requires an intimate knowing that brings together heart, mind, body, and spirit.</w:t>
      </w:r>
    </w:p>
    <w:p w14:paraId="2BE16126" w14:textId="77777777" w:rsidR="00CB7BF2" w:rsidRPr="00CB7BF2" w:rsidRDefault="00CB7BF2" w:rsidP="00CB7BF2">
      <w:pPr>
        <w:spacing w:after="0" w:line="480" w:lineRule="auto"/>
        <w:ind w:firstLine="720"/>
        <w:contextualSpacing/>
        <w:jc w:val="center"/>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 Jo-Ann Archibald (2008). </w:t>
      </w:r>
      <w:r w:rsidRPr="00CB7BF2">
        <w:rPr>
          <w:rFonts w:ascii="Times New Roman" w:eastAsia="Times New Roman" w:hAnsi="Times New Roman" w:cs="Times New Roman"/>
          <w:i/>
          <w:iCs/>
          <w:sz w:val="24"/>
          <w:szCs w:val="24"/>
        </w:rPr>
        <w:t xml:space="preserve">Indigenous </w:t>
      </w:r>
      <w:proofErr w:type="spellStart"/>
      <w:r w:rsidRPr="00CB7BF2">
        <w:rPr>
          <w:rFonts w:ascii="Times New Roman" w:eastAsia="Times New Roman" w:hAnsi="Times New Roman" w:cs="Times New Roman"/>
          <w:i/>
          <w:iCs/>
          <w:sz w:val="24"/>
          <w:szCs w:val="24"/>
        </w:rPr>
        <w:t>storywork</w:t>
      </w:r>
      <w:proofErr w:type="spellEnd"/>
      <w:r w:rsidRPr="00CB7BF2">
        <w:rPr>
          <w:rFonts w:ascii="Times New Roman" w:eastAsia="Times New Roman" w:hAnsi="Times New Roman" w:cs="Times New Roman"/>
          <w:i/>
          <w:iCs/>
          <w:sz w:val="24"/>
          <w:szCs w:val="24"/>
        </w:rPr>
        <w:t>.</w:t>
      </w:r>
      <w:r w:rsidRPr="00CB7BF2">
        <w:rPr>
          <w:rFonts w:ascii="Times New Roman" w:eastAsia="Times New Roman" w:hAnsi="Times New Roman" w:cs="Times New Roman"/>
          <w:sz w:val="24"/>
          <w:szCs w:val="24"/>
        </w:rPr>
        <w:t xml:space="preserve"> (p. 140)</w:t>
      </w:r>
    </w:p>
    <w:p w14:paraId="0058B744" w14:textId="1B276D32"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In order to understand the rationale for my choice </w:t>
      </w:r>
      <w:r w:rsidR="00C736E2">
        <w:rPr>
          <w:rFonts w:ascii="Times New Roman" w:eastAsia="Times New Roman" w:hAnsi="Times New Roman" w:cs="Times New Roman"/>
          <w:sz w:val="24"/>
          <w:szCs w:val="24"/>
        </w:rPr>
        <w:t>to use</w:t>
      </w:r>
      <w:r w:rsidRPr="00CB7BF2">
        <w:rPr>
          <w:rFonts w:ascii="Times New Roman" w:eastAsia="Times New Roman" w:hAnsi="Times New Roman" w:cs="Times New Roman"/>
          <w:sz w:val="24"/>
          <w:szCs w:val="24"/>
        </w:rPr>
        <w:t xml:space="preserve"> Indigenous </w:t>
      </w:r>
      <w:proofErr w:type="spellStart"/>
      <w:r w:rsidRPr="00CB7BF2">
        <w:rPr>
          <w:rFonts w:ascii="Times New Roman" w:eastAsia="Times New Roman" w:hAnsi="Times New Roman" w:cs="Times New Roman"/>
          <w:sz w:val="24"/>
          <w:szCs w:val="24"/>
        </w:rPr>
        <w:t>Storywork</w:t>
      </w:r>
      <w:proofErr w:type="spellEnd"/>
      <w:r w:rsidRPr="00CB7BF2">
        <w:rPr>
          <w:rFonts w:ascii="Times New Roman" w:eastAsia="Times New Roman" w:hAnsi="Times New Roman" w:cs="Times New Roman"/>
          <w:sz w:val="24"/>
          <w:szCs w:val="24"/>
        </w:rPr>
        <w:t xml:space="preserve"> (ISW) as my research methodology for my dissertation research journey, I offer a reminder of the conceptual model of the intersection of the linear worldview and the relational worldview, as </w:t>
      </w:r>
      <w:r w:rsidRPr="00CB7BF2">
        <w:rPr>
          <w:rFonts w:ascii="Times New Roman" w:eastAsia="Times New Roman" w:hAnsi="Times New Roman" w:cs="Times New Roman"/>
          <w:sz w:val="24"/>
          <w:szCs w:val="24"/>
        </w:rPr>
        <w:lastRenderedPageBreak/>
        <w:t xml:space="preserve">discussed in Story </w:t>
      </w:r>
      <w:r w:rsidRPr="006C7BB7">
        <w:rPr>
          <w:rFonts w:ascii="Times New Roman" w:eastAsia="Times New Roman" w:hAnsi="Times New Roman" w:cs="Times New Roman"/>
          <w:sz w:val="24"/>
          <w:szCs w:val="24"/>
        </w:rPr>
        <w:t>2 (page</w:t>
      </w:r>
      <w:r w:rsidR="006C7BB7" w:rsidRPr="006C7BB7">
        <w:rPr>
          <w:rFonts w:ascii="Times New Roman" w:eastAsia="Times New Roman" w:hAnsi="Times New Roman" w:cs="Times New Roman"/>
          <w:sz w:val="24"/>
          <w:szCs w:val="24"/>
        </w:rPr>
        <w:t>s 17-33</w:t>
      </w:r>
      <w:r w:rsidRPr="006C7BB7">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through the work of Deloria (1999). It is at the boundary of the linear conceptualization of Western research methods and the relational model that embodies Indigenous research methodology that I assert that the most appropriate way for me to answer my research questions was to remain true to my own epistemological stance by exploring research questions that are grounded in Indigenous knowledge through a research methodology that is situated within the relational worldview. Due to the congruence between my own epistemological stance, the nature of my research questions, and the context of my collaborating research partner programs, I conducted this exploration through the methodology of ISW, as conceptualized by Archibald (2008), guided by a research framework defined by my own Kiowa ways of knowing. </w:t>
      </w:r>
    </w:p>
    <w:p w14:paraId="667B519D" w14:textId="5294CD1D"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Before exploring ISW more in depth, it is important to share some of the insights I have had as part of this process of defining my research methodology within my Indigenous knowledge framework. </w:t>
      </w:r>
      <w:proofErr w:type="gramStart"/>
      <w:r w:rsidRPr="00CB7BF2">
        <w:rPr>
          <w:rFonts w:ascii="Times New Roman" w:eastAsia="Times New Roman" w:hAnsi="Times New Roman" w:cs="Times New Roman"/>
          <w:sz w:val="24"/>
          <w:szCs w:val="24"/>
        </w:rPr>
        <w:t>In order to</w:t>
      </w:r>
      <w:proofErr w:type="gramEnd"/>
      <w:r w:rsidRPr="00CB7BF2">
        <w:rPr>
          <w:rFonts w:ascii="Times New Roman" w:eastAsia="Times New Roman" w:hAnsi="Times New Roman" w:cs="Times New Roman"/>
          <w:sz w:val="24"/>
          <w:szCs w:val="24"/>
        </w:rPr>
        <w:t xml:space="preserve"> truly understand how I approached the development of this research framework, I turned to other Indigenous scholars for guidance and inspiration. Ontology, epistemology, axiology, and methodology form a circle where “the entire circle is an Indigenous research paradigm. Its entities are inseparable and blend from one into the next. The whole of the paradigm is greater than the sum of its parts” (Wilson, 2008, p. 70). Ontology and epistemology are defined by the importance of relationships or relationality (Wilson, 2008)</w:t>
      </w:r>
      <w:r w:rsidR="00C736E2">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while axiology and methodology are defined by the concept of relational accountability (Wilson 2008). As Wilson (2008) define</w:t>
      </w:r>
      <w:r w:rsidR="00C736E2">
        <w:rPr>
          <w:rFonts w:ascii="Times New Roman" w:eastAsia="Times New Roman" w:hAnsi="Times New Roman" w:cs="Times New Roman"/>
          <w:sz w:val="24"/>
          <w:szCs w:val="24"/>
        </w:rPr>
        <w:t>d</w:t>
      </w:r>
      <w:r w:rsidRPr="00CB7BF2">
        <w:rPr>
          <w:rFonts w:ascii="Times New Roman" w:eastAsia="Times New Roman" w:hAnsi="Times New Roman" w:cs="Times New Roman"/>
          <w:sz w:val="24"/>
          <w:szCs w:val="24"/>
        </w:rPr>
        <w:t xml:space="preserve"> them, “the ontology and epistemology are based on a process of relationships that form a mutual reality. The axiology and methodology are based upon maintaining accountability to these relationships…An Indigenous research paradigm is relational and maintains relational accountability” (p. 70). In trying to figure out how to explain my </w:t>
      </w:r>
      <w:r w:rsidRPr="00CB7BF2">
        <w:rPr>
          <w:rFonts w:ascii="Times New Roman" w:eastAsia="Times New Roman" w:hAnsi="Times New Roman" w:cs="Times New Roman"/>
          <w:sz w:val="24"/>
          <w:szCs w:val="24"/>
        </w:rPr>
        <w:lastRenderedPageBreak/>
        <w:t>research framework from my Kiowa knowledge perspective, it was the words of Shawn Wilson, shared above, that captured the essence of what I was trying to explain. Because our Indigenous knowledges were historically based on and continue to be based on relationships and connectedness, for me to separate out the different components would be a form of dissection and extraction, detracting from the overall paradigm in which Indigenous knowledge</w:t>
      </w:r>
      <w:r w:rsidR="00C736E2">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and thus</w:t>
      </w:r>
      <w:r w:rsidR="00C736E2">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Indigenous research methodologies are situated. </w:t>
      </w:r>
    </w:p>
    <w:p w14:paraId="23F6F0CB" w14:textId="318DA2FC" w:rsidR="00CB7BF2" w:rsidRPr="00CB7BF2" w:rsidRDefault="00CB7BF2" w:rsidP="00CB7BF2">
      <w:pPr>
        <w:spacing w:after="24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Historically, Indigenous communities within the United States and beyond have not had positive experience with researchers. In the past, researchers have tended to study Indigenous populations and then leave, without adequately disseminating the findings of the studies to the people who participated. Called extraction research by some scholars (</w:t>
      </w:r>
      <w:proofErr w:type="spellStart"/>
      <w:r w:rsidRPr="00CB7BF2">
        <w:rPr>
          <w:rFonts w:ascii="Times New Roman" w:eastAsia="Times New Roman" w:hAnsi="Times New Roman" w:cs="Times New Roman"/>
          <w:sz w:val="24"/>
          <w:szCs w:val="24"/>
        </w:rPr>
        <w:t>Gaudry</w:t>
      </w:r>
      <w:proofErr w:type="spellEnd"/>
      <w:r w:rsidRPr="00CB7BF2">
        <w:rPr>
          <w:rFonts w:ascii="Times New Roman" w:eastAsia="Times New Roman" w:hAnsi="Times New Roman" w:cs="Times New Roman"/>
          <w:sz w:val="24"/>
          <w:szCs w:val="24"/>
        </w:rPr>
        <w:t xml:space="preserve">, 2015), this has been the primary research experience of tribal communities in the United States thus far. When I really reflected on the data analysis strategies originally proposed, I realized that by proceeding with grounded theory, I would be imposing a Western ideology on the Indigenous knowledge that my research partners have entrusted </w:t>
      </w:r>
      <w:r w:rsidR="00C736E2">
        <w:rPr>
          <w:rFonts w:ascii="Times New Roman" w:eastAsia="Times New Roman" w:hAnsi="Times New Roman" w:cs="Times New Roman"/>
          <w:sz w:val="24"/>
          <w:szCs w:val="24"/>
        </w:rPr>
        <w:t xml:space="preserve">with </w:t>
      </w:r>
      <w:r w:rsidRPr="00CB7BF2">
        <w:rPr>
          <w:rFonts w:ascii="Times New Roman" w:eastAsia="Times New Roman" w:hAnsi="Times New Roman" w:cs="Times New Roman"/>
          <w:sz w:val="24"/>
          <w:szCs w:val="24"/>
        </w:rPr>
        <w:t xml:space="preserve">me. I would thus end up becoming the same extraction researcher that my own tribe and myself have experienced in the past. I could not be true to who I am and be true to my research collaborators if I continued with that original approach. </w:t>
      </w:r>
    </w:p>
    <w:p w14:paraId="53806E2B" w14:textId="5B9634F8" w:rsidR="00CB7BF2" w:rsidRPr="00CB7BF2" w:rsidRDefault="00CB7BF2" w:rsidP="00CB7BF2">
      <w:pPr>
        <w:spacing w:after="24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In order to uncover the dynamics of oppression of Indigenous peoples with respect to research, Indigenous scholars have turned to the terms </w:t>
      </w:r>
      <w:r w:rsidRPr="00CB7BF2">
        <w:rPr>
          <w:rFonts w:ascii="Times New Roman" w:eastAsia="Times New Roman" w:hAnsi="Times New Roman" w:cs="Times New Roman"/>
          <w:i/>
          <w:iCs/>
          <w:sz w:val="24"/>
          <w:szCs w:val="24"/>
        </w:rPr>
        <w:t>decolonizing methodology</w:t>
      </w:r>
      <w:r w:rsidRPr="00CB7BF2">
        <w:rPr>
          <w:rFonts w:ascii="Times New Roman" w:eastAsia="Times New Roman" w:hAnsi="Times New Roman" w:cs="Times New Roman"/>
          <w:sz w:val="24"/>
          <w:szCs w:val="24"/>
        </w:rPr>
        <w:t xml:space="preserve"> to indicate that research should be conducted with an awareness of the history of oppression that researchers have historically imparted on Indigenous communities under study (Beeman-Cadwallader</w:t>
      </w:r>
      <w:r w:rsidR="00C736E2">
        <w:rPr>
          <w:rFonts w:ascii="Times New Roman" w:eastAsia="Times New Roman" w:hAnsi="Times New Roman" w:cs="Times New Roman"/>
          <w:bCs/>
          <w:color w:val="000000"/>
          <w:sz w:val="24"/>
          <w:szCs w:val="24"/>
        </w:rPr>
        <w:t xml:space="preserve"> et al.</w:t>
      </w:r>
      <w:r w:rsidRPr="00CB7BF2">
        <w:rPr>
          <w:rFonts w:ascii="Times New Roman" w:eastAsia="Times New Roman" w:hAnsi="Times New Roman" w:cs="Times New Roman"/>
          <w:sz w:val="24"/>
          <w:szCs w:val="24"/>
        </w:rPr>
        <w:t xml:space="preserve">, 2011). Decolonization refers to acknowledgement of the history of research as well as calls for empowering tribes to reclaim the research methods used to study </w:t>
      </w:r>
      <w:r w:rsidR="00E055BE">
        <w:rPr>
          <w:rFonts w:ascii="Times New Roman" w:eastAsia="Times New Roman" w:hAnsi="Times New Roman" w:cs="Times New Roman"/>
          <w:sz w:val="24"/>
          <w:szCs w:val="24"/>
        </w:rPr>
        <w:t>Indigenous</w:t>
      </w:r>
      <w:r w:rsidRPr="00CB7BF2">
        <w:rPr>
          <w:rFonts w:ascii="Times New Roman" w:eastAsia="Times New Roman" w:hAnsi="Times New Roman" w:cs="Times New Roman"/>
          <w:sz w:val="24"/>
          <w:szCs w:val="24"/>
        </w:rPr>
        <w:t xml:space="preserve"> peoples and </w:t>
      </w:r>
      <w:r w:rsidRPr="00CB7BF2">
        <w:rPr>
          <w:rFonts w:ascii="Times New Roman" w:eastAsia="Times New Roman" w:hAnsi="Times New Roman" w:cs="Times New Roman"/>
          <w:sz w:val="24"/>
          <w:szCs w:val="24"/>
        </w:rPr>
        <w:lastRenderedPageBreak/>
        <w:t>reframe research so that it is empowering rather than dehumanizing (Beeman-Cadwallader</w:t>
      </w:r>
      <w:r w:rsidR="00107B8D">
        <w:rPr>
          <w:rFonts w:ascii="Times New Roman" w:eastAsia="Times New Roman" w:hAnsi="Times New Roman" w:cs="Times New Roman"/>
          <w:bCs/>
          <w:color w:val="000000"/>
          <w:sz w:val="24"/>
          <w:szCs w:val="24"/>
        </w:rPr>
        <w:t xml:space="preserve"> et al.</w:t>
      </w:r>
      <w:r w:rsidRPr="00CB7BF2">
        <w:rPr>
          <w:rFonts w:ascii="Times New Roman" w:eastAsia="Times New Roman" w:hAnsi="Times New Roman" w:cs="Times New Roman"/>
          <w:sz w:val="24"/>
          <w:szCs w:val="24"/>
        </w:rPr>
        <w:t>, 2011). With an emphasis on the importance of developing relationships with participants, decolonized methodologies include sharing knowledge, exchanging stories, and responding to participants’ questions in respectful ways (</w:t>
      </w:r>
      <w:r w:rsidR="00107B8D" w:rsidRPr="00CB7BF2">
        <w:rPr>
          <w:rFonts w:ascii="Times New Roman" w:eastAsia="Times New Roman" w:hAnsi="Times New Roman" w:cs="Times New Roman"/>
          <w:sz w:val="24"/>
          <w:szCs w:val="24"/>
        </w:rPr>
        <w:t>Kovach, 2010</w:t>
      </w:r>
      <w:r w:rsidR="00107B8D">
        <w:rPr>
          <w:rFonts w:ascii="Times New Roman" w:eastAsia="Times New Roman" w:hAnsi="Times New Roman" w:cs="Times New Roman"/>
          <w:sz w:val="24"/>
          <w:szCs w:val="24"/>
        </w:rPr>
        <w:t xml:space="preserve">; </w:t>
      </w:r>
      <w:r w:rsidRPr="00CB7BF2">
        <w:rPr>
          <w:rFonts w:ascii="Times New Roman" w:eastAsia="Times New Roman" w:hAnsi="Times New Roman" w:cs="Times New Roman"/>
          <w:sz w:val="24"/>
          <w:szCs w:val="24"/>
        </w:rPr>
        <w:t>Smith, 1999; Wilson, 2008). In an Indigenous research model, a relational worldview means accountability and responsibility on the part of the researcher to the community participating in the research (</w:t>
      </w:r>
      <w:proofErr w:type="spellStart"/>
      <w:r w:rsidRPr="00CB7BF2">
        <w:rPr>
          <w:rFonts w:ascii="Times New Roman" w:eastAsia="Times New Roman" w:hAnsi="Times New Roman" w:cs="Times New Roman"/>
          <w:sz w:val="24"/>
          <w:szCs w:val="24"/>
        </w:rPr>
        <w:t>Gaudry</w:t>
      </w:r>
      <w:proofErr w:type="spellEnd"/>
      <w:r w:rsidRPr="00CB7BF2">
        <w:rPr>
          <w:rFonts w:ascii="Times New Roman" w:eastAsia="Times New Roman" w:hAnsi="Times New Roman" w:cs="Times New Roman"/>
          <w:sz w:val="24"/>
          <w:szCs w:val="24"/>
        </w:rPr>
        <w:t>, 2015). During the data collection process, it is important to also demonstrate respect for the participant’s context, including awareness of the role of the elders, such as a tribal elder who is one of the language teachers, whom the other immersion teachers look to for guidance and support. Studies that are relevant to the communities of interest can serve to empower the community.</w:t>
      </w:r>
    </w:p>
    <w:p w14:paraId="010F39F9" w14:textId="335BFB4C"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I utilized the tribally based participatory research (TBPR) approach, a recently decolonized methodology that has gained traction among Indigenous scholars and tribal leaders (</w:t>
      </w:r>
      <w:proofErr w:type="spellStart"/>
      <w:r w:rsidRPr="00CB7BF2">
        <w:rPr>
          <w:rFonts w:ascii="Times New Roman" w:eastAsia="Times New Roman" w:hAnsi="Times New Roman" w:cs="Times New Roman"/>
          <w:sz w:val="24"/>
          <w:szCs w:val="24"/>
        </w:rPr>
        <w:t>Czaykowska</w:t>
      </w:r>
      <w:proofErr w:type="spellEnd"/>
      <w:r w:rsidRPr="00CB7BF2">
        <w:rPr>
          <w:rFonts w:ascii="Times New Roman" w:eastAsia="Times New Roman" w:hAnsi="Times New Roman" w:cs="Times New Roman"/>
          <w:sz w:val="24"/>
          <w:szCs w:val="24"/>
        </w:rPr>
        <w:t xml:space="preserve"> </w:t>
      </w:r>
      <w:proofErr w:type="spellStart"/>
      <w:r w:rsidRPr="00CB7BF2">
        <w:rPr>
          <w:rFonts w:ascii="Times New Roman" w:eastAsia="Times New Roman" w:hAnsi="Times New Roman" w:cs="Times New Roman"/>
          <w:sz w:val="24"/>
          <w:szCs w:val="24"/>
        </w:rPr>
        <w:t>Higgings</w:t>
      </w:r>
      <w:proofErr w:type="spellEnd"/>
      <w:r w:rsidRPr="00CB7BF2">
        <w:rPr>
          <w:rFonts w:ascii="Times New Roman" w:eastAsia="Times New Roman" w:hAnsi="Times New Roman" w:cs="Times New Roman"/>
          <w:sz w:val="24"/>
          <w:szCs w:val="24"/>
        </w:rPr>
        <w:t xml:space="preserve">, 2009). Due to the sovereign nature and protected status of federally-recognized AI/AN tribes in the United States, I selected TBPR as the research approach due to the need for significant involvement of the tribal leadership, tribal programs, tribal government staff as well as the tribal members at large. Through the use of the TBPR approach, I ensured that each key player and stakeholder had meaningful input during the entire process of conducting the study and that the findings were shared with the participants and the communities involved in this study. For the purposes of this dissertation study, and through adhering to the TBPR approach, I prepared annual reports, as required by the Tribal Council, Board of Directors, and program administrators of each </w:t>
      </w:r>
      <w:r w:rsidR="00461EB2">
        <w:rPr>
          <w:rFonts w:ascii="Times New Roman" w:eastAsia="Times New Roman" w:hAnsi="Times New Roman" w:cs="Times New Roman"/>
          <w:sz w:val="24"/>
          <w:szCs w:val="24"/>
        </w:rPr>
        <w:t xml:space="preserve">participating </w:t>
      </w:r>
      <w:r w:rsidRPr="00CB7BF2">
        <w:rPr>
          <w:rFonts w:ascii="Times New Roman" w:eastAsia="Times New Roman" w:hAnsi="Times New Roman" w:cs="Times New Roman"/>
          <w:sz w:val="24"/>
          <w:szCs w:val="24"/>
        </w:rPr>
        <w:t xml:space="preserve">program for review and </w:t>
      </w:r>
      <w:r w:rsidR="00461EB2">
        <w:rPr>
          <w:rFonts w:ascii="Times New Roman" w:eastAsia="Times New Roman" w:hAnsi="Times New Roman" w:cs="Times New Roman"/>
          <w:sz w:val="24"/>
          <w:szCs w:val="24"/>
        </w:rPr>
        <w:t xml:space="preserve">progress </w:t>
      </w:r>
      <w:r w:rsidRPr="00CB7BF2">
        <w:rPr>
          <w:rFonts w:ascii="Times New Roman" w:eastAsia="Times New Roman" w:hAnsi="Times New Roman" w:cs="Times New Roman"/>
          <w:sz w:val="24"/>
          <w:szCs w:val="24"/>
        </w:rPr>
        <w:t xml:space="preserve">updates. </w:t>
      </w:r>
      <w:proofErr w:type="gramStart"/>
      <w:r w:rsidRPr="00CB7BF2">
        <w:rPr>
          <w:rFonts w:ascii="Times New Roman" w:eastAsia="Times New Roman" w:hAnsi="Times New Roman" w:cs="Times New Roman"/>
          <w:sz w:val="24"/>
          <w:szCs w:val="24"/>
        </w:rPr>
        <w:t>In order to</w:t>
      </w:r>
      <w:proofErr w:type="gramEnd"/>
      <w:r w:rsidRPr="00CB7BF2">
        <w:rPr>
          <w:rFonts w:ascii="Times New Roman" w:eastAsia="Times New Roman" w:hAnsi="Times New Roman" w:cs="Times New Roman"/>
          <w:sz w:val="24"/>
          <w:szCs w:val="24"/>
        </w:rPr>
        <w:t xml:space="preserve"> ensure I was accurately capturing the stories that were shared with me, I </w:t>
      </w:r>
      <w:r w:rsidR="00461EB2">
        <w:rPr>
          <w:rFonts w:ascii="Times New Roman" w:eastAsia="Times New Roman" w:hAnsi="Times New Roman" w:cs="Times New Roman"/>
          <w:sz w:val="24"/>
          <w:szCs w:val="24"/>
        </w:rPr>
        <w:t>provided</w:t>
      </w:r>
      <w:r w:rsidRPr="00CB7BF2">
        <w:rPr>
          <w:rFonts w:ascii="Times New Roman" w:eastAsia="Times New Roman" w:hAnsi="Times New Roman" w:cs="Times New Roman"/>
          <w:sz w:val="24"/>
          <w:szCs w:val="24"/>
        </w:rPr>
        <w:t xml:space="preserve"> each individual participant a copy of the transcript of our conversation for them to review and let me </w:t>
      </w:r>
      <w:r w:rsidRPr="00CB7BF2">
        <w:rPr>
          <w:rFonts w:ascii="Times New Roman" w:eastAsia="Times New Roman" w:hAnsi="Times New Roman" w:cs="Times New Roman"/>
          <w:sz w:val="24"/>
          <w:szCs w:val="24"/>
        </w:rPr>
        <w:lastRenderedPageBreak/>
        <w:t>know of any changes. This way I could ensure I was accurately capturing the voice of each participant as they shared their story. I also prepared program-specific reports on the curriculum development process as I have interpreted it in each collaborating program. These program</w:t>
      </w:r>
      <w:r w:rsidR="00461EB2">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specific reports were shared with each program’s administration, leadership teams, and the immersion teachers who worked with me on this process. I prepared four presentations, tailored to each collaborating program, that describes the approach, methods, findings, and analysis regarding each program’s own curriculum development process</w:t>
      </w:r>
      <w:r w:rsidR="00461EB2">
        <w:rPr>
          <w:rFonts w:ascii="Times New Roman" w:eastAsia="Times New Roman" w:hAnsi="Times New Roman" w:cs="Times New Roman"/>
          <w:sz w:val="24"/>
          <w:szCs w:val="24"/>
        </w:rPr>
        <w:t xml:space="preserve"> in the form of</w:t>
      </w:r>
      <w:r w:rsidRPr="00CB7BF2">
        <w:rPr>
          <w:rFonts w:ascii="Times New Roman" w:eastAsia="Times New Roman" w:hAnsi="Times New Roman" w:cs="Times New Roman"/>
          <w:sz w:val="24"/>
          <w:szCs w:val="24"/>
        </w:rPr>
        <w:t xml:space="preserve"> a teacher in-service training that could be shared with each program. Finally, I also prepared four presentations, as requested by each program, that could be used with all program staff, teaching staff, and even with the parents of participating children, that detail</w:t>
      </w:r>
      <w:r w:rsidR="00461EB2">
        <w:rPr>
          <w:rFonts w:ascii="Times New Roman" w:eastAsia="Times New Roman" w:hAnsi="Times New Roman" w:cs="Times New Roman"/>
          <w:sz w:val="24"/>
          <w:szCs w:val="24"/>
        </w:rPr>
        <w:t>ed</w:t>
      </w:r>
      <w:r w:rsidRPr="00CB7BF2">
        <w:rPr>
          <w:rFonts w:ascii="Times New Roman" w:eastAsia="Times New Roman" w:hAnsi="Times New Roman" w:cs="Times New Roman"/>
          <w:sz w:val="24"/>
          <w:szCs w:val="24"/>
        </w:rPr>
        <w:t xml:space="preserve"> my study design, approach, and analysis regarding the curriculum development process used in their program. These reports and presentations have been distributed to each program’s administrative staff for use when they are ready to proceed with the final dissemination of the results of this project. </w:t>
      </w:r>
    </w:p>
    <w:p w14:paraId="402FAA79" w14:textId="66CEDE9F" w:rsidR="00CB7BF2" w:rsidRPr="00CB7BF2" w:rsidRDefault="00CB7BF2" w:rsidP="00CB7BF2">
      <w:pPr>
        <w:spacing w:after="0" w:line="480" w:lineRule="auto"/>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ab/>
        <w:t>In order to proceed with establishing an Indigenous research methodology grounded in Kiowa knowledge, I first need to define Indigenous epistemology in the context of Indigenous research (as opposed to the philosophical definition of epistemology that I explained in Location 1, Story 2 as part of the discussion on Indigenous knowledge). Wilson (2008) define</w:t>
      </w:r>
      <w:r w:rsidR="00461EB2">
        <w:rPr>
          <w:rFonts w:ascii="Times New Roman" w:eastAsia="Times New Roman" w:hAnsi="Times New Roman" w:cs="Times New Roman"/>
          <w:sz w:val="24"/>
          <w:szCs w:val="24"/>
        </w:rPr>
        <w:t>d</w:t>
      </w:r>
      <w:r w:rsidRPr="00CB7BF2">
        <w:rPr>
          <w:rFonts w:ascii="Times New Roman" w:eastAsia="Times New Roman" w:hAnsi="Times New Roman" w:cs="Times New Roman"/>
          <w:sz w:val="24"/>
          <w:szCs w:val="24"/>
        </w:rPr>
        <w:t xml:space="preserve"> Indigenous epistemology in the context of research as “systems of knowledge built upon relationships between things, rather than on the things themselves…These relationships are with the cosmos around us as well as with concepts. They thus include interpersonal, intrapersonal, environmental</w:t>
      </w:r>
      <w:r w:rsidR="00461EB2">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and spiritual relationships, and relationships with ideas” (p. 74). Indigenous epistemology is found in every aspect of our lives as Indigenous people – our language, song, dance, cultural traditions, stories, worldview, history, spirituality – and in every aspect, we see </w:t>
      </w:r>
      <w:r w:rsidRPr="00CB7BF2">
        <w:rPr>
          <w:rFonts w:ascii="Times New Roman" w:eastAsia="Times New Roman" w:hAnsi="Times New Roman" w:cs="Times New Roman"/>
          <w:sz w:val="24"/>
          <w:szCs w:val="24"/>
        </w:rPr>
        <w:lastRenderedPageBreak/>
        <w:t xml:space="preserve">the world through our Indigenous eyes. With these concepts in mind, I worked to design a research framework that made sense from my Kiowa ways of knowing and the way that I needed to approach this dissertation research journey in a way that </w:t>
      </w:r>
      <w:r w:rsidR="00461EB2">
        <w:rPr>
          <w:rFonts w:ascii="Times New Roman" w:eastAsia="Times New Roman" w:hAnsi="Times New Roman" w:cs="Times New Roman"/>
          <w:sz w:val="24"/>
          <w:szCs w:val="24"/>
        </w:rPr>
        <w:t>was</w:t>
      </w:r>
      <w:r w:rsidR="00461EB2" w:rsidRPr="00CB7BF2">
        <w:rPr>
          <w:rFonts w:ascii="Times New Roman" w:eastAsia="Times New Roman" w:hAnsi="Times New Roman" w:cs="Times New Roman"/>
          <w:sz w:val="24"/>
          <w:szCs w:val="24"/>
        </w:rPr>
        <w:t xml:space="preserve"> </w:t>
      </w:r>
      <w:r w:rsidRPr="00CB7BF2">
        <w:rPr>
          <w:rFonts w:ascii="Times New Roman" w:eastAsia="Times New Roman" w:hAnsi="Times New Roman" w:cs="Times New Roman"/>
          <w:sz w:val="24"/>
          <w:szCs w:val="24"/>
        </w:rPr>
        <w:t xml:space="preserve">relevant and respectful. </w:t>
      </w:r>
    </w:p>
    <w:p w14:paraId="7FABB374" w14:textId="06AC1152"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The way that I view this research journey is summed up with the statement made by Smith (1999) that there have been many Indigenous researchers who “have struggled individually to engage with the disconnections that are apparent between the demands of research, on one side, and the realities of the world they encounter amongst their own and other </w:t>
      </w:r>
      <w:r w:rsidR="00E055BE">
        <w:rPr>
          <w:rFonts w:ascii="Times New Roman" w:eastAsia="Times New Roman" w:hAnsi="Times New Roman" w:cs="Times New Roman"/>
          <w:sz w:val="24"/>
          <w:szCs w:val="24"/>
        </w:rPr>
        <w:t>Indigenous</w:t>
      </w:r>
      <w:r w:rsidRPr="00CB7BF2">
        <w:rPr>
          <w:rFonts w:ascii="Times New Roman" w:eastAsia="Times New Roman" w:hAnsi="Times New Roman" w:cs="Times New Roman"/>
          <w:sz w:val="24"/>
          <w:szCs w:val="24"/>
        </w:rPr>
        <w:t xml:space="preserve"> communities, with whom they share lifelong relationships, on the other side” (p. 5). I am one of those Indigenous researchers that has experienced the struggle between the specific research protocols I have been trained in and the reality of getting to know and visiting each of the Indigenous communities of the collaborating partner programs as part of this research journey. It is hard for me to say data collection – the term itself carries with it the entirety of the history of research with the Tribal Nations in the United States </w:t>
      </w:r>
      <w:r w:rsidR="00461EB2">
        <w:rPr>
          <w:rFonts w:ascii="Times New Roman" w:eastAsia="Times New Roman" w:hAnsi="Times New Roman" w:cs="Times New Roman"/>
          <w:sz w:val="24"/>
          <w:szCs w:val="24"/>
        </w:rPr>
        <w:t>and</w:t>
      </w:r>
      <w:r w:rsidRPr="00CB7BF2">
        <w:rPr>
          <w:rFonts w:ascii="Times New Roman" w:eastAsia="Times New Roman" w:hAnsi="Times New Roman" w:cs="Times New Roman"/>
          <w:sz w:val="24"/>
          <w:szCs w:val="24"/>
        </w:rPr>
        <w:t xml:space="preserve"> is framed </w:t>
      </w:r>
      <w:r w:rsidR="00461EB2">
        <w:rPr>
          <w:rFonts w:ascii="Times New Roman" w:eastAsia="Times New Roman" w:hAnsi="Times New Roman" w:cs="Times New Roman"/>
          <w:sz w:val="24"/>
          <w:szCs w:val="24"/>
        </w:rPr>
        <w:t>through</w:t>
      </w:r>
      <w:r w:rsidR="00461EB2" w:rsidRPr="00CB7BF2">
        <w:rPr>
          <w:rFonts w:ascii="Times New Roman" w:eastAsia="Times New Roman" w:hAnsi="Times New Roman" w:cs="Times New Roman"/>
          <w:sz w:val="24"/>
          <w:szCs w:val="24"/>
        </w:rPr>
        <w:t xml:space="preserve"> </w:t>
      </w:r>
      <w:r w:rsidRPr="00CB7BF2">
        <w:rPr>
          <w:rFonts w:ascii="Times New Roman" w:eastAsia="Times New Roman" w:hAnsi="Times New Roman" w:cs="Times New Roman"/>
          <w:sz w:val="24"/>
          <w:szCs w:val="24"/>
        </w:rPr>
        <w:t>the extractive research lens within the Western academic research tradition. I had to reframe the way that I had been trained to view data collection for the purposes of this research study. Ultimately, my approach was all about building a relationship, acknowledging a relationship, and extending an invitation for story sharing. Smith (1999) explain</w:t>
      </w:r>
      <w:r w:rsidR="00461EB2">
        <w:rPr>
          <w:rFonts w:ascii="Times New Roman" w:eastAsia="Times New Roman" w:hAnsi="Times New Roman" w:cs="Times New Roman"/>
          <w:sz w:val="24"/>
          <w:szCs w:val="24"/>
        </w:rPr>
        <w:t>ed,</w:t>
      </w:r>
      <w:r w:rsidRPr="00CB7BF2">
        <w:rPr>
          <w:rFonts w:ascii="Times New Roman" w:eastAsia="Times New Roman" w:hAnsi="Times New Roman" w:cs="Times New Roman"/>
          <w:sz w:val="24"/>
          <w:szCs w:val="24"/>
        </w:rPr>
        <w:t xml:space="preserve"> </w:t>
      </w:r>
    </w:p>
    <w:p w14:paraId="79106A17" w14:textId="1B11FEE4" w:rsidR="00CB7BF2" w:rsidRPr="00CB7BF2" w:rsidRDefault="00CB7BF2" w:rsidP="00CB7BF2">
      <w:pPr>
        <w:spacing w:after="0" w:line="480" w:lineRule="auto"/>
        <w:ind w:left="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Indigenous methodologies tend to approach cultural protocols, values</w:t>
      </w:r>
      <w:r w:rsidR="00461EB2">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and behaviors as an integral part of methodology. They are factors to be built into research explicitly, to be thought about reflexively, to be declared openly as part of the research design, to be discussed as part of the final results of a study</w:t>
      </w:r>
      <w:r w:rsidR="00461EB2">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and to be disseminated back to the people in </w:t>
      </w:r>
      <w:r w:rsidR="006D7EF6">
        <w:rPr>
          <w:rFonts w:ascii="Times New Roman" w:eastAsia="Times New Roman" w:hAnsi="Times New Roman" w:cs="Times New Roman"/>
          <w:sz w:val="24"/>
          <w:szCs w:val="24"/>
        </w:rPr>
        <w:t xml:space="preserve">culturally </w:t>
      </w:r>
      <w:r w:rsidRPr="00CB7BF2">
        <w:rPr>
          <w:rFonts w:ascii="Times New Roman" w:eastAsia="Times New Roman" w:hAnsi="Times New Roman" w:cs="Times New Roman"/>
          <w:sz w:val="24"/>
          <w:szCs w:val="24"/>
        </w:rPr>
        <w:t>appropriate ways and in a language that can be understood</w:t>
      </w:r>
      <w:r w:rsidR="00461EB2">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(p. 16)</w:t>
      </w:r>
    </w:p>
    <w:p w14:paraId="05C2E56D" w14:textId="1C6C24AE" w:rsidR="00CB7BF2" w:rsidRPr="00CB7BF2" w:rsidRDefault="00CB7BF2" w:rsidP="00C5047B">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lastRenderedPageBreak/>
        <w:t>It was with respect for these cultural protocols that I could take neither a qualitative nor a quantitative, nor even a mixed methods approach to this dissertation work. I felt that since I am working with four different programs, located in four different parts of the United States, and representing five different Indigenous communities each with a different history, that in order to appropriately answer my research questions, I needed to approach the entire journey in a way that allowed for me to respect each of the different protocols I would encounter across the different contexts of each collaborating program</w:t>
      </w:r>
      <w:r w:rsidR="003F7431">
        <w:rPr>
          <w:rFonts w:ascii="Times New Roman" w:eastAsia="Times New Roman" w:hAnsi="Times New Roman" w:cs="Times New Roman"/>
          <w:sz w:val="24"/>
          <w:szCs w:val="24"/>
        </w:rPr>
        <w:t xml:space="preserve">. </w:t>
      </w:r>
    </w:p>
    <w:p w14:paraId="20E83DD2" w14:textId="056E724B"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Turning towards the actual development of my Kiowa research framework through Indigenous research methodology, I expand on what the literature says about Indigenous methods. According to Kovach (2010), Indigenous research methodologies acknowledge that traditional Indigenous knowledge is embedded in the oral tradition of each individual Tribal Nation and community. For Kovach, as an Indigenous researcher, the Indigenous oral tradition goes beyond simply fictional stories – instead, the stories that comprise our oral traditions share history, philosophy, spirituality, values, morals, ethical standards, developmental milestones, lessons learned as well as intellectual understandings of the natural sciences, physics, astronomy, cosmology, and even mathematical theory. Our Indigenous oral traditions carry our way of life, and the entire history of our people since our emergence as a people on this land. </w:t>
      </w:r>
      <w:r w:rsidR="007D7864" w:rsidRPr="00CB7BF2">
        <w:rPr>
          <w:rFonts w:ascii="Times New Roman" w:eastAsia="Times New Roman" w:hAnsi="Times New Roman" w:cs="Times New Roman"/>
          <w:sz w:val="24"/>
          <w:szCs w:val="24"/>
        </w:rPr>
        <w:t xml:space="preserve">Kovach (2010) </w:t>
      </w:r>
      <w:r w:rsidR="007D7864">
        <w:rPr>
          <w:rFonts w:ascii="Times New Roman" w:eastAsia="Times New Roman" w:hAnsi="Times New Roman" w:cs="Times New Roman"/>
          <w:sz w:val="24"/>
          <w:szCs w:val="24"/>
        </w:rPr>
        <w:t>offers o</w:t>
      </w:r>
      <w:r w:rsidRPr="00CB7BF2">
        <w:rPr>
          <w:rFonts w:ascii="Times New Roman" w:eastAsia="Times New Roman" w:hAnsi="Times New Roman" w:cs="Times New Roman"/>
          <w:sz w:val="24"/>
          <w:szCs w:val="24"/>
        </w:rPr>
        <w:t xml:space="preserve">ne interpretation of the use of </w:t>
      </w:r>
      <w:proofErr w:type="spellStart"/>
      <w:r w:rsidRPr="00CB7BF2">
        <w:rPr>
          <w:rFonts w:ascii="Times New Roman" w:eastAsia="Times New Roman" w:hAnsi="Times New Roman" w:cs="Times New Roman"/>
          <w:sz w:val="24"/>
          <w:szCs w:val="24"/>
        </w:rPr>
        <w:t>storywork</w:t>
      </w:r>
      <w:proofErr w:type="spellEnd"/>
      <w:r w:rsidRPr="00CB7BF2">
        <w:rPr>
          <w:rFonts w:ascii="Times New Roman" w:eastAsia="Times New Roman" w:hAnsi="Times New Roman" w:cs="Times New Roman"/>
          <w:sz w:val="24"/>
          <w:szCs w:val="24"/>
        </w:rPr>
        <w:t xml:space="preserve"> from an Indigenous perspective:</w:t>
      </w:r>
    </w:p>
    <w:p w14:paraId="0898761D" w14:textId="77777777"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Within the structure of story, there is a place for the fluidity of metaphor, symbolism, and </w:t>
      </w:r>
    </w:p>
    <w:p w14:paraId="5BF7DB53" w14:textId="792348F6" w:rsidR="00CB7BF2" w:rsidRPr="00CB7BF2" w:rsidRDefault="00CB7BF2" w:rsidP="00CB7BF2">
      <w:pPr>
        <w:spacing w:after="0" w:line="480" w:lineRule="auto"/>
        <w:ind w:left="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interpretive communications (both verbal and non-verbal) for a philosophy and language that is less definitive and categorical. My sense is that skilled orators, then and now, were able to imbue energy through word choice, and allow listeners to walk inside the story to find their own teachings. The interpretation and the teachings taken become the listener’s </w:t>
      </w:r>
      <w:r w:rsidRPr="00CB7BF2">
        <w:rPr>
          <w:rFonts w:ascii="Times New Roman" w:eastAsia="Times New Roman" w:hAnsi="Times New Roman" w:cs="Times New Roman"/>
          <w:sz w:val="24"/>
          <w:szCs w:val="24"/>
        </w:rPr>
        <w:lastRenderedPageBreak/>
        <w:t>task. With the listener’s involvement, the insight gained from the story is a highly particular and relevant form of knowledge exchange</w:t>
      </w:r>
      <w:r w:rsidR="007D7864">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(p. 60)</w:t>
      </w:r>
    </w:p>
    <w:p w14:paraId="54BB35AA" w14:textId="4C281206" w:rsidR="00B96A3E" w:rsidRDefault="009D0390" w:rsidP="00CB7BF2">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t>
      </w:r>
      <w:r w:rsidR="00B13224">
        <w:rPr>
          <w:rFonts w:ascii="Times New Roman" w:eastAsia="Times New Roman" w:hAnsi="Times New Roman" w:cs="Times New Roman"/>
          <w:sz w:val="24"/>
          <w:szCs w:val="24"/>
        </w:rPr>
        <w:t xml:space="preserve">defined by Archibald (2008), I assert that Indigenous </w:t>
      </w:r>
      <w:proofErr w:type="spellStart"/>
      <w:r w:rsidR="00B13224">
        <w:rPr>
          <w:rFonts w:ascii="Times New Roman" w:eastAsia="Times New Roman" w:hAnsi="Times New Roman" w:cs="Times New Roman"/>
          <w:sz w:val="24"/>
          <w:szCs w:val="24"/>
        </w:rPr>
        <w:t>storywork</w:t>
      </w:r>
      <w:proofErr w:type="spellEnd"/>
      <w:r w:rsidR="00B13224">
        <w:rPr>
          <w:rFonts w:ascii="Times New Roman" w:eastAsia="Times New Roman" w:hAnsi="Times New Roman" w:cs="Times New Roman"/>
          <w:sz w:val="24"/>
          <w:szCs w:val="24"/>
        </w:rPr>
        <w:t xml:space="preserve"> seeks to honor </w:t>
      </w:r>
      <w:r w:rsidR="001A6D9E">
        <w:rPr>
          <w:rFonts w:ascii="Times New Roman" w:eastAsia="Times New Roman" w:hAnsi="Times New Roman" w:cs="Times New Roman"/>
          <w:sz w:val="24"/>
          <w:szCs w:val="24"/>
        </w:rPr>
        <w:t xml:space="preserve">and respect </w:t>
      </w:r>
      <w:r w:rsidR="00B13224">
        <w:rPr>
          <w:rFonts w:ascii="Times New Roman" w:eastAsia="Times New Roman" w:hAnsi="Times New Roman" w:cs="Times New Roman"/>
          <w:sz w:val="24"/>
          <w:szCs w:val="24"/>
        </w:rPr>
        <w:t>the storyteller</w:t>
      </w:r>
      <w:r w:rsidR="001A6D9E">
        <w:rPr>
          <w:rFonts w:ascii="Times New Roman" w:eastAsia="Times New Roman" w:hAnsi="Times New Roman" w:cs="Times New Roman"/>
          <w:sz w:val="24"/>
          <w:szCs w:val="24"/>
        </w:rPr>
        <w:t xml:space="preserve"> </w:t>
      </w:r>
      <w:r w:rsidR="00B45867">
        <w:rPr>
          <w:rFonts w:ascii="Times New Roman" w:eastAsia="Times New Roman" w:hAnsi="Times New Roman" w:cs="Times New Roman"/>
          <w:sz w:val="24"/>
          <w:szCs w:val="24"/>
        </w:rPr>
        <w:t>through the ways in which the listener hears the story and interprets the story</w:t>
      </w:r>
      <w:r w:rsidR="00C30569">
        <w:rPr>
          <w:rFonts w:ascii="Times New Roman" w:eastAsia="Times New Roman" w:hAnsi="Times New Roman" w:cs="Times New Roman"/>
          <w:sz w:val="24"/>
          <w:szCs w:val="24"/>
        </w:rPr>
        <w:t xml:space="preserve"> specifically from the listener</w:t>
      </w:r>
      <w:r w:rsidR="0012548A">
        <w:rPr>
          <w:rFonts w:ascii="Times New Roman" w:eastAsia="Times New Roman" w:hAnsi="Times New Roman" w:cs="Times New Roman"/>
          <w:sz w:val="24"/>
          <w:szCs w:val="24"/>
        </w:rPr>
        <w:t>’</w:t>
      </w:r>
      <w:r w:rsidR="00C30569">
        <w:rPr>
          <w:rFonts w:ascii="Times New Roman" w:eastAsia="Times New Roman" w:hAnsi="Times New Roman" w:cs="Times New Roman"/>
          <w:sz w:val="24"/>
          <w:szCs w:val="24"/>
        </w:rPr>
        <w:t xml:space="preserve">s own </w:t>
      </w:r>
      <w:r w:rsidR="001D4215">
        <w:rPr>
          <w:rFonts w:ascii="Times New Roman" w:eastAsia="Times New Roman" w:hAnsi="Times New Roman" w:cs="Times New Roman"/>
          <w:sz w:val="24"/>
          <w:szCs w:val="24"/>
        </w:rPr>
        <w:t xml:space="preserve">lens or worldview. </w:t>
      </w:r>
      <w:r w:rsidR="006B17CC">
        <w:rPr>
          <w:rFonts w:ascii="Times New Roman" w:eastAsia="Times New Roman" w:hAnsi="Times New Roman" w:cs="Times New Roman"/>
          <w:sz w:val="24"/>
          <w:szCs w:val="24"/>
        </w:rPr>
        <w:t xml:space="preserve">Indigenous </w:t>
      </w:r>
      <w:proofErr w:type="spellStart"/>
      <w:r w:rsidR="006B17CC">
        <w:rPr>
          <w:rFonts w:ascii="Times New Roman" w:eastAsia="Times New Roman" w:hAnsi="Times New Roman" w:cs="Times New Roman"/>
          <w:sz w:val="24"/>
          <w:szCs w:val="24"/>
        </w:rPr>
        <w:t>storywork</w:t>
      </w:r>
      <w:proofErr w:type="spellEnd"/>
      <w:r w:rsidR="006B17CC">
        <w:rPr>
          <w:rFonts w:ascii="Times New Roman" w:eastAsia="Times New Roman" w:hAnsi="Times New Roman" w:cs="Times New Roman"/>
          <w:sz w:val="24"/>
          <w:szCs w:val="24"/>
        </w:rPr>
        <w:t xml:space="preserve"> as a methodology braids data collection and data analysis into one collective </w:t>
      </w:r>
      <w:r w:rsidR="009F6643">
        <w:rPr>
          <w:rFonts w:ascii="Times New Roman" w:eastAsia="Times New Roman" w:hAnsi="Times New Roman" w:cs="Times New Roman"/>
          <w:sz w:val="24"/>
          <w:szCs w:val="24"/>
        </w:rPr>
        <w:t xml:space="preserve">experience that involves both hearing a story and honoring the storyteller by interpreting the story from the specific </w:t>
      </w:r>
      <w:r w:rsidR="002353FB">
        <w:rPr>
          <w:rFonts w:ascii="Times New Roman" w:eastAsia="Times New Roman" w:hAnsi="Times New Roman" w:cs="Times New Roman"/>
          <w:sz w:val="24"/>
          <w:szCs w:val="24"/>
        </w:rPr>
        <w:t>lens of the listener.</w:t>
      </w:r>
      <w:r w:rsidR="00B45867">
        <w:rPr>
          <w:rFonts w:ascii="Times New Roman" w:eastAsia="Times New Roman" w:hAnsi="Times New Roman" w:cs="Times New Roman"/>
          <w:sz w:val="24"/>
          <w:szCs w:val="24"/>
        </w:rPr>
        <w:t xml:space="preserve"> </w:t>
      </w:r>
    </w:p>
    <w:p w14:paraId="4EA5E01C" w14:textId="1F7132EB" w:rsidR="00CB7BF2" w:rsidRPr="00CB7BF2" w:rsidRDefault="00CB7BF2" w:rsidP="00CB7BF2">
      <w:pPr>
        <w:spacing w:after="0" w:line="480" w:lineRule="auto"/>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Authentic </w:t>
      </w:r>
      <w:proofErr w:type="spellStart"/>
      <w:r w:rsidRPr="00CB7BF2">
        <w:rPr>
          <w:rFonts w:ascii="Times New Roman" w:eastAsia="Times New Roman" w:hAnsi="Times New Roman" w:cs="Times New Roman"/>
          <w:sz w:val="24"/>
          <w:szCs w:val="24"/>
        </w:rPr>
        <w:t>storywork</w:t>
      </w:r>
      <w:proofErr w:type="spellEnd"/>
      <w:r w:rsidRPr="00CB7BF2">
        <w:rPr>
          <w:rFonts w:ascii="Times New Roman" w:eastAsia="Times New Roman" w:hAnsi="Times New Roman" w:cs="Times New Roman"/>
          <w:sz w:val="24"/>
          <w:szCs w:val="24"/>
        </w:rPr>
        <w:t xml:space="preserve"> can be carried out through adhering to seven specific principles: respect, responsibility, reverence, reciprocity, </w:t>
      </w:r>
      <w:proofErr w:type="spellStart"/>
      <w:r w:rsidRPr="00CB7BF2">
        <w:rPr>
          <w:rFonts w:ascii="Times New Roman" w:eastAsia="Times New Roman" w:hAnsi="Times New Roman" w:cs="Times New Roman"/>
          <w:sz w:val="24"/>
          <w:szCs w:val="24"/>
        </w:rPr>
        <w:t>wholism</w:t>
      </w:r>
      <w:proofErr w:type="spellEnd"/>
      <w:r w:rsidRPr="00CB7BF2">
        <w:rPr>
          <w:rFonts w:ascii="Times New Roman" w:eastAsia="Times New Roman" w:hAnsi="Times New Roman" w:cs="Times New Roman"/>
          <w:sz w:val="24"/>
          <w:szCs w:val="24"/>
        </w:rPr>
        <w:t>, inter-relatedness, and synergy. Archibald (2008) assert</w:t>
      </w:r>
      <w:r w:rsidR="00F53E87">
        <w:rPr>
          <w:rFonts w:ascii="Times New Roman" w:eastAsia="Times New Roman" w:hAnsi="Times New Roman" w:cs="Times New Roman"/>
          <w:sz w:val="24"/>
          <w:szCs w:val="24"/>
        </w:rPr>
        <w:t>ed</w:t>
      </w:r>
      <w:r w:rsidRPr="00CB7BF2">
        <w:rPr>
          <w:rFonts w:ascii="Times New Roman" w:eastAsia="Times New Roman" w:hAnsi="Times New Roman" w:cs="Times New Roman"/>
          <w:sz w:val="24"/>
          <w:szCs w:val="24"/>
        </w:rPr>
        <w:t xml:space="preserve"> that “these principles facilitate meaning making through and with Indigenous stories, which may be of a traditional nature or about lived experiences” (Ch. 1, p. 3). These seven principles have been defined by Archibald (2008) </w:t>
      </w:r>
      <w:proofErr w:type="gramStart"/>
      <w:r w:rsidRPr="00CB7BF2">
        <w:rPr>
          <w:rFonts w:ascii="Times New Roman" w:eastAsia="Times New Roman" w:hAnsi="Times New Roman" w:cs="Times New Roman"/>
          <w:sz w:val="24"/>
          <w:szCs w:val="24"/>
        </w:rPr>
        <w:t>as a way to</w:t>
      </w:r>
      <w:proofErr w:type="gramEnd"/>
      <w:r w:rsidRPr="00CB7BF2">
        <w:rPr>
          <w:rFonts w:ascii="Times New Roman" w:eastAsia="Times New Roman" w:hAnsi="Times New Roman" w:cs="Times New Roman"/>
          <w:sz w:val="24"/>
          <w:szCs w:val="24"/>
        </w:rPr>
        <w:t xml:space="preserve"> approach data collection and data analysis through the relational worldview of ISW. One question I often asked myself through this journey was what does analysis look like? To answer this, I had to reflect deeply on who I am as a Kiowa scholar and how we as Kiowa people view stories. </w:t>
      </w:r>
      <w:proofErr w:type="gramStart"/>
      <w:r w:rsidRPr="00CB7BF2">
        <w:rPr>
          <w:rFonts w:ascii="Times New Roman" w:eastAsia="Times New Roman" w:hAnsi="Times New Roman" w:cs="Times New Roman"/>
          <w:sz w:val="24"/>
          <w:szCs w:val="24"/>
        </w:rPr>
        <w:t>In order to</w:t>
      </w:r>
      <w:proofErr w:type="gramEnd"/>
      <w:r w:rsidRPr="00CB7BF2">
        <w:rPr>
          <w:rFonts w:ascii="Times New Roman" w:eastAsia="Times New Roman" w:hAnsi="Times New Roman" w:cs="Times New Roman"/>
          <w:sz w:val="24"/>
          <w:szCs w:val="24"/>
        </w:rPr>
        <w:t xml:space="preserve"> ensure that I approached the analysis piece of this dissertation journey from a Kiowa perspective, I examined each of Archibald’s seven ISW principles from the Kiowa lens. </w:t>
      </w:r>
    </w:p>
    <w:p w14:paraId="4C936DA9" w14:textId="4268551E"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With the first principle of ISW, respect, Archibald (2008) assert</w:t>
      </w:r>
      <w:r w:rsidR="00F53E87">
        <w:rPr>
          <w:rFonts w:ascii="Times New Roman" w:eastAsia="Times New Roman" w:hAnsi="Times New Roman" w:cs="Times New Roman"/>
          <w:sz w:val="24"/>
          <w:szCs w:val="24"/>
        </w:rPr>
        <w:t>ed</w:t>
      </w:r>
      <w:r w:rsidRPr="00CB7BF2">
        <w:rPr>
          <w:rFonts w:ascii="Times New Roman" w:eastAsia="Times New Roman" w:hAnsi="Times New Roman" w:cs="Times New Roman"/>
          <w:sz w:val="24"/>
          <w:szCs w:val="24"/>
        </w:rPr>
        <w:t xml:space="preserve"> that “listening involves using all of our wholistic realms of heart/emotional, mind/intellectual, body/physical, and spirit in relationship to oneself, family, community, or Nation” (p. 5). The Kiowa value of respect says that we approach each story, each situation with mindfulness, intentionality, and care. Our way of saying respect in Kiowa is nay-</w:t>
      </w:r>
      <w:proofErr w:type="spellStart"/>
      <w:r w:rsidRPr="00CB7BF2">
        <w:rPr>
          <w:rFonts w:ascii="Times New Roman" w:eastAsia="Times New Roman" w:hAnsi="Times New Roman" w:cs="Times New Roman"/>
          <w:sz w:val="24"/>
          <w:szCs w:val="24"/>
        </w:rPr>
        <w:t>k’yiy</w:t>
      </w:r>
      <w:proofErr w:type="spellEnd"/>
      <w:r w:rsidRPr="00CB7BF2">
        <w:rPr>
          <w:rFonts w:ascii="Times New Roman" w:eastAsia="Times New Roman" w:hAnsi="Times New Roman" w:cs="Times New Roman"/>
          <w:sz w:val="24"/>
          <w:szCs w:val="24"/>
        </w:rPr>
        <w:t>-baht-</w:t>
      </w:r>
      <w:proofErr w:type="spellStart"/>
      <w:r w:rsidRPr="00CB7BF2">
        <w:rPr>
          <w:rFonts w:ascii="Times New Roman" w:eastAsia="Times New Roman" w:hAnsi="Times New Roman" w:cs="Times New Roman"/>
          <w:sz w:val="24"/>
          <w:szCs w:val="24"/>
        </w:rPr>
        <w:t>t’ah</w:t>
      </w:r>
      <w:proofErr w:type="spellEnd"/>
      <w:r w:rsidRPr="00CB7BF2">
        <w:rPr>
          <w:rFonts w:ascii="Times New Roman" w:eastAsia="Times New Roman" w:hAnsi="Times New Roman" w:cs="Times New Roman"/>
          <w:sz w:val="24"/>
          <w:szCs w:val="24"/>
        </w:rPr>
        <w:t>-</w:t>
      </w:r>
      <w:proofErr w:type="spellStart"/>
      <w:r w:rsidRPr="00CB7BF2">
        <w:rPr>
          <w:rFonts w:ascii="Times New Roman" w:eastAsia="Times New Roman" w:hAnsi="Times New Roman" w:cs="Times New Roman"/>
          <w:sz w:val="24"/>
          <w:szCs w:val="24"/>
        </w:rPr>
        <w:t>yee</w:t>
      </w:r>
      <w:proofErr w:type="spellEnd"/>
      <w:r w:rsidRPr="00CB7BF2">
        <w:rPr>
          <w:rFonts w:ascii="Times New Roman" w:eastAsia="Times New Roman" w:hAnsi="Times New Roman" w:cs="Times New Roman"/>
          <w:sz w:val="24"/>
          <w:szCs w:val="24"/>
        </w:rPr>
        <w:t xml:space="preserve"> (respect each other), which is seen by our elders as the most important value to know as a Kiowa person. Respect is </w:t>
      </w:r>
      <w:r w:rsidRPr="00CB7BF2">
        <w:rPr>
          <w:rFonts w:ascii="Times New Roman" w:eastAsia="Times New Roman" w:hAnsi="Times New Roman" w:cs="Times New Roman"/>
          <w:sz w:val="24"/>
          <w:szCs w:val="24"/>
        </w:rPr>
        <w:lastRenderedPageBreak/>
        <w:t xml:space="preserve">something that does not happen in isolation; instead, </w:t>
      </w:r>
      <w:proofErr w:type="gramStart"/>
      <w:r w:rsidRPr="00CB7BF2">
        <w:rPr>
          <w:rFonts w:ascii="Times New Roman" w:eastAsia="Times New Roman" w:hAnsi="Times New Roman" w:cs="Times New Roman"/>
          <w:sz w:val="24"/>
          <w:szCs w:val="24"/>
        </w:rPr>
        <w:t>in order to</w:t>
      </w:r>
      <w:proofErr w:type="gramEnd"/>
      <w:r w:rsidRPr="00CB7BF2">
        <w:rPr>
          <w:rFonts w:ascii="Times New Roman" w:eastAsia="Times New Roman" w:hAnsi="Times New Roman" w:cs="Times New Roman"/>
          <w:sz w:val="24"/>
          <w:szCs w:val="24"/>
        </w:rPr>
        <w:t xml:space="preserve"> be respectful, we need to demonstrate respect through our actions and through our interacting in relationship with others and the rest of creation. </w:t>
      </w:r>
      <w:proofErr w:type="gramStart"/>
      <w:r w:rsidRPr="00CB7BF2">
        <w:rPr>
          <w:rFonts w:ascii="Times New Roman" w:eastAsia="Times New Roman" w:hAnsi="Times New Roman" w:cs="Times New Roman"/>
          <w:sz w:val="24"/>
          <w:szCs w:val="24"/>
        </w:rPr>
        <w:t>In order to</w:t>
      </w:r>
      <w:proofErr w:type="gramEnd"/>
      <w:r w:rsidRPr="00CB7BF2">
        <w:rPr>
          <w:rFonts w:ascii="Times New Roman" w:eastAsia="Times New Roman" w:hAnsi="Times New Roman" w:cs="Times New Roman"/>
          <w:sz w:val="24"/>
          <w:szCs w:val="24"/>
        </w:rPr>
        <w:t xml:space="preserve"> enact this principle of respect, I followed my own cultural expectations of demonstrating respect as I interacted with each program and the individuals within each program. </w:t>
      </w:r>
    </w:p>
    <w:p w14:paraId="4EE2BDEA" w14:textId="37962907"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The next ISW principle is responsibility, which Archibald (2008) define</w:t>
      </w:r>
      <w:r w:rsidR="00F53E87">
        <w:rPr>
          <w:rFonts w:ascii="Times New Roman" w:eastAsia="Times New Roman" w:hAnsi="Times New Roman" w:cs="Times New Roman"/>
          <w:sz w:val="24"/>
          <w:szCs w:val="24"/>
        </w:rPr>
        <w:t>d</w:t>
      </w:r>
      <w:r w:rsidRPr="00CB7BF2">
        <w:rPr>
          <w:rFonts w:ascii="Times New Roman" w:eastAsia="Times New Roman" w:hAnsi="Times New Roman" w:cs="Times New Roman"/>
          <w:sz w:val="24"/>
          <w:szCs w:val="24"/>
        </w:rPr>
        <w:t xml:space="preserve"> as “the core meant learning about the values, beliefs, and the essence of a story, which could transcend time and place” (pg. 6). Our Kiowa elders taught us that listening is essential and that we have a responsibility to the speaker, to the storyteller, to perpetuate their memory and the collective memory within the stories they share with us by being accountable to ourselves, to them, and thus, to all those who come before us. Part of our responsibility is also being able to do our part to carry out our roles in society. For this research journey, I felt driven to listen with my whole heart, but also to pay careful attention to get the stories right. Even though the stories being shared were from the perspective of the individuals who had chosen to participate, their stories represent their own lived experiences and I felt and still feel responsible for getting the stories right and also being able to give back by sharing their stories as they wished. </w:t>
      </w:r>
    </w:p>
    <w:p w14:paraId="6B9CABD2" w14:textId="77777777" w:rsidR="00CB7BF2" w:rsidRPr="00CB7BF2" w:rsidRDefault="00CB7BF2" w:rsidP="00CB7BF2">
      <w:pPr>
        <w:spacing w:after="0" w:line="480" w:lineRule="auto"/>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ab/>
        <w:t xml:space="preserve">Reverence is the third ISW principle, defined by Archibald (2008) as the act of making “time for people to connect to their inner being, to each other, and to the Indigenous topic being discussed” (p. 6). We start each activity with a moment of reflection, of gratitude, of respect, and of reverence. We take a moment to thank our Creator for the day that we are given, for the chance to share, and for </w:t>
      </w:r>
      <w:proofErr w:type="gramStart"/>
      <w:r w:rsidRPr="00CB7BF2">
        <w:rPr>
          <w:rFonts w:ascii="Times New Roman" w:eastAsia="Times New Roman" w:hAnsi="Times New Roman" w:cs="Times New Roman"/>
          <w:sz w:val="24"/>
          <w:szCs w:val="24"/>
        </w:rPr>
        <w:t>all of</w:t>
      </w:r>
      <w:proofErr w:type="gramEnd"/>
      <w:r w:rsidRPr="00CB7BF2">
        <w:rPr>
          <w:rFonts w:ascii="Times New Roman" w:eastAsia="Times New Roman" w:hAnsi="Times New Roman" w:cs="Times New Roman"/>
          <w:sz w:val="24"/>
          <w:szCs w:val="24"/>
        </w:rPr>
        <w:t xml:space="preserve"> the people in our life. Reverence also involves humility. We are taught that we are no better than any other living creature, not any of the animal people, nor the plants or rocks found in the world. In the traditional Kiowa way, we pray “</w:t>
      </w:r>
      <w:proofErr w:type="spellStart"/>
      <w:r w:rsidRPr="00CB7BF2">
        <w:rPr>
          <w:rFonts w:ascii="Times New Roman" w:eastAsia="Times New Roman" w:hAnsi="Times New Roman" w:cs="Times New Roman"/>
          <w:sz w:val="24"/>
          <w:szCs w:val="24"/>
        </w:rPr>
        <w:t>dawm</w:t>
      </w:r>
      <w:proofErr w:type="spellEnd"/>
      <w:r w:rsidRPr="00CB7BF2">
        <w:rPr>
          <w:rFonts w:ascii="Times New Roman" w:eastAsia="Times New Roman" w:hAnsi="Times New Roman" w:cs="Times New Roman"/>
          <w:sz w:val="24"/>
          <w:szCs w:val="24"/>
        </w:rPr>
        <w:t>-bay-</w:t>
      </w:r>
      <w:proofErr w:type="spellStart"/>
      <w:r w:rsidRPr="00CB7BF2">
        <w:rPr>
          <w:rFonts w:ascii="Times New Roman" w:eastAsia="Times New Roman" w:hAnsi="Times New Roman" w:cs="Times New Roman"/>
          <w:sz w:val="24"/>
          <w:szCs w:val="24"/>
        </w:rPr>
        <w:t>yee</w:t>
      </w:r>
      <w:proofErr w:type="spellEnd"/>
      <w:r w:rsidRPr="00CB7BF2">
        <w:rPr>
          <w:rFonts w:ascii="Times New Roman" w:eastAsia="Times New Roman" w:hAnsi="Times New Roman" w:cs="Times New Roman"/>
          <w:sz w:val="24"/>
          <w:szCs w:val="24"/>
        </w:rPr>
        <w:t xml:space="preserve">-day” </w:t>
      </w:r>
      <w:r w:rsidRPr="00CB7BF2">
        <w:rPr>
          <w:rFonts w:ascii="Times New Roman" w:eastAsia="Times New Roman" w:hAnsi="Times New Roman" w:cs="Times New Roman"/>
          <w:sz w:val="24"/>
          <w:szCs w:val="24"/>
        </w:rPr>
        <w:lastRenderedPageBreak/>
        <w:t>which loosely translates to “touch the earth” and serves as a constant reminder to connect and reconnect our inner being and outer selves with the rest of creation around us, both seen and unseen. In each conversation I had with the collaborating program staff, I heard their interpretations of this principle of reverence arise through their voices. Reverence was a key piece of this entire process, and is reflected on every level of interaction, including my own self-reflection about this research journey.</w:t>
      </w:r>
    </w:p>
    <w:p w14:paraId="7478941E" w14:textId="77777777" w:rsidR="00CB7BF2" w:rsidRPr="00CB7BF2" w:rsidRDefault="00CB7BF2" w:rsidP="00CB7BF2">
      <w:pPr>
        <w:spacing w:after="0" w:line="480" w:lineRule="auto"/>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ab/>
        <w:t xml:space="preserve">The fourth principle of ISW is reciprocity which is defined by Archibald (2008) as “sharing this learning with others” (p. 48). Kiowa people have always valued giving back above all else. We always think about those around us and work to ensure that they </w:t>
      </w:r>
      <w:proofErr w:type="gramStart"/>
      <w:r w:rsidRPr="00CB7BF2">
        <w:rPr>
          <w:rFonts w:ascii="Times New Roman" w:eastAsia="Times New Roman" w:hAnsi="Times New Roman" w:cs="Times New Roman"/>
          <w:sz w:val="24"/>
          <w:szCs w:val="24"/>
        </w:rPr>
        <w:t>are taken care of at all times</w:t>
      </w:r>
      <w:proofErr w:type="gramEnd"/>
      <w:r w:rsidRPr="00CB7BF2">
        <w:rPr>
          <w:rFonts w:ascii="Times New Roman" w:eastAsia="Times New Roman" w:hAnsi="Times New Roman" w:cs="Times New Roman"/>
          <w:sz w:val="24"/>
          <w:szCs w:val="24"/>
        </w:rPr>
        <w:t xml:space="preserve">. We had the mechanism and cultural practice of giveaways to demonstrate this principle in action. To be greedy and selfish are two values that were highly discouraged. In the research context, reciprocity is about giving back and sharing the journey and lessons learned with those who may be interested. Reciprocity is also about paying attention to what would and would not be appropriate to share as well as following the lead of the program participants in what they want to give and receive as part of the process of sharing their stories and co-constructing knowledge. </w:t>
      </w:r>
    </w:p>
    <w:p w14:paraId="50D7346A" w14:textId="16B0D62D" w:rsidR="00CB7BF2" w:rsidRPr="00CB7BF2" w:rsidRDefault="00CB7BF2" w:rsidP="00CB7BF2">
      <w:pPr>
        <w:spacing w:after="0" w:line="480" w:lineRule="auto"/>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ab/>
        <w:t xml:space="preserve">With the fifth ISW principle, </w:t>
      </w:r>
      <w:proofErr w:type="spellStart"/>
      <w:r w:rsidRPr="00CB7BF2">
        <w:rPr>
          <w:rFonts w:ascii="Times New Roman" w:eastAsia="Times New Roman" w:hAnsi="Times New Roman" w:cs="Times New Roman"/>
          <w:sz w:val="24"/>
          <w:szCs w:val="24"/>
        </w:rPr>
        <w:t>wholism</w:t>
      </w:r>
      <w:proofErr w:type="spellEnd"/>
      <w:r w:rsidRPr="00CB7BF2">
        <w:rPr>
          <w:rFonts w:ascii="Times New Roman" w:eastAsia="Times New Roman" w:hAnsi="Times New Roman" w:cs="Times New Roman"/>
          <w:sz w:val="24"/>
          <w:szCs w:val="24"/>
        </w:rPr>
        <w:t>, Archibald (2008) assert</w:t>
      </w:r>
      <w:r w:rsidR="00F53E87">
        <w:rPr>
          <w:rFonts w:ascii="Times New Roman" w:eastAsia="Times New Roman" w:hAnsi="Times New Roman" w:cs="Times New Roman"/>
          <w:sz w:val="24"/>
          <w:szCs w:val="24"/>
        </w:rPr>
        <w:t>ed</w:t>
      </w:r>
      <w:r w:rsidRPr="00CB7BF2">
        <w:rPr>
          <w:rFonts w:ascii="Times New Roman" w:eastAsia="Times New Roman" w:hAnsi="Times New Roman" w:cs="Times New Roman"/>
          <w:sz w:val="24"/>
          <w:szCs w:val="24"/>
        </w:rPr>
        <w:t xml:space="preserve"> that this means acting “in a heart-centered way by being in sync with my body, mind, heart, and spirit when working with stories…I also create a space in my heart, mind, body, and spirit to be open to the questions and answers that come to me” (p. 11). The principle of </w:t>
      </w:r>
      <w:proofErr w:type="spellStart"/>
      <w:r w:rsidRPr="00CB7BF2">
        <w:rPr>
          <w:rFonts w:ascii="Times New Roman" w:eastAsia="Times New Roman" w:hAnsi="Times New Roman" w:cs="Times New Roman"/>
          <w:sz w:val="24"/>
          <w:szCs w:val="24"/>
        </w:rPr>
        <w:t>wholism</w:t>
      </w:r>
      <w:proofErr w:type="spellEnd"/>
      <w:r w:rsidRPr="00CB7BF2">
        <w:rPr>
          <w:rFonts w:ascii="Times New Roman" w:eastAsia="Times New Roman" w:hAnsi="Times New Roman" w:cs="Times New Roman"/>
          <w:sz w:val="24"/>
          <w:szCs w:val="24"/>
        </w:rPr>
        <w:t xml:space="preserve"> is seen in the way that there is never just an individual operating by themselves, instead, there is the family, the society, the band, the Nation. Just as there is never just one aspect of existence, all aspects of existence, the seen and the unseen, work together to strive towards balance. Through enacting </w:t>
      </w:r>
      <w:proofErr w:type="spellStart"/>
      <w:r w:rsidRPr="00CB7BF2">
        <w:rPr>
          <w:rFonts w:ascii="Times New Roman" w:eastAsia="Times New Roman" w:hAnsi="Times New Roman" w:cs="Times New Roman"/>
          <w:sz w:val="24"/>
          <w:szCs w:val="24"/>
        </w:rPr>
        <w:t>wholism</w:t>
      </w:r>
      <w:proofErr w:type="spellEnd"/>
      <w:r w:rsidRPr="00CB7BF2">
        <w:rPr>
          <w:rFonts w:ascii="Times New Roman" w:eastAsia="Times New Roman" w:hAnsi="Times New Roman" w:cs="Times New Roman"/>
          <w:sz w:val="24"/>
          <w:szCs w:val="24"/>
        </w:rPr>
        <w:t xml:space="preserve">, I was </w:t>
      </w:r>
      <w:r w:rsidRPr="00CB7BF2">
        <w:rPr>
          <w:rFonts w:ascii="Times New Roman" w:eastAsia="Times New Roman" w:hAnsi="Times New Roman" w:cs="Times New Roman"/>
          <w:sz w:val="24"/>
          <w:szCs w:val="24"/>
        </w:rPr>
        <w:lastRenderedPageBreak/>
        <w:t xml:space="preserve">well aware that I approached each program as a Kiowa woman, as a representative of my people, as a representative of my university, and also had to approach each individual with an open mind and an open heart in order to be ready to listen and make meaning from the stories shared. </w:t>
      </w:r>
    </w:p>
    <w:p w14:paraId="6B02A78A" w14:textId="5C852713" w:rsidR="00CB7BF2" w:rsidRPr="00CB7BF2" w:rsidRDefault="00CB7BF2" w:rsidP="00CB7BF2">
      <w:pPr>
        <w:spacing w:after="0" w:line="480" w:lineRule="auto"/>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ab/>
        <w:t>As the sixth ISW principle, inter-relatedness, Archibald (2008) explain</w:t>
      </w:r>
      <w:r w:rsidR="00F53E87">
        <w:rPr>
          <w:rFonts w:ascii="Times New Roman" w:eastAsia="Times New Roman" w:hAnsi="Times New Roman" w:cs="Times New Roman"/>
          <w:sz w:val="24"/>
          <w:szCs w:val="24"/>
        </w:rPr>
        <w:t>ed</w:t>
      </w:r>
      <w:r w:rsidRPr="00CB7BF2">
        <w:rPr>
          <w:rFonts w:ascii="Times New Roman" w:eastAsia="Times New Roman" w:hAnsi="Times New Roman" w:cs="Times New Roman"/>
          <w:sz w:val="24"/>
          <w:szCs w:val="24"/>
        </w:rPr>
        <w:t xml:space="preserve"> that “community describes a collectivity with shared identity or interests, that has the capacity to act or express itself as a collective” (p. 11). Everything is connected. We are connected to our ancestors through our stories. Our actions reflect on them and their legacy. The roles that we play impact others in our society. Our mindset and the way we are thinking impacts our health and our moods. Everything is connected to everything else. What happens to one, has rippling impacts on everything else. During this research journey, through the process of establishing relationships, I was able to find multiple points of connection with both the individuals who participated as well as the program leadership of the partnering programs. For example, when I shared about my own passion for participating in my own tribe’s language revitalization efforts, those </w:t>
      </w:r>
      <w:r w:rsidR="00F53E87">
        <w:rPr>
          <w:rFonts w:ascii="Times New Roman" w:eastAsia="Times New Roman" w:hAnsi="Times New Roman" w:cs="Times New Roman"/>
          <w:sz w:val="24"/>
          <w:szCs w:val="24"/>
        </w:rPr>
        <w:t xml:space="preserve">with </w:t>
      </w:r>
      <w:r w:rsidRPr="00CB7BF2">
        <w:rPr>
          <w:rFonts w:ascii="Times New Roman" w:eastAsia="Times New Roman" w:hAnsi="Times New Roman" w:cs="Times New Roman"/>
          <w:sz w:val="24"/>
          <w:szCs w:val="24"/>
        </w:rPr>
        <w:t>who</w:t>
      </w:r>
      <w:r w:rsidR="00F53E87">
        <w:rPr>
          <w:rFonts w:ascii="Times New Roman" w:eastAsia="Times New Roman" w:hAnsi="Times New Roman" w:cs="Times New Roman"/>
          <w:sz w:val="24"/>
          <w:szCs w:val="24"/>
        </w:rPr>
        <w:t>m</w:t>
      </w:r>
      <w:r w:rsidRPr="00CB7BF2">
        <w:rPr>
          <w:rFonts w:ascii="Times New Roman" w:eastAsia="Times New Roman" w:hAnsi="Times New Roman" w:cs="Times New Roman"/>
          <w:sz w:val="24"/>
          <w:szCs w:val="24"/>
        </w:rPr>
        <w:t xml:space="preserve"> I was conversing were able to share their own passions and involvement about their respective language revitalization efforts. </w:t>
      </w:r>
    </w:p>
    <w:p w14:paraId="5FE23B96" w14:textId="53612577" w:rsidR="00CB7BF2" w:rsidRPr="00CB7BF2" w:rsidRDefault="00CB7BF2" w:rsidP="00CB7BF2">
      <w:pPr>
        <w:spacing w:after="0" w:line="480" w:lineRule="auto"/>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ab/>
        <w:t>Finally, the seventh principle of ISW is defined by Archibald (2008) as “an exchange of life force energies that infuse the exchange between the story, the storyteller and the listener in that ‘space between words…’ which encodes the understanding of spirit” (p. 15). Synergy speaks to energies. Synergy speaks to the unseen ways that we come to gain knowledge, wisdom</w:t>
      </w:r>
      <w:r w:rsidR="003C3834">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and understandings. Synergy is not just intellectual, but also emotional, spiritual, and physical. It is </w:t>
      </w:r>
      <w:proofErr w:type="gramStart"/>
      <w:r w:rsidRPr="00CB7BF2">
        <w:rPr>
          <w:rFonts w:ascii="Times New Roman" w:eastAsia="Times New Roman" w:hAnsi="Times New Roman" w:cs="Times New Roman"/>
          <w:sz w:val="24"/>
          <w:szCs w:val="24"/>
        </w:rPr>
        <w:t>all of</w:t>
      </w:r>
      <w:proofErr w:type="gramEnd"/>
      <w:r w:rsidRPr="00CB7BF2">
        <w:rPr>
          <w:rFonts w:ascii="Times New Roman" w:eastAsia="Times New Roman" w:hAnsi="Times New Roman" w:cs="Times New Roman"/>
          <w:sz w:val="24"/>
          <w:szCs w:val="24"/>
        </w:rPr>
        <w:t xml:space="preserve"> the aspects of our human experience bound together in a collective way. As the story sharing progressed, I was able to experience synergy in the form of mutual shared interests and mutual respect for cultural protocols. </w:t>
      </w:r>
    </w:p>
    <w:p w14:paraId="0514DD69" w14:textId="77777777" w:rsidR="00CB7BF2" w:rsidRPr="00CB7BF2" w:rsidRDefault="00CB7BF2" w:rsidP="00CB7BF2">
      <w:pPr>
        <w:spacing w:after="0" w:line="480" w:lineRule="auto"/>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lastRenderedPageBreak/>
        <w:tab/>
        <w:t xml:space="preserve">Ultimately, the Kiowa research framework that I developed to guide this journey is designed to capture the essence of Kiowa ways of knowing in order to strategically guide research data collection and analysis in a way that folds in ISW as my methodology, and tribally-based participatory research as my approach. This research framework, called the Kiowa Encampment Story Circle is structured as a circle around the four sacred Kiowa directions, east, south, west, and north. </w:t>
      </w:r>
    </w:p>
    <w:p w14:paraId="0C7EB88C" w14:textId="77777777" w:rsidR="00CB7BF2" w:rsidRPr="00CB7BF2" w:rsidRDefault="00CB7BF2" w:rsidP="00C5047B">
      <w:pPr>
        <w:spacing w:after="0" w:line="480" w:lineRule="auto"/>
        <w:contextualSpacing/>
        <w:jc w:val="center"/>
        <w:rPr>
          <w:rFonts w:ascii="Times New Roman" w:eastAsia="Times New Roman" w:hAnsi="Times New Roman" w:cs="Times New Roman"/>
          <w:sz w:val="24"/>
          <w:szCs w:val="24"/>
        </w:rPr>
      </w:pPr>
      <w:r w:rsidRPr="00CB7BF2">
        <w:rPr>
          <w:rFonts w:ascii="Times New Roman" w:eastAsia="Times New Roman" w:hAnsi="Times New Roman" w:cs="Times New Roman"/>
          <w:noProof/>
          <w:sz w:val="24"/>
          <w:szCs w:val="24"/>
        </w:rPr>
        <w:drawing>
          <wp:inline distT="0" distB="0" distL="0" distR="0" wp14:anchorId="45B487A5" wp14:editId="15FEFC06">
            <wp:extent cx="5432961" cy="342083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4244" cy="3427939"/>
                    </a:xfrm>
                    <a:prstGeom prst="rect">
                      <a:avLst/>
                    </a:prstGeom>
                    <a:noFill/>
                  </pic:spPr>
                </pic:pic>
              </a:graphicData>
            </a:graphic>
          </wp:inline>
        </w:drawing>
      </w:r>
    </w:p>
    <w:p w14:paraId="72171F6F" w14:textId="72E7BED1" w:rsidR="003C3834" w:rsidRPr="00E3007B" w:rsidRDefault="003C3834" w:rsidP="003C3834">
      <w:pPr>
        <w:pStyle w:val="Caption"/>
        <w:keepNext/>
        <w:rPr>
          <w:rFonts w:ascii="Times New Roman" w:hAnsi="Times New Roman" w:cs="Times New Roman"/>
          <w:i w:val="0"/>
          <w:iCs w:val="0"/>
          <w:color w:val="auto"/>
          <w:sz w:val="24"/>
          <w:szCs w:val="24"/>
        </w:rPr>
      </w:pPr>
      <w:bookmarkStart w:id="93" w:name="_Toc47110155"/>
      <w:r w:rsidRPr="00C5047B">
        <w:rPr>
          <w:rFonts w:ascii="Times New Roman" w:hAnsi="Times New Roman" w:cs="Times New Roman"/>
          <w:b/>
          <w:bCs/>
          <w:i w:val="0"/>
          <w:iCs w:val="0"/>
          <w:color w:val="auto"/>
          <w:sz w:val="24"/>
          <w:szCs w:val="24"/>
        </w:rPr>
        <w:t xml:space="preserve">Figure </w:t>
      </w:r>
      <w:r w:rsidRPr="00C5047B">
        <w:rPr>
          <w:rFonts w:ascii="Times New Roman" w:hAnsi="Times New Roman" w:cs="Times New Roman"/>
          <w:b/>
          <w:bCs/>
          <w:i w:val="0"/>
          <w:iCs w:val="0"/>
          <w:color w:val="auto"/>
          <w:sz w:val="24"/>
          <w:szCs w:val="24"/>
        </w:rPr>
        <w:fldChar w:fldCharType="begin"/>
      </w:r>
      <w:r w:rsidRPr="00C5047B">
        <w:rPr>
          <w:rFonts w:ascii="Times New Roman" w:hAnsi="Times New Roman" w:cs="Times New Roman"/>
          <w:b/>
          <w:bCs/>
          <w:i w:val="0"/>
          <w:iCs w:val="0"/>
          <w:color w:val="auto"/>
          <w:sz w:val="24"/>
          <w:szCs w:val="24"/>
        </w:rPr>
        <w:instrText xml:space="preserve"> SEQ Figure \* ARABIC </w:instrText>
      </w:r>
      <w:r w:rsidRPr="00C5047B">
        <w:rPr>
          <w:rFonts w:ascii="Times New Roman" w:hAnsi="Times New Roman" w:cs="Times New Roman"/>
          <w:b/>
          <w:bCs/>
          <w:i w:val="0"/>
          <w:iCs w:val="0"/>
          <w:color w:val="auto"/>
          <w:sz w:val="24"/>
          <w:szCs w:val="24"/>
        </w:rPr>
        <w:fldChar w:fldCharType="separate"/>
      </w:r>
      <w:r w:rsidR="000442C4">
        <w:rPr>
          <w:rFonts w:ascii="Times New Roman" w:hAnsi="Times New Roman" w:cs="Times New Roman"/>
          <w:b/>
          <w:bCs/>
          <w:i w:val="0"/>
          <w:iCs w:val="0"/>
          <w:noProof/>
          <w:color w:val="auto"/>
          <w:sz w:val="24"/>
          <w:szCs w:val="24"/>
        </w:rPr>
        <w:t>7</w:t>
      </w:r>
      <w:r w:rsidRPr="00C5047B">
        <w:rPr>
          <w:rFonts w:ascii="Times New Roman" w:hAnsi="Times New Roman" w:cs="Times New Roman"/>
          <w:b/>
          <w:bCs/>
          <w:i w:val="0"/>
          <w:iCs w:val="0"/>
          <w:color w:val="auto"/>
          <w:sz w:val="24"/>
          <w:szCs w:val="24"/>
        </w:rPr>
        <w:fldChar w:fldCharType="end"/>
      </w:r>
      <w:r w:rsidRPr="00C5047B">
        <w:rPr>
          <w:rFonts w:ascii="Times New Roman" w:hAnsi="Times New Roman" w:cs="Times New Roman"/>
          <w:b/>
          <w:bCs/>
          <w:i w:val="0"/>
          <w:iCs w:val="0"/>
          <w:color w:val="auto"/>
          <w:sz w:val="24"/>
          <w:szCs w:val="24"/>
        </w:rPr>
        <w:t>.</w:t>
      </w:r>
      <w:r w:rsidRPr="00E3007B">
        <w:rPr>
          <w:rFonts w:ascii="Times New Roman" w:hAnsi="Times New Roman" w:cs="Times New Roman"/>
          <w:i w:val="0"/>
          <w:iCs w:val="0"/>
          <w:color w:val="auto"/>
          <w:sz w:val="24"/>
          <w:szCs w:val="24"/>
        </w:rPr>
        <w:t xml:space="preserve"> Kiowa Encampment Story Circle Research Framework</w:t>
      </w:r>
      <w:r>
        <w:rPr>
          <w:rFonts w:ascii="Times New Roman" w:hAnsi="Times New Roman" w:cs="Times New Roman"/>
          <w:i w:val="0"/>
          <w:iCs w:val="0"/>
          <w:color w:val="auto"/>
          <w:sz w:val="24"/>
          <w:szCs w:val="24"/>
        </w:rPr>
        <w:t>.</w:t>
      </w:r>
      <w:bookmarkEnd w:id="93"/>
    </w:p>
    <w:p w14:paraId="747A9D8F" w14:textId="10541F72" w:rsidR="00CB7BF2" w:rsidRPr="00CB7BF2" w:rsidRDefault="00CB7BF2" w:rsidP="00C5047B">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Each direction represents an aspect of the data collection and the data analysis as well as serves as a reminder of the </w:t>
      </w:r>
      <w:proofErr w:type="gramStart"/>
      <w:r w:rsidRPr="00CB7BF2">
        <w:rPr>
          <w:rFonts w:ascii="Times New Roman" w:eastAsia="Times New Roman" w:hAnsi="Times New Roman" w:cs="Times New Roman"/>
          <w:sz w:val="24"/>
          <w:szCs w:val="24"/>
        </w:rPr>
        <w:t>particular concepts</w:t>
      </w:r>
      <w:proofErr w:type="gramEnd"/>
      <w:r w:rsidRPr="00CB7BF2">
        <w:rPr>
          <w:rFonts w:ascii="Times New Roman" w:eastAsia="Times New Roman" w:hAnsi="Times New Roman" w:cs="Times New Roman"/>
          <w:sz w:val="24"/>
          <w:szCs w:val="24"/>
        </w:rPr>
        <w:t xml:space="preserve"> embedded within each of the four directions and what that means for the overall methodology. According to my interpretation of how my research journey is situated within this framework and grounded in Kiowa knowledge, east represents emergence and embodies sacredness and connectedness; south represents challenges </w:t>
      </w:r>
      <w:r w:rsidRPr="00CB7BF2">
        <w:rPr>
          <w:rFonts w:ascii="Times New Roman" w:eastAsia="Times New Roman" w:hAnsi="Times New Roman" w:cs="Times New Roman"/>
          <w:sz w:val="24"/>
          <w:szCs w:val="24"/>
        </w:rPr>
        <w:lastRenderedPageBreak/>
        <w:t>and embodies responsibility; west represents transcendence and embodies reciprocity; north represents reflection and embodies respect and communication.</w:t>
      </w:r>
    </w:p>
    <w:p w14:paraId="1EFB7AD3" w14:textId="7DC916FE" w:rsidR="00CB7BF2" w:rsidRPr="00CB7BF2" w:rsidRDefault="00CB7BF2" w:rsidP="00CB7BF2">
      <w:pPr>
        <w:spacing w:after="0" w:line="480" w:lineRule="auto"/>
        <w:ind w:firstLine="720"/>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In order to design this research framework, I followed our Kiowa ways of knowing which called for me to begin the journey in the east in order to set the stage and to acknowledge my place in the universe and acknowledge the connection that I have with each of my collaborating research partners. Beginning a journey, a meeting, a new aspect of our lives, a new day, requires acknowledgement of the sacredness in creation and around us as a part of creation. Through this acknowledgement of the sacred, I, as a Kiowa woman, am also affirming the belief in connectedness. Humanity exists in connection to, in relationship with all other elements of creation including other human beings, all other living and non-living things, and in connection to both the unseen and the visible worlds. Through our connection with the unseen, we also must acknowledge our inherent values and beliefs</w:t>
      </w:r>
      <w:r w:rsidR="003C3834">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such as everything happens for a reason and asking for guidance when we feel lost.</w:t>
      </w:r>
    </w:p>
    <w:p w14:paraId="30A3BE81" w14:textId="09BC5555" w:rsidR="00CB7BF2" w:rsidRPr="00CB7BF2" w:rsidRDefault="00CB7BF2" w:rsidP="00CB7BF2">
      <w:pPr>
        <w:spacing w:after="0" w:line="480" w:lineRule="auto"/>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ab/>
        <w:t>The next location in my research framework is the south</w:t>
      </w:r>
      <w:r w:rsidR="003C3834">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which represents challenges that were encountered. As I both faced challenges as well as conceptualized challenges, I also needed to be mindful of the role that we, as Indigenous people, play in our work, in our family, in our community, </w:t>
      </w:r>
      <w:r w:rsidR="003C3834">
        <w:rPr>
          <w:rFonts w:ascii="Times New Roman" w:eastAsia="Times New Roman" w:hAnsi="Times New Roman" w:cs="Times New Roman"/>
          <w:sz w:val="24"/>
          <w:szCs w:val="24"/>
        </w:rPr>
        <w:t xml:space="preserve">and </w:t>
      </w:r>
      <w:r w:rsidRPr="00CB7BF2">
        <w:rPr>
          <w:rFonts w:ascii="Times New Roman" w:eastAsia="Times New Roman" w:hAnsi="Times New Roman" w:cs="Times New Roman"/>
          <w:sz w:val="24"/>
          <w:szCs w:val="24"/>
        </w:rPr>
        <w:t xml:space="preserve">in society and that we have a responsibility to ourselves, our Creator, and those around us to persevere, to continue on, and to face challenges because challenges are a part of life. In other words, our actions have an impact, and the things we do have consequences for those around us. The difficulties faced range from historical events to specific challenges faced by the collaborating partner programs. </w:t>
      </w:r>
    </w:p>
    <w:p w14:paraId="14D02A24" w14:textId="19224811" w:rsidR="00CB7BF2" w:rsidRPr="00CB7BF2" w:rsidRDefault="00CB7BF2" w:rsidP="00CB7BF2">
      <w:pPr>
        <w:spacing w:after="0" w:line="480" w:lineRule="auto"/>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ab/>
        <w:t xml:space="preserve">Our next stage in our research journey involves the west where we face transcendence. In this framework, transcendence means overcoming and thriving as a people and as a program. </w:t>
      </w:r>
      <w:r w:rsidRPr="00CB7BF2">
        <w:rPr>
          <w:rFonts w:ascii="Times New Roman" w:eastAsia="Times New Roman" w:hAnsi="Times New Roman" w:cs="Times New Roman"/>
          <w:sz w:val="24"/>
          <w:szCs w:val="24"/>
        </w:rPr>
        <w:lastRenderedPageBreak/>
        <w:t>Embodied in this stage is reciprocity</w:t>
      </w:r>
      <w:r w:rsidR="003C3834">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which speaks to the value of maintaining balance in creation, and giving back, sharing, and helping others. Things – both visible and unseen – are never taken, and must be acknowledged with a return action, gift, some form of acknowledgement. We always start our interactions with those around us with a mindset of what can I offer, how can I support, and what can I give back to help make a difference for others. </w:t>
      </w:r>
    </w:p>
    <w:p w14:paraId="10ED614D" w14:textId="533371C4" w:rsidR="00CB7BF2" w:rsidRPr="00CB7BF2" w:rsidRDefault="00CB7BF2" w:rsidP="00CB7BF2">
      <w:pPr>
        <w:spacing w:after="0" w:line="480" w:lineRule="auto"/>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ab/>
        <w:t>Then, we travel to the north where we encounter opportunities for reflection. This location in the research journey is about both communication and respect. Communication includes sharing our experiences, sharing our story, and adding to the collective stories and collective knowledge. Respect underlies all that we do, especially as we look back on where we have been and consider the implications for where we are going. Respect is about acknowledgement, honoring others, and maintaining awareness of the sacredness in creation, the connectedness</w:t>
      </w:r>
      <w:r w:rsidR="003C3834">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and relationships we have with the world around us. After encountering the location to the north, the journey is completed by continuing back to the east, to the initial location, where the journey began. After completing this cycle, the Kiowa Encampment Story Circle research journey will have encompassed each of the elements included within this methodology, and the research journey can begin anew, in a new iteration. The Kiowa research methodology that I have conceptualized above serves as a guide for </w:t>
      </w:r>
      <w:bookmarkStart w:id="94" w:name="_Hlk40541846"/>
      <w:r w:rsidRPr="00CB7BF2">
        <w:rPr>
          <w:rFonts w:ascii="Times New Roman" w:eastAsia="Times New Roman" w:hAnsi="Times New Roman" w:cs="Times New Roman"/>
          <w:sz w:val="24"/>
          <w:szCs w:val="24"/>
        </w:rPr>
        <w:t xml:space="preserve">information gathering (data collection) and meaning making or interpretation (data analysis) as well as for sharing </w:t>
      </w:r>
      <w:bookmarkEnd w:id="94"/>
      <w:r w:rsidRPr="00CB7BF2">
        <w:rPr>
          <w:rFonts w:ascii="Times New Roman" w:eastAsia="Times New Roman" w:hAnsi="Times New Roman" w:cs="Times New Roman"/>
          <w:sz w:val="24"/>
          <w:szCs w:val="24"/>
        </w:rPr>
        <w:t xml:space="preserve">(dissemination of the findings of) this dissertation research journey. Through engaging with each element of the Kiowa Encampment Story Circle, I affirmed and acknowledged the importance of stories as a part of my own Kiowa culture but also as a part of Indigenous knowledge and Indigenous research methodologies. As I encountered each element in the Kiowa Encampment Story Circle, I approached that story segment, whether emergence, challenges, transcendence, or </w:t>
      </w:r>
      <w:r w:rsidRPr="00CB7BF2">
        <w:rPr>
          <w:rFonts w:ascii="Times New Roman" w:eastAsia="Times New Roman" w:hAnsi="Times New Roman" w:cs="Times New Roman"/>
          <w:sz w:val="24"/>
          <w:szCs w:val="24"/>
        </w:rPr>
        <w:lastRenderedPageBreak/>
        <w:t>reflection, through the lens of Kiowa storytelling, with specific attention to each of the seven principles of ISW. In this Kiowa view of the research process, the Story Circle model is my framework, ISW is my approach, and my methodology represents the intersection of my Kiowa ways of knowing and ISW as I have interpreted it for use on this journey.</w:t>
      </w:r>
    </w:p>
    <w:p w14:paraId="7DBA7F9D" w14:textId="7085C5A4"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In Kiowa culture, telling stories is a way of life. Our stories make us who we are. Our stories are much more than just narrative. Stories preserve our memories as a people, our history as well as our values, philosophy, scientific knowledge, and cultural protocols. We have stories and we have songs that accompany those stories, each with </w:t>
      </w:r>
      <w:proofErr w:type="gramStart"/>
      <w:r w:rsidRPr="00CB7BF2">
        <w:rPr>
          <w:rFonts w:ascii="Times New Roman" w:eastAsia="Times New Roman" w:hAnsi="Times New Roman" w:cs="Times New Roman"/>
          <w:sz w:val="24"/>
          <w:szCs w:val="24"/>
        </w:rPr>
        <w:t>a very specific</w:t>
      </w:r>
      <w:proofErr w:type="gramEnd"/>
      <w:r w:rsidRPr="00CB7BF2">
        <w:rPr>
          <w:rFonts w:ascii="Times New Roman" w:eastAsia="Times New Roman" w:hAnsi="Times New Roman" w:cs="Times New Roman"/>
          <w:sz w:val="24"/>
          <w:szCs w:val="24"/>
        </w:rPr>
        <w:t xml:space="preserve"> reason behind it. Young Kiowa children begin life with </w:t>
      </w:r>
      <w:proofErr w:type="gramStart"/>
      <w:r w:rsidRPr="00CB7BF2">
        <w:rPr>
          <w:rFonts w:ascii="Times New Roman" w:eastAsia="Times New Roman" w:hAnsi="Times New Roman" w:cs="Times New Roman"/>
          <w:sz w:val="24"/>
          <w:szCs w:val="24"/>
        </w:rPr>
        <w:t>very specific</w:t>
      </w:r>
      <w:proofErr w:type="gramEnd"/>
      <w:r w:rsidRPr="00CB7BF2">
        <w:rPr>
          <w:rFonts w:ascii="Times New Roman" w:eastAsia="Times New Roman" w:hAnsi="Times New Roman" w:cs="Times New Roman"/>
          <w:sz w:val="24"/>
          <w:szCs w:val="24"/>
        </w:rPr>
        <w:t xml:space="preserve"> stories that teach Kiowa values such as respect, consideration, and responsibility. As Kiowa people, our own stories define us. Our oral tradition is the foundation for who we are. Our stories include children’s stories that teach the values of our people. We have stories that share the origin of our sacred songs, dances, and ceremonies. There are stories that teach us what not to do through our trickster character, the Kiowa culture hero known as </w:t>
      </w:r>
      <w:proofErr w:type="spellStart"/>
      <w:r w:rsidRPr="00CB7BF2">
        <w:rPr>
          <w:rFonts w:ascii="Times New Roman" w:eastAsia="Times New Roman" w:hAnsi="Times New Roman" w:cs="Times New Roman"/>
          <w:sz w:val="24"/>
          <w:szCs w:val="24"/>
        </w:rPr>
        <w:t>Saynday</w:t>
      </w:r>
      <w:proofErr w:type="spellEnd"/>
      <w:r w:rsidRPr="00CB7BF2">
        <w:rPr>
          <w:rFonts w:ascii="Times New Roman" w:eastAsia="Times New Roman" w:hAnsi="Times New Roman" w:cs="Times New Roman"/>
          <w:sz w:val="24"/>
          <w:szCs w:val="24"/>
        </w:rPr>
        <w:t xml:space="preserve">. Our stories recall the lives of our heroes, our leaders, those among us who have earned a place in our collective memory. Our stories ensure that our families know the history of those who have come before. There are also stories that teach of our laws, our leadership, the way we conduct ourselves, and our spiritual beliefs. Every song we have has a story that goes along with it. Every individual Kiowa has a story that has been told and retold over the generations. There are stories of heroism, bravery, stories of survival, overcoming the odds. From individual histories, to stories about one’s childhood, to stories of how we got our Kiowa names, each of these stories is woven together into the braid of our collective memory. Not only do our people </w:t>
      </w:r>
      <w:proofErr w:type="gramStart"/>
      <w:r w:rsidRPr="00CB7BF2">
        <w:rPr>
          <w:rFonts w:ascii="Times New Roman" w:eastAsia="Times New Roman" w:hAnsi="Times New Roman" w:cs="Times New Roman"/>
          <w:sz w:val="24"/>
          <w:szCs w:val="24"/>
        </w:rPr>
        <w:t>as a whole have</w:t>
      </w:r>
      <w:proofErr w:type="gramEnd"/>
      <w:r w:rsidRPr="00CB7BF2">
        <w:rPr>
          <w:rFonts w:ascii="Times New Roman" w:eastAsia="Times New Roman" w:hAnsi="Times New Roman" w:cs="Times New Roman"/>
          <w:sz w:val="24"/>
          <w:szCs w:val="24"/>
        </w:rPr>
        <w:t xml:space="preserve"> collective stories, but each of our societies also has its own origin story. Each of the seven Kiowa bands has their origin stories and </w:t>
      </w:r>
      <w:r w:rsidRPr="00CB7BF2">
        <w:rPr>
          <w:rFonts w:ascii="Times New Roman" w:eastAsia="Times New Roman" w:hAnsi="Times New Roman" w:cs="Times New Roman"/>
          <w:sz w:val="24"/>
          <w:szCs w:val="24"/>
        </w:rPr>
        <w:lastRenderedPageBreak/>
        <w:t xml:space="preserve">embedded within those stories are the stories of the families that make up those bands. And in each family’s story are the individual stories of the people whose lives we have impacted and whose lives have impacted us. We can each trace our own story through the tree trunk of our mothers’, fathers’, siblings’, aunts’, and uncles’ stories, then through the branches of our grand-parents, their siblings, and through the leaves of all of our big brothers (great-grandfathers) and big sisters (great-grandmothers) who have come before us. Their memory lives with us and the more that we retell their stories, the more that their stories become our story, and our story as a people is perpetuated to our children and our children’s children, all of the stories that make up a Kiowa life, become woven into the collective memory and become a part of our Kiowa oral tradition. I knew that I wanted to conduct my doctoral dissertation research in a way that affirms who I am and in a way that will give back to my people, the Kiowa people, and all the other Indigenous people of this land. I was raised to take on the challenges presented by the educational system we now find ourselves surrounded with, and rise to that challenge, and thrive so that ultimately, I can come back home, to my people, and give back, to serve them. </w:t>
      </w:r>
    </w:p>
    <w:p w14:paraId="76BEB686" w14:textId="5B0A59DA"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Data collection in an Indigenous context must be approached with the utmost respect, as summed up by Smith (1999)</w:t>
      </w:r>
      <w:r w:rsidR="004175B0">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w:t>
      </w:r>
      <w:r w:rsidR="004175B0">
        <w:rPr>
          <w:rFonts w:ascii="Times New Roman" w:eastAsia="Times New Roman" w:hAnsi="Times New Roman" w:cs="Times New Roman"/>
          <w:sz w:val="24"/>
          <w:szCs w:val="24"/>
        </w:rPr>
        <w:t>C</w:t>
      </w:r>
      <w:r w:rsidRPr="00CB7BF2">
        <w:rPr>
          <w:rFonts w:ascii="Times New Roman" w:eastAsia="Times New Roman" w:hAnsi="Times New Roman" w:cs="Times New Roman"/>
          <w:sz w:val="24"/>
          <w:szCs w:val="24"/>
        </w:rPr>
        <w:t xml:space="preserve">ritical questions that communities and </w:t>
      </w:r>
      <w:r w:rsidR="00E055BE">
        <w:rPr>
          <w:rFonts w:ascii="Times New Roman" w:eastAsia="Times New Roman" w:hAnsi="Times New Roman" w:cs="Times New Roman"/>
          <w:sz w:val="24"/>
          <w:szCs w:val="24"/>
        </w:rPr>
        <w:t>Indigenous</w:t>
      </w:r>
      <w:r w:rsidRPr="00CB7BF2">
        <w:rPr>
          <w:rFonts w:ascii="Times New Roman" w:eastAsia="Times New Roman" w:hAnsi="Times New Roman" w:cs="Times New Roman"/>
          <w:sz w:val="24"/>
          <w:szCs w:val="24"/>
        </w:rPr>
        <w:t xml:space="preserve"> activists often ask, in a variety of ways: Whose research is it? Who owns it? Whose interests does it serve? Who will benefit from it? Who has designed its questions and framed its scope? Who will carry it out? Who will write it up? How will its results be disseminated?” (p. 10) It was these questions that I prepared to address as I began the data collection process. As I approached each collaborating program, I invited them to share their story and </w:t>
      </w:r>
      <w:r w:rsidR="004175B0">
        <w:rPr>
          <w:rFonts w:ascii="Times New Roman" w:eastAsia="Times New Roman" w:hAnsi="Times New Roman" w:cs="Times New Roman"/>
          <w:sz w:val="24"/>
          <w:szCs w:val="24"/>
        </w:rPr>
        <w:t>offered to</w:t>
      </w:r>
      <w:r w:rsidRPr="00CB7BF2">
        <w:rPr>
          <w:rFonts w:ascii="Times New Roman" w:eastAsia="Times New Roman" w:hAnsi="Times New Roman" w:cs="Times New Roman"/>
          <w:sz w:val="24"/>
          <w:szCs w:val="24"/>
        </w:rPr>
        <w:t xml:space="preserve"> serve as the messenger for whichever story they wanted to share with others about their own curriculum development processes. According to Smith (1999)</w:t>
      </w:r>
      <w:r w:rsidR="004175B0">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“intrinsic in story telling is a focus on dialogue and </w:t>
      </w:r>
      <w:r w:rsidRPr="00CB7BF2">
        <w:rPr>
          <w:rFonts w:ascii="Times New Roman" w:eastAsia="Times New Roman" w:hAnsi="Times New Roman" w:cs="Times New Roman"/>
          <w:sz w:val="24"/>
          <w:szCs w:val="24"/>
        </w:rPr>
        <w:lastRenderedPageBreak/>
        <w:t xml:space="preserve">conversations amongst ourselves as </w:t>
      </w:r>
      <w:r w:rsidR="00E055BE">
        <w:rPr>
          <w:rFonts w:ascii="Times New Roman" w:eastAsia="Times New Roman" w:hAnsi="Times New Roman" w:cs="Times New Roman"/>
          <w:sz w:val="24"/>
          <w:szCs w:val="24"/>
        </w:rPr>
        <w:t>Indigenous</w:t>
      </w:r>
      <w:r w:rsidRPr="00CB7BF2">
        <w:rPr>
          <w:rFonts w:ascii="Times New Roman" w:eastAsia="Times New Roman" w:hAnsi="Times New Roman" w:cs="Times New Roman"/>
          <w:sz w:val="24"/>
          <w:szCs w:val="24"/>
        </w:rPr>
        <w:t xml:space="preserve"> peoples, to ourselves and for ourselves” (p. 146). As part of my invitation to participate in this study through story sharing, I knew that my originally proposed semi-structured interview protocol had to be adjusted to reflect the conversational approach that is more congruent with ISW and my own Kiowa research methodology. When it comes to data collection methods, Kovach (2010) share</w:t>
      </w:r>
      <w:r w:rsidR="004175B0">
        <w:rPr>
          <w:rFonts w:ascii="Times New Roman" w:eastAsia="Times New Roman" w:hAnsi="Times New Roman" w:cs="Times New Roman"/>
          <w:sz w:val="24"/>
          <w:szCs w:val="24"/>
        </w:rPr>
        <w:t>d</w:t>
      </w:r>
      <w:r w:rsidRPr="00CB7BF2">
        <w:rPr>
          <w:rFonts w:ascii="Times New Roman" w:eastAsia="Times New Roman" w:hAnsi="Times New Roman" w:cs="Times New Roman"/>
          <w:sz w:val="24"/>
          <w:szCs w:val="24"/>
        </w:rPr>
        <w:t xml:space="preserve"> that Indigenous research methodologies include </w:t>
      </w:r>
    </w:p>
    <w:p w14:paraId="0D6D22B3" w14:textId="77777777"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approaches such as a conversational method that involves an open-ended structure that is </w:t>
      </w:r>
    </w:p>
    <w:p w14:paraId="2ED8F5C9" w14:textId="77777777"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flexible enough to accommodate principles of native oral traditions, and is thus </w:t>
      </w:r>
    </w:p>
    <w:p w14:paraId="5459E1CE" w14:textId="3725D876" w:rsidR="00CB7BF2" w:rsidRPr="00CB7BF2" w:rsidRDefault="00CB7BF2" w:rsidP="00CB7BF2">
      <w:pPr>
        <w:spacing w:after="0" w:line="480" w:lineRule="auto"/>
        <w:ind w:left="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differentiated from a more traditional interview process. Conversation as a method is unlike standard structured or semi-structured interviews that place parameters on the research participant’s narrative. An open-structured conversational method shows respect for the participant’s story and allows research participants greater control over what they wish to share with respect to the research question</w:t>
      </w:r>
      <w:r w:rsidR="004175B0">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(p. 124)</w:t>
      </w:r>
    </w:p>
    <w:p w14:paraId="1738881C" w14:textId="77777777" w:rsidR="00CB7BF2" w:rsidRPr="00CB7BF2" w:rsidRDefault="00CB7BF2" w:rsidP="00C5047B">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The leadership of each of the four collaborating programs identified individuals whom they felt would best represent their program and would be best suited to share their story about their curriculum development processes. These individuals included immersion teachers, program managers, site supervisors, and even curriculum developers. For the New Kituwah Academy I spoke with both the program administrative staff and selected immersion teachers. At the </w:t>
      </w:r>
      <w:proofErr w:type="spellStart"/>
      <w:r w:rsidRPr="00CB7BF2">
        <w:rPr>
          <w:rFonts w:ascii="Times New Roman" w:eastAsia="Times New Roman" w:hAnsi="Times New Roman" w:cs="Times New Roman"/>
          <w:sz w:val="24"/>
          <w:szCs w:val="24"/>
        </w:rPr>
        <w:t>Walatowa</w:t>
      </w:r>
      <w:proofErr w:type="spellEnd"/>
      <w:r w:rsidRPr="00CB7BF2">
        <w:rPr>
          <w:rFonts w:ascii="Times New Roman" w:eastAsia="Times New Roman" w:hAnsi="Times New Roman" w:cs="Times New Roman"/>
          <w:sz w:val="24"/>
          <w:szCs w:val="24"/>
        </w:rPr>
        <w:t xml:space="preserve"> Head Start Language Immersion Program, I spoke with the Jemez Pueblo’s Education Director, the Head Start Director, the management team, and the entire immersion teaching team. For the Lakota Language Immersion Program Elementary Track, I spoke with the program leadership, the curriculum development team, and selected immersion teachers. At the </w:t>
      </w:r>
      <w:proofErr w:type="spellStart"/>
      <w:r w:rsidRPr="00CB7BF2">
        <w:rPr>
          <w:rFonts w:ascii="Times New Roman" w:eastAsia="Times New Roman" w:hAnsi="Times New Roman" w:cs="Times New Roman"/>
          <w:sz w:val="24"/>
          <w:szCs w:val="24"/>
        </w:rPr>
        <w:lastRenderedPageBreak/>
        <w:t>Wicoie</w:t>
      </w:r>
      <w:proofErr w:type="spellEnd"/>
      <w:r w:rsidRPr="00CB7BF2">
        <w:rPr>
          <w:rFonts w:ascii="Times New Roman" w:eastAsia="Times New Roman" w:hAnsi="Times New Roman" w:cs="Times New Roman"/>
          <w:sz w:val="24"/>
          <w:szCs w:val="24"/>
        </w:rPr>
        <w:t xml:space="preserve"> </w:t>
      </w:r>
      <w:proofErr w:type="spellStart"/>
      <w:r w:rsidRPr="00CB7BF2">
        <w:rPr>
          <w:rFonts w:ascii="Times New Roman" w:eastAsia="Times New Roman" w:hAnsi="Times New Roman" w:cs="Times New Roman"/>
          <w:sz w:val="24"/>
          <w:szCs w:val="24"/>
        </w:rPr>
        <w:t>Nandagikendan</w:t>
      </w:r>
      <w:proofErr w:type="spellEnd"/>
      <w:r w:rsidRPr="00CB7BF2">
        <w:rPr>
          <w:rFonts w:ascii="Times New Roman" w:eastAsia="Times New Roman" w:hAnsi="Times New Roman" w:cs="Times New Roman"/>
          <w:sz w:val="24"/>
          <w:szCs w:val="24"/>
        </w:rPr>
        <w:t xml:space="preserve">, I spoke with the board of directors, the program administrative staff, and the entire immersion teaching team. </w:t>
      </w:r>
    </w:p>
    <w:p w14:paraId="6ECA5FB4" w14:textId="77777777"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For two of the collaborating programs, </w:t>
      </w:r>
      <w:proofErr w:type="spellStart"/>
      <w:r w:rsidRPr="00CB7BF2">
        <w:rPr>
          <w:rFonts w:ascii="Times New Roman" w:eastAsia="Times New Roman" w:hAnsi="Times New Roman" w:cs="Times New Roman"/>
          <w:sz w:val="24"/>
          <w:szCs w:val="24"/>
        </w:rPr>
        <w:t>Walatowa</w:t>
      </w:r>
      <w:proofErr w:type="spellEnd"/>
      <w:r w:rsidRPr="00CB7BF2">
        <w:rPr>
          <w:rFonts w:ascii="Times New Roman" w:eastAsia="Times New Roman" w:hAnsi="Times New Roman" w:cs="Times New Roman"/>
          <w:sz w:val="24"/>
          <w:szCs w:val="24"/>
        </w:rPr>
        <w:t xml:space="preserve"> Head Start and </w:t>
      </w:r>
      <w:proofErr w:type="spellStart"/>
      <w:r w:rsidRPr="00CB7BF2">
        <w:rPr>
          <w:rFonts w:ascii="Times New Roman" w:eastAsia="Times New Roman" w:hAnsi="Times New Roman" w:cs="Times New Roman"/>
          <w:sz w:val="24"/>
          <w:szCs w:val="24"/>
        </w:rPr>
        <w:t>Wicoie</w:t>
      </w:r>
      <w:proofErr w:type="spellEnd"/>
      <w:r w:rsidRPr="00CB7BF2">
        <w:rPr>
          <w:rFonts w:ascii="Times New Roman" w:eastAsia="Times New Roman" w:hAnsi="Times New Roman" w:cs="Times New Roman"/>
          <w:sz w:val="24"/>
          <w:szCs w:val="24"/>
        </w:rPr>
        <w:t xml:space="preserve"> </w:t>
      </w:r>
      <w:proofErr w:type="spellStart"/>
      <w:r w:rsidRPr="00CB7BF2">
        <w:rPr>
          <w:rFonts w:ascii="Times New Roman" w:eastAsia="Times New Roman" w:hAnsi="Times New Roman" w:cs="Times New Roman"/>
          <w:sz w:val="24"/>
          <w:szCs w:val="24"/>
        </w:rPr>
        <w:t>Nandagikendan</w:t>
      </w:r>
      <w:proofErr w:type="spellEnd"/>
      <w:r w:rsidRPr="00CB7BF2">
        <w:rPr>
          <w:rFonts w:ascii="Times New Roman" w:eastAsia="Times New Roman" w:hAnsi="Times New Roman" w:cs="Times New Roman"/>
          <w:sz w:val="24"/>
          <w:szCs w:val="24"/>
        </w:rPr>
        <w:t xml:space="preserve">, I conducted onsite visits. One program, the New Kituwah Academy, gave me a virtual tour of an immersion classroom via video conferencing technology, and I got a tour of their entire school building when I was in town for another purpose. The other program, Lakota Language Immersion Elementary Track, sent pictures of their immersion classroom and included a presentation with their classroom setup and learning materials. I was also able to include classroom observations and teacher planning time observations as I worked with each program. Originally, I had included teacher planning time observations as part of my research protocol that I had submitted to the IRB. In the two programs that I visited in person, I was able to observe the planning time of the teachers as they developed their lesson plans and prepared learning materials. One program, New Kituwah Academy, gave me a virtual view of their planning materials along with an oral description, and the program leadership graciously gave me a full tour of each classroom and their school building, even though students were already out of school at that time. The other program, Lakota Language Immersion, gave me an oral description of their planning process. </w:t>
      </w:r>
    </w:p>
    <w:p w14:paraId="64C66BCF" w14:textId="41EDFFA8" w:rsidR="00CB7BF2" w:rsidRPr="00CB7BF2" w:rsidRDefault="00CB7BF2" w:rsidP="00CB7BF2">
      <w:pPr>
        <w:spacing w:after="0" w:line="480" w:lineRule="auto"/>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ab/>
        <w:t xml:space="preserve">When I was onsite with two of the programs, the program leadership invited me to observe each of their classrooms to see the immersion teachers in action as they implemented curriculum, both the visible curriculum documented on their lesson plans and the hidden curriculum that emerged through conversations with the children and the children’s interests as they went about their day. I was told by program leadership in both programs that I could not </w:t>
      </w:r>
      <w:proofErr w:type="gramStart"/>
      <w:r w:rsidRPr="00CB7BF2">
        <w:rPr>
          <w:rFonts w:ascii="Times New Roman" w:eastAsia="Times New Roman" w:hAnsi="Times New Roman" w:cs="Times New Roman"/>
          <w:sz w:val="24"/>
          <w:szCs w:val="24"/>
        </w:rPr>
        <w:t>truly understand</w:t>
      </w:r>
      <w:proofErr w:type="gramEnd"/>
      <w:r w:rsidRPr="00CB7BF2">
        <w:rPr>
          <w:rFonts w:ascii="Times New Roman" w:eastAsia="Times New Roman" w:hAnsi="Times New Roman" w:cs="Times New Roman"/>
          <w:sz w:val="24"/>
          <w:szCs w:val="24"/>
        </w:rPr>
        <w:t xml:space="preserve"> their curriculum development process unless I saw how they implemented their </w:t>
      </w:r>
      <w:r w:rsidRPr="00CB7BF2">
        <w:rPr>
          <w:rFonts w:ascii="Times New Roman" w:eastAsia="Times New Roman" w:hAnsi="Times New Roman" w:cs="Times New Roman"/>
          <w:sz w:val="24"/>
          <w:szCs w:val="24"/>
        </w:rPr>
        <w:lastRenderedPageBreak/>
        <w:t xml:space="preserve">curriculum in their immersion classrooms. It was such an honor to be invited into these sacred spaces where their languages are alive and thriving. As I listened to teacher-child interactions completely in each Indigenous language, I got the strong sense that in these classrooms, the language was wrapped around each child, like a hug. It was amazing to see language transmission </w:t>
      </w:r>
      <w:r w:rsidR="004175B0" w:rsidRPr="00CB7BF2">
        <w:rPr>
          <w:rFonts w:ascii="Times New Roman" w:eastAsia="Times New Roman" w:hAnsi="Times New Roman" w:cs="Times New Roman"/>
          <w:sz w:val="24"/>
          <w:szCs w:val="24"/>
        </w:rPr>
        <w:t xml:space="preserve">in action </w:t>
      </w:r>
      <w:r w:rsidRPr="00CB7BF2">
        <w:rPr>
          <w:rFonts w:ascii="Times New Roman" w:eastAsia="Times New Roman" w:hAnsi="Times New Roman" w:cs="Times New Roman"/>
          <w:sz w:val="24"/>
          <w:szCs w:val="24"/>
        </w:rPr>
        <w:t>from one generation to the next</w:t>
      </w:r>
      <w:r w:rsidR="003F7431">
        <w:rPr>
          <w:rFonts w:ascii="Times New Roman" w:eastAsia="Times New Roman" w:hAnsi="Times New Roman" w:cs="Times New Roman"/>
          <w:sz w:val="24"/>
          <w:szCs w:val="24"/>
        </w:rPr>
        <w:t xml:space="preserve">. </w:t>
      </w:r>
      <w:r w:rsidRPr="00CB7BF2">
        <w:rPr>
          <w:rFonts w:ascii="Times New Roman" w:eastAsia="Times New Roman" w:hAnsi="Times New Roman" w:cs="Times New Roman"/>
          <w:sz w:val="24"/>
          <w:szCs w:val="24"/>
        </w:rPr>
        <w:t xml:space="preserve">  </w:t>
      </w:r>
    </w:p>
    <w:p w14:paraId="2B22C1F0" w14:textId="14B7269B"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proofErr w:type="gramStart"/>
      <w:r w:rsidRPr="00CB7BF2">
        <w:rPr>
          <w:rFonts w:ascii="Times New Roman" w:eastAsia="Times New Roman" w:hAnsi="Times New Roman" w:cs="Times New Roman"/>
          <w:sz w:val="24"/>
          <w:szCs w:val="24"/>
        </w:rPr>
        <w:t>In order to</w:t>
      </w:r>
      <w:proofErr w:type="gramEnd"/>
      <w:r w:rsidRPr="00CB7BF2">
        <w:rPr>
          <w:rFonts w:ascii="Times New Roman" w:eastAsia="Times New Roman" w:hAnsi="Times New Roman" w:cs="Times New Roman"/>
          <w:sz w:val="24"/>
          <w:szCs w:val="24"/>
        </w:rPr>
        <w:t xml:space="preserve"> get a complete picture of the curriculum stories shared, I also asked each participating individual if they could share any documentation they used as part of their curriculum development process. These documents included program brochures, articles about the program, family handbooks, curriculum maps, curriculum themes, worksheets, PowerPoint files, handouts for families, videos, classroom pictures, curriculum work plans, daily classroom schedules, and lesson plans. For each program, these documents looked different, however, </w:t>
      </w:r>
      <w:r w:rsidR="004175B0" w:rsidRPr="00CB7BF2">
        <w:rPr>
          <w:rFonts w:ascii="Times New Roman" w:eastAsia="Times New Roman" w:hAnsi="Times New Roman" w:cs="Times New Roman"/>
          <w:sz w:val="24"/>
          <w:szCs w:val="24"/>
        </w:rPr>
        <w:t xml:space="preserve">program leadership and the participating individuals </w:t>
      </w:r>
      <w:r w:rsidR="004175B0">
        <w:rPr>
          <w:rFonts w:ascii="Times New Roman" w:eastAsia="Times New Roman" w:hAnsi="Times New Roman" w:cs="Times New Roman"/>
          <w:sz w:val="24"/>
          <w:szCs w:val="24"/>
        </w:rPr>
        <w:t xml:space="preserve">determined </w:t>
      </w:r>
      <w:r w:rsidRPr="00CB7BF2">
        <w:rPr>
          <w:rFonts w:ascii="Times New Roman" w:eastAsia="Times New Roman" w:hAnsi="Times New Roman" w:cs="Times New Roman"/>
          <w:sz w:val="24"/>
          <w:szCs w:val="24"/>
        </w:rPr>
        <w:t xml:space="preserve">the documents </w:t>
      </w:r>
      <w:r w:rsidR="004175B0">
        <w:rPr>
          <w:rFonts w:ascii="Times New Roman" w:eastAsia="Times New Roman" w:hAnsi="Times New Roman" w:cs="Times New Roman"/>
          <w:sz w:val="24"/>
          <w:szCs w:val="24"/>
        </w:rPr>
        <w:t xml:space="preserve">to be </w:t>
      </w:r>
      <w:r w:rsidRPr="00CB7BF2">
        <w:rPr>
          <w:rFonts w:ascii="Times New Roman" w:eastAsia="Times New Roman" w:hAnsi="Times New Roman" w:cs="Times New Roman"/>
          <w:sz w:val="24"/>
          <w:szCs w:val="24"/>
        </w:rPr>
        <w:t xml:space="preserve">reviewed. For instance, with the New Kituwah Academy, the program shared with me several lesson plans, examples of learning activities, teacher’s reflective journal entries, and the program’s website. Regarding the </w:t>
      </w:r>
      <w:proofErr w:type="spellStart"/>
      <w:r w:rsidRPr="00CB7BF2">
        <w:rPr>
          <w:rFonts w:ascii="Times New Roman" w:eastAsia="Times New Roman" w:hAnsi="Times New Roman" w:cs="Times New Roman"/>
          <w:sz w:val="24"/>
          <w:szCs w:val="24"/>
        </w:rPr>
        <w:t>Walatowa</w:t>
      </w:r>
      <w:proofErr w:type="spellEnd"/>
      <w:r w:rsidRPr="00CB7BF2">
        <w:rPr>
          <w:rFonts w:ascii="Times New Roman" w:eastAsia="Times New Roman" w:hAnsi="Times New Roman" w:cs="Times New Roman"/>
          <w:sz w:val="24"/>
          <w:szCs w:val="24"/>
        </w:rPr>
        <w:t xml:space="preserve"> Head Start Language Immersion Program, the program staff shared with me their parent handbook, school readiness goals framework, lesson plans, curriculum maps, daily schedules, and samples of learning activities. With the Lakota Language Immersion Program Elementary Track, the program shared their comprehensive website which includes a multitude of multimedia learning activities and lesson plans as well as program reports and sample learning materials. Then, the </w:t>
      </w:r>
      <w:proofErr w:type="spellStart"/>
      <w:r w:rsidRPr="00CB7BF2">
        <w:rPr>
          <w:rFonts w:ascii="Times New Roman" w:eastAsia="Times New Roman" w:hAnsi="Times New Roman" w:cs="Times New Roman"/>
          <w:sz w:val="24"/>
          <w:szCs w:val="24"/>
        </w:rPr>
        <w:t>Wicoie</w:t>
      </w:r>
      <w:proofErr w:type="spellEnd"/>
      <w:r w:rsidRPr="00CB7BF2">
        <w:rPr>
          <w:rFonts w:ascii="Times New Roman" w:eastAsia="Times New Roman" w:hAnsi="Times New Roman" w:cs="Times New Roman"/>
          <w:sz w:val="24"/>
          <w:szCs w:val="24"/>
        </w:rPr>
        <w:t xml:space="preserve"> </w:t>
      </w:r>
      <w:proofErr w:type="spellStart"/>
      <w:r w:rsidRPr="00CB7BF2">
        <w:rPr>
          <w:rFonts w:ascii="Times New Roman" w:eastAsia="Times New Roman" w:hAnsi="Times New Roman" w:cs="Times New Roman"/>
          <w:sz w:val="24"/>
          <w:szCs w:val="24"/>
        </w:rPr>
        <w:t>Nandagikendan</w:t>
      </w:r>
      <w:proofErr w:type="spellEnd"/>
      <w:r w:rsidRPr="00CB7BF2">
        <w:rPr>
          <w:rFonts w:ascii="Times New Roman" w:eastAsia="Times New Roman" w:hAnsi="Times New Roman" w:cs="Times New Roman"/>
          <w:sz w:val="24"/>
          <w:szCs w:val="24"/>
        </w:rPr>
        <w:t xml:space="preserve"> program shared with me their curriculum map, lesson plans, daily schedules, program newsletters to families, sample learning activities, and videos developed for children. For a complete list of each program’s shared documents related to curriculum development, see </w:t>
      </w:r>
      <w:r w:rsidRPr="0013196B">
        <w:rPr>
          <w:rFonts w:ascii="Times New Roman" w:eastAsia="Times New Roman" w:hAnsi="Times New Roman" w:cs="Times New Roman"/>
          <w:sz w:val="24"/>
          <w:szCs w:val="24"/>
        </w:rPr>
        <w:t>the Appendix (page</w:t>
      </w:r>
      <w:r w:rsidR="0013196B" w:rsidRPr="0013196B">
        <w:rPr>
          <w:rFonts w:ascii="Times New Roman" w:eastAsia="Times New Roman" w:hAnsi="Times New Roman" w:cs="Times New Roman"/>
          <w:sz w:val="24"/>
          <w:szCs w:val="24"/>
        </w:rPr>
        <w:t>s</w:t>
      </w:r>
      <w:r w:rsidRPr="0013196B">
        <w:rPr>
          <w:rFonts w:ascii="Times New Roman" w:eastAsia="Times New Roman" w:hAnsi="Times New Roman" w:cs="Times New Roman"/>
          <w:sz w:val="24"/>
          <w:szCs w:val="24"/>
        </w:rPr>
        <w:t xml:space="preserve"> </w:t>
      </w:r>
      <w:r w:rsidR="0013196B" w:rsidRPr="0013196B">
        <w:rPr>
          <w:rFonts w:ascii="Times New Roman" w:eastAsia="Times New Roman" w:hAnsi="Times New Roman" w:cs="Times New Roman"/>
          <w:sz w:val="24"/>
          <w:szCs w:val="24"/>
        </w:rPr>
        <w:t>3</w:t>
      </w:r>
      <w:r w:rsidR="00B82407">
        <w:rPr>
          <w:rFonts w:ascii="Times New Roman" w:eastAsia="Times New Roman" w:hAnsi="Times New Roman" w:cs="Times New Roman"/>
          <w:sz w:val="24"/>
          <w:szCs w:val="24"/>
        </w:rPr>
        <w:t>1</w:t>
      </w:r>
      <w:r w:rsidR="00CD32E6">
        <w:rPr>
          <w:rFonts w:ascii="Times New Roman" w:eastAsia="Times New Roman" w:hAnsi="Times New Roman" w:cs="Times New Roman"/>
          <w:sz w:val="24"/>
          <w:szCs w:val="24"/>
        </w:rPr>
        <w:t>5</w:t>
      </w:r>
      <w:r w:rsidR="0013196B" w:rsidRPr="0013196B">
        <w:rPr>
          <w:rFonts w:ascii="Times New Roman" w:eastAsia="Times New Roman" w:hAnsi="Times New Roman" w:cs="Times New Roman"/>
          <w:sz w:val="24"/>
          <w:szCs w:val="24"/>
        </w:rPr>
        <w:t>-3</w:t>
      </w:r>
      <w:r w:rsidR="00B82407">
        <w:rPr>
          <w:rFonts w:ascii="Times New Roman" w:eastAsia="Times New Roman" w:hAnsi="Times New Roman" w:cs="Times New Roman"/>
          <w:sz w:val="24"/>
          <w:szCs w:val="24"/>
        </w:rPr>
        <w:t>2</w:t>
      </w:r>
      <w:r w:rsidR="00CD32E6">
        <w:rPr>
          <w:rFonts w:ascii="Times New Roman" w:eastAsia="Times New Roman" w:hAnsi="Times New Roman" w:cs="Times New Roman"/>
          <w:sz w:val="24"/>
          <w:szCs w:val="24"/>
        </w:rPr>
        <w:t>4</w:t>
      </w:r>
      <w:r w:rsidRPr="0013196B">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w:t>
      </w:r>
    </w:p>
    <w:p w14:paraId="6F76D094" w14:textId="7D52B83E"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lastRenderedPageBreak/>
        <w:t>Beyond just documentation, data collection from within my Kiowa research methodology included cultural elements</w:t>
      </w:r>
      <w:r w:rsidR="004175B0">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such as making an introduction, sharing about my family and where I come from, sharing a meal, entering a space respectfully, acknowledging the land that we are on, and offering something in return for the time taken to share with me. As I traveled, I started each individual journey with my own smoking ceremony, the term that I use for what many people call “smudging,” which involves burning dry cedar or sage and blessing oneself with the smoke. My own internal acknowledgement of both the place and people that I would interact with included burning our sacred Kiowa Longhorn Mountain cedar and asking for </w:t>
      </w:r>
      <w:proofErr w:type="spellStart"/>
      <w:r w:rsidRPr="00CB7BF2">
        <w:rPr>
          <w:rFonts w:ascii="Times New Roman" w:eastAsia="Times New Roman" w:hAnsi="Times New Roman" w:cs="Times New Roman"/>
          <w:sz w:val="24"/>
          <w:szCs w:val="24"/>
        </w:rPr>
        <w:t>Daw-K’ee</w:t>
      </w:r>
      <w:proofErr w:type="spellEnd"/>
      <w:r w:rsidRPr="00CB7BF2">
        <w:rPr>
          <w:rFonts w:ascii="Times New Roman" w:eastAsia="Times New Roman" w:hAnsi="Times New Roman" w:cs="Times New Roman"/>
          <w:sz w:val="24"/>
          <w:szCs w:val="24"/>
        </w:rPr>
        <w:t xml:space="preserve"> to guide the journey, the conversations, and ultimately</w:t>
      </w:r>
      <w:r w:rsidR="004175B0">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the stories that would be shared. </w:t>
      </w:r>
    </w:p>
    <w:p w14:paraId="3C2CA70A" w14:textId="1E57660F" w:rsidR="00CB7BF2" w:rsidRPr="00CB7BF2" w:rsidRDefault="00CB7BF2" w:rsidP="00CB7BF2">
      <w:pPr>
        <w:spacing w:after="0" w:line="480" w:lineRule="auto"/>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ab/>
        <w:t xml:space="preserve">My data collection process included having conversations with each participating individual in order to hear their stories of curriculum development, being invited onsite and into the immersion classrooms of the participating programs to make my own observations, gathering documentation determined by the program as integral to understanding their curriculum process, and I even had the opportunity to conduct a sharing circle. </w:t>
      </w:r>
      <w:proofErr w:type="spellStart"/>
      <w:r w:rsidRPr="00CB7BF2">
        <w:rPr>
          <w:rFonts w:ascii="Times New Roman" w:eastAsia="Times New Roman" w:hAnsi="Times New Roman" w:cs="Times New Roman"/>
          <w:sz w:val="24"/>
          <w:szCs w:val="24"/>
        </w:rPr>
        <w:t>Tachine</w:t>
      </w:r>
      <w:proofErr w:type="spellEnd"/>
      <w:r w:rsidRPr="00CB7BF2">
        <w:rPr>
          <w:rFonts w:ascii="Times New Roman" w:eastAsia="Times New Roman" w:hAnsi="Times New Roman" w:cs="Times New Roman"/>
          <w:sz w:val="24"/>
          <w:szCs w:val="24"/>
        </w:rPr>
        <w:t>, Yellow Bird, and Cabrera (2016) present</w:t>
      </w:r>
      <w:r w:rsidR="00A036B7">
        <w:rPr>
          <w:rFonts w:ascii="Times New Roman" w:eastAsia="Times New Roman" w:hAnsi="Times New Roman" w:cs="Times New Roman"/>
          <w:sz w:val="24"/>
          <w:szCs w:val="24"/>
        </w:rPr>
        <w:t>ed</w:t>
      </w:r>
      <w:r w:rsidRPr="00CB7BF2">
        <w:rPr>
          <w:rFonts w:ascii="Times New Roman" w:eastAsia="Times New Roman" w:hAnsi="Times New Roman" w:cs="Times New Roman"/>
          <w:sz w:val="24"/>
          <w:szCs w:val="24"/>
        </w:rPr>
        <w:t xml:space="preserve"> an approach for data collection they call</w:t>
      </w:r>
      <w:r w:rsidR="00A036B7">
        <w:rPr>
          <w:rFonts w:ascii="Times New Roman" w:eastAsia="Times New Roman" w:hAnsi="Times New Roman" w:cs="Times New Roman"/>
          <w:sz w:val="24"/>
          <w:szCs w:val="24"/>
        </w:rPr>
        <w:t>ed</w:t>
      </w:r>
      <w:r w:rsidRPr="00CB7BF2">
        <w:rPr>
          <w:rFonts w:ascii="Times New Roman" w:eastAsia="Times New Roman" w:hAnsi="Times New Roman" w:cs="Times New Roman"/>
          <w:sz w:val="24"/>
          <w:szCs w:val="24"/>
        </w:rPr>
        <w:t xml:space="preserve"> sharing circles, as an approach inspired by Archibald’s (2008) ISW, which could be compared to a focus group, though much more conversational, grounded in the Indigenous knowledge of the individuals who participated. </w:t>
      </w:r>
    </w:p>
    <w:p w14:paraId="18110C6B" w14:textId="5B8D87A1"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With regards to the data analysis piece, I still could not authentically use any of the methods presented in the Western academy as sound data analysis approaches. Instead, I had to retrain my brain to think of research in my </w:t>
      </w:r>
      <w:proofErr w:type="gramStart"/>
      <w:r w:rsidRPr="00CB7BF2">
        <w:rPr>
          <w:rFonts w:ascii="Times New Roman" w:eastAsia="Times New Roman" w:hAnsi="Times New Roman" w:cs="Times New Roman"/>
          <w:sz w:val="24"/>
          <w:szCs w:val="24"/>
        </w:rPr>
        <w:t>particular context</w:t>
      </w:r>
      <w:proofErr w:type="gramEnd"/>
      <w:r w:rsidRPr="00CB7BF2">
        <w:rPr>
          <w:rFonts w:ascii="Times New Roman" w:eastAsia="Times New Roman" w:hAnsi="Times New Roman" w:cs="Times New Roman"/>
          <w:sz w:val="24"/>
          <w:szCs w:val="24"/>
        </w:rPr>
        <w:t xml:space="preserve"> and reframe the way that I saw analysis. Wilson (2008) share</w:t>
      </w:r>
      <w:r w:rsidR="00A036B7">
        <w:rPr>
          <w:rFonts w:ascii="Times New Roman" w:eastAsia="Times New Roman" w:hAnsi="Times New Roman" w:cs="Times New Roman"/>
          <w:sz w:val="24"/>
          <w:szCs w:val="24"/>
        </w:rPr>
        <w:t>d</w:t>
      </w:r>
      <w:r w:rsidRPr="00CB7BF2">
        <w:rPr>
          <w:rFonts w:ascii="Times New Roman" w:eastAsia="Times New Roman" w:hAnsi="Times New Roman" w:cs="Times New Roman"/>
          <w:sz w:val="24"/>
          <w:szCs w:val="24"/>
        </w:rPr>
        <w:t xml:space="preserve"> that the researcher’s interpretation of knowledge “must be respectful of and help to build the relationships that have been established through the process of finding out information...Respect, reciprocity and responsibility are key features of any healthy </w:t>
      </w:r>
      <w:r w:rsidRPr="00CB7BF2">
        <w:rPr>
          <w:rFonts w:ascii="Times New Roman" w:eastAsia="Times New Roman" w:hAnsi="Times New Roman" w:cs="Times New Roman"/>
          <w:sz w:val="24"/>
          <w:szCs w:val="24"/>
        </w:rPr>
        <w:lastRenderedPageBreak/>
        <w:t>relationship and must be included in an Indigenous methodology” (p. 77). According to Kovach (2010)</w:t>
      </w:r>
      <w:r w:rsidR="00A036B7">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“the more conventional analysis of research is a reductive way of knowing, and contrasts with Indigenous epistemologies that are non-fragmentary and holistic. This is where there is a fundamental divergence between Indigenous and analytically based Western research” (p. 131). Instead of taking apart the stories that were shared with me, I had to look to my Kiowa knowledge and my Kiowa methodology to inform my analysis or meaning making. </w:t>
      </w:r>
    </w:p>
    <w:p w14:paraId="611619EB" w14:textId="43FCC8E5"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In Indigenous research, historically, “analysis means observing patterns and behaviors and making sense of those observations” (Kovach, 2010, p. 131). When interpreting the meaning of Indigenous stories, Kovach (2010) assert</w:t>
      </w:r>
      <w:r w:rsidR="00A036B7">
        <w:rPr>
          <w:rFonts w:ascii="Times New Roman" w:eastAsia="Times New Roman" w:hAnsi="Times New Roman" w:cs="Times New Roman"/>
          <w:sz w:val="24"/>
          <w:szCs w:val="24"/>
        </w:rPr>
        <w:t>ed</w:t>
      </w:r>
      <w:r w:rsidRPr="00CB7BF2">
        <w:rPr>
          <w:rFonts w:ascii="Times New Roman" w:eastAsia="Times New Roman" w:hAnsi="Times New Roman" w:cs="Times New Roman"/>
          <w:sz w:val="24"/>
          <w:szCs w:val="24"/>
        </w:rPr>
        <w:t xml:space="preserve"> that “the patterns and observations were highly contextualized and </w:t>
      </w:r>
      <w:proofErr w:type="gramStart"/>
      <w:r w:rsidRPr="00CB7BF2">
        <w:rPr>
          <w:rFonts w:ascii="Times New Roman" w:eastAsia="Times New Roman" w:hAnsi="Times New Roman" w:cs="Times New Roman"/>
          <w:sz w:val="24"/>
          <w:szCs w:val="24"/>
        </w:rPr>
        <w:t>particular, and</w:t>
      </w:r>
      <w:proofErr w:type="gramEnd"/>
      <w:r w:rsidRPr="00CB7BF2">
        <w:rPr>
          <w:rFonts w:ascii="Times New Roman" w:eastAsia="Times New Roman" w:hAnsi="Times New Roman" w:cs="Times New Roman"/>
          <w:sz w:val="24"/>
          <w:szCs w:val="24"/>
        </w:rPr>
        <w:t xml:space="preserve"> did not assume that this knowledge could be or should be generalized to other instances” (p. 131). Kovach (2010) continue</w:t>
      </w:r>
      <w:r w:rsidR="00A036B7">
        <w:rPr>
          <w:rFonts w:ascii="Times New Roman" w:eastAsia="Times New Roman" w:hAnsi="Times New Roman" w:cs="Times New Roman"/>
          <w:sz w:val="24"/>
          <w:szCs w:val="24"/>
        </w:rPr>
        <w:t>d</w:t>
      </w:r>
      <w:r w:rsidRPr="00CB7BF2">
        <w:rPr>
          <w:rFonts w:ascii="Times New Roman" w:eastAsia="Times New Roman" w:hAnsi="Times New Roman" w:cs="Times New Roman"/>
          <w:sz w:val="24"/>
          <w:szCs w:val="24"/>
        </w:rPr>
        <w:t xml:space="preserve"> to elaborate on Indigenous analysis approaches by stating that “interpreting meaning from stories that do not fragment or decontextualize the knowledge they hold is more challenging” (p. 131). </w:t>
      </w:r>
      <w:proofErr w:type="gramStart"/>
      <w:r w:rsidRPr="00CB7BF2">
        <w:rPr>
          <w:rFonts w:ascii="Times New Roman" w:eastAsia="Times New Roman" w:hAnsi="Times New Roman" w:cs="Times New Roman"/>
          <w:sz w:val="24"/>
          <w:szCs w:val="24"/>
        </w:rPr>
        <w:t>In order to</w:t>
      </w:r>
      <w:proofErr w:type="gramEnd"/>
      <w:r w:rsidRPr="00CB7BF2">
        <w:rPr>
          <w:rFonts w:ascii="Times New Roman" w:eastAsia="Times New Roman" w:hAnsi="Times New Roman" w:cs="Times New Roman"/>
          <w:sz w:val="24"/>
          <w:szCs w:val="24"/>
        </w:rPr>
        <w:t xml:space="preserve"> address this challenge, according to Kovach (2010), “some Indigenous researchers have incorporated a mixed-method approach that offers both interpretive meaning-making and some form of thematic analysis” (p. 131). Dr. Amanda </w:t>
      </w:r>
      <w:proofErr w:type="spellStart"/>
      <w:r w:rsidRPr="00CB7BF2">
        <w:rPr>
          <w:rFonts w:ascii="Times New Roman" w:eastAsia="Times New Roman" w:hAnsi="Times New Roman" w:cs="Times New Roman"/>
          <w:sz w:val="24"/>
          <w:szCs w:val="24"/>
        </w:rPr>
        <w:t>Tachine</w:t>
      </w:r>
      <w:proofErr w:type="spellEnd"/>
      <w:r w:rsidRPr="00CB7BF2">
        <w:rPr>
          <w:rFonts w:ascii="Times New Roman" w:eastAsia="Times New Roman" w:hAnsi="Times New Roman" w:cs="Times New Roman"/>
          <w:sz w:val="24"/>
          <w:szCs w:val="24"/>
        </w:rPr>
        <w:t xml:space="preserve"> (2015) used a mixed methods analysis approach combining Archibald’s Indigenous </w:t>
      </w:r>
      <w:proofErr w:type="spellStart"/>
      <w:r w:rsidRPr="00CB7BF2">
        <w:rPr>
          <w:rFonts w:ascii="Times New Roman" w:eastAsia="Times New Roman" w:hAnsi="Times New Roman" w:cs="Times New Roman"/>
          <w:sz w:val="24"/>
          <w:szCs w:val="24"/>
        </w:rPr>
        <w:t>Storywork</w:t>
      </w:r>
      <w:proofErr w:type="spellEnd"/>
      <w:r w:rsidRPr="00CB7BF2">
        <w:rPr>
          <w:rFonts w:ascii="Times New Roman" w:eastAsia="Times New Roman" w:hAnsi="Times New Roman" w:cs="Times New Roman"/>
          <w:sz w:val="24"/>
          <w:szCs w:val="24"/>
        </w:rPr>
        <w:t xml:space="preserve"> and qualitative narrative analysis to conduct her analysis of students’ stories and to create the </w:t>
      </w:r>
      <w:proofErr w:type="spellStart"/>
      <w:r w:rsidRPr="00CB7BF2">
        <w:rPr>
          <w:rFonts w:ascii="Times New Roman" w:eastAsia="Times New Roman" w:hAnsi="Times New Roman" w:cs="Times New Roman"/>
          <w:sz w:val="24"/>
          <w:szCs w:val="24"/>
        </w:rPr>
        <w:t>metastory</w:t>
      </w:r>
      <w:proofErr w:type="spellEnd"/>
      <w:r w:rsidRPr="00CB7BF2">
        <w:rPr>
          <w:rFonts w:ascii="Times New Roman" w:eastAsia="Times New Roman" w:hAnsi="Times New Roman" w:cs="Times New Roman"/>
          <w:sz w:val="24"/>
          <w:szCs w:val="24"/>
        </w:rPr>
        <w:t xml:space="preserve"> within her dissertation. Despite the challenges outline</w:t>
      </w:r>
      <w:r w:rsidR="00A036B7">
        <w:rPr>
          <w:rFonts w:ascii="Times New Roman" w:eastAsia="Times New Roman" w:hAnsi="Times New Roman" w:cs="Times New Roman"/>
          <w:sz w:val="24"/>
          <w:szCs w:val="24"/>
        </w:rPr>
        <w:t>d</w:t>
      </w:r>
      <w:r w:rsidRPr="00CB7BF2">
        <w:rPr>
          <w:rFonts w:ascii="Times New Roman" w:eastAsia="Times New Roman" w:hAnsi="Times New Roman" w:cs="Times New Roman"/>
          <w:sz w:val="24"/>
          <w:szCs w:val="24"/>
        </w:rPr>
        <w:t xml:space="preserve"> by Kovach (2010) and </w:t>
      </w:r>
      <w:proofErr w:type="spellStart"/>
      <w:r w:rsidRPr="00CB7BF2">
        <w:rPr>
          <w:rFonts w:ascii="Times New Roman" w:eastAsia="Times New Roman" w:hAnsi="Times New Roman" w:cs="Times New Roman"/>
          <w:sz w:val="24"/>
          <w:szCs w:val="24"/>
        </w:rPr>
        <w:t>Tachine</w:t>
      </w:r>
      <w:proofErr w:type="spellEnd"/>
      <w:r w:rsidRPr="00CB7BF2">
        <w:rPr>
          <w:rFonts w:ascii="Times New Roman" w:eastAsia="Times New Roman" w:hAnsi="Times New Roman" w:cs="Times New Roman"/>
          <w:sz w:val="24"/>
          <w:szCs w:val="24"/>
        </w:rPr>
        <w:t xml:space="preserve"> (2015), I have decided to approach this research journey through the lens of my Kiowa research methodology and focus solely on the ways that my Kiowa knowledge informs the analysis, meaning making</w:t>
      </w:r>
      <w:r w:rsidR="00A036B7">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and interpretation of the stories shared by each partnering program. </w:t>
      </w:r>
    </w:p>
    <w:p w14:paraId="27ED3D4A" w14:textId="35C79F2A"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lastRenderedPageBreak/>
        <w:t xml:space="preserve">To complete my analysis, or interpretation, of the stories and documents shared by each program, I had to read through each written document thoroughly, take each picture and video provided and determine where it fit within the larger story, and ultimately listen to and learn from the stories shared with me. As conversations unfolded with each collaborating program’s participating individuals, I had to constantly hear the patterns within the stories. When it came to interpreting the stories shared, I had to approach each program individually, from their own context. </w:t>
      </w:r>
      <w:proofErr w:type="gramStart"/>
      <w:r w:rsidRPr="00CB7BF2">
        <w:rPr>
          <w:rFonts w:ascii="Times New Roman" w:eastAsia="Times New Roman" w:hAnsi="Times New Roman" w:cs="Times New Roman"/>
          <w:sz w:val="24"/>
          <w:szCs w:val="24"/>
        </w:rPr>
        <w:t>This is why</w:t>
      </w:r>
      <w:proofErr w:type="gramEnd"/>
      <w:r w:rsidRPr="00CB7BF2">
        <w:rPr>
          <w:rFonts w:ascii="Times New Roman" w:eastAsia="Times New Roman" w:hAnsi="Times New Roman" w:cs="Times New Roman"/>
          <w:sz w:val="24"/>
          <w:szCs w:val="24"/>
        </w:rPr>
        <w:t xml:space="preserve"> I had to be prepared going into each session with as much background knowledge as possible about each program. And </w:t>
      </w:r>
      <w:proofErr w:type="gramStart"/>
      <w:r w:rsidRPr="00CB7BF2">
        <w:rPr>
          <w:rFonts w:ascii="Times New Roman" w:eastAsia="Times New Roman" w:hAnsi="Times New Roman" w:cs="Times New Roman"/>
          <w:sz w:val="24"/>
          <w:szCs w:val="24"/>
        </w:rPr>
        <w:t>this is why</w:t>
      </w:r>
      <w:proofErr w:type="gramEnd"/>
      <w:r w:rsidRPr="00CB7BF2">
        <w:rPr>
          <w:rFonts w:ascii="Times New Roman" w:eastAsia="Times New Roman" w:hAnsi="Times New Roman" w:cs="Times New Roman"/>
          <w:sz w:val="24"/>
          <w:szCs w:val="24"/>
        </w:rPr>
        <w:t xml:space="preserve"> I have spent so much time sharing both my data collection and analysis as part of each location in my Kiowa research methodology. In order to properly be able to hear the stories that each individual wanted to share, I had to have a foundational knowledge of each program’s own tribal knowledge as well as where the program fit within the larger context of their Tribal Nation’s language revitalization efforts. One phrase stood out to me along the way which dealt with the way to make meaning from stories that are shared: “the old way, you had to really think…you had to figure it out, they wouldn’t give you the answer, you had to figure it out” (Archibald, 2008, p. 10). Through this piece of wisdom, Archibald (2008) impart</w:t>
      </w:r>
      <w:r w:rsidR="00A036B7">
        <w:rPr>
          <w:rFonts w:ascii="Times New Roman" w:eastAsia="Times New Roman" w:hAnsi="Times New Roman" w:cs="Times New Roman"/>
          <w:sz w:val="24"/>
          <w:szCs w:val="24"/>
        </w:rPr>
        <w:t>ed</w:t>
      </w:r>
      <w:r w:rsidRPr="00CB7BF2">
        <w:rPr>
          <w:rFonts w:ascii="Times New Roman" w:eastAsia="Times New Roman" w:hAnsi="Times New Roman" w:cs="Times New Roman"/>
          <w:sz w:val="24"/>
          <w:szCs w:val="24"/>
        </w:rPr>
        <w:t xml:space="preserve"> her knowledge and interpretation that speaks to the long tradition among Indigenous peoples of story sharing as well as an approach to analysis. As a Kiowa woman, I have experienced this type of meaning making through hearing stories growing up and even when asking questions of my elder mentors </w:t>
      </w:r>
      <w:r w:rsidR="00A036B7">
        <w:rPr>
          <w:rFonts w:ascii="Times New Roman" w:eastAsia="Times New Roman" w:hAnsi="Times New Roman" w:cs="Times New Roman"/>
          <w:sz w:val="24"/>
          <w:szCs w:val="24"/>
        </w:rPr>
        <w:t>where</w:t>
      </w:r>
      <w:r w:rsidR="00A036B7" w:rsidRPr="00CB7BF2">
        <w:rPr>
          <w:rFonts w:ascii="Times New Roman" w:eastAsia="Times New Roman" w:hAnsi="Times New Roman" w:cs="Times New Roman"/>
          <w:sz w:val="24"/>
          <w:szCs w:val="24"/>
        </w:rPr>
        <w:t xml:space="preserve"> </w:t>
      </w:r>
      <w:r w:rsidRPr="00CB7BF2">
        <w:rPr>
          <w:rFonts w:ascii="Times New Roman" w:eastAsia="Times New Roman" w:hAnsi="Times New Roman" w:cs="Times New Roman"/>
          <w:sz w:val="24"/>
          <w:szCs w:val="24"/>
        </w:rPr>
        <w:t xml:space="preserve">instead of a direct response, the elder mentor addresses my question through telling a story. Over time, I have learned to be patient and that when I am listening to Indigenous stories, I must take off my Western academic lens and instead listen to each story with my Kiowa heart, mind, and soul. I am expected to walk around within the story and find my own interpretation of the wisdom shared by the storyteller. In this </w:t>
      </w:r>
      <w:r w:rsidRPr="00CB7BF2">
        <w:rPr>
          <w:rFonts w:ascii="Times New Roman" w:eastAsia="Times New Roman" w:hAnsi="Times New Roman" w:cs="Times New Roman"/>
          <w:sz w:val="24"/>
          <w:szCs w:val="24"/>
        </w:rPr>
        <w:lastRenderedPageBreak/>
        <w:t xml:space="preserve">way, when it comes to Indigenous stories, whether one is the listener or the storyteller, there are elements of both data collection and analysis embedded within each story. </w:t>
      </w:r>
    </w:p>
    <w:p w14:paraId="53550F75" w14:textId="77777777"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proofErr w:type="gramStart"/>
      <w:r w:rsidRPr="00CB7BF2">
        <w:rPr>
          <w:rFonts w:ascii="Times New Roman" w:eastAsia="Times New Roman" w:hAnsi="Times New Roman" w:cs="Times New Roman"/>
          <w:sz w:val="24"/>
          <w:szCs w:val="24"/>
        </w:rPr>
        <w:t>In order to</w:t>
      </w:r>
      <w:proofErr w:type="gramEnd"/>
      <w:r w:rsidRPr="00CB7BF2">
        <w:rPr>
          <w:rFonts w:ascii="Times New Roman" w:eastAsia="Times New Roman" w:hAnsi="Times New Roman" w:cs="Times New Roman"/>
          <w:sz w:val="24"/>
          <w:szCs w:val="24"/>
        </w:rPr>
        <w:t xml:space="preserve"> find the meaning within each story that was shared with me, I used an element of Kiowa oral tradition. After repeatedly listening to each individual story I had recorded, I then went to one of my elder mentors and one of my fellow graduate students, and I shared the story as I have heard it. I recorded my telling of the story orally. When I was back at my desk, I listened to myself telling the story, and I listened for the major story elements that stood out to me, primarily those elements that are a part of the Kiowa genre of individual and collective experiences. Within this genre, the structure of the story as it is told orally includes a beginning event such as “my brother was driving to Lawton,” then includes a description of the events that happened along the way, and the story ends with the main event that occurred. Kiowa stories always end with the saying “oh-bah-hah </w:t>
      </w:r>
      <w:proofErr w:type="spellStart"/>
      <w:r w:rsidRPr="00CB7BF2">
        <w:rPr>
          <w:rFonts w:ascii="Times New Roman" w:eastAsia="Times New Roman" w:hAnsi="Times New Roman" w:cs="Times New Roman"/>
          <w:sz w:val="24"/>
          <w:szCs w:val="24"/>
        </w:rPr>
        <w:t>yahn</w:t>
      </w:r>
      <w:proofErr w:type="spellEnd"/>
      <w:r w:rsidRPr="00CB7BF2">
        <w:rPr>
          <w:rFonts w:ascii="Times New Roman" w:eastAsia="Times New Roman" w:hAnsi="Times New Roman" w:cs="Times New Roman"/>
          <w:sz w:val="24"/>
          <w:szCs w:val="24"/>
        </w:rPr>
        <w:t xml:space="preserve"> </w:t>
      </w:r>
      <w:proofErr w:type="spellStart"/>
      <w:r w:rsidRPr="00CB7BF2">
        <w:rPr>
          <w:rFonts w:ascii="Times New Roman" w:eastAsia="Times New Roman" w:hAnsi="Times New Roman" w:cs="Times New Roman"/>
          <w:sz w:val="24"/>
          <w:szCs w:val="24"/>
        </w:rPr>
        <w:t>hiy-gyah-daw</w:t>
      </w:r>
      <w:proofErr w:type="spellEnd"/>
      <w:r w:rsidRPr="00CB7BF2">
        <w:rPr>
          <w:rFonts w:ascii="Times New Roman" w:eastAsia="Times New Roman" w:hAnsi="Times New Roman" w:cs="Times New Roman"/>
          <w:sz w:val="24"/>
          <w:szCs w:val="24"/>
        </w:rPr>
        <w:t xml:space="preserve">” (that is all I know about that). While there are many other genres of Kiowa stories, I focused on being true to this </w:t>
      </w:r>
      <w:proofErr w:type="gramStart"/>
      <w:r w:rsidRPr="00CB7BF2">
        <w:rPr>
          <w:rFonts w:ascii="Times New Roman" w:eastAsia="Times New Roman" w:hAnsi="Times New Roman" w:cs="Times New Roman"/>
          <w:sz w:val="24"/>
          <w:szCs w:val="24"/>
        </w:rPr>
        <w:t>particular genre</w:t>
      </w:r>
      <w:proofErr w:type="gramEnd"/>
      <w:r w:rsidRPr="00CB7BF2">
        <w:rPr>
          <w:rFonts w:ascii="Times New Roman" w:eastAsia="Times New Roman" w:hAnsi="Times New Roman" w:cs="Times New Roman"/>
          <w:sz w:val="24"/>
          <w:szCs w:val="24"/>
        </w:rPr>
        <w:t xml:space="preserve"> where I needed to retell the individual and collective experiences of each of the collaborating programs as I have interpreted them. With this story structure as my guide, I used my oral recordings—those of my conversations with each individual who worked with me, and those recordings of myself telling each program’s story to someone else—and I wrote out the story as I have interpreted it, as I have heard it told to me. See Location 3, Stories 7, 8, 9, and 10 to read the four program stories of curriculum development that resulted from this approach. </w:t>
      </w:r>
    </w:p>
    <w:p w14:paraId="7F5DC0A9" w14:textId="77777777" w:rsidR="00A036B7"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Smith (1999), in her seminal work on decolonizing research methodologies with a focus on Indigenous knowledge, shared that “Indigenous researchers speak of the long-term relationships which are established and extend beyond a research relationship to one involving families, communities, organizations, and networks” (p. 15). I knew that I had to be respectful </w:t>
      </w:r>
      <w:r w:rsidRPr="00CB7BF2">
        <w:rPr>
          <w:rFonts w:ascii="Times New Roman" w:eastAsia="Times New Roman" w:hAnsi="Times New Roman" w:cs="Times New Roman"/>
          <w:sz w:val="24"/>
          <w:szCs w:val="24"/>
        </w:rPr>
        <w:lastRenderedPageBreak/>
        <w:t xml:space="preserve">and be appropriate in conducting this research since the relationships that I established will extend far beyond this </w:t>
      </w:r>
      <w:proofErr w:type="gramStart"/>
      <w:r w:rsidRPr="00CB7BF2">
        <w:rPr>
          <w:rFonts w:ascii="Times New Roman" w:eastAsia="Times New Roman" w:hAnsi="Times New Roman" w:cs="Times New Roman"/>
          <w:sz w:val="24"/>
          <w:szCs w:val="24"/>
        </w:rPr>
        <w:t>particular research</w:t>
      </w:r>
      <w:proofErr w:type="gramEnd"/>
      <w:r w:rsidRPr="00CB7BF2">
        <w:rPr>
          <w:rFonts w:ascii="Times New Roman" w:eastAsia="Times New Roman" w:hAnsi="Times New Roman" w:cs="Times New Roman"/>
          <w:sz w:val="24"/>
          <w:szCs w:val="24"/>
        </w:rPr>
        <w:t xml:space="preserve"> project. Part of the relational accountability aspect of Indigenous research axiology and methodology is that I will need to ensure that the analysis and interpretation of this research </w:t>
      </w:r>
    </w:p>
    <w:p w14:paraId="372C66A5" w14:textId="715C93A6" w:rsidR="00A036B7" w:rsidRDefault="00CB7BF2" w:rsidP="00C5047B">
      <w:pPr>
        <w:spacing w:after="0" w:line="480" w:lineRule="auto"/>
        <w:ind w:left="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reaches the people who have helped make it. Two important ways not always addressed by scientific research are to do with reporting back to the people and sharing knowledge. Both ways assume a principle of reciprocity and feedback…sharing knowledge is also a long-term commitment</w:t>
      </w:r>
      <w:r w:rsidR="00A036B7">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(Smith, 1999, p. 16) </w:t>
      </w:r>
    </w:p>
    <w:p w14:paraId="013ED19A" w14:textId="07994A6F"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With respect for these research relationships, and to remain true to my own epistemology as well as the approach provided by ISW, I proceeded with the dissemination of this study’s results in a way that represents an Indigenous way of doing things. Each of the items I prepared for each program represents the way that I am remaining true to both the TBPR approach as well as the seven principles of ISW. Through first giving the individuals who shared their stories with me the opportunity to review their own words and offer any corrections or revisions, I am demonstrating reverence, inter-relatedness, synergy</w:t>
      </w:r>
      <w:r w:rsidR="001460B9">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and </w:t>
      </w:r>
      <w:proofErr w:type="spellStart"/>
      <w:r w:rsidRPr="00CB7BF2">
        <w:rPr>
          <w:rFonts w:ascii="Times New Roman" w:eastAsia="Times New Roman" w:hAnsi="Times New Roman" w:cs="Times New Roman"/>
          <w:sz w:val="24"/>
          <w:szCs w:val="24"/>
        </w:rPr>
        <w:t>wholism</w:t>
      </w:r>
      <w:proofErr w:type="spellEnd"/>
      <w:r w:rsidRPr="00CB7BF2">
        <w:rPr>
          <w:rFonts w:ascii="Times New Roman" w:eastAsia="Times New Roman" w:hAnsi="Times New Roman" w:cs="Times New Roman"/>
          <w:sz w:val="24"/>
          <w:szCs w:val="24"/>
        </w:rPr>
        <w:t>. Additionally, I provided the executive summaries of each collaborating program, included in the Appendix, and I will provide a copy of the final dissertation as requested by each program’s leadership. Through ensuring that each program has tailored reports and presentations available to use as they see fit, I am doing my part to show respect, reciprocity</w:t>
      </w:r>
      <w:r w:rsidR="001460B9">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and responsibility to each collaborating program. </w:t>
      </w:r>
    </w:p>
    <w:p w14:paraId="0FABADEE" w14:textId="2B2625D9" w:rsidR="001460B9"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Through this process, I have had to co-construct knowledge, both through my own lived experiences as I worked to gather the stories of each collaborating program, and through </w:t>
      </w:r>
      <w:r w:rsidRPr="00CB7BF2">
        <w:rPr>
          <w:rFonts w:ascii="Times New Roman" w:eastAsia="Times New Roman" w:hAnsi="Times New Roman" w:cs="Times New Roman"/>
          <w:sz w:val="24"/>
          <w:szCs w:val="24"/>
        </w:rPr>
        <w:lastRenderedPageBreak/>
        <w:t>listening to and interpreting the lived experiences of the individuals representing their particular program. Kovach (2010) assert</w:t>
      </w:r>
      <w:r w:rsidR="001460B9">
        <w:rPr>
          <w:rFonts w:ascii="Times New Roman" w:eastAsia="Times New Roman" w:hAnsi="Times New Roman" w:cs="Times New Roman"/>
          <w:sz w:val="24"/>
          <w:szCs w:val="24"/>
        </w:rPr>
        <w:t>ed</w:t>
      </w:r>
      <w:r w:rsidRPr="00CB7BF2">
        <w:rPr>
          <w:rFonts w:ascii="Times New Roman" w:eastAsia="Times New Roman" w:hAnsi="Times New Roman" w:cs="Times New Roman"/>
          <w:sz w:val="24"/>
          <w:szCs w:val="24"/>
        </w:rPr>
        <w:t xml:space="preserve"> that </w:t>
      </w:r>
    </w:p>
    <w:p w14:paraId="4C674094" w14:textId="5BCE4BAC" w:rsidR="001460B9" w:rsidRDefault="00CB7BF2" w:rsidP="00C5047B">
      <w:pPr>
        <w:spacing w:after="0" w:line="480" w:lineRule="auto"/>
        <w:ind w:left="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in co-creating knowledge, story is not only a means for hearing another’s narrative, it also invites reflexivity into research. Through reflexive story there is opportunity to express the researcher’s inward knowing. Sharing one’s own story is an aspect of co-constructing knowledge from an Indigenous perspective</w:t>
      </w:r>
      <w:r w:rsidR="001460B9">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(p. 100) </w:t>
      </w:r>
    </w:p>
    <w:p w14:paraId="61FBA91B" w14:textId="3C2D216C" w:rsidR="00CB7BF2" w:rsidRPr="00CB7BF2" w:rsidRDefault="00CB7BF2" w:rsidP="00CB7BF2">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 xml:space="preserve">Not only did I share my story with each of the individuals who shared their story of curriculum development with me, but I also have taken time to share my story as I wrote this dissertation. In this way I have approached the analysis and interpretation piece of this dissertation research journey through my Kiowa eyes and through the Kiowa research methodology I have defined to guide the process. By sharing my story along the way, I </w:t>
      </w:r>
      <w:proofErr w:type="gramStart"/>
      <w:r w:rsidRPr="00CB7BF2">
        <w:rPr>
          <w:rFonts w:ascii="Times New Roman" w:eastAsia="Times New Roman" w:hAnsi="Times New Roman" w:cs="Times New Roman"/>
          <w:sz w:val="24"/>
          <w:szCs w:val="24"/>
        </w:rPr>
        <w:t>am able to</w:t>
      </w:r>
      <w:proofErr w:type="gramEnd"/>
      <w:r w:rsidRPr="00CB7BF2">
        <w:rPr>
          <w:rFonts w:ascii="Times New Roman" w:eastAsia="Times New Roman" w:hAnsi="Times New Roman" w:cs="Times New Roman"/>
          <w:sz w:val="24"/>
          <w:szCs w:val="24"/>
        </w:rPr>
        <w:t xml:space="preserve"> remain true to my own ways of knowing as well as maintain integrity within ISW. As I completed each piece of this process of information gathering, meaning making</w:t>
      </w:r>
      <w:r w:rsidR="001460B9">
        <w:rPr>
          <w:rFonts w:ascii="Times New Roman" w:eastAsia="Times New Roman" w:hAnsi="Times New Roman" w:cs="Times New Roman"/>
          <w:sz w:val="24"/>
          <w:szCs w:val="24"/>
        </w:rPr>
        <w:t>,</w:t>
      </w:r>
      <w:r w:rsidRPr="00CB7BF2">
        <w:rPr>
          <w:rFonts w:ascii="Times New Roman" w:eastAsia="Times New Roman" w:hAnsi="Times New Roman" w:cs="Times New Roman"/>
          <w:sz w:val="24"/>
          <w:szCs w:val="24"/>
        </w:rPr>
        <w:t xml:space="preserve"> and sharing, I used the principles of ISW as reminders of the analytic approach that I took in each step of this research journey. Using these principles reminded me of the multiple dimensions of making meaning from our stories of lived individual and collective experiences, even as I interpreted the collaborating programs’ stories from a Kiowa lens</w:t>
      </w:r>
      <w:r w:rsidR="003F7431">
        <w:rPr>
          <w:rFonts w:ascii="Times New Roman" w:eastAsia="Times New Roman" w:hAnsi="Times New Roman" w:cs="Times New Roman"/>
          <w:sz w:val="24"/>
          <w:szCs w:val="24"/>
        </w:rPr>
        <w:t xml:space="preserve">. </w:t>
      </w:r>
    </w:p>
    <w:p w14:paraId="0E935870" w14:textId="77777777" w:rsidR="00CB7BF2" w:rsidRPr="00CB7BF2" w:rsidRDefault="00CB7BF2" w:rsidP="005973E9">
      <w:pPr>
        <w:spacing w:after="0" w:line="480" w:lineRule="auto"/>
        <w:ind w:firstLine="720"/>
        <w:contextualSpacing/>
        <w:rPr>
          <w:rFonts w:ascii="Times New Roman" w:eastAsia="Times New Roman" w:hAnsi="Times New Roman" w:cs="Times New Roman"/>
          <w:sz w:val="24"/>
          <w:szCs w:val="24"/>
        </w:rPr>
      </w:pPr>
      <w:r w:rsidRPr="00CB7BF2">
        <w:rPr>
          <w:rFonts w:ascii="Times New Roman" w:eastAsia="Times New Roman" w:hAnsi="Times New Roman" w:cs="Times New Roman"/>
          <w:sz w:val="24"/>
          <w:szCs w:val="24"/>
        </w:rPr>
        <w:t>Now that I have explained my Kiowa research methodology, which includes adhering to the principles of ISW along the way, and my approaches towards data collection and data analysis in this dissertation, I continue with sharing my understanding of the curriculum development process in Indigenous early childhood language immersion programs.</w:t>
      </w:r>
    </w:p>
    <w:p w14:paraId="7C2D1959" w14:textId="085FED19" w:rsidR="00677C7A" w:rsidRPr="00677C7A" w:rsidRDefault="00677C7A"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95" w:name="_Hlk34597954"/>
      <w:bookmarkStart w:id="96" w:name="_Toc47110135"/>
      <w:r w:rsidRPr="00677C7A">
        <w:rPr>
          <w:rFonts w:ascii="Times New Roman" w:eastAsia="Times New Roman" w:hAnsi="Times New Roman" w:cs="Times New Roman"/>
          <w:b/>
          <w:bCs/>
          <w:color w:val="auto"/>
          <w:sz w:val="24"/>
          <w:szCs w:val="24"/>
        </w:rPr>
        <w:lastRenderedPageBreak/>
        <w:t>Story 6: Understanding Early Childhood Curriculum Development in the Context of Language Revitalization and Immersion Education</w:t>
      </w:r>
      <w:bookmarkEnd w:id="95"/>
      <w:bookmarkEnd w:id="96"/>
    </w:p>
    <w:p w14:paraId="6CAD96F7" w14:textId="77777777" w:rsidR="00295897" w:rsidRPr="006D01BC" w:rsidRDefault="00295897" w:rsidP="00C5047B">
      <w:pPr>
        <w:spacing w:after="0" w:line="480" w:lineRule="auto"/>
        <w:contextualSpacing/>
        <w:rPr>
          <w:rFonts w:ascii="Times New Roman" w:hAnsi="Times New Roman" w:cs="Times New Roman"/>
          <w:b/>
          <w:sz w:val="24"/>
          <w:szCs w:val="24"/>
        </w:rPr>
      </w:pPr>
      <w:r w:rsidRPr="006D01BC">
        <w:rPr>
          <w:rFonts w:ascii="Times New Roman" w:hAnsi="Times New Roman" w:cs="Times New Roman"/>
          <w:b/>
          <w:sz w:val="24"/>
          <w:szCs w:val="24"/>
        </w:rPr>
        <w:t>Introduction</w:t>
      </w:r>
    </w:p>
    <w:p w14:paraId="5A8573EB" w14:textId="6003BE29" w:rsidR="00295897" w:rsidRDefault="00295897" w:rsidP="00C5047B">
      <w:pPr>
        <w:spacing w:after="0" w:line="48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 xml:space="preserve">Beginning facing the sacred direction of the east, I made my introductions of self and each of the collaborating programs. I started this journey, through emergence, by first affirming my connection to this topic, explaining the Indigenous knowledge that provides the foundation for this </w:t>
      </w:r>
      <w:proofErr w:type="spellStart"/>
      <w:r>
        <w:rPr>
          <w:rFonts w:ascii="Times New Roman" w:hAnsi="Times New Roman" w:cs="Times New Roman"/>
          <w:bCs/>
          <w:sz w:val="24"/>
          <w:szCs w:val="24"/>
        </w:rPr>
        <w:t>storywork</w:t>
      </w:r>
      <w:proofErr w:type="spellEnd"/>
      <w:r>
        <w:rPr>
          <w:rFonts w:ascii="Times New Roman" w:hAnsi="Times New Roman" w:cs="Times New Roman"/>
          <w:bCs/>
          <w:sz w:val="24"/>
          <w:szCs w:val="24"/>
        </w:rPr>
        <w:t xml:space="preserve">. Next, I journeyed to the second sacred direction, the south, the challenges that are faced, where I explained the painful history of the clash of Indigenous cultures with Western conquerors and the ramifications of those events, including the loss of Indigenous languages, which necessitated Indigenous language revitalization efforts. Now, I turn towards the third sacred direction, the west, where this journey takes us towards transcendence. At this location in my dissertation story, I share my interpretation of Indigenous research methodology, </w:t>
      </w:r>
      <w:r w:rsidR="006D7EF6">
        <w:rPr>
          <w:rFonts w:ascii="Times New Roman" w:hAnsi="Times New Roman" w:cs="Times New Roman"/>
          <w:bCs/>
          <w:sz w:val="24"/>
          <w:szCs w:val="24"/>
        </w:rPr>
        <w:t xml:space="preserve">culturally </w:t>
      </w:r>
      <w:r>
        <w:rPr>
          <w:rFonts w:ascii="Times New Roman" w:hAnsi="Times New Roman" w:cs="Times New Roman"/>
          <w:bCs/>
          <w:sz w:val="24"/>
          <w:szCs w:val="24"/>
        </w:rPr>
        <w:t xml:space="preserve">sustaining curriculum development, and ultimately, the four stories of curriculum development that emerged through my interactions with the four collaborating programs. </w:t>
      </w:r>
    </w:p>
    <w:p w14:paraId="4CBCF7AE" w14:textId="6FADB82A" w:rsidR="00295897" w:rsidRDefault="00295897" w:rsidP="00295897">
      <w:pPr>
        <w:spacing w:line="48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 xml:space="preserve">Initially proposed in Location 1, Story 2, I reaffirm my two overarching research questions that guided this dissertation journey: </w:t>
      </w:r>
      <w:r w:rsidR="001460B9">
        <w:rPr>
          <w:rFonts w:ascii="Times New Roman" w:hAnsi="Times New Roman" w:cs="Times New Roman"/>
          <w:bCs/>
          <w:sz w:val="24"/>
          <w:szCs w:val="24"/>
        </w:rPr>
        <w:t>(</w:t>
      </w:r>
      <w:r>
        <w:rPr>
          <w:rFonts w:ascii="Times New Roman" w:hAnsi="Times New Roman" w:cs="Times New Roman"/>
          <w:bCs/>
          <w:sz w:val="24"/>
          <w:szCs w:val="24"/>
        </w:rPr>
        <w:t xml:space="preserve">1) </w:t>
      </w:r>
      <w:r w:rsidRPr="00E85AA1">
        <w:rPr>
          <w:rFonts w:ascii="Times New Roman" w:hAnsi="Times New Roman" w:cs="Times New Roman"/>
          <w:bCs/>
          <w:sz w:val="24"/>
          <w:szCs w:val="24"/>
        </w:rPr>
        <w:t xml:space="preserve">How do </w:t>
      </w:r>
      <w:r w:rsidR="00E055BE">
        <w:rPr>
          <w:rFonts w:ascii="Times New Roman" w:hAnsi="Times New Roman" w:cs="Times New Roman"/>
          <w:bCs/>
          <w:sz w:val="24"/>
          <w:szCs w:val="24"/>
        </w:rPr>
        <w:t>Indigenous</w:t>
      </w:r>
      <w:r w:rsidRPr="00E85AA1">
        <w:rPr>
          <w:rFonts w:ascii="Times New Roman" w:hAnsi="Times New Roman" w:cs="Times New Roman"/>
          <w:bCs/>
          <w:sz w:val="24"/>
          <w:szCs w:val="24"/>
        </w:rPr>
        <w:t xml:space="preserve"> early childhood immersion programs develop and implement </w:t>
      </w:r>
      <w:r w:rsidR="006D7EF6">
        <w:rPr>
          <w:rFonts w:ascii="Times New Roman" w:hAnsi="Times New Roman" w:cs="Times New Roman"/>
          <w:bCs/>
          <w:sz w:val="24"/>
          <w:szCs w:val="24"/>
        </w:rPr>
        <w:t xml:space="preserve">culturally </w:t>
      </w:r>
      <w:r w:rsidRPr="00E85AA1">
        <w:rPr>
          <w:rFonts w:ascii="Times New Roman" w:hAnsi="Times New Roman" w:cs="Times New Roman"/>
          <w:bCs/>
          <w:sz w:val="24"/>
          <w:szCs w:val="24"/>
        </w:rPr>
        <w:t xml:space="preserve">sustaining curriculum? </w:t>
      </w:r>
      <w:r w:rsidR="001460B9">
        <w:rPr>
          <w:rFonts w:ascii="Times New Roman" w:hAnsi="Times New Roman" w:cs="Times New Roman"/>
          <w:bCs/>
          <w:sz w:val="24"/>
          <w:szCs w:val="24"/>
        </w:rPr>
        <w:t>and (</w:t>
      </w:r>
      <w:r>
        <w:rPr>
          <w:rFonts w:ascii="Times New Roman" w:hAnsi="Times New Roman" w:cs="Times New Roman"/>
          <w:bCs/>
          <w:sz w:val="24"/>
          <w:szCs w:val="24"/>
        </w:rPr>
        <w:t xml:space="preserve">2) </w:t>
      </w:r>
      <w:r w:rsidRPr="00E85AA1">
        <w:rPr>
          <w:rFonts w:ascii="Times New Roman" w:hAnsi="Times New Roman" w:cs="Times New Roman"/>
          <w:bCs/>
          <w:sz w:val="24"/>
          <w:szCs w:val="24"/>
        </w:rPr>
        <w:t xml:space="preserve">What is the story that emerges as </w:t>
      </w:r>
      <w:r w:rsidR="00E055BE">
        <w:rPr>
          <w:rFonts w:ascii="Times New Roman" w:hAnsi="Times New Roman" w:cs="Times New Roman"/>
          <w:bCs/>
          <w:sz w:val="24"/>
          <w:szCs w:val="24"/>
        </w:rPr>
        <w:t>Indigenous</w:t>
      </w:r>
      <w:r w:rsidRPr="00E85AA1">
        <w:rPr>
          <w:rFonts w:ascii="Times New Roman" w:hAnsi="Times New Roman" w:cs="Times New Roman"/>
          <w:bCs/>
          <w:sz w:val="24"/>
          <w:szCs w:val="24"/>
        </w:rPr>
        <w:t xml:space="preserve"> early childhood immersion programs develop and implement </w:t>
      </w:r>
      <w:r w:rsidR="006D7EF6">
        <w:rPr>
          <w:rFonts w:ascii="Times New Roman" w:hAnsi="Times New Roman" w:cs="Times New Roman"/>
          <w:bCs/>
          <w:sz w:val="24"/>
          <w:szCs w:val="24"/>
        </w:rPr>
        <w:t xml:space="preserve">culturally </w:t>
      </w:r>
      <w:r w:rsidRPr="00E85AA1">
        <w:rPr>
          <w:rFonts w:ascii="Times New Roman" w:hAnsi="Times New Roman" w:cs="Times New Roman"/>
          <w:bCs/>
          <w:sz w:val="24"/>
          <w:szCs w:val="24"/>
        </w:rPr>
        <w:t xml:space="preserve">sustaining curriculum? </w:t>
      </w:r>
      <w:r>
        <w:rPr>
          <w:rFonts w:ascii="Times New Roman" w:hAnsi="Times New Roman" w:cs="Times New Roman"/>
          <w:bCs/>
          <w:sz w:val="24"/>
          <w:szCs w:val="24"/>
        </w:rPr>
        <w:t>As a reminder, my s</w:t>
      </w:r>
      <w:r w:rsidRPr="00E85AA1">
        <w:rPr>
          <w:rFonts w:ascii="Times New Roman" w:hAnsi="Times New Roman" w:cs="Times New Roman"/>
          <w:bCs/>
          <w:sz w:val="24"/>
          <w:szCs w:val="24"/>
        </w:rPr>
        <w:t xml:space="preserve">ub-questions </w:t>
      </w:r>
      <w:r>
        <w:rPr>
          <w:rFonts w:ascii="Times New Roman" w:hAnsi="Times New Roman" w:cs="Times New Roman"/>
          <w:bCs/>
          <w:sz w:val="24"/>
          <w:szCs w:val="24"/>
        </w:rPr>
        <w:t>are</w:t>
      </w:r>
      <w:r w:rsidRPr="00E85AA1">
        <w:rPr>
          <w:rFonts w:ascii="Times New Roman" w:hAnsi="Times New Roman" w:cs="Times New Roman"/>
          <w:bCs/>
          <w:sz w:val="24"/>
          <w:szCs w:val="24"/>
        </w:rPr>
        <w:t xml:space="preserve">:  </w:t>
      </w:r>
      <w:r w:rsidR="0095674C">
        <w:rPr>
          <w:rFonts w:ascii="Times New Roman" w:hAnsi="Times New Roman" w:cs="Times New Roman"/>
          <w:bCs/>
          <w:sz w:val="24"/>
          <w:szCs w:val="24"/>
        </w:rPr>
        <w:t>(</w:t>
      </w:r>
      <w:r>
        <w:rPr>
          <w:rFonts w:ascii="Times New Roman" w:hAnsi="Times New Roman" w:cs="Times New Roman"/>
          <w:bCs/>
          <w:sz w:val="24"/>
          <w:szCs w:val="24"/>
        </w:rPr>
        <w:t xml:space="preserve">a) </w:t>
      </w:r>
      <w:r w:rsidRPr="00E85AA1">
        <w:rPr>
          <w:rFonts w:ascii="Times New Roman" w:hAnsi="Times New Roman" w:cs="Times New Roman"/>
          <w:bCs/>
          <w:sz w:val="24"/>
          <w:szCs w:val="24"/>
        </w:rPr>
        <w:t xml:space="preserve">What is the planning process that guides the implementation of </w:t>
      </w:r>
      <w:r w:rsidR="00E055BE">
        <w:rPr>
          <w:rFonts w:ascii="Times New Roman" w:hAnsi="Times New Roman" w:cs="Times New Roman"/>
          <w:bCs/>
          <w:sz w:val="24"/>
          <w:szCs w:val="24"/>
        </w:rPr>
        <w:t>Indigenous</w:t>
      </w:r>
      <w:r w:rsidRPr="00E85AA1">
        <w:rPr>
          <w:rFonts w:ascii="Times New Roman" w:hAnsi="Times New Roman" w:cs="Times New Roman"/>
          <w:bCs/>
          <w:sz w:val="24"/>
          <w:szCs w:val="24"/>
        </w:rPr>
        <w:t xml:space="preserve"> early childhood immersion </w:t>
      </w:r>
      <w:r w:rsidR="006D7EF6">
        <w:rPr>
          <w:rFonts w:ascii="Times New Roman" w:hAnsi="Times New Roman" w:cs="Times New Roman"/>
          <w:bCs/>
          <w:sz w:val="24"/>
          <w:szCs w:val="24"/>
        </w:rPr>
        <w:t xml:space="preserve">culturally </w:t>
      </w:r>
      <w:r w:rsidRPr="00E85AA1">
        <w:rPr>
          <w:rFonts w:ascii="Times New Roman" w:hAnsi="Times New Roman" w:cs="Times New Roman"/>
          <w:bCs/>
          <w:sz w:val="24"/>
          <w:szCs w:val="24"/>
        </w:rPr>
        <w:t xml:space="preserve">sustaining learning experiences? </w:t>
      </w:r>
      <w:r>
        <w:rPr>
          <w:rFonts w:ascii="Times New Roman" w:hAnsi="Times New Roman" w:cs="Times New Roman"/>
          <w:bCs/>
          <w:sz w:val="24"/>
          <w:szCs w:val="24"/>
        </w:rPr>
        <w:t xml:space="preserve">and </w:t>
      </w:r>
      <w:r w:rsidR="0095674C">
        <w:rPr>
          <w:rFonts w:ascii="Times New Roman" w:hAnsi="Times New Roman" w:cs="Times New Roman"/>
          <w:bCs/>
          <w:sz w:val="24"/>
          <w:szCs w:val="24"/>
        </w:rPr>
        <w:t>(</w:t>
      </w:r>
      <w:r>
        <w:rPr>
          <w:rFonts w:ascii="Times New Roman" w:hAnsi="Times New Roman" w:cs="Times New Roman"/>
          <w:bCs/>
          <w:sz w:val="24"/>
          <w:szCs w:val="24"/>
        </w:rPr>
        <w:t xml:space="preserve">b) </w:t>
      </w:r>
      <w:r w:rsidRPr="00E85AA1">
        <w:rPr>
          <w:rFonts w:ascii="Times New Roman" w:hAnsi="Times New Roman" w:cs="Times New Roman"/>
          <w:bCs/>
          <w:sz w:val="24"/>
          <w:szCs w:val="24"/>
        </w:rPr>
        <w:t xml:space="preserve">What is the process that underlies the development of </w:t>
      </w:r>
      <w:r w:rsidR="006D7EF6">
        <w:rPr>
          <w:rFonts w:ascii="Times New Roman" w:hAnsi="Times New Roman" w:cs="Times New Roman"/>
          <w:bCs/>
          <w:sz w:val="24"/>
          <w:szCs w:val="24"/>
        </w:rPr>
        <w:t xml:space="preserve">culturally </w:t>
      </w:r>
      <w:r w:rsidRPr="00E85AA1">
        <w:rPr>
          <w:rFonts w:ascii="Times New Roman" w:hAnsi="Times New Roman" w:cs="Times New Roman"/>
          <w:bCs/>
          <w:sz w:val="24"/>
          <w:szCs w:val="24"/>
        </w:rPr>
        <w:t xml:space="preserve">sustaining pedagogy in </w:t>
      </w:r>
      <w:r w:rsidR="00E055BE">
        <w:rPr>
          <w:rFonts w:ascii="Times New Roman" w:hAnsi="Times New Roman" w:cs="Times New Roman"/>
          <w:bCs/>
          <w:sz w:val="24"/>
          <w:szCs w:val="24"/>
        </w:rPr>
        <w:t>Indigenous</w:t>
      </w:r>
      <w:r w:rsidRPr="00E85AA1">
        <w:rPr>
          <w:rFonts w:ascii="Times New Roman" w:hAnsi="Times New Roman" w:cs="Times New Roman"/>
          <w:bCs/>
          <w:sz w:val="24"/>
          <w:szCs w:val="24"/>
        </w:rPr>
        <w:t xml:space="preserve"> early childhood immersion programs? </w:t>
      </w:r>
    </w:p>
    <w:p w14:paraId="0876AAFA" w14:textId="77777777" w:rsidR="00295897" w:rsidRPr="00CE3959" w:rsidRDefault="00295897" w:rsidP="00C5047B">
      <w:pPr>
        <w:spacing w:line="48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lastRenderedPageBreak/>
        <w:t xml:space="preserve">In order to inform this journey as Location 3—Transcendence as encountered within the Kiowa Encampment Story Circle research methodology, I need to lay a foundation for understanding the overarching context within which the </w:t>
      </w:r>
      <w:r w:rsidRPr="00CE3959">
        <w:rPr>
          <w:rFonts w:ascii="Times New Roman" w:hAnsi="Times New Roman" w:cs="Times New Roman"/>
          <w:bCs/>
          <w:sz w:val="24"/>
          <w:szCs w:val="24"/>
        </w:rPr>
        <w:t xml:space="preserve">curriculum development process within Indigenous early childhood language immersion programs is situated. This is the story of the evolution of my understanding of curriculum development through the lens of my experiences in developing a Kiowa-specific, values-based, thematic curriculum. </w:t>
      </w:r>
    </w:p>
    <w:p w14:paraId="4B89E75A" w14:textId="22A7253D" w:rsidR="00295897" w:rsidRPr="00CE3959" w:rsidRDefault="00295897" w:rsidP="00295897">
      <w:pPr>
        <w:spacing w:line="480" w:lineRule="auto"/>
        <w:contextualSpacing/>
        <w:rPr>
          <w:rFonts w:ascii="Times New Roman" w:hAnsi="Times New Roman" w:cs="Times New Roman"/>
          <w:b/>
          <w:sz w:val="24"/>
          <w:szCs w:val="24"/>
        </w:rPr>
      </w:pPr>
      <w:r w:rsidRPr="00CE3959">
        <w:rPr>
          <w:rFonts w:ascii="Times New Roman" w:hAnsi="Times New Roman" w:cs="Times New Roman"/>
          <w:b/>
          <w:sz w:val="24"/>
          <w:szCs w:val="24"/>
        </w:rPr>
        <w:t xml:space="preserve">From </w:t>
      </w:r>
      <w:r w:rsidR="006D7EF6">
        <w:rPr>
          <w:rFonts w:ascii="Times New Roman" w:hAnsi="Times New Roman" w:cs="Times New Roman"/>
          <w:b/>
          <w:sz w:val="24"/>
          <w:szCs w:val="24"/>
        </w:rPr>
        <w:t xml:space="preserve">Culturally </w:t>
      </w:r>
      <w:r w:rsidR="0095674C" w:rsidRPr="00CE3959">
        <w:rPr>
          <w:rFonts w:ascii="Times New Roman" w:hAnsi="Times New Roman" w:cs="Times New Roman"/>
          <w:b/>
          <w:sz w:val="24"/>
          <w:szCs w:val="24"/>
        </w:rPr>
        <w:t xml:space="preserve">Relevant </w:t>
      </w:r>
      <w:r w:rsidRPr="00CE3959">
        <w:rPr>
          <w:rFonts w:ascii="Times New Roman" w:hAnsi="Times New Roman" w:cs="Times New Roman"/>
          <w:b/>
          <w:sz w:val="24"/>
          <w:szCs w:val="24"/>
        </w:rPr>
        <w:t xml:space="preserve">to </w:t>
      </w:r>
      <w:r w:rsidR="006D7EF6">
        <w:rPr>
          <w:rFonts w:ascii="Times New Roman" w:hAnsi="Times New Roman" w:cs="Times New Roman"/>
          <w:b/>
          <w:sz w:val="24"/>
          <w:szCs w:val="24"/>
        </w:rPr>
        <w:t xml:space="preserve">Culturally </w:t>
      </w:r>
      <w:r w:rsidR="0095674C" w:rsidRPr="00CE3959">
        <w:rPr>
          <w:rFonts w:ascii="Times New Roman" w:hAnsi="Times New Roman" w:cs="Times New Roman"/>
          <w:b/>
          <w:sz w:val="24"/>
          <w:szCs w:val="24"/>
        </w:rPr>
        <w:t xml:space="preserve">Responsive Curriculum </w:t>
      </w:r>
    </w:p>
    <w:p w14:paraId="047D39D2" w14:textId="57FF925A" w:rsidR="00295897" w:rsidRPr="00CE3959" w:rsidRDefault="00295897" w:rsidP="00295897">
      <w:pPr>
        <w:spacing w:line="480" w:lineRule="auto"/>
        <w:contextualSpacing/>
        <w:rPr>
          <w:rFonts w:ascii="Times New Roman" w:hAnsi="Times New Roman" w:cs="Times New Roman"/>
          <w:bCs/>
          <w:sz w:val="24"/>
          <w:szCs w:val="24"/>
        </w:rPr>
      </w:pPr>
      <w:r w:rsidRPr="00CE3959">
        <w:rPr>
          <w:rFonts w:ascii="Times New Roman" w:hAnsi="Times New Roman" w:cs="Times New Roman"/>
          <w:bCs/>
          <w:sz w:val="24"/>
          <w:szCs w:val="24"/>
        </w:rPr>
        <w:tab/>
        <w:t xml:space="preserve">First, </w:t>
      </w:r>
      <w:r>
        <w:rPr>
          <w:rFonts w:ascii="Times New Roman" w:hAnsi="Times New Roman" w:cs="Times New Roman"/>
          <w:bCs/>
          <w:sz w:val="24"/>
          <w:szCs w:val="24"/>
        </w:rPr>
        <w:t xml:space="preserve">referring back to the story I presented in Location 1, Story 1, </w:t>
      </w:r>
      <w:r w:rsidRPr="00CE3959">
        <w:rPr>
          <w:rFonts w:ascii="Times New Roman" w:hAnsi="Times New Roman" w:cs="Times New Roman"/>
          <w:bCs/>
          <w:sz w:val="24"/>
          <w:szCs w:val="24"/>
        </w:rPr>
        <w:t xml:space="preserve">I knew that my team and I needed a Kiowa-specific,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connected curriculum that reflected our own Kiowa values as well as the goals that Kiowa elders and the children’s families had for children’s learning in our child care center. What I knew that we needed, I could not articulate at the time. Also, there was just not the time in the day to do the in-depth research needed to explore all the concepts. I started out by exploring curriculum for early childhood, specifically looking at ways that curriculum development ha</w:t>
      </w:r>
      <w:r w:rsidR="0095674C">
        <w:rPr>
          <w:rFonts w:ascii="Times New Roman" w:hAnsi="Times New Roman" w:cs="Times New Roman"/>
          <w:bCs/>
          <w:sz w:val="24"/>
          <w:szCs w:val="24"/>
        </w:rPr>
        <w:t>d</w:t>
      </w:r>
      <w:r w:rsidRPr="00CE3959">
        <w:rPr>
          <w:rFonts w:ascii="Times New Roman" w:hAnsi="Times New Roman" w:cs="Times New Roman"/>
          <w:bCs/>
          <w:sz w:val="24"/>
          <w:szCs w:val="24"/>
        </w:rPr>
        <w:t xml:space="preserve"> been approached by schools and early childhood programs that serve diverse communities, such as tribally</w:t>
      </w:r>
      <w:r>
        <w:rPr>
          <w:rFonts w:ascii="Times New Roman" w:hAnsi="Times New Roman" w:cs="Times New Roman"/>
          <w:bCs/>
          <w:sz w:val="24"/>
          <w:szCs w:val="24"/>
        </w:rPr>
        <w:t xml:space="preserve"> </w:t>
      </w:r>
      <w:r w:rsidRPr="00CE3959">
        <w:rPr>
          <w:rFonts w:ascii="Times New Roman" w:hAnsi="Times New Roman" w:cs="Times New Roman"/>
          <w:bCs/>
          <w:sz w:val="24"/>
          <w:szCs w:val="24"/>
        </w:rPr>
        <w:t xml:space="preserve">operated schools or other Indigenous early childhood programs. As I explored the literature, I found two terms used often: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relevant and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responsive. These seemed to be hot topics in early childhood at the time, so I explored all available literature around these two terms. I found that it all started with a trend towards </w:t>
      </w:r>
      <w:proofErr w:type="gramStart"/>
      <w:r w:rsidRPr="00CE3959">
        <w:rPr>
          <w:rFonts w:ascii="Times New Roman" w:hAnsi="Times New Roman" w:cs="Times New Roman"/>
          <w:bCs/>
          <w:sz w:val="24"/>
          <w:szCs w:val="24"/>
        </w:rPr>
        <w:t>culturally</w:t>
      </w:r>
      <w:r w:rsidR="00D03A80">
        <w:rPr>
          <w:rFonts w:ascii="Times New Roman" w:hAnsi="Times New Roman" w:cs="Times New Roman"/>
          <w:bCs/>
          <w:sz w:val="24"/>
          <w:szCs w:val="24"/>
        </w:rPr>
        <w:t>-</w:t>
      </w:r>
      <w:r w:rsidRPr="00CE3959">
        <w:rPr>
          <w:rFonts w:ascii="Times New Roman" w:hAnsi="Times New Roman" w:cs="Times New Roman"/>
          <w:bCs/>
          <w:sz w:val="24"/>
          <w:szCs w:val="24"/>
        </w:rPr>
        <w:t>relevant</w:t>
      </w:r>
      <w:proofErr w:type="gramEnd"/>
      <w:r w:rsidR="0095674C">
        <w:rPr>
          <w:rFonts w:ascii="Times New Roman" w:hAnsi="Times New Roman" w:cs="Times New Roman"/>
          <w:bCs/>
          <w:sz w:val="24"/>
          <w:szCs w:val="24"/>
        </w:rPr>
        <w:t>,</w:t>
      </w:r>
      <w:r w:rsidRPr="00CE3959">
        <w:rPr>
          <w:rFonts w:ascii="Times New Roman" w:hAnsi="Times New Roman" w:cs="Times New Roman"/>
          <w:bCs/>
          <w:sz w:val="24"/>
          <w:szCs w:val="24"/>
        </w:rPr>
        <w:t xml:space="preserve"> then culturally</w:t>
      </w:r>
      <w:r w:rsidR="00D03A80">
        <w:rPr>
          <w:rFonts w:ascii="Times New Roman" w:hAnsi="Times New Roman" w:cs="Times New Roman"/>
          <w:bCs/>
          <w:sz w:val="24"/>
          <w:szCs w:val="24"/>
        </w:rPr>
        <w:t>-</w:t>
      </w:r>
      <w:r w:rsidRPr="00CE3959">
        <w:rPr>
          <w:rFonts w:ascii="Times New Roman" w:hAnsi="Times New Roman" w:cs="Times New Roman"/>
          <w:bCs/>
          <w:sz w:val="24"/>
          <w:szCs w:val="24"/>
        </w:rPr>
        <w:t xml:space="preserve">responsive curriculum in the early 2000s. Then, over time, educators in the United States started to explore the ways that their classrooms, primarily in public school settings, could be increasingly accommodating to students from diverse backgrounds. </w:t>
      </w:r>
    </w:p>
    <w:p w14:paraId="531FE3C3" w14:textId="2FDBFDDA" w:rsidR="00295897" w:rsidRPr="00CE3959" w:rsidRDefault="00295897" w:rsidP="00295897">
      <w:pPr>
        <w:spacing w:line="480" w:lineRule="auto"/>
        <w:ind w:firstLine="720"/>
        <w:contextualSpacing/>
        <w:rPr>
          <w:rFonts w:ascii="Times New Roman" w:hAnsi="Times New Roman" w:cs="Times New Roman"/>
          <w:bCs/>
          <w:sz w:val="24"/>
          <w:szCs w:val="24"/>
        </w:rPr>
      </w:pPr>
      <w:proofErr w:type="gramStart"/>
      <w:r w:rsidRPr="00CE3959">
        <w:rPr>
          <w:rFonts w:ascii="Times New Roman" w:hAnsi="Times New Roman" w:cs="Times New Roman"/>
          <w:bCs/>
          <w:sz w:val="24"/>
          <w:szCs w:val="24"/>
        </w:rPr>
        <w:lastRenderedPageBreak/>
        <w:t>Culturally</w:t>
      </w:r>
      <w:r w:rsidR="00D03A80">
        <w:rPr>
          <w:rFonts w:ascii="Times New Roman" w:hAnsi="Times New Roman" w:cs="Times New Roman"/>
          <w:bCs/>
          <w:sz w:val="24"/>
          <w:szCs w:val="24"/>
        </w:rPr>
        <w:t>-</w:t>
      </w:r>
      <w:r w:rsidRPr="00CE3959">
        <w:rPr>
          <w:rFonts w:ascii="Times New Roman" w:hAnsi="Times New Roman" w:cs="Times New Roman"/>
          <w:bCs/>
          <w:sz w:val="24"/>
          <w:szCs w:val="24"/>
        </w:rPr>
        <w:t>responsive</w:t>
      </w:r>
      <w:proofErr w:type="gramEnd"/>
      <w:r w:rsidRPr="00CE3959">
        <w:rPr>
          <w:rFonts w:ascii="Times New Roman" w:hAnsi="Times New Roman" w:cs="Times New Roman"/>
          <w:bCs/>
          <w:sz w:val="24"/>
          <w:szCs w:val="24"/>
        </w:rPr>
        <w:t xml:space="preserve"> practice is an educational strategy intended to address diversity in schools in the U.S. As the student population becomes increasingly racially, culturally, ethnically, and linguistically diverse, and as the diversity of the teacher workforce decreases, researchers have found that there is an ever-increasing need for teacher professional development</w:t>
      </w:r>
      <w:r>
        <w:rPr>
          <w:rFonts w:ascii="Times New Roman" w:hAnsi="Times New Roman" w:cs="Times New Roman"/>
          <w:bCs/>
          <w:sz w:val="24"/>
          <w:szCs w:val="24"/>
        </w:rPr>
        <w:t>,</w:t>
      </w:r>
      <w:r w:rsidRPr="00CE3959">
        <w:rPr>
          <w:rFonts w:ascii="Times New Roman" w:hAnsi="Times New Roman" w:cs="Times New Roman"/>
          <w:bCs/>
          <w:sz w:val="24"/>
          <w:szCs w:val="24"/>
        </w:rPr>
        <w:t xml:space="preserve"> especially around curriculum and assessment practices</w:t>
      </w:r>
      <w:r>
        <w:rPr>
          <w:rFonts w:ascii="Times New Roman" w:hAnsi="Times New Roman" w:cs="Times New Roman"/>
          <w:bCs/>
          <w:sz w:val="24"/>
          <w:szCs w:val="24"/>
        </w:rPr>
        <w:t>,</w:t>
      </w:r>
      <w:r w:rsidRPr="00CE3959">
        <w:rPr>
          <w:rFonts w:ascii="Times New Roman" w:hAnsi="Times New Roman" w:cs="Times New Roman"/>
          <w:bCs/>
          <w:sz w:val="24"/>
          <w:szCs w:val="24"/>
        </w:rPr>
        <w:t xml:space="preserve"> that build skills in early childhood multicultural and multilingual educational settings (Calderon, 2008; Cohen, 2013; Duran, 2015; Espinosa, 2005; Gorham, 2013; </w:t>
      </w:r>
      <w:proofErr w:type="spellStart"/>
      <w:r w:rsidRPr="00CE3959">
        <w:rPr>
          <w:rFonts w:ascii="Times New Roman" w:hAnsi="Times New Roman" w:cs="Times New Roman"/>
          <w:bCs/>
          <w:sz w:val="24"/>
          <w:szCs w:val="24"/>
        </w:rPr>
        <w:t>Simangan</w:t>
      </w:r>
      <w:proofErr w:type="spellEnd"/>
      <w:r w:rsidRPr="00CE3959">
        <w:rPr>
          <w:rFonts w:ascii="Times New Roman" w:hAnsi="Times New Roman" w:cs="Times New Roman"/>
          <w:bCs/>
          <w:sz w:val="24"/>
          <w:szCs w:val="24"/>
        </w:rPr>
        <w:t xml:space="preserve">, 2012). Over time, more scholars added to the literature specific to curriculum development and curriculum implementation. </w:t>
      </w:r>
      <w:proofErr w:type="spellStart"/>
      <w:r w:rsidRPr="00CE3959">
        <w:rPr>
          <w:rFonts w:ascii="Times New Roman" w:hAnsi="Times New Roman" w:cs="Times New Roman"/>
          <w:bCs/>
          <w:sz w:val="24"/>
          <w:szCs w:val="24"/>
        </w:rPr>
        <w:t>Souto</w:t>
      </w:r>
      <w:proofErr w:type="spellEnd"/>
      <w:r w:rsidRPr="00CE3959">
        <w:rPr>
          <w:rFonts w:ascii="Times New Roman" w:hAnsi="Times New Roman" w:cs="Times New Roman"/>
          <w:bCs/>
          <w:sz w:val="24"/>
          <w:szCs w:val="24"/>
        </w:rPr>
        <w:t xml:space="preserve">-Manning and Mitchell (2010) found that the development and implementation of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responsive practices by preschool teachers positively impact</w:t>
      </w:r>
      <w:r w:rsidR="0095674C">
        <w:rPr>
          <w:rFonts w:ascii="Times New Roman" w:hAnsi="Times New Roman" w:cs="Times New Roman"/>
          <w:bCs/>
          <w:sz w:val="24"/>
          <w:szCs w:val="24"/>
        </w:rPr>
        <w:t>ed</w:t>
      </w:r>
      <w:r w:rsidRPr="00CE3959">
        <w:rPr>
          <w:rFonts w:ascii="Times New Roman" w:hAnsi="Times New Roman" w:cs="Times New Roman"/>
          <w:bCs/>
          <w:sz w:val="24"/>
          <w:szCs w:val="24"/>
        </w:rPr>
        <w:t xml:space="preserve"> children’s identity development, including the acknowledgement and appreciation of cultural differences as well as the integration of the home culture in the classroom. </w:t>
      </w:r>
      <w:r w:rsidRPr="00CE3959">
        <w:rPr>
          <w:rFonts w:ascii="Times New Roman" w:eastAsia="Times New Roman" w:hAnsi="Times New Roman" w:cs="Times New Roman"/>
          <w:color w:val="000000"/>
          <w:sz w:val="24"/>
          <w:szCs w:val="24"/>
        </w:rPr>
        <w:t>Nolan (2013) state</w:t>
      </w:r>
      <w:r w:rsidR="0095674C">
        <w:rPr>
          <w:rFonts w:ascii="Times New Roman" w:eastAsia="Times New Roman" w:hAnsi="Times New Roman" w:cs="Times New Roman"/>
          <w:color w:val="000000"/>
          <w:sz w:val="24"/>
          <w:szCs w:val="24"/>
        </w:rPr>
        <w:t>d</w:t>
      </w:r>
      <w:r w:rsidRPr="00CE3959">
        <w:rPr>
          <w:rFonts w:ascii="Times New Roman" w:eastAsia="Times New Roman" w:hAnsi="Times New Roman" w:cs="Times New Roman"/>
          <w:color w:val="000000"/>
          <w:sz w:val="24"/>
          <w:szCs w:val="24"/>
        </w:rPr>
        <w:t xml:space="preserve"> that implementing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 xml:space="preserve">responsive curriculum continues to be a challenge for early childhood teachers because “what teachers learn in preservice training focuses on how to teach and what to teach. New teachers are equipped with this pedagogical knowledge when they enter the profession and often have trouble seeing beyond these more technical aspects of teaching” (p. 57). Several scholars addressed curriculum implementation for racially, culturally, ethnically, and linguistically diverse students through the lens of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responsive practice and pedagogy</w:t>
      </w:r>
      <w:r w:rsidRPr="00CE3959">
        <w:rPr>
          <w:rFonts w:ascii="Times New Roman" w:hAnsi="Times New Roman" w:cs="Times New Roman"/>
          <w:bCs/>
          <w:sz w:val="24"/>
          <w:szCs w:val="24"/>
        </w:rPr>
        <w:t xml:space="preserve"> (</w:t>
      </w:r>
      <w:r w:rsidR="0095674C" w:rsidRPr="00CE3959">
        <w:rPr>
          <w:rFonts w:ascii="Times New Roman" w:hAnsi="Times New Roman" w:cs="Times New Roman"/>
          <w:bCs/>
          <w:sz w:val="24"/>
          <w:szCs w:val="24"/>
        </w:rPr>
        <w:t>Durden</w:t>
      </w:r>
      <w:r w:rsidR="0095674C">
        <w:rPr>
          <w:rFonts w:ascii="Times New Roman" w:hAnsi="Times New Roman" w:cs="Times New Roman"/>
          <w:bCs/>
          <w:sz w:val="24"/>
          <w:szCs w:val="24"/>
        </w:rPr>
        <w:t xml:space="preserve"> et al.</w:t>
      </w:r>
      <w:r w:rsidR="0095674C" w:rsidRPr="00CE3959">
        <w:rPr>
          <w:rFonts w:ascii="Times New Roman" w:hAnsi="Times New Roman" w:cs="Times New Roman"/>
          <w:bCs/>
          <w:sz w:val="24"/>
          <w:szCs w:val="24"/>
        </w:rPr>
        <w:t>, 2015</w:t>
      </w:r>
      <w:r w:rsidR="0095674C">
        <w:rPr>
          <w:rFonts w:ascii="Times New Roman" w:hAnsi="Times New Roman" w:cs="Times New Roman"/>
          <w:bCs/>
          <w:sz w:val="24"/>
          <w:szCs w:val="24"/>
        </w:rPr>
        <w:t xml:space="preserve">; </w:t>
      </w:r>
      <w:r w:rsidRPr="00CE3959">
        <w:rPr>
          <w:rFonts w:ascii="Times New Roman" w:hAnsi="Times New Roman" w:cs="Times New Roman"/>
          <w:bCs/>
          <w:sz w:val="24"/>
          <w:szCs w:val="24"/>
        </w:rPr>
        <w:t xml:space="preserve">Griner </w:t>
      </w:r>
      <w:r w:rsidR="0095674C">
        <w:rPr>
          <w:rFonts w:ascii="Times New Roman" w:hAnsi="Times New Roman" w:cs="Times New Roman"/>
          <w:bCs/>
          <w:sz w:val="24"/>
          <w:szCs w:val="24"/>
        </w:rPr>
        <w:t>&amp;</w:t>
      </w:r>
      <w:r w:rsidR="0095674C" w:rsidRPr="00CE3959">
        <w:rPr>
          <w:rFonts w:ascii="Times New Roman" w:hAnsi="Times New Roman" w:cs="Times New Roman"/>
          <w:bCs/>
          <w:sz w:val="24"/>
          <w:szCs w:val="24"/>
        </w:rPr>
        <w:t xml:space="preserve"> </w:t>
      </w:r>
      <w:r w:rsidRPr="00CE3959">
        <w:rPr>
          <w:rFonts w:ascii="Times New Roman" w:hAnsi="Times New Roman" w:cs="Times New Roman"/>
          <w:bCs/>
          <w:sz w:val="24"/>
          <w:szCs w:val="24"/>
        </w:rPr>
        <w:t xml:space="preserve">Stewart, 2012) and asserted that these approaches could help to address the achievement gap as well as support children’s social development. Despite these findings, I still wanted to know specifically about curriculum development in early childhood, focused on Indigenous immersion settings. As more studies were conducted, the definition of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responsive practices expanded and became more focused on the implications for Indigenous students. </w:t>
      </w:r>
    </w:p>
    <w:p w14:paraId="09718BB5" w14:textId="57D2565C" w:rsidR="00295897" w:rsidRPr="00CE3959" w:rsidRDefault="00295897" w:rsidP="00295897">
      <w:pPr>
        <w:spacing w:line="480" w:lineRule="auto"/>
        <w:ind w:firstLine="720"/>
        <w:contextualSpacing/>
        <w:rPr>
          <w:rFonts w:ascii="Times New Roman" w:hAnsi="Times New Roman" w:cs="Times New Roman"/>
          <w:bCs/>
          <w:sz w:val="24"/>
          <w:szCs w:val="24"/>
        </w:rPr>
      </w:pPr>
      <w:r w:rsidRPr="00CE3959">
        <w:rPr>
          <w:rFonts w:ascii="Times New Roman" w:hAnsi="Times New Roman" w:cs="Times New Roman"/>
          <w:bCs/>
          <w:sz w:val="24"/>
          <w:szCs w:val="24"/>
        </w:rPr>
        <w:lastRenderedPageBreak/>
        <w:t xml:space="preserve">The work of Dr. </w:t>
      </w:r>
      <w:proofErr w:type="spellStart"/>
      <w:r w:rsidRPr="00CE3959">
        <w:rPr>
          <w:rFonts w:ascii="Times New Roman" w:hAnsi="Times New Roman" w:cs="Times New Roman"/>
          <w:bCs/>
          <w:sz w:val="24"/>
          <w:szCs w:val="24"/>
        </w:rPr>
        <w:t>Tarajean</w:t>
      </w:r>
      <w:proofErr w:type="spellEnd"/>
      <w:r w:rsidRPr="00CE3959">
        <w:rPr>
          <w:rFonts w:ascii="Times New Roman" w:hAnsi="Times New Roman" w:cs="Times New Roman"/>
          <w:bCs/>
          <w:sz w:val="24"/>
          <w:szCs w:val="24"/>
        </w:rPr>
        <w:t xml:space="preserve"> Yazzie-</w:t>
      </w:r>
      <w:proofErr w:type="spellStart"/>
      <w:r w:rsidRPr="00CE3959">
        <w:rPr>
          <w:rFonts w:ascii="Times New Roman" w:hAnsi="Times New Roman" w:cs="Times New Roman"/>
          <w:bCs/>
          <w:sz w:val="24"/>
          <w:szCs w:val="24"/>
        </w:rPr>
        <w:t>Mintz</w:t>
      </w:r>
      <w:proofErr w:type="spellEnd"/>
      <w:r w:rsidRPr="00CE3959">
        <w:rPr>
          <w:rFonts w:ascii="Times New Roman" w:hAnsi="Times New Roman" w:cs="Times New Roman"/>
          <w:bCs/>
          <w:sz w:val="24"/>
          <w:szCs w:val="24"/>
        </w:rPr>
        <w:t xml:space="preserve"> has been especially inspiring along my journey of exploring curriculum development for Indigenous early childhood language immersion programs. Her foundational work with Navajo language immersion teachers has contributed immensely to the literature specifically focused on Indigenous curriculum development in early childhood settings. </w:t>
      </w:r>
      <w:r w:rsidRPr="00CE3959">
        <w:rPr>
          <w:rFonts w:ascii="Times New Roman" w:eastAsia="Times New Roman" w:hAnsi="Times New Roman" w:cs="Times New Roman"/>
          <w:color w:val="000000"/>
          <w:sz w:val="24"/>
          <w:szCs w:val="24"/>
        </w:rPr>
        <w:t>Yazzie (2002) indicate</w:t>
      </w:r>
      <w:r w:rsidR="0095674C">
        <w:rPr>
          <w:rFonts w:ascii="Times New Roman" w:eastAsia="Times New Roman" w:hAnsi="Times New Roman" w:cs="Times New Roman"/>
          <w:color w:val="000000"/>
          <w:sz w:val="24"/>
          <w:szCs w:val="24"/>
        </w:rPr>
        <w:t>d</w:t>
      </w:r>
      <w:r w:rsidRPr="00CE3959">
        <w:rPr>
          <w:rFonts w:ascii="Times New Roman" w:eastAsia="Times New Roman" w:hAnsi="Times New Roman" w:cs="Times New Roman"/>
          <w:color w:val="000000"/>
          <w:sz w:val="24"/>
          <w:szCs w:val="24"/>
        </w:rPr>
        <w:t xml:space="preserve"> the teacher’s identity, motivation, and beliefs about teaching inform the development and implementation of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appropriate curriculum. Yazzie (2002) also assert</w:t>
      </w:r>
      <w:r w:rsidR="0095674C">
        <w:rPr>
          <w:rFonts w:ascii="Times New Roman" w:eastAsia="Times New Roman" w:hAnsi="Times New Roman" w:cs="Times New Roman"/>
          <w:color w:val="000000"/>
          <w:sz w:val="24"/>
          <w:szCs w:val="24"/>
        </w:rPr>
        <w:t>ed</w:t>
      </w:r>
      <w:r w:rsidRPr="00CE3959">
        <w:rPr>
          <w:rFonts w:ascii="Times New Roman" w:eastAsia="Times New Roman" w:hAnsi="Times New Roman" w:cs="Times New Roman"/>
          <w:color w:val="000000"/>
          <w:sz w:val="24"/>
          <w:szCs w:val="24"/>
        </w:rPr>
        <w:t xml:space="preserve"> that pedagogy, curriculum content, and the learning environment are also key factors in implementing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appropriate curriculum. In a follow-up study several years later, Yazzie-</w:t>
      </w:r>
      <w:proofErr w:type="spellStart"/>
      <w:r w:rsidRPr="00CE3959">
        <w:rPr>
          <w:rFonts w:ascii="Times New Roman" w:eastAsia="Times New Roman" w:hAnsi="Times New Roman" w:cs="Times New Roman"/>
          <w:color w:val="000000"/>
          <w:sz w:val="24"/>
          <w:szCs w:val="24"/>
        </w:rPr>
        <w:t>Mintz</w:t>
      </w:r>
      <w:proofErr w:type="spellEnd"/>
      <w:r w:rsidRPr="00CE3959">
        <w:rPr>
          <w:rFonts w:ascii="Times New Roman" w:eastAsia="Times New Roman" w:hAnsi="Times New Roman" w:cs="Times New Roman"/>
          <w:color w:val="000000"/>
          <w:sz w:val="24"/>
          <w:szCs w:val="24"/>
        </w:rPr>
        <w:t xml:space="preserve"> (2007) </w:t>
      </w:r>
      <w:r w:rsidR="0095674C">
        <w:rPr>
          <w:rFonts w:ascii="Times New Roman" w:eastAsia="Times New Roman" w:hAnsi="Times New Roman" w:cs="Times New Roman"/>
          <w:color w:val="000000"/>
          <w:sz w:val="24"/>
          <w:szCs w:val="24"/>
        </w:rPr>
        <w:t>found</w:t>
      </w:r>
      <w:r w:rsidR="0095674C" w:rsidRPr="00CE3959">
        <w:rPr>
          <w:rFonts w:ascii="Times New Roman" w:eastAsia="Times New Roman" w:hAnsi="Times New Roman" w:cs="Times New Roman"/>
          <w:color w:val="000000"/>
          <w:sz w:val="24"/>
          <w:szCs w:val="24"/>
        </w:rPr>
        <w:t xml:space="preserve"> </w:t>
      </w:r>
      <w:r w:rsidRPr="00CE3959">
        <w:rPr>
          <w:rFonts w:ascii="Times New Roman" w:eastAsia="Times New Roman" w:hAnsi="Times New Roman" w:cs="Times New Roman"/>
          <w:color w:val="000000"/>
          <w:sz w:val="24"/>
          <w:szCs w:val="24"/>
        </w:rPr>
        <w:t>that the manner of instruction is equally important as the curriculum content in classrooms serving Indigenous students and determine</w:t>
      </w:r>
      <w:r w:rsidR="0095674C">
        <w:rPr>
          <w:rFonts w:ascii="Times New Roman" w:eastAsia="Times New Roman" w:hAnsi="Times New Roman" w:cs="Times New Roman"/>
          <w:color w:val="000000"/>
          <w:sz w:val="24"/>
          <w:szCs w:val="24"/>
        </w:rPr>
        <w:t>d</w:t>
      </w:r>
      <w:r w:rsidRPr="00CE3959">
        <w:rPr>
          <w:rFonts w:ascii="Times New Roman" w:eastAsia="Times New Roman" w:hAnsi="Times New Roman" w:cs="Times New Roman"/>
          <w:color w:val="000000"/>
          <w:sz w:val="24"/>
          <w:szCs w:val="24"/>
        </w:rPr>
        <w:t xml:space="preserve"> it is the teacher’s background and “acquired cultural knowledge” (p. 80) that are essential to developing a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 xml:space="preserve">appropriate curriculum. Teachers in Indigenous immersion schools should be mindful of their own Indigenous identity, have awareness of their own philosophy of teaching and learning, be intentional in selecting content and instructional methods, provide opportunities for learners to engage in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appropriate curriculum activities</w:t>
      </w:r>
      <w:r w:rsidR="0095674C">
        <w:rPr>
          <w:rFonts w:ascii="Times New Roman" w:eastAsia="Times New Roman" w:hAnsi="Times New Roman" w:cs="Times New Roman"/>
          <w:color w:val="000000"/>
          <w:sz w:val="24"/>
          <w:szCs w:val="24"/>
        </w:rPr>
        <w:t>,</w:t>
      </w:r>
      <w:r w:rsidRPr="00CE3959">
        <w:rPr>
          <w:rFonts w:ascii="Times New Roman" w:eastAsia="Times New Roman" w:hAnsi="Times New Roman" w:cs="Times New Roman"/>
          <w:color w:val="000000"/>
          <w:sz w:val="24"/>
          <w:szCs w:val="24"/>
        </w:rPr>
        <w:t xml:space="preserve"> and also ensure that learners meet the established criteria for school success as defined by their school district (Yazzie-</w:t>
      </w:r>
      <w:proofErr w:type="spellStart"/>
      <w:r w:rsidRPr="00CE3959">
        <w:rPr>
          <w:rFonts w:ascii="Times New Roman" w:eastAsia="Times New Roman" w:hAnsi="Times New Roman" w:cs="Times New Roman"/>
          <w:color w:val="000000"/>
          <w:sz w:val="24"/>
          <w:szCs w:val="24"/>
        </w:rPr>
        <w:t>Mintz</w:t>
      </w:r>
      <w:proofErr w:type="spellEnd"/>
      <w:r w:rsidRPr="00CE3959">
        <w:rPr>
          <w:rFonts w:ascii="Times New Roman" w:eastAsia="Times New Roman" w:hAnsi="Times New Roman" w:cs="Times New Roman"/>
          <w:color w:val="000000"/>
          <w:sz w:val="24"/>
          <w:szCs w:val="24"/>
        </w:rPr>
        <w:t>, 2007). Yazzie-</w:t>
      </w:r>
      <w:proofErr w:type="spellStart"/>
      <w:r w:rsidRPr="00CE3959">
        <w:rPr>
          <w:rFonts w:ascii="Times New Roman" w:eastAsia="Times New Roman" w:hAnsi="Times New Roman" w:cs="Times New Roman"/>
          <w:color w:val="000000"/>
          <w:sz w:val="24"/>
          <w:szCs w:val="24"/>
        </w:rPr>
        <w:t>Mintz</w:t>
      </w:r>
      <w:proofErr w:type="spellEnd"/>
      <w:r w:rsidRPr="00CE3959">
        <w:rPr>
          <w:rFonts w:ascii="Times New Roman" w:eastAsia="Times New Roman" w:hAnsi="Times New Roman" w:cs="Times New Roman"/>
          <w:color w:val="000000"/>
          <w:sz w:val="24"/>
          <w:szCs w:val="24"/>
        </w:rPr>
        <w:t xml:space="preserve"> (2007) </w:t>
      </w:r>
      <w:r w:rsidR="0095674C">
        <w:rPr>
          <w:rFonts w:ascii="Times New Roman" w:eastAsia="Times New Roman" w:hAnsi="Times New Roman" w:cs="Times New Roman"/>
          <w:color w:val="000000"/>
          <w:sz w:val="24"/>
          <w:szCs w:val="24"/>
        </w:rPr>
        <w:t>went</w:t>
      </w:r>
      <w:r w:rsidR="0095674C" w:rsidRPr="00CE3959">
        <w:rPr>
          <w:rFonts w:ascii="Times New Roman" w:eastAsia="Times New Roman" w:hAnsi="Times New Roman" w:cs="Times New Roman"/>
          <w:color w:val="000000"/>
          <w:sz w:val="24"/>
          <w:szCs w:val="24"/>
        </w:rPr>
        <w:t xml:space="preserve"> </w:t>
      </w:r>
      <w:r w:rsidRPr="00CE3959">
        <w:rPr>
          <w:rFonts w:ascii="Times New Roman" w:eastAsia="Times New Roman" w:hAnsi="Times New Roman" w:cs="Times New Roman"/>
          <w:color w:val="000000"/>
          <w:sz w:val="24"/>
          <w:szCs w:val="24"/>
        </w:rPr>
        <w:t>on to say that it was “rare to find a teacher who fulfills all of these characteristics simultaneously. Also elusive is the process by which teachers become conscious of their social, cultural, and political location within the field of education and the lives of their students” (p. 91). Yazzie-</w:t>
      </w:r>
      <w:proofErr w:type="spellStart"/>
      <w:r w:rsidRPr="00CE3959">
        <w:rPr>
          <w:rFonts w:ascii="Times New Roman" w:eastAsia="Times New Roman" w:hAnsi="Times New Roman" w:cs="Times New Roman"/>
          <w:color w:val="000000"/>
          <w:sz w:val="24"/>
          <w:szCs w:val="24"/>
        </w:rPr>
        <w:t>Mintz</w:t>
      </w:r>
      <w:proofErr w:type="spellEnd"/>
      <w:r w:rsidRPr="00CE3959">
        <w:rPr>
          <w:rFonts w:ascii="Times New Roman" w:eastAsia="Times New Roman" w:hAnsi="Times New Roman" w:cs="Times New Roman"/>
          <w:color w:val="000000"/>
          <w:sz w:val="24"/>
          <w:szCs w:val="24"/>
        </w:rPr>
        <w:t xml:space="preserve"> (2007) argue</w:t>
      </w:r>
      <w:r w:rsidR="0095674C">
        <w:rPr>
          <w:rFonts w:ascii="Times New Roman" w:eastAsia="Times New Roman" w:hAnsi="Times New Roman" w:cs="Times New Roman"/>
          <w:color w:val="000000"/>
          <w:sz w:val="24"/>
          <w:szCs w:val="24"/>
        </w:rPr>
        <w:t>d</w:t>
      </w:r>
      <w:r w:rsidRPr="00CE3959">
        <w:rPr>
          <w:rFonts w:ascii="Times New Roman" w:eastAsia="Times New Roman" w:hAnsi="Times New Roman" w:cs="Times New Roman"/>
          <w:color w:val="000000"/>
          <w:sz w:val="24"/>
          <w:szCs w:val="24"/>
        </w:rPr>
        <w:t xml:space="preserve"> that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 xml:space="preserve">appropriate curriculum is “appropriate because the content, pedagogy, and participants are deeply shaped by a shared knowledge” (p. 87). </w:t>
      </w:r>
      <w:r w:rsidRPr="00CE3959">
        <w:rPr>
          <w:rFonts w:ascii="Times New Roman" w:hAnsi="Times New Roman" w:cs="Times New Roman"/>
          <w:bCs/>
          <w:sz w:val="24"/>
          <w:szCs w:val="24"/>
        </w:rPr>
        <w:t xml:space="preserve">Through </w:t>
      </w:r>
      <w:r>
        <w:rPr>
          <w:rFonts w:ascii="Times New Roman" w:hAnsi="Times New Roman" w:cs="Times New Roman"/>
          <w:bCs/>
          <w:sz w:val="24"/>
          <w:szCs w:val="24"/>
        </w:rPr>
        <w:t>her</w:t>
      </w:r>
      <w:r w:rsidRPr="00CE3959">
        <w:rPr>
          <w:rFonts w:ascii="Times New Roman" w:hAnsi="Times New Roman" w:cs="Times New Roman"/>
          <w:bCs/>
          <w:sz w:val="24"/>
          <w:szCs w:val="24"/>
        </w:rPr>
        <w:t xml:space="preserve"> qualitative study, Yazzie-</w:t>
      </w:r>
      <w:proofErr w:type="spellStart"/>
      <w:r w:rsidRPr="00CE3959">
        <w:rPr>
          <w:rFonts w:ascii="Times New Roman" w:hAnsi="Times New Roman" w:cs="Times New Roman"/>
          <w:bCs/>
          <w:sz w:val="24"/>
          <w:szCs w:val="24"/>
        </w:rPr>
        <w:t>Mintz</w:t>
      </w:r>
      <w:proofErr w:type="spellEnd"/>
      <w:r w:rsidRPr="00CE3959">
        <w:rPr>
          <w:rFonts w:ascii="Times New Roman" w:hAnsi="Times New Roman" w:cs="Times New Roman"/>
          <w:bCs/>
          <w:sz w:val="24"/>
          <w:szCs w:val="24"/>
        </w:rPr>
        <w:t xml:space="preserve"> (2007) explored the implementation of Indigenous pedagogy and curriculum development using </w:t>
      </w:r>
      <w:r w:rsidR="00E055BE">
        <w:rPr>
          <w:rFonts w:ascii="Times New Roman" w:hAnsi="Times New Roman" w:cs="Times New Roman"/>
          <w:bCs/>
          <w:sz w:val="24"/>
          <w:szCs w:val="24"/>
        </w:rPr>
        <w:t>Indigenous</w:t>
      </w:r>
      <w:r w:rsidRPr="00CE3959">
        <w:rPr>
          <w:rFonts w:ascii="Times New Roman" w:hAnsi="Times New Roman" w:cs="Times New Roman"/>
          <w:bCs/>
          <w:sz w:val="24"/>
          <w:szCs w:val="24"/>
        </w:rPr>
        <w:t xml:space="preserve"> </w:t>
      </w:r>
      <w:r w:rsidRPr="00CE3959">
        <w:rPr>
          <w:rFonts w:ascii="Times New Roman" w:hAnsi="Times New Roman" w:cs="Times New Roman"/>
          <w:bCs/>
          <w:sz w:val="24"/>
          <w:szCs w:val="24"/>
        </w:rPr>
        <w:lastRenderedPageBreak/>
        <w:t xml:space="preserve">epistemologies in elementary school settings. Her findings from this study reiterated the importance of reflective practice, the need for teachers to be aware of the specific cultural and social contexts in which their students live as well as the need for intentional curriculum development that incorporates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appropriate practice (Yazzie-</w:t>
      </w:r>
      <w:proofErr w:type="spellStart"/>
      <w:r w:rsidRPr="00CE3959">
        <w:rPr>
          <w:rFonts w:ascii="Times New Roman" w:hAnsi="Times New Roman" w:cs="Times New Roman"/>
          <w:bCs/>
          <w:sz w:val="24"/>
          <w:szCs w:val="24"/>
        </w:rPr>
        <w:t>Mintz</w:t>
      </w:r>
      <w:proofErr w:type="spellEnd"/>
      <w:r w:rsidRPr="00CE3959">
        <w:rPr>
          <w:rFonts w:ascii="Times New Roman" w:hAnsi="Times New Roman" w:cs="Times New Roman"/>
          <w:bCs/>
          <w:sz w:val="24"/>
          <w:szCs w:val="24"/>
        </w:rPr>
        <w:t xml:space="preserve">, 2007). I remember reading this study and highlighting areas that were applications of theory to practice that I could then use to work with my own teachers in our </w:t>
      </w:r>
      <w:proofErr w:type="gramStart"/>
      <w:r w:rsidRPr="00CE3959">
        <w:rPr>
          <w:rFonts w:ascii="Times New Roman" w:hAnsi="Times New Roman" w:cs="Times New Roman"/>
          <w:bCs/>
          <w:sz w:val="24"/>
          <w:szCs w:val="24"/>
        </w:rPr>
        <w:t>child care</w:t>
      </w:r>
      <w:proofErr w:type="gramEnd"/>
      <w:r w:rsidRPr="00CE3959">
        <w:rPr>
          <w:rFonts w:ascii="Times New Roman" w:hAnsi="Times New Roman" w:cs="Times New Roman"/>
          <w:bCs/>
          <w:sz w:val="24"/>
          <w:szCs w:val="24"/>
        </w:rPr>
        <w:t xml:space="preserve"> classrooms. </w:t>
      </w:r>
    </w:p>
    <w:p w14:paraId="64094664" w14:textId="4A0C4BEB" w:rsidR="00295897" w:rsidRPr="00CE3959" w:rsidRDefault="00295897" w:rsidP="00295897">
      <w:pPr>
        <w:spacing w:after="0" w:line="480" w:lineRule="auto"/>
        <w:ind w:firstLine="720"/>
        <w:rPr>
          <w:rFonts w:ascii="Times New Roman" w:eastAsia="Times New Roman" w:hAnsi="Times New Roman" w:cs="Times New Roman"/>
          <w:color w:val="000000"/>
          <w:sz w:val="24"/>
          <w:szCs w:val="24"/>
        </w:rPr>
      </w:pPr>
      <w:r w:rsidRPr="00CE3959">
        <w:rPr>
          <w:rFonts w:ascii="Times New Roman" w:hAnsi="Times New Roman" w:cs="Times New Roman"/>
          <w:bCs/>
          <w:sz w:val="24"/>
          <w:szCs w:val="24"/>
        </w:rPr>
        <w:t>Another one of Dr. Yazzie-</w:t>
      </w:r>
      <w:proofErr w:type="spellStart"/>
      <w:r w:rsidRPr="00CE3959">
        <w:rPr>
          <w:rFonts w:ascii="Times New Roman" w:hAnsi="Times New Roman" w:cs="Times New Roman"/>
          <w:bCs/>
          <w:sz w:val="24"/>
          <w:szCs w:val="24"/>
        </w:rPr>
        <w:t>Mintz’s</w:t>
      </w:r>
      <w:proofErr w:type="spellEnd"/>
      <w:r w:rsidRPr="00CE3959">
        <w:rPr>
          <w:rFonts w:ascii="Times New Roman" w:hAnsi="Times New Roman" w:cs="Times New Roman"/>
          <w:bCs/>
          <w:sz w:val="24"/>
          <w:szCs w:val="24"/>
        </w:rPr>
        <w:t xml:space="preserve"> qualitative studies provided an exploration of teacher perspectives on early childhood classroom instruction using Indigenous language and culture (Yazzie-</w:t>
      </w:r>
      <w:proofErr w:type="spellStart"/>
      <w:r w:rsidRPr="00CE3959">
        <w:rPr>
          <w:rFonts w:ascii="Times New Roman" w:hAnsi="Times New Roman" w:cs="Times New Roman"/>
          <w:bCs/>
          <w:sz w:val="24"/>
          <w:szCs w:val="24"/>
        </w:rPr>
        <w:t>Mintz</w:t>
      </w:r>
      <w:proofErr w:type="spellEnd"/>
      <w:r w:rsidRPr="00CE3959">
        <w:rPr>
          <w:rFonts w:ascii="Times New Roman" w:hAnsi="Times New Roman" w:cs="Times New Roman"/>
          <w:bCs/>
          <w:sz w:val="24"/>
          <w:szCs w:val="24"/>
        </w:rPr>
        <w:t>, 2011). Dr. Yazzie-</w:t>
      </w:r>
      <w:proofErr w:type="spellStart"/>
      <w:r w:rsidRPr="00CE3959">
        <w:rPr>
          <w:rFonts w:ascii="Times New Roman" w:hAnsi="Times New Roman" w:cs="Times New Roman"/>
          <w:bCs/>
          <w:sz w:val="24"/>
          <w:szCs w:val="24"/>
        </w:rPr>
        <w:t>Mintz</w:t>
      </w:r>
      <w:proofErr w:type="spellEnd"/>
      <w:r w:rsidRPr="00CE3959">
        <w:rPr>
          <w:rFonts w:ascii="Times New Roman" w:hAnsi="Times New Roman" w:cs="Times New Roman"/>
          <w:bCs/>
          <w:sz w:val="24"/>
          <w:szCs w:val="24"/>
        </w:rPr>
        <w:t xml:space="preserve"> propose</w:t>
      </w:r>
      <w:r w:rsidR="0095674C">
        <w:rPr>
          <w:rFonts w:ascii="Times New Roman" w:hAnsi="Times New Roman" w:cs="Times New Roman"/>
          <w:bCs/>
          <w:sz w:val="24"/>
          <w:szCs w:val="24"/>
        </w:rPr>
        <w:t>d</w:t>
      </w:r>
      <w:r w:rsidRPr="00CE3959">
        <w:rPr>
          <w:rFonts w:ascii="Times New Roman" w:hAnsi="Times New Roman" w:cs="Times New Roman"/>
          <w:bCs/>
          <w:sz w:val="24"/>
          <w:szCs w:val="24"/>
        </w:rPr>
        <w:t xml:space="preserve"> the development and implementation of Indigenous culture-based curriculum as an alternative to the standards-based curriculum and calls for school reform that were the hot topics at that time. The implications of this study included some possible avenues for the development of culture-based curriculum specific to the Indigenous students represented</w:t>
      </w:r>
      <w:r>
        <w:rPr>
          <w:rFonts w:ascii="Times New Roman" w:hAnsi="Times New Roman" w:cs="Times New Roman"/>
          <w:bCs/>
          <w:sz w:val="24"/>
          <w:szCs w:val="24"/>
        </w:rPr>
        <w:t>.</w:t>
      </w:r>
      <w:r w:rsidRPr="00CE3959">
        <w:rPr>
          <w:rFonts w:ascii="Times New Roman" w:hAnsi="Times New Roman" w:cs="Times New Roman"/>
          <w:bCs/>
          <w:sz w:val="24"/>
          <w:szCs w:val="24"/>
        </w:rPr>
        <w:t xml:space="preserve"> </w:t>
      </w:r>
      <w:r>
        <w:rPr>
          <w:rFonts w:ascii="Times New Roman" w:hAnsi="Times New Roman" w:cs="Times New Roman"/>
          <w:bCs/>
          <w:sz w:val="24"/>
          <w:szCs w:val="24"/>
        </w:rPr>
        <w:t xml:space="preserve">Additionally, she </w:t>
      </w:r>
      <w:r w:rsidRPr="00CE3959">
        <w:rPr>
          <w:rFonts w:ascii="Times New Roman" w:hAnsi="Times New Roman" w:cs="Times New Roman"/>
          <w:bCs/>
          <w:sz w:val="24"/>
          <w:szCs w:val="24"/>
        </w:rPr>
        <w:t xml:space="preserve">outlined promising practices for early childhood teachers in the development and implementation of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relevant curriculum (Yazzie-</w:t>
      </w:r>
      <w:proofErr w:type="spellStart"/>
      <w:r w:rsidRPr="00CE3959">
        <w:rPr>
          <w:rFonts w:ascii="Times New Roman" w:hAnsi="Times New Roman" w:cs="Times New Roman"/>
          <w:bCs/>
          <w:sz w:val="24"/>
          <w:szCs w:val="24"/>
        </w:rPr>
        <w:t>Mintz</w:t>
      </w:r>
      <w:proofErr w:type="spellEnd"/>
      <w:r w:rsidRPr="00CE3959">
        <w:rPr>
          <w:rFonts w:ascii="Times New Roman" w:hAnsi="Times New Roman" w:cs="Times New Roman"/>
          <w:bCs/>
          <w:sz w:val="24"/>
          <w:szCs w:val="24"/>
        </w:rPr>
        <w:t xml:space="preserve">, 2011). In this study </w:t>
      </w:r>
      <w:r w:rsidR="00E055BE">
        <w:rPr>
          <w:rFonts w:ascii="Times New Roman" w:hAnsi="Times New Roman" w:cs="Times New Roman"/>
          <w:bCs/>
          <w:sz w:val="24"/>
          <w:szCs w:val="24"/>
        </w:rPr>
        <w:t>Indigenous</w:t>
      </w:r>
      <w:r w:rsidRPr="00CE3959">
        <w:rPr>
          <w:rFonts w:ascii="Times New Roman" w:hAnsi="Times New Roman" w:cs="Times New Roman"/>
          <w:bCs/>
          <w:sz w:val="24"/>
          <w:szCs w:val="24"/>
        </w:rPr>
        <w:t xml:space="preserve"> knowledge was embedded into an early childhood education curriculum to be used at an </w:t>
      </w:r>
      <w:r w:rsidR="00E055BE">
        <w:rPr>
          <w:rFonts w:ascii="Times New Roman" w:hAnsi="Times New Roman" w:cs="Times New Roman"/>
          <w:bCs/>
          <w:sz w:val="24"/>
          <w:szCs w:val="24"/>
        </w:rPr>
        <w:t>Indigenous</w:t>
      </w:r>
      <w:r w:rsidRPr="00CE3959">
        <w:rPr>
          <w:rFonts w:ascii="Times New Roman" w:hAnsi="Times New Roman" w:cs="Times New Roman"/>
          <w:bCs/>
          <w:sz w:val="24"/>
          <w:szCs w:val="24"/>
        </w:rPr>
        <w:t xml:space="preserve"> immersion school (Yazzie-</w:t>
      </w:r>
      <w:proofErr w:type="spellStart"/>
      <w:r w:rsidRPr="00CE3959">
        <w:rPr>
          <w:rFonts w:ascii="Times New Roman" w:hAnsi="Times New Roman" w:cs="Times New Roman"/>
          <w:bCs/>
          <w:sz w:val="24"/>
          <w:szCs w:val="24"/>
        </w:rPr>
        <w:t>Mintz</w:t>
      </w:r>
      <w:proofErr w:type="spellEnd"/>
      <w:r w:rsidRPr="00CE3959">
        <w:rPr>
          <w:rFonts w:ascii="Times New Roman" w:hAnsi="Times New Roman" w:cs="Times New Roman"/>
          <w:bCs/>
          <w:sz w:val="24"/>
          <w:szCs w:val="24"/>
        </w:rPr>
        <w:t xml:space="preserve">, 2011). </w:t>
      </w:r>
      <w:r w:rsidRPr="00CE3959">
        <w:rPr>
          <w:rFonts w:ascii="Times New Roman" w:eastAsia="Times New Roman" w:hAnsi="Times New Roman" w:cs="Times New Roman"/>
          <w:color w:val="000000"/>
          <w:sz w:val="24"/>
          <w:szCs w:val="24"/>
        </w:rPr>
        <w:t xml:space="preserve">These findings represent foundational studies in applying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 xml:space="preserve">appropriate curriculum to Indigenous early childhood immersion settings. </w:t>
      </w:r>
      <w:r w:rsidRPr="00CE3959">
        <w:rPr>
          <w:rFonts w:ascii="Times New Roman" w:hAnsi="Times New Roman" w:cs="Times New Roman"/>
          <w:bCs/>
          <w:sz w:val="24"/>
          <w:szCs w:val="24"/>
        </w:rPr>
        <w:t>I was so excited to read Dr. Yazzie-</w:t>
      </w:r>
      <w:proofErr w:type="spellStart"/>
      <w:r w:rsidRPr="00CE3959">
        <w:rPr>
          <w:rFonts w:ascii="Times New Roman" w:hAnsi="Times New Roman" w:cs="Times New Roman"/>
          <w:bCs/>
          <w:sz w:val="24"/>
          <w:szCs w:val="24"/>
        </w:rPr>
        <w:t>Mintz’s</w:t>
      </w:r>
      <w:proofErr w:type="spellEnd"/>
      <w:r w:rsidRPr="00CE3959">
        <w:rPr>
          <w:rFonts w:ascii="Times New Roman" w:hAnsi="Times New Roman" w:cs="Times New Roman"/>
          <w:bCs/>
          <w:sz w:val="24"/>
          <w:szCs w:val="24"/>
        </w:rPr>
        <w:t xml:space="preserve"> 2011 paper as I was inspired to think of the ways that our own Kiowa knowledge could be embedded in </w:t>
      </w:r>
      <w:r w:rsidR="005973E9">
        <w:rPr>
          <w:rFonts w:ascii="Times New Roman" w:hAnsi="Times New Roman" w:cs="Times New Roman"/>
          <w:bCs/>
          <w:sz w:val="24"/>
          <w:szCs w:val="24"/>
        </w:rPr>
        <w:t>the</w:t>
      </w:r>
      <w:r w:rsidR="005973E9" w:rsidRPr="00CE3959">
        <w:rPr>
          <w:rFonts w:ascii="Times New Roman" w:hAnsi="Times New Roman" w:cs="Times New Roman"/>
          <w:bCs/>
          <w:sz w:val="24"/>
          <w:szCs w:val="24"/>
        </w:rPr>
        <w:t xml:space="preserve"> </w:t>
      </w:r>
      <w:r w:rsidRPr="00CE3959">
        <w:rPr>
          <w:rFonts w:ascii="Times New Roman" w:hAnsi="Times New Roman" w:cs="Times New Roman"/>
          <w:bCs/>
          <w:sz w:val="24"/>
          <w:szCs w:val="24"/>
        </w:rPr>
        <w:t>curriculum we were developing. Even though we were not at the level of a full-day, full-immersion program, I felt this study and its implications</w:t>
      </w:r>
      <w:r w:rsidR="005973E9">
        <w:rPr>
          <w:rFonts w:ascii="Times New Roman" w:hAnsi="Times New Roman" w:cs="Times New Roman"/>
          <w:bCs/>
          <w:sz w:val="24"/>
          <w:szCs w:val="24"/>
        </w:rPr>
        <w:t>,</w:t>
      </w:r>
      <w:r w:rsidRPr="00CE3959">
        <w:rPr>
          <w:rFonts w:ascii="Times New Roman" w:hAnsi="Times New Roman" w:cs="Times New Roman"/>
          <w:bCs/>
          <w:sz w:val="24"/>
          <w:szCs w:val="24"/>
        </w:rPr>
        <w:t xml:space="preserve"> including the promising practices identified</w:t>
      </w:r>
      <w:r w:rsidR="005973E9">
        <w:rPr>
          <w:rFonts w:ascii="Times New Roman" w:hAnsi="Times New Roman" w:cs="Times New Roman"/>
          <w:bCs/>
          <w:sz w:val="24"/>
          <w:szCs w:val="24"/>
        </w:rPr>
        <w:t>,</w:t>
      </w:r>
      <w:r w:rsidRPr="00CE3959">
        <w:rPr>
          <w:rFonts w:ascii="Times New Roman" w:hAnsi="Times New Roman" w:cs="Times New Roman"/>
          <w:bCs/>
          <w:sz w:val="24"/>
          <w:szCs w:val="24"/>
        </w:rPr>
        <w:t xml:space="preserve"> could contribute greatly to the way we thought about structuring </w:t>
      </w:r>
      <w:r w:rsidRPr="00CE3959">
        <w:rPr>
          <w:rFonts w:ascii="Times New Roman" w:hAnsi="Times New Roman" w:cs="Times New Roman"/>
          <w:bCs/>
          <w:sz w:val="24"/>
          <w:szCs w:val="24"/>
        </w:rPr>
        <w:lastRenderedPageBreak/>
        <w:t>our Kiowa language immersion sessions in the context of a larger, Kiowa knowledge</w:t>
      </w:r>
      <w:r w:rsidR="005973E9">
        <w:rPr>
          <w:rFonts w:ascii="Times New Roman" w:hAnsi="Times New Roman" w:cs="Times New Roman"/>
          <w:bCs/>
          <w:sz w:val="24"/>
          <w:szCs w:val="24"/>
        </w:rPr>
        <w:t>-</w:t>
      </w:r>
      <w:r w:rsidRPr="00CE3959">
        <w:rPr>
          <w:rFonts w:ascii="Times New Roman" w:hAnsi="Times New Roman" w:cs="Times New Roman"/>
          <w:bCs/>
          <w:sz w:val="24"/>
          <w:szCs w:val="24"/>
        </w:rPr>
        <w:t xml:space="preserve">based curriculum. </w:t>
      </w:r>
    </w:p>
    <w:p w14:paraId="52DE478A" w14:textId="481C953A" w:rsidR="00295897" w:rsidRPr="000A6564" w:rsidRDefault="00295897" w:rsidP="00295897">
      <w:pPr>
        <w:spacing w:after="0" w:line="480" w:lineRule="auto"/>
        <w:ind w:firstLine="720"/>
        <w:rPr>
          <w:rFonts w:ascii="Times New Roman" w:eastAsia="Times New Roman" w:hAnsi="Times New Roman" w:cs="Times New Roman"/>
          <w:color w:val="000000"/>
          <w:sz w:val="24"/>
          <w:szCs w:val="24"/>
        </w:rPr>
      </w:pPr>
      <w:r w:rsidRPr="00CE3959">
        <w:rPr>
          <w:rFonts w:ascii="Times New Roman" w:hAnsi="Times New Roman" w:cs="Times New Roman"/>
          <w:bCs/>
          <w:sz w:val="24"/>
          <w:szCs w:val="24"/>
        </w:rPr>
        <w:t xml:space="preserve">There were other scholars who had also explored </w:t>
      </w:r>
      <w:proofErr w:type="gramStart"/>
      <w:r w:rsidRPr="00CE3959">
        <w:rPr>
          <w:rFonts w:ascii="Times New Roman" w:hAnsi="Times New Roman" w:cs="Times New Roman"/>
          <w:bCs/>
          <w:sz w:val="24"/>
          <w:szCs w:val="24"/>
        </w:rPr>
        <w:t>culturally</w:t>
      </w:r>
      <w:r w:rsidR="00D03A80">
        <w:rPr>
          <w:rFonts w:ascii="Times New Roman" w:hAnsi="Times New Roman" w:cs="Times New Roman"/>
          <w:bCs/>
          <w:sz w:val="24"/>
          <w:szCs w:val="24"/>
        </w:rPr>
        <w:t>-</w:t>
      </w:r>
      <w:r w:rsidRPr="00CE3959">
        <w:rPr>
          <w:rFonts w:ascii="Times New Roman" w:hAnsi="Times New Roman" w:cs="Times New Roman"/>
          <w:bCs/>
          <w:sz w:val="24"/>
          <w:szCs w:val="24"/>
        </w:rPr>
        <w:t>responsive</w:t>
      </w:r>
      <w:proofErr w:type="gramEnd"/>
      <w:r w:rsidRPr="00CE3959">
        <w:rPr>
          <w:rFonts w:ascii="Times New Roman" w:hAnsi="Times New Roman" w:cs="Times New Roman"/>
          <w:bCs/>
          <w:sz w:val="24"/>
          <w:szCs w:val="24"/>
        </w:rPr>
        <w:t xml:space="preserve"> curriculum development for implementation in Indigenous settings. </w:t>
      </w:r>
      <w:r w:rsidRPr="00CE3959">
        <w:rPr>
          <w:rFonts w:ascii="Times New Roman" w:eastAsia="Times New Roman" w:hAnsi="Times New Roman" w:cs="Times New Roman"/>
          <w:color w:val="000000"/>
          <w:sz w:val="24"/>
          <w:szCs w:val="24"/>
        </w:rPr>
        <w:t>Gilliard and Moore (2007) found that teachers who effectively implemented Indigenous culture within their classroom curricula then “described their part in honoring and perpetuating the day-to-day rituals, routines, and beliefs of the place in which they lived” (p. 254) where three categories emerged: respect, belongingness and community</w:t>
      </w:r>
      <w:r w:rsidR="005973E9">
        <w:rPr>
          <w:rFonts w:ascii="Times New Roman" w:eastAsia="Times New Roman" w:hAnsi="Times New Roman" w:cs="Times New Roman"/>
          <w:color w:val="000000"/>
          <w:sz w:val="24"/>
          <w:szCs w:val="24"/>
        </w:rPr>
        <w:t>,</w:t>
      </w:r>
      <w:r w:rsidRPr="00CE3959">
        <w:rPr>
          <w:rFonts w:ascii="Times New Roman" w:eastAsia="Times New Roman" w:hAnsi="Times New Roman" w:cs="Times New Roman"/>
          <w:color w:val="000000"/>
          <w:sz w:val="24"/>
          <w:szCs w:val="24"/>
        </w:rPr>
        <w:t xml:space="preserve"> and family values and beliefs. </w:t>
      </w:r>
      <w:proofErr w:type="spellStart"/>
      <w:r w:rsidRPr="00CE3959">
        <w:rPr>
          <w:rFonts w:ascii="Times New Roman" w:eastAsia="Times New Roman" w:hAnsi="Times New Roman" w:cs="Times New Roman"/>
          <w:color w:val="000000"/>
          <w:sz w:val="24"/>
          <w:szCs w:val="24"/>
        </w:rPr>
        <w:t>Matyska</w:t>
      </w:r>
      <w:proofErr w:type="spellEnd"/>
      <w:r w:rsidRPr="00CE3959">
        <w:rPr>
          <w:rFonts w:ascii="Times New Roman" w:eastAsia="Times New Roman" w:hAnsi="Times New Roman" w:cs="Times New Roman"/>
          <w:color w:val="000000"/>
          <w:sz w:val="24"/>
          <w:szCs w:val="24"/>
        </w:rPr>
        <w:t xml:space="preserve"> (2011) summarized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 xml:space="preserve">responsive curriculum and pedagogy succinctly where key characteristics </w:t>
      </w:r>
      <w:r>
        <w:rPr>
          <w:rFonts w:ascii="Times New Roman" w:eastAsia="Times New Roman" w:hAnsi="Times New Roman" w:cs="Times New Roman"/>
          <w:color w:val="000000"/>
          <w:sz w:val="24"/>
          <w:szCs w:val="24"/>
        </w:rPr>
        <w:t>wer</w:t>
      </w:r>
      <w:r w:rsidRPr="00CE3959">
        <w:rPr>
          <w:rFonts w:ascii="Times New Roman" w:eastAsia="Times New Roman" w:hAnsi="Times New Roman" w:cs="Times New Roman"/>
          <w:color w:val="000000"/>
          <w:sz w:val="24"/>
          <w:szCs w:val="24"/>
        </w:rPr>
        <w:t>e respect, communication, cultural understanding, development of classroom materials and activities that acknowledge the cultural background of students, modeling empathy, relationship-based, clear expectations, and taking into account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 xml:space="preserve">responsive considerations” (p. 175). In this conceptualization of curriculum, the </w:t>
      </w:r>
      <w:r w:rsidRPr="000A6564">
        <w:rPr>
          <w:rFonts w:ascii="Times New Roman" w:eastAsia="Times New Roman" w:hAnsi="Times New Roman" w:cs="Times New Roman"/>
          <w:color w:val="000000"/>
          <w:sz w:val="24"/>
          <w:szCs w:val="24"/>
        </w:rPr>
        <w:t xml:space="preserve">focus was on high-school teachers and students in the Menominee Nation. Jacob and </w:t>
      </w:r>
      <w:r w:rsidR="000A6564">
        <w:rPr>
          <w:rFonts w:ascii="Times New Roman" w:eastAsia="Times New Roman" w:hAnsi="Times New Roman" w:cs="Times New Roman"/>
          <w:color w:val="000000"/>
          <w:sz w:val="24"/>
          <w:szCs w:val="24"/>
        </w:rPr>
        <w:t>colleagues</w:t>
      </w:r>
      <w:r w:rsidR="000A6564" w:rsidRPr="000A6564">
        <w:rPr>
          <w:rFonts w:ascii="Times New Roman" w:eastAsia="Times New Roman" w:hAnsi="Times New Roman" w:cs="Times New Roman"/>
          <w:color w:val="000000"/>
          <w:sz w:val="24"/>
          <w:szCs w:val="24"/>
        </w:rPr>
        <w:t xml:space="preserve"> </w:t>
      </w:r>
      <w:r w:rsidRPr="000A6564">
        <w:rPr>
          <w:rFonts w:ascii="Times New Roman" w:eastAsia="Times New Roman" w:hAnsi="Times New Roman" w:cs="Times New Roman"/>
          <w:color w:val="000000"/>
          <w:sz w:val="24"/>
          <w:szCs w:val="24"/>
        </w:rPr>
        <w:t>(2018) advocate</w:t>
      </w:r>
      <w:r w:rsidR="000A6564">
        <w:rPr>
          <w:rFonts w:ascii="Times New Roman" w:eastAsia="Times New Roman" w:hAnsi="Times New Roman" w:cs="Times New Roman"/>
          <w:color w:val="000000"/>
          <w:sz w:val="24"/>
          <w:szCs w:val="24"/>
        </w:rPr>
        <w:t>d</w:t>
      </w:r>
      <w:r w:rsidRPr="000A6564">
        <w:rPr>
          <w:rFonts w:ascii="Times New Roman" w:eastAsia="Times New Roman" w:hAnsi="Times New Roman" w:cs="Times New Roman"/>
          <w:color w:val="000000"/>
          <w:sz w:val="24"/>
          <w:szCs w:val="24"/>
        </w:rPr>
        <w:t xml:space="preserve"> for the use of </w:t>
      </w:r>
      <w:r w:rsidR="00792B22">
        <w:rPr>
          <w:rFonts w:ascii="Times New Roman" w:eastAsia="Times New Roman" w:hAnsi="Times New Roman" w:cs="Times New Roman"/>
          <w:color w:val="000000"/>
          <w:sz w:val="24"/>
          <w:szCs w:val="24"/>
        </w:rPr>
        <w:t xml:space="preserve">culturally </w:t>
      </w:r>
      <w:r w:rsidRPr="000A6564">
        <w:rPr>
          <w:rFonts w:ascii="Times New Roman" w:eastAsia="Times New Roman" w:hAnsi="Times New Roman" w:cs="Times New Roman"/>
          <w:color w:val="000000"/>
          <w:sz w:val="24"/>
          <w:szCs w:val="24"/>
        </w:rPr>
        <w:t xml:space="preserve">responsive curriculum to support the cultural identity development of Indigenous students in public education settings. </w:t>
      </w:r>
    </w:p>
    <w:p w14:paraId="346B5179" w14:textId="287E6D11" w:rsidR="00295897" w:rsidRPr="00CE3959" w:rsidRDefault="00295897" w:rsidP="00295897">
      <w:pPr>
        <w:spacing w:after="0" w:line="480" w:lineRule="auto"/>
        <w:ind w:firstLine="720"/>
        <w:rPr>
          <w:rFonts w:ascii="Times New Roman" w:hAnsi="Times New Roman" w:cs="Times New Roman"/>
          <w:bCs/>
          <w:sz w:val="24"/>
          <w:szCs w:val="24"/>
        </w:rPr>
      </w:pPr>
      <w:r w:rsidRPr="000A6564">
        <w:rPr>
          <w:rFonts w:ascii="Times New Roman" w:hAnsi="Times New Roman" w:cs="Times New Roman"/>
          <w:bCs/>
          <w:sz w:val="24"/>
          <w:szCs w:val="24"/>
        </w:rPr>
        <w:t>The various constructs within culturally</w:t>
      </w:r>
      <w:r w:rsidR="00D03A80" w:rsidRPr="000A6564">
        <w:rPr>
          <w:rFonts w:ascii="Times New Roman" w:hAnsi="Times New Roman" w:cs="Times New Roman"/>
          <w:bCs/>
          <w:sz w:val="24"/>
          <w:szCs w:val="24"/>
        </w:rPr>
        <w:t>-</w:t>
      </w:r>
      <w:r w:rsidRPr="000A6564">
        <w:rPr>
          <w:rFonts w:ascii="Times New Roman" w:hAnsi="Times New Roman" w:cs="Times New Roman"/>
          <w:bCs/>
          <w:sz w:val="24"/>
          <w:szCs w:val="24"/>
        </w:rPr>
        <w:t>responsive teaching</w:t>
      </w:r>
      <w:r w:rsidRPr="00CE3959">
        <w:rPr>
          <w:rFonts w:ascii="Times New Roman" w:hAnsi="Times New Roman" w:cs="Times New Roman"/>
          <w:bCs/>
          <w:sz w:val="24"/>
          <w:szCs w:val="24"/>
        </w:rPr>
        <w:t xml:space="preserve"> in early childhood education included the use of Indigenous or local child</w:t>
      </w:r>
      <w:r w:rsidR="000A6564">
        <w:rPr>
          <w:rFonts w:ascii="Times New Roman" w:hAnsi="Times New Roman" w:cs="Times New Roman"/>
          <w:bCs/>
          <w:sz w:val="24"/>
          <w:szCs w:val="24"/>
        </w:rPr>
        <w:t>-</w:t>
      </w:r>
      <w:r w:rsidRPr="00CE3959">
        <w:rPr>
          <w:rFonts w:ascii="Times New Roman" w:hAnsi="Times New Roman" w:cs="Times New Roman"/>
          <w:bCs/>
          <w:sz w:val="24"/>
          <w:szCs w:val="24"/>
        </w:rPr>
        <w:t>rearing practices, respect for the diversity of languages and ethnicities represented in the classroom, and utilizing a variety of community resources (</w:t>
      </w:r>
      <w:proofErr w:type="spellStart"/>
      <w:r w:rsidRPr="00CE3959">
        <w:rPr>
          <w:rFonts w:ascii="Times New Roman" w:hAnsi="Times New Roman" w:cs="Times New Roman"/>
          <w:bCs/>
          <w:sz w:val="24"/>
          <w:szCs w:val="24"/>
        </w:rPr>
        <w:t>Modica</w:t>
      </w:r>
      <w:proofErr w:type="spellEnd"/>
      <w:r w:rsidR="000A6564">
        <w:rPr>
          <w:rFonts w:ascii="Times New Roman" w:hAnsi="Times New Roman" w:cs="Times New Roman"/>
          <w:bCs/>
          <w:sz w:val="24"/>
          <w:szCs w:val="24"/>
        </w:rPr>
        <w:t xml:space="preserve"> et al.</w:t>
      </w:r>
      <w:r w:rsidRPr="00CE3959">
        <w:rPr>
          <w:rFonts w:ascii="Times New Roman" w:hAnsi="Times New Roman" w:cs="Times New Roman"/>
          <w:bCs/>
          <w:sz w:val="24"/>
          <w:szCs w:val="24"/>
        </w:rPr>
        <w:t xml:space="preserve">, 2010). Curriculum development in Indigenous early childhood programs includes learning activities grounded in the context of children’s family environment, their cultural values as well as inclusive of family member and elder perspectives (Gilliard </w:t>
      </w:r>
      <w:r w:rsidR="000A6564">
        <w:rPr>
          <w:rFonts w:ascii="Times New Roman" w:hAnsi="Times New Roman" w:cs="Times New Roman"/>
          <w:bCs/>
          <w:sz w:val="24"/>
          <w:szCs w:val="24"/>
        </w:rPr>
        <w:t>&amp;</w:t>
      </w:r>
      <w:r w:rsidR="000A6564" w:rsidRPr="00CE3959">
        <w:rPr>
          <w:rFonts w:ascii="Times New Roman" w:hAnsi="Times New Roman" w:cs="Times New Roman"/>
          <w:bCs/>
          <w:sz w:val="24"/>
          <w:szCs w:val="24"/>
        </w:rPr>
        <w:t xml:space="preserve"> </w:t>
      </w:r>
      <w:r w:rsidRPr="00CE3959">
        <w:rPr>
          <w:rFonts w:ascii="Times New Roman" w:hAnsi="Times New Roman" w:cs="Times New Roman"/>
          <w:bCs/>
          <w:sz w:val="24"/>
          <w:szCs w:val="24"/>
        </w:rPr>
        <w:t>Moore, 2007). An effective curriculum should include cultural nuances</w:t>
      </w:r>
      <w:r w:rsidR="000A6564">
        <w:rPr>
          <w:rFonts w:ascii="Times New Roman" w:hAnsi="Times New Roman" w:cs="Times New Roman"/>
          <w:bCs/>
          <w:sz w:val="24"/>
          <w:szCs w:val="24"/>
        </w:rPr>
        <w:t>,</w:t>
      </w:r>
      <w:r w:rsidRPr="00CE3959">
        <w:rPr>
          <w:rFonts w:ascii="Times New Roman" w:hAnsi="Times New Roman" w:cs="Times New Roman"/>
          <w:bCs/>
          <w:sz w:val="24"/>
          <w:szCs w:val="24"/>
        </w:rPr>
        <w:t xml:space="preserve"> such as historical </w:t>
      </w:r>
      <w:r w:rsidRPr="00CE3959">
        <w:rPr>
          <w:rFonts w:ascii="Times New Roman" w:hAnsi="Times New Roman" w:cs="Times New Roman"/>
          <w:bCs/>
          <w:sz w:val="24"/>
          <w:szCs w:val="24"/>
        </w:rPr>
        <w:lastRenderedPageBreak/>
        <w:t xml:space="preserve">traditions of storytelling from </w:t>
      </w:r>
      <w:r w:rsidR="00E055BE">
        <w:rPr>
          <w:rFonts w:ascii="Times New Roman" w:hAnsi="Times New Roman" w:cs="Times New Roman"/>
          <w:bCs/>
          <w:sz w:val="24"/>
          <w:szCs w:val="24"/>
        </w:rPr>
        <w:t>Indigenous</w:t>
      </w:r>
      <w:r w:rsidRPr="00CE3959">
        <w:rPr>
          <w:rFonts w:ascii="Times New Roman" w:hAnsi="Times New Roman" w:cs="Times New Roman"/>
          <w:bCs/>
          <w:sz w:val="24"/>
          <w:szCs w:val="24"/>
        </w:rPr>
        <w:t xml:space="preserve"> cultures (</w:t>
      </w:r>
      <w:proofErr w:type="spellStart"/>
      <w:r w:rsidRPr="00CE3959">
        <w:rPr>
          <w:rFonts w:ascii="Times New Roman" w:hAnsi="Times New Roman" w:cs="Times New Roman"/>
          <w:bCs/>
          <w:sz w:val="24"/>
          <w:szCs w:val="24"/>
        </w:rPr>
        <w:t>Inglebret</w:t>
      </w:r>
      <w:proofErr w:type="spellEnd"/>
      <w:r w:rsidR="000A6564">
        <w:rPr>
          <w:rFonts w:ascii="Times New Roman" w:hAnsi="Times New Roman" w:cs="Times New Roman"/>
          <w:bCs/>
          <w:sz w:val="24"/>
          <w:szCs w:val="24"/>
        </w:rPr>
        <w:t xml:space="preserve"> et al.</w:t>
      </w:r>
      <w:r w:rsidRPr="00CE3959">
        <w:rPr>
          <w:rFonts w:ascii="Times New Roman" w:hAnsi="Times New Roman" w:cs="Times New Roman"/>
          <w:bCs/>
          <w:sz w:val="24"/>
          <w:szCs w:val="24"/>
        </w:rPr>
        <w:t xml:space="preserve">, 2008). </w:t>
      </w:r>
      <w:r w:rsidRPr="00CE3959">
        <w:rPr>
          <w:rFonts w:ascii="Times New Roman" w:eastAsia="Times New Roman" w:hAnsi="Times New Roman" w:cs="Times New Roman"/>
          <w:color w:val="000000"/>
          <w:sz w:val="24"/>
          <w:szCs w:val="24"/>
        </w:rPr>
        <w:t>In another study, MacFarlane</w:t>
      </w:r>
      <w:r w:rsidR="000A6564">
        <w:rPr>
          <w:rFonts w:ascii="Times New Roman" w:hAnsi="Times New Roman" w:cs="Times New Roman"/>
          <w:bCs/>
          <w:sz w:val="24"/>
          <w:szCs w:val="24"/>
        </w:rPr>
        <w:t xml:space="preserve"> et al.</w:t>
      </w:r>
      <w:r w:rsidRPr="00CE3959">
        <w:rPr>
          <w:rFonts w:ascii="Times New Roman" w:eastAsia="Times New Roman" w:hAnsi="Times New Roman" w:cs="Times New Roman"/>
          <w:color w:val="000000"/>
          <w:sz w:val="24"/>
          <w:szCs w:val="24"/>
        </w:rPr>
        <w:t xml:space="preserve"> (2008) worked towards developing a national curriculum framework that was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responsive to the Maori people in New Zealand and found that the cultural constructs that emerged to be included in the curriculum were “</w:t>
      </w:r>
      <w:r w:rsidRPr="00792B22">
        <w:rPr>
          <w:rFonts w:ascii="Times New Roman" w:eastAsia="Times New Roman" w:hAnsi="Times New Roman" w:cs="Times New Roman"/>
          <w:color w:val="000000"/>
          <w:sz w:val="24"/>
          <w:szCs w:val="24"/>
        </w:rPr>
        <w:t>cultural identity (collective and individual), establishing and maintaining relationships, holistic understandings of human development and learning, and the need for active engagement and participation in learning through having a sense of belonging and a place to stand</w:t>
      </w:r>
      <w:r w:rsidRPr="00CE3959">
        <w:rPr>
          <w:rFonts w:ascii="Times New Roman" w:eastAsia="Times New Roman" w:hAnsi="Times New Roman" w:cs="Times New Roman"/>
          <w:color w:val="000000"/>
          <w:sz w:val="24"/>
          <w:szCs w:val="24"/>
        </w:rPr>
        <w:t>” (p. 123).</w:t>
      </w:r>
      <w:r w:rsidRPr="00CE3959">
        <w:rPr>
          <w:rFonts w:ascii="Times New Roman" w:hAnsi="Times New Roman" w:cs="Times New Roman"/>
          <w:bCs/>
          <w:sz w:val="24"/>
          <w:szCs w:val="24"/>
        </w:rPr>
        <w:t xml:space="preserve"> In an insightful literature review on socially, culturally, and linguistically responsive education, Lee (2015) assert</w:t>
      </w:r>
      <w:r w:rsidR="00792B22">
        <w:rPr>
          <w:rFonts w:ascii="Times New Roman" w:hAnsi="Times New Roman" w:cs="Times New Roman"/>
          <w:bCs/>
          <w:sz w:val="24"/>
          <w:szCs w:val="24"/>
        </w:rPr>
        <w:t>ed</w:t>
      </w:r>
      <w:r w:rsidRPr="00CE3959">
        <w:rPr>
          <w:rFonts w:ascii="Times New Roman" w:hAnsi="Times New Roman" w:cs="Times New Roman"/>
          <w:bCs/>
          <w:sz w:val="24"/>
          <w:szCs w:val="24"/>
        </w:rPr>
        <w:t xml:space="preserve"> there is an increasing movement among Tribal Nations in the U.S. to reclaim their educational self-determination through the passage of tribal laws to support the socially, culturally, and linguistically responsive education of Indigenous students as well as increasing the availability of tribally-operated charter schools to serve Indigenous students. </w:t>
      </w:r>
      <w:proofErr w:type="spellStart"/>
      <w:r w:rsidRPr="00CE3959">
        <w:rPr>
          <w:rFonts w:ascii="Times New Roman" w:hAnsi="Times New Roman" w:cs="Times New Roman"/>
          <w:bCs/>
          <w:sz w:val="24"/>
          <w:szCs w:val="24"/>
        </w:rPr>
        <w:t>Whitinui</w:t>
      </w:r>
      <w:proofErr w:type="spellEnd"/>
      <w:r w:rsidRPr="00CE3959">
        <w:rPr>
          <w:rFonts w:ascii="Times New Roman" w:hAnsi="Times New Roman" w:cs="Times New Roman"/>
          <w:bCs/>
          <w:sz w:val="24"/>
          <w:szCs w:val="24"/>
        </w:rPr>
        <w:t xml:space="preserve"> (2010) describe</w:t>
      </w:r>
      <w:r w:rsidR="00792B22">
        <w:rPr>
          <w:rFonts w:ascii="Times New Roman" w:hAnsi="Times New Roman" w:cs="Times New Roman"/>
          <w:bCs/>
          <w:sz w:val="24"/>
          <w:szCs w:val="24"/>
        </w:rPr>
        <w:t>d</w:t>
      </w:r>
      <w:r w:rsidRPr="00CE3959">
        <w:rPr>
          <w:rFonts w:ascii="Times New Roman" w:hAnsi="Times New Roman" w:cs="Times New Roman"/>
          <w:bCs/>
          <w:sz w:val="24"/>
          <w:szCs w:val="24"/>
        </w:rPr>
        <w:t xml:space="preserve"> the need for a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responsive learning environment be designed for “culturally connected learners” (p. 20) with a focus on implementing “cultural standards for learning” (p. 20). </w:t>
      </w:r>
      <w:proofErr w:type="spellStart"/>
      <w:r w:rsidRPr="00CE3959">
        <w:rPr>
          <w:rFonts w:ascii="Times New Roman" w:hAnsi="Times New Roman" w:cs="Times New Roman"/>
          <w:bCs/>
          <w:sz w:val="24"/>
          <w:szCs w:val="24"/>
        </w:rPr>
        <w:t>Whitinui</w:t>
      </w:r>
      <w:proofErr w:type="spellEnd"/>
      <w:r w:rsidRPr="00CE3959">
        <w:rPr>
          <w:rFonts w:ascii="Times New Roman" w:hAnsi="Times New Roman" w:cs="Times New Roman"/>
          <w:bCs/>
          <w:sz w:val="24"/>
          <w:szCs w:val="24"/>
        </w:rPr>
        <w:t xml:space="preserve"> (2010) explain</w:t>
      </w:r>
      <w:r w:rsidR="00792B22">
        <w:rPr>
          <w:rFonts w:ascii="Times New Roman" w:hAnsi="Times New Roman" w:cs="Times New Roman"/>
          <w:bCs/>
          <w:sz w:val="24"/>
          <w:szCs w:val="24"/>
        </w:rPr>
        <w:t>ed</w:t>
      </w:r>
      <w:r w:rsidRPr="00CE3959">
        <w:rPr>
          <w:rFonts w:ascii="Times New Roman" w:hAnsi="Times New Roman" w:cs="Times New Roman"/>
          <w:bCs/>
          <w:sz w:val="24"/>
          <w:szCs w:val="24"/>
        </w:rPr>
        <w:t xml:space="preserve"> schools should focus on establishing “culturally preferred learning contexts” (p. 21) that are grounded in relationality. </w:t>
      </w:r>
      <w:proofErr w:type="spellStart"/>
      <w:r w:rsidRPr="00CE3959">
        <w:rPr>
          <w:rFonts w:ascii="Times New Roman" w:hAnsi="Times New Roman" w:cs="Times New Roman"/>
          <w:bCs/>
          <w:sz w:val="24"/>
          <w:szCs w:val="24"/>
        </w:rPr>
        <w:t>Whitinui</w:t>
      </w:r>
      <w:proofErr w:type="spellEnd"/>
      <w:r w:rsidRPr="00CE3959">
        <w:rPr>
          <w:rFonts w:ascii="Times New Roman" w:hAnsi="Times New Roman" w:cs="Times New Roman"/>
          <w:bCs/>
          <w:sz w:val="24"/>
          <w:szCs w:val="24"/>
        </w:rPr>
        <w:t xml:space="preserve"> use</w:t>
      </w:r>
      <w:r w:rsidR="00792B22">
        <w:rPr>
          <w:rFonts w:ascii="Times New Roman" w:hAnsi="Times New Roman" w:cs="Times New Roman"/>
          <w:bCs/>
          <w:sz w:val="24"/>
          <w:szCs w:val="24"/>
        </w:rPr>
        <w:t>d</w:t>
      </w:r>
      <w:r w:rsidRPr="00CE3959">
        <w:rPr>
          <w:rFonts w:ascii="Times New Roman" w:hAnsi="Times New Roman" w:cs="Times New Roman"/>
          <w:bCs/>
          <w:sz w:val="24"/>
          <w:szCs w:val="24"/>
        </w:rPr>
        <w:t xml:space="preserve"> the term “Indigenous-based inclusive pedagogy” (p. 3) to describe the intersection of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preferred curriculum and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connected learners. </w:t>
      </w:r>
    </w:p>
    <w:p w14:paraId="14216EB8" w14:textId="65F5C9A7" w:rsidR="00295897" w:rsidRPr="00CE3959" w:rsidRDefault="00295897" w:rsidP="00295897">
      <w:pPr>
        <w:spacing w:line="480" w:lineRule="auto"/>
        <w:ind w:firstLine="720"/>
        <w:contextualSpacing/>
        <w:rPr>
          <w:rFonts w:ascii="Times New Roman" w:hAnsi="Times New Roman" w:cs="Times New Roman"/>
          <w:bCs/>
          <w:sz w:val="24"/>
          <w:szCs w:val="24"/>
        </w:rPr>
      </w:pPr>
      <w:r w:rsidRPr="00CE3959">
        <w:rPr>
          <w:rFonts w:ascii="Times New Roman" w:hAnsi="Times New Roman" w:cs="Times New Roman"/>
          <w:bCs/>
          <w:sz w:val="24"/>
          <w:szCs w:val="24"/>
        </w:rPr>
        <w:t xml:space="preserve">In summary,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relevant means that the curriculum is relevant to the learner’s context.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responsive means that the curriculum allows for intentional interaction between the teacher and learner in a way that is supportive of the learner’s own cultural identity. </w:t>
      </w:r>
    </w:p>
    <w:p w14:paraId="61A14190" w14:textId="140660EF" w:rsidR="00295897" w:rsidRPr="00CE3959" w:rsidRDefault="00792B22" w:rsidP="00295897">
      <w:pPr>
        <w:spacing w:line="48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Culturally </w:t>
      </w:r>
      <w:r w:rsidR="00295897" w:rsidRPr="00CE3959">
        <w:rPr>
          <w:rFonts w:ascii="Times New Roman" w:hAnsi="Times New Roman" w:cs="Times New Roman"/>
          <w:bCs/>
          <w:sz w:val="24"/>
          <w:szCs w:val="24"/>
        </w:rPr>
        <w:t xml:space="preserve">appropriate curriculum has come to mean that the curriculum is appropriate for the learner, the teacher, and the setting in which the learning occurs. All three of these terms have been applied to Indigenous language immersion curriculum approaches. </w:t>
      </w:r>
    </w:p>
    <w:p w14:paraId="025D1E6A" w14:textId="2C92B464" w:rsidR="00295897" w:rsidRPr="00CE3959" w:rsidRDefault="00295897" w:rsidP="00295897">
      <w:pPr>
        <w:spacing w:line="480" w:lineRule="auto"/>
        <w:contextualSpacing/>
        <w:rPr>
          <w:rFonts w:ascii="Times New Roman" w:hAnsi="Times New Roman" w:cs="Times New Roman"/>
          <w:bCs/>
          <w:sz w:val="24"/>
          <w:szCs w:val="24"/>
        </w:rPr>
      </w:pPr>
      <w:r w:rsidRPr="00CE3959">
        <w:rPr>
          <w:rFonts w:ascii="Times New Roman" w:hAnsi="Times New Roman" w:cs="Times New Roman"/>
          <w:bCs/>
          <w:sz w:val="24"/>
          <w:szCs w:val="24"/>
        </w:rPr>
        <w:lastRenderedPageBreak/>
        <w:tab/>
        <w:t xml:space="preserve">Given these studies and findings, I was </w:t>
      </w:r>
      <w:proofErr w:type="gramStart"/>
      <w:r w:rsidRPr="00CE3959">
        <w:rPr>
          <w:rFonts w:ascii="Times New Roman" w:hAnsi="Times New Roman" w:cs="Times New Roman"/>
          <w:bCs/>
          <w:sz w:val="24"/>
          <w:szCs w:val="24"/>
        </w:rPr>
        <w:t>very interested</w:t>
      </w:r>
      <w:proofErr w:type="gramEnd"/>
      <w:r w:rsidRPr="00CE3959">
        <w:rPr>
          <w:rFonts w:ascii="Times New Roman" w:hAnsi="Times New Roman" w:cs="Times New Roman"/>
          <w:bCs/>
          <w:sz w:val="24"/>
          <w:szCs w:val="24"/>
        </w:rPr>
        <w:t xml:space="preserve"> in the development of curriculum for Indigenous early childhood settings. There were several studies that explored the specific elements that made a curriculum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responsive. Despite these findings, many were specific to one Indigenous community or were attempts to generalize across several communities. I realized that I needed to find out which Kiowa-specific elements should be included in our curriculum being developed. In developing a curriculum for our early childhood classrooms, I knew that we could not just complete a direct translation of all of the </w:t>
      </w:r>
      <w:r w:rsidRPr="006E64DC">
        <w:rPr>
          <w:rFonts w:ascii="Times New Roman" w:hAnsi="Times New Roman" w:cs="Times New Roman"/>
          <w:bCs/>
          <w:i/>
          <w:iCs/>
          <w:sz w:val="24"/>
          <w:szCs w:val="24"/>
        </w:rPr>
        <w:t>Creative Curriculum</w:t>
      </w:r>
      <w:r w:rsidRPr="00CE3959">
        <w:rPr>
          <w:rFonts w:ascii="Times New Roman" w:hAnsi="Times New Roman" w:cs="Times New Roman"/>
          <w:bCs/>
          <w:sz w:val="24"/>
          <w:szCs w:val="24"/>
        </w:rPr>
        <w:t xml:space="preserve"> </w:t>
      </w:r>
      <w:r w:rsidR="007417D9">
        <w:rPr>
          <w:rFonts w:ascii="Times New Roman" w:hAnsi="Times New Roman" w:cs="Times New Roman"/>
          <w:bCs/>
          <w:sz w:val="24"/>
          <w:szCs w:val="24"/>
        </w:rPr>
        <w:t xml:space="preserve">(Teaching Strategies, 2011) </w:t>
      </w:r>
      <w:r w:rsidRPr="00CE3959">
        <w:rPr>
          <w:rFonts w:ascii="Times New Roman" w:hAnsi="Times New Roman" w:cs="Times New Roman"/>
          <w:bCs/>
          <w:sz w:val="24"/>
          <w:szCs w:val="24"/>
        </w:rPr>
        <w:t xml:space="preserve">or </w:t>
      </w:r>
      <w:r w:rsidRPr="006E64DC">
        <w:rPr>
          <w:rFonts w:ascii="Times New Roman" w:hAnsi="Times New Roman" w:cs="Times New Roman"/>
          <w:bCs/>
          <w:i/>
          <w:iCs/>
          <w:sz w:val="24"/>
          <w:szCs w:val="24"/>
        </w:rPr>
        <w:t>Teaching Strategies GOLD</w:t>
      </w:r>
      <w:r w:rsidRPr="00CE3959">
        <w:rPr>
          <w:rFonts w:ascii="Times New Roman" w:hAnsi="Times New Roman" w:cs="Times New Roman"/>
          <w:bCs/>
          <w:sz w:val="24"/>
          <w:szCs w:val="24"/>
        </w:rPr>
        <w:t xml:space="preserve"> </w:t>
      </w:r>
      <w:r w:rsidR="00A12A3E">
        <w:rPr>
          <w:rFonts w:ascii="Times New Roman" w:hAnsi="Times New Roman" w:cs="Times New Roman"/>
          <w:bCs/>
          <w:sz w:val="24"/>
          <w:szCs w:val="24"/>
        </w:rPr>
        <w:t xml:space="preserve">(Teaching Strategies, 2010) </w:t>
      </w:r>
      <w:r w:rsidRPr="00CE3959">
        <w:rPr>
          <w:rFonts w:ascii="Times New Roman" w:hAnsi="Times New Roman" w:cs="Times New Roman"/>
          <w:bCs/>
          <w:sz w:val="24"/>
          <w:szCs w:val="24"/>
        </w:rPr>
        <w:t xml:space="preserve">learning activities, for instance. Given the research I had reviewed, I knew that </w:t>
      </w:r>
      <w:proofErr w:type="gramStart"/>
      <w:r w:rsidRPr="00CE3959">
        <w:rPr>
          <w:rFonts w:ascii="Times New Roman" w:hAnsi="Times New Roman" w:cs="Times New Roman"/>
          <w:bCs/>
          <w:sz w:val="24"/>
          <w:szCs w:val="24"/>
        </w:rPr>
        <w:t>in order to</w:t>
      </w:r>
      <w:proofErr w:type="gramEnd"/>
      <w:r w:rsidRPr="00CE3959">
        <w:rPr>
          <w:rFonts w:ascii="Times New Roman" w:hAnsi="Times New Roman" w:cs="Times New Roman"/>
          <w:bCs/>
          <w:sz w:val="24"/>
          <w:szCs w:val="24"/>
        </w:rPr>
        <w:t xml:space="preserve"> be truly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responsive, we needed to drill down to the specific values that made us Kiowa. This idea launched a process that would take the next year and a half</w:t>
      </w:r>
      <w:r w:rsidR="003F7431">
        <w:rPr>
          <w:rFonts w:ascii="Times New Roman" w:hAnsi="Times New Roman" w:cs="Times New Roman"/>
          <w:bCs/>
          <w:sz w:val="24"/>
          <w:szCs w:val="24"/>
        </w:rPr>
        <w:t xml:space="preserve">. </w:t>
      </w:r>
    </w:p>
    <w:p w14:paraId="4964679A" w14:textId="2816CCB8" w:rsidR="00295897" w:rsidRPr="00CE3959" w:rsidRDefault="00295897" w:rsidP="00295897">
      <w:pPr>
        <w:spacing w:line="480" w:lineRule="auto"/>
        <w:contextualSpacing/>
        <w:rPr>
          <w:rFonts w:ascii="Times New Roman" w:hAnsi="Times New Roman" w:cs="Times New Roman"/>
          <w:b/>
          <w:sz w:val="24"/>
          <w:szCs w:val="24"/>
        </w:rPr>
      </w:pPr>
      <w:r w:rsidRPr="00CE3959">
        <w:rPr>
          <w:rFonts w:ascii="Times New Roman" w:hAnsi="Times New Roman" w:cs="Times New Roman"/>
          <w:b/>
          <w:sz w:val="24"/>
          <w:szCs w:val="24"/>
        </w:rPr>
        <w:t xml:space="preserve">Indigenous </w:t>
      </w:r>
      <w:r w:rsidR="004D2578">
        <w:rPr>
          <w:rFonts w:ascii="Times New Roman" w:hAnsi="Times New Roman" w:cs="Times New Roman"/>
          <w:b/>
          <w:sz w:val="24"/>
          <w:szCs w:val="24"/>
        </w:rPr>
        <w:t>P</w:t>
      </w:r>
      <w:r w:rsidRPr="00CE3959">
        <w:rPr>
          <w:rFonts w:ascii="Times New Roman" w:hAnsi="Times New Roman" w:cs="Times New Roman"/>
          <w:b/>
          <w:sz w:val="24"/>
          <w:szCs w:val="24"/>
        </w:rPr>
        <w:t>edagogy</w:t>
      </w:r>
    </w:p>
    <w:p w14:paraId="2BE76766" w14:textId="77777777" w:rsidR="00295897" w:rsidRPr="00CE3959" w:rsidRDefault="00295897" w:rsidP="00295897">
      <w:pPr>
        <w:spacing w:line="480" w:lineRule="auto"/>
        <w:ind w:firstLine="720"/>
        <w:contextualSpacing/>
        <w:rPr>
          <w:rFonts w:ascii="Times New Roman" w:eastAsia="Times New Roman" w:hAnsi="Times New Roman" w:cs="Times New Roman"/>
          <w:color w:val="000000"/>
          <w:sz w:val="24"/>
          <w:szCs w:val="24"/>
        </w:rPr>
      </w:pPr>
      <w:r w:rsidRPr="00CE3959">
        <w:rPr>
          <w:rFonts w:ascii="Times New Roman" w:hAnsi="Times New Roman" w:cs="Times New Roman"/>
          <w:bCs/>
          <w:sz w:val="24"/>
          <w:szCs w:val="24"/>
        </w:rPr>
        <w:t xml:space="preserve">As I learned through exploring the literature, pedagogy must be considered in curriculum development and in curriculum implementation. </w:t>
      </w:r>
      <w:r w:rsidRPr="00CE3959">
        <w:rPr>
          <w:rFonts w:ascii="Times New Roman" w:eastAsia="Times New Roman" w:hAnsi="Times New Roman" w:cs="Times New Roman"/>
          <w:sz w:val="24"/>
          <w:szCs w:val="24"/>
        </w:rPr>
        <w:t xml:space="preserve">In the Kiowa perspective, teaching and learning are like the back of the hand and the palm of the hand: they go together, there are </w:t>
      </w:r>
      <w:proofErr w:type="gramStart"/>
      <w:r w:rsidRPr="00CE3959">
        <w:rPr>
          <w:rFonts w:ascii="Times New Roman" w:eastAsia="Times New Roman" w:hAnsi="Times New Roman" w:cs="Times New Roman"/>
          <w:sz w:val="24"/>
          <w:szCs w:val="24"/>
        </w:rPr>
        <w:t>just different</w:t>
      </w:r>
      <w:proofErr w:type="gramEnd"/>
      <w:r w:rsidRPr="00CE3959">
        <w:rPr>
          <w:rFonts w:ascii="Times New Roman" w:eastAsia="Times New Roman" w:hAnsi="Times New Roman" w:cs="Times New Roman"/>
          <w:sz w:val="24"/>
          <w:szCs w:val="24"/>
        </w:rPr>
        <w:t xml:space="preserve"> aspects and attributes to each. </w:t>
      </w:r>
      <w:r w:rsidRPr="00CE3959">
        <w:rPr>
          <w:rFonts w:ascii="Times New Roman" w:eastAsia="Times New Roman" w:hAnsi="Times New Roman" w:cs="Times New Roman"/>
          <w:i/>
          <w:iCs/>
          <w:sz w:val="24"/>
          <w:szCs w:val="24"/>
        </w:rPr>
        <w:t>Maw-hay-maw</w:t>
      </w:r>
      <w:r w:rsidRPr="00CE3959">
        <w:rPr>
          <w:rFonts w:ascii="Times New Roman" w:eastAsia="Times New Roman" w:hAnsi="Times New Roman" w:cs="Times New Roman"/>
          <w:sz w:val="24"/>
          <w:szCs w:val="24"/>
        </w:rPr>
        <w:t xml:space="preserve"> is defined as studying to learn something, or having someone instruct you on something, and it also means teaching others a skill – this would be the root word for a Kiowa understanding of pedagogy. </w:t>
      </w:r>
      <w:r w:rsidRPr="00CE3959">
        <w:rPr>
          <w:rFonts w:ascii="Times New Roman" w:eastAsia="Times New Roman" w:hAnsi="Times New Roman" w:cs="Times New Roman"/>
          <w:i/>
          <w:iCs/>
          <w:sz w:val="24"/>
          <w:szCs w:val="24"/>
        </w:rPr>
        <w:t>Maw-hay-maw</w:t>
      </w:r>
      <w:r w:rsidRPr="00CE3959">
        <w:rPr>
          <w:rFonts w:ascii="Times New Roman" w:eastAsia="Times New Roman" w:hAnsi="Times New Roman" w:cs="Times New Roman"/>
          <w:sz w:val="24"/>
          <w:szCs w:val="24"/>
        </w:rPr>
        <w:t xml:space="preserve"> is also the root word for the implementation of curriculum and speaks to an understanding that the experience of the learner is just as important as the intentionality of the teacher. </w:t>
      </w:r>
      <w:r w:rsidRPr="00CE3959">
        <w:rPr>
          <w:rFonts w:ascii="Times New Roman" w:eastAsia="Times New Roman" w:hAnsi="Times New Roman" w:cs="Times New Roman"/>
          <w:color w:val="000000"/>
          <w:sz w:val="24"/>
          <w:szCs w:val="24"/>
        </w:rPr>
        <w:t xml:space="preserve">Despite the assertion of a definition of pedagogy in the </w:t>
      </w:r>
      <w:proofErr w:type="spellStart"/>
      <w:r w:rsidRPr="00CE3959">
        <w:rPr>
          <w:rFonts w:ascii="Times New Roman" w:eastAsia="Times New Roman" w:hAnsi="Times New Roman" w:cs="Times New Roman"/>
          <w:color w:val="000000"/>
          <w:sz w:val="24"/>
          <w:szCs w:val="24"/>
        </w:rPr>
        <w:t>Matyska</w:t>
      </w:r>
      <w:proofErr w:type="spellEnd"/>
      <w:r w:rsidRPr="00CE3959">
        <w:rPr>
          <w:rFonts w:ascii="Times New Roman" w:eastAsia="Times New Roman" w:hAnsi="Times New Roman" w:cs="Times New Roman"/>
          <w:color w:val="000000"/>
          <w:sz w:val="24"/>
          <w:szCs w:val="24"/>
        </w:rPr>
        <w:t xml:space="preserve"> (2011) study, I counter with my own understanding of pedagogy as I have applied the term in my work and career: Pedagogy is the intersection of curriculum and instruction. It is where the teacher enacts the curriculum. And it is where the </w:t>
      </w:r>
      <w:r w:rsidRPr="00CE3959">
        <w:rPr>
          <w:rFonts w:ascii="Times New Roman" w:eastAsia="Times New Roman" w:hAnsi="Times New Roman" w:cs="Times New Roman"/>
          <w:color w:val="000000"/>
          <w:sz w:val="24"/>
          <w:szCs w:val="24"/>
        </w:rPr>
        <w:lastRenderedPageBreak/>
        <w:t xml:space="preserve">teacher and the student engage across multiple levels and in many ways. If pedagogy is critical to the authentic implementation of Indigenous language immersion curriculum in early childhood settings, I needed to know more about exactly how to work with my teachers to understand what pedagogy truly means and how they can use that knowledge in their classrooms. </w:t>
      </w:r>
    </w:p>
    <w:p w14:paraId="67768679" w14:textId="67CB0740" w:rsidR="00295897" w:rsidRPr="00CE3959" w:rsidRDefault="00295897" w:rsidP="00295897">
      <w:pPr>
        <w:spacing w:line="480" w:lineRule="auto"/>
        <w:ind w:firstLine="720"/>
        <w:contextualSpacing/>
        <w:rPr>
          <w:rFonts w:ascii="Times New Roman" w:hAnsi="Times New Roman" w:cs="Times New Roman"/>
          <w:bCs/>
          <w:sz w:val="24"/>
          <w:szCs w:val="24"/>
        </w:rPr>
      </w:pPr>
      <w:r w:rsidRPr="00CE3959">
        <w:rPr>
          <w:rFonts w:ascii="Times New Roman" w:hAnsi="Times New Roman" w:cs="Times New Roman"/>
          <w:bCs/>
          <w:sz w:val="24"/>
          <w:szCs w:val="24"/>
        </w:rPr>
        <w:t xml:space="preserve">Indigenous pedagogy emerged as an important component of both implementing and developing </w:t>
      </w:r>
      <w:proofErr w:type="gramStart"/>
      <w:r w:rsidRPr="00CE3959">
        <w:rPr>
          <w:rFonts w:ascii="Times New Roman" w:hAnsi="Times New Roman" w:cs="Times New Roman"/>
          <w:bCs/>
          <w:sz w:val="24"/>
          <w:szCs w:val="24"/>
        </w:rPr>
        <w:t>culturally</w:t>
      </w:r>
      <w:r w:rsidR="00D03A80">
        <w:rPr>
          <w:rFonts w:ascii="Times New Roman" w:hAnsi="Times New Roman" w:cs="Times New Roman"/>
          <w:bCs/>
          <w:sz w:val="24"/>
          <w:szCs w:val="24"/>
        </w:rPr>
        <w:t>-</w:t>
      </w:r>
      <w:r w:rsidRPr="00CE3959">
        <w:rPr>
          <w:rFonts w:ascii="Times New Roman" w:hAnsi="Times New Roman" w:cs="Times New Roman"/>
          <w:bCs/>
          <w:sz w:val="24"/>
          <w:szCs w:val="24"/>
        </w:rPr>
        <w:t>relevant</w:t>
      </w:r>
      <w:proofErr w:type="gramEnd"/>
      <w:r w:rsidRPr="00CE3959">
        <w:rPr>
          <w:rFonts w:ascii="Times New Roman" w:hAnsi="Times New Roman" w:cs="Times New Roman"/>
          <w:bCs/>
          <w:sz w:val="24"/>
          <w:szCs w:val="24"/>
        </w:rPr>
        <w:t>, culturally</w:t>
      </w:r>
      <w:r w:rsidR="00D03A80">
        <w:rPr>
          <w:rFonts w:ascii="Times New Roman" w:hAnsi="Times New Roman" w:cs="Times New Roman"/>
          <w:bCs/>
          <w:sz w:val="24"/>
          <w:szCs w:val="24"/>
        </w:rPr>
        <w:t>-</w:t>
      </w:r>
      <w:r w:rsidRPr="00CE3959">
        <w:rPr>
          <w:rFonts w:ascii="Times New Roman" w:hAnsi="Times New Roman" w:cs="Times New Roman"/>
          <w:bCs/>
          <w:sz w:val="24"/>
          <w:szCs w:val="24"/>
        </w:rPr>
        <w:t>responsive, and even culturally</w:t>
      </w:r>
      <w:r w:rsidR="00D03A80">
        <w:rPr>
          <w:rFonts w:ascii="Times New Roman" w:hAnsi="Times New Roman" w:cs="Times New Roman"/>
          <w:bCs/>
          <w:sz w:val="24"/>
          <w:szCs w:val="24"/>
        </w:rPr>
        <w:t>-</w:t>
      </w:r>
      <w:r w:rsidRPr="00CE3959">
        <w:rPr>
          <w:rFonts w:ascii="Times New Roman" w:hAnsi="Times New Roman" w:cs="Times New Roman"/>
          <w:bCs/>
          <w:sz w:val="24"/>
          <w:szCs w:val="24"/>
        </w:rPr>
        <w:t xml:space="preserve">appropriate curriculum. Hall (2003) conducted a qualitative dissertation study on teacher’s perspectives on teaching </w:t>
      </w:r>
      <w:r w:rsidR="00E055BE">
        <w:rPr>
          <w:rFonts w:ascii="Times New Roman" w:hAnsi="Times New Roman" w:cs="Times New Roman"/>
          <w:bCs/>
          <w:sz w:val="24"/>
          <w:szCs w:val="24"/>
        </w:rPr>
        <w:t>Indigenous</w:t>
      </w:r>
      <w:r w:rsidRPr="00CE3959">
        <w:rPr>
          <w:rFonts w:ascii="Times New Roman" w:hAnsi="Times New Roman" w:cs="Times New Roman"/>
          <w:bCs/>
          <w:sz w:val="24"/>
          <w:szCs w:val="24"/>
        </w:rPr>
        <w:t xml:space="preserve"> language immersion classes for children in various Montana tribes. One category that emerged from the data collection was the importance of teaching methodology and pedagogy in Indigenous immersion settings (Hall, 2003). The insights of the language teachers were valuable to understanding how their language teaching philosophy influenced their daily teaching practices. While this study provides additional support for </w:t>
      </w:r>
      <w:r w:rsidR="00E055BE">
        <w:rPr>
          <w:rFonts w:ascii="Times New Roman" w:hAnsi="Times New Roman" w:cs="Times New Roman"/>
          <w:bCs/>
          <w:sz w:val="24"/>
          <w:szCs w:val="24"/>
        </w:rPr>
        <w:t>Indigenous</w:t>
      </w:r>
      <w:r w:rsidRPr="00CE3959">
        <w:rPr>
          <w:rFonts w:ascii="Times New Roman" w:hAnsi="Times New Roman" w:cs="Times New Roman"/>
          <w:bCs/>
          <w:sz w:val="24"/>
          <w:szCs w:val="24"/>
        </w:rPr>
        <w:t xml:space="preserve"> language immersion programs, the study did not focus on curriculum development, instead, pedagogical beliefs and teaching methods were volunteered by the teachers being interviewed and additional data was not collected specifically around how the curriculum was developed in their immersion classrooms. In another study, </w:t>
      </w:r>
      <w:proofErr w:type="spellStart"/>
      <w:r w:rsidRPr="00CE3959">
        <w:rPr>
          <w:rFonts w:ascii="Times New Roman" w:hAnsi="Times New Roman" w:cs="Times New Roman"/>
          <w:bCs/>
          <w:sz w:val="24"/>
          <w:szCs w:val="24"/>
        </w:rPr>
        <w:t>Kukahiko</w:t>
      </w:r>
      <w:proofErr w:type="spellEnd"/>
      <w:r w:rsidRPr="00CE3959">
        <w:rPr>
          <w:rFonts w:ascii="Times New Roman" w:hAnsi="Times New Roman" w:cs="Times New Roman"/>
          <w:bCs/>
          <w:sz w:val="24"/>
          <w:szCs w:val="24"/>
        </w:rPr>
        <w:t xml:space="preserve"> (2014) explored the implementation of Indigenous pedagogy in the context of a </w:t>
      </w:r>
      <w:proofErr w:type="gramStart"/>
      <w:r w:rsidRPr="00CE3959">
        <w:rPr>
          <w:rFonts w:ascii="Times New Roman" w:hAnsi="Times New Roman" w:cs="Times New Roman"/>
          <w:bCs/>
          <w:sz w:val="24"/>
          <w:szCs w:val="24"/>
        </w:rPr>
        <w:t>culturally</w:t>
      </w:r>
      <w:r w:rsidR="00D03A80">
        <w:rPr>
          <w:rFonts w:ascii="Times New Roman" w:hAnsi="Times New Roman" w:cs="Times New Roman"/>
          <w:bCs/>
          <w:sz w:val="24"/>
          <w:szCs w:val="24"/>
        </w:rPr>
        <w:t>-</w:t>
      </w:r>
      <w:r w:rsidRPr="00CE3959">
        <w:rPr>
          <w:rFonts w:ascii="Times New Roman" w:hAnsi="Times New Roman" w:cs="Times New Roman"/>
          <w:bCs/>
          <w:sz w:val="24"/>
          <w:szCs w:val="24"/>
        </w:rPr>
        <w:t>responsive</w:t>
      </w:r>
      <w:proofErr w:type="gramEnd"/>
      <w:r w:rsidRPr="00CE3959">
        <w:rPr>
          <w:rFonts w:ascii="Times New Roman" w:hAnsi="Times New Roman" w:cs="Times New Roman"/>
          <w:bCs/>
          <w:sz w:val="24"/>
          <w:szCs w:val="24"/>
        </w:rPr>
        <w:t xml:space="preserve"> math curriculum. In their exploratory study, Marin and Bang (2015) engage</w:t>
      </w:r>
      <w:r w:rsidR="002A124D">
        <w:rPr>
          <w:rFonts w:ascii="Times New Roman" w:hAnsi="Times New Roman" w:cs="Times New Roman"/>
          <w:bCs/>
          <w:sz w:val="24"/>
          <w:szCs w:val="24"/>
        </w:rPr>
        <w:t>d</w:t>
      </w:r>
      <w:r w:rsidRPr="00CE3959">
        <w:rPr>
          <w:rFonts w:ascii="Times New Roman" w:hAnsi="Times New Roman" w:cs="Times New Roman"/>
          <w:bCs/>
          <w:sz w:val="24"/>
          <w:szCs w:val="24"/>
        </w:rPr>
        <w:t xml:space="preserve"> teachers in discussions that </w:t>
      </w:r>
      <w:r w:rsidR="002A124D">
        <w:rPr>
          <w:rFonts w:ascii="Times New Roman" w:hAnsi="Times New Roman" w:cs="Times New Roman"/>
          <w:bCs/>
          <w:sz w:val="24"/>
          <w:szCs w:val="24"/>
        </w:rPr>
        <w:t>sought</w:t>
      </w:r>
      <w:r w:rsidR="002A124D" w:rsidRPr="00CE3959">
        <w:rPr>
          <w:rFonts w:ascii="Times New Roman" w:hAnsi="Times New Roman" w:cs="Times New Roman"/>
          <w:bCs/>
          <w:sz w:val="24"/>
          <w:szCs w:val="24"/>
        </w:rPr>
        <w:t xml:space="preserve"> </w:t>
      </w:r>
      <w:r w:rsidRPr="00CE3959">
        <w:rPr>
          <w:rFonts w:ascii="Times New Roman" w:hAnsi="Times New Roman" w:cs="Times New Roman"/>
          <w:bCs/>
          <w:sz w:val="24"/>
          <w:szCs w:val="24"/>
        </w:rPr>
        <w:t xml:space="preserve">to build awareness of how teachers develop their own pedagogical understandings in the context of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relevant pedagogy through the use of Indigenous </w:t>
      </w:r>
      <w:proofErr w:type="spellStart"/>
      <w:r w:rsidRPr="00CE3959">
        <w:rPr>
          <w:rFonts w:ascii="Times New Roman" w:hAnsi="Times New Roman" w:cs="Times New Roman"/>
          <w:bCs/>
          <w:sz w:val="24"/>
          <w:szCs w:val="24"/>
        </w:rPr>
        <w:t>storywork</w:t>
      </w:r>
      <w:proofErr w:type="spellEnd"/>
      <w:r w:rsidRPr="00CE3959">
        <w:rPr>
          <w:rFonts w:ascii="Times New Roman" w:hAnsi="Times New Roman" w:cs="Times New Roman"/>
          <w:bCs/>
          <w:sz w:val="24"/>
          <w:szCs w:val="24"/>
        </w:rPr>
        <w:t xml:space="preserve"> as their methodology. </w:t>
      </w:r>
    </w:p>
    <w:p w14:paraId="6222001F" w14:textId="4D65656D" w:rsidR="00295897" w:rsidRPr="00CE3959" w:rsidRDefault="00295897" w:rsidP="00295897">
      <w:pPr>
        <w:spacing w:line="480" w:lineRule="auto"/>
        <w:contextualSpacing/>
        <w:rPr>
          <w:rFonts w:ascii="Times New Roman" w:hAnsi="Times New Roman" w:cs="Times New Roman"/>
          <w:b/>
          <w:sz w:val="24"/>
          <w:szCs w:val="24"/>
        </w:rPr>
      </w:pPr>
      <w:r w:rsidRPr="00CE3959">
        <w:rPr>
          <w:rFonts w:ascii="Times New Roman" w:eastAsia="Times New Roman" w:hAnsi="Times New Roman" w:cs="Times New Roman"/>
          <w:color w:val="000000"/>
          <w:sz w:val="24"/>
          <w:szCs w:val="24"/>
        </w:rPr>
        <w:t xml:space="preserve">Another construct that has been applied to Indigenous education settings is critical pedagogy. For me, critical pedagogy is all about not just passively accepting the status quo, it is about considering the multiple contexts and multiple realities in which students and teachers find </w:t>
      </w:r>
      <w:r w:rsidRPr="00CE3959">
        <w:rPr>
          <w:rFonts w:ascii="Times New Roman" w:eastAsia="Times New Roman" w:hAnsi="Times New Roman" w:cs="Times New Roman"/>
          <w:color w:val="000000"/>
          <w:sz w:val="24"/>
          <w:szCs w:val="24"/>
        </w:rPr>
        <w:lastRenderedPageBreak/>
        <w:t xml:space="preserve">themselves. </w:t>
      </w:r>
      <w:r w:rsidRPr="00CE3959">
        <w:rPr>
          <w:rFonts w:ascii="Times New Roman" w:hAnsi="Times New Roman" w:cs="Times New Roman"/>
          <w:bCs/>
          <w:sz w:val="24"/>
          <w:szCs w:val="24"/>
        </w:rPr>
        <w:t>There has been some work over the past decade in exploring the application of critical pedagogy as a construct to Indigenous people, or rather, to be inclusive of Indigenous knowledge. Johnson (2012) argue</w:t>
      </w:r>
      <w:r w:rsidR="002A124D">
        <w:rPr>
          <w:rFonts w:ascii="Times New Roman" w:hAnsi="Times New Roman" w:cs="Times New Roman"/>
          <w:bCs/>
          <w:sz w:val="24"/>
          <w:szCs w:val="24"/>
        </w:rPr>
        <w:t>d</w:t>
      </w:r>
      <w:r w:rsidRPr="00CE3959">
        <w:rPr>
          <w:rFonts w:ascii="Times New Roman" w:hAnsi="Times New Roman" w:cs="Times New Roman"/>
          <w:bCs/>
          <w:sz w:val="24"/>
          <w:szCs w:val="24"/>
        </w:rPr>
        <w:t xml:space="preserve"> for the need for a place-based pedagogy that is both representative and respectful of Indigenous people and the inherent struggles they face. The idea of an Indigenous Emancipatory Pedagogy was defined by Green (2009) as crucial to understanding the shift from their Indigenous language to English and to build a pedagogy specific for language learning to be used as part of the language revitalization process. This Indigenous scholar used Indigenous Emancipatory Pedagogy as a research process to establish community grounded language revitalization goals as a way to understand and work through their language shift process and understand the various domains of language use as part of that process. Despite the focus on Indigenous pedagogy, the process of curriculum development was not specifically addressed in these studies. The literature showed that this concept of Indigenous pedagogy has been explored, but very superficially. </w:t>
      </w:r>
      <w:r w:rsidRPr="006805FA">
        <w:rPr>
          <w:rFonts w:ascii="Times New Roman" w:hAnsi="Times New Roman" w:cs="Times New Roman"/>
          <w:bCs/>
          <w:sz w:val="24"/>
          <w:szCs w:val="24"/>
        </w:rPr>
        <w:t>In early childhood classrooms, young children are in the beginning developmental stages of their lives, and any curriculum and instruction, in essence, the pedagogy, needs to be reflective of the children’s own developmental needs as well as respectful of the children’s family, community, and Indigenous contexts.</w:t>
      </w:r>
      <w:r w:rsidRPr="00B1285E">
        <w:rPr>
          <w:rFonts w:ascii="Times New Roman" w:hAnsi="Times New Roman" w:cs="Times New Roman"/>
          <w:bCs/>
          <w:sz w:val="24"/>
          <w:szCs w:val="24"/>
        </w:rPr>
        <w:t xml:space="preserve"> </w:t>
      </w:r>
      <w:r w:rsidRPr="00CE3959">
        <w:rPr>
          <w:rFonts w:ascii="Times New Roman" w:hAnsi="Times New Roman" w:cs="Times New Roman"/>
          <w:bCs/>
          <w:sz w:val="24"/>
          <w:szCs w:val="24"/>
        </w:rPr>
        <w:t xml:space="preserve">I needed to know more about what curriculum development looks like in Indigenous early childhood immersion </w:t>
      </w:r>
      <w:proofErr w:type="spellStart"/>
      <w:proofErr w:type="gramStart"/>
      <w:r w:rsidRPr="00CE3959">
        <w:rPr>
          <w:rFonts w:ascii="Times New Roman" w:hAnsi="Times New Roman" w:cs="Times New Roman"/>
          <w:bCs/>
          <w:sz w:val="24"/>
          <w:szCs w:val="24"/>
        </w:rPr>
        <w:t>settings.</w:t>
      </w:r>
      <w:r w:rsidRPr="00CE3959">
        <w:rPr>
          <w:rFonts w:ascii="Times New Roman" w:hAnsi="Times New Roman" w:cs="Times New Roman"/>
          <w:b/>
          <w:sz w:val="24"/>
          <w:szCs w:val="24"/>
        </w:rPr>
        <w:t>Curriculum</w:t>
      </w:r>
      <w:proofErr w:type="spellEnd"/>
      <w:proofErr w:type="gramEnd"/>
      <w:r w:rsidRPr="00CE3959">
        <w:rPr>
          <w:rFonts w:ascii="Times New Roman" w:hAnsi="Times New Roman" w:cs="Times New Roman"/>
          <w:b/>
          <w:sz w:val="24"/>
          <w:szCs w:val="24"/>
        </w:rPr>
        <w:t xml:space="preserve"> </w:t>
      </w:r>
      <w:r w:rsidR="002A124D">
        <w:rPr>
          <w:rFonts w:ascii="Times New Roman" w:hAnsi="Times New Roman" w:cs="Times New Roman"/>
          <w:b/>
          <w:sz w:val="24"/>
          <w:szCs w:val="24"/>
        </w:rPr>
        <w:t>D</w:t>
      </w:r>
      <w:r w:rsidRPr="00CE3959">
        <w:rPr>
          <w:rFonts w:ascii="Times New Roman" w:hAnsi="Times New Roman" w:cs="Times New Roman"/>
          <w:b/>
          <w:sz w:val="24"/>
          <w:szCs w:val="24"/>
        </w:rPr>
        <w:t xml:space="preserve">evelopment for Indigenous </w:t>
      </w:r>
      <w:r w:rsidR="002A124D">
        <w:rPr>
          <w:rFonts w:ascii="Times New Roman" w:hAnsi="Times New Roman" w:cs="Times New Roman"/>
          <w:b/>
          <w:sz w:val="24"/>
          <w:szCs w:val="24"/>
        </w:rPr>
        <w:t>P</w:t>
      </w:r>
      <w:r w:rsidRPr="00CE3959">
        <w:rPr>
          <w:rFonts w:ascii="Times New Roman" w:hAnsi="Times New Roman" w:cs="Times New Roman"/>
          <w:b/>
          <w:sz w:val="24"/>
          <w:szCs w:val="24"/>
        </w:rPr>
        <w:t>rograms</w:t>
      </w:r>
    </w:p>
    <w:p w14:paraId="4D6B9E45" w14:textId="378ECAF6" w:rsidR="00295897" w:rsidRPr="00413BF6" w:rsidRDefault="00295897" w:rsidP="00295897">
      <w:pPr>
        <w:spacing w:line="480" w:lineRule="auto"/>
        <w:ind w:firstLine="720"/>
        <w:contextualSpacing/>
        <w:rPr>
          <w:rFonts w:ascii="Times New Roman" w:hAnsi="Times New Roman" w:cs="Times New Roman"/>
          <w:bCs/>
          <w:sz w:val="24"/>
          <w:szCs w:val="24"/>
        </w:rPr>
      </w:pPr>
      <w:r w:rsidRPr="00CE3959">
        <w:rPr>
          <w:rFonts w:ascii="Times New Roman" w:hAnsi="Times New Roman" w:cs="Times New Roman"/>
          <w:bCs/>
          <w:sz w:val="24"/>
          <w:szCs w:val="24"/>
        </w:rPr>
        <w:t xml:space="preserve">I began asking: how do Indigenous programs – Head Start, </w:t>
      </w:r>
      <w:proofErr w:type="gramStart"/>
      <w:r w:rsidRPr="00CE3959">
        <w:rPr>
          <w:rFonts w:ascii="Times New Roman" w:hAnsi="Times New Roman" w:cs="Times New Roman"/>
          <w:bCs/>
          <w:sz w:val="24"/>
          <w:szCs w:val="24"/>
        </w:rPr>
        <w:t>child care</w:t>
      </w:r>
      <w:proofErr w:type="gramEnd"/>
      <w:r w:rsidRPr="00CE3959">
        <w:rPr>
          <w:rFonts w:ascii="Times New Roman" w:hAnsi="Times New Roman" w:cs="Times New Roman"/>
          <w:bCs/>
          <w:sz w:val="24"/>
          <w:szCs w:val="24"/>
        </w:rPr>
        <w:t>, pre-k, immersion schools, tribally operated schools, charter schools, Bureau of Indian Education schools –</w:t>
      </w:r>
      <w:r>
        <w:rPr>
          <w:rFonts w:ascii="Times New Roman" w:hAnsi="Times New Roman" w:cs="Times New Roman"/>
          <w:bCs/>
          <w:sz w:val="24"/>
          <w:szCs w:val="24"/>
        </w:rPr>
        <w:t xml:space="preserve"> </w:t>
      </w:r>
      <w:r w:rsidRPr="00CE3959">
        <w:rPr>
          <w:rFonts w:ascii="Times New Roman" w:hAnsi="Times New Roman" w:cs="Times New Roman"/>
          <w:bCs/>
          <w:sz w:val="24"/>
          <w:szCs w:val="24"/>
        </w:rPr>
        <w:t>develop their curriculum? What makes the curriculum in Indigenous programs different? What does curriculum development look like in Indigenous early childhood settings?</w:t>
      </w:r>
      <w:r>
        <w:rPr>
          <w:rFonts w:ascii="Times New Roman" w:hAnsi="Times New Roman" w:cs="Times New Roman"/>
          <w:bCs/>
          <w:sz w:val="24"/>
          <w:szCs w:val="24"/>
        </w:rPr>
        <w:t xml:space="preserve"> </w:t>
      </w:r>
      <w:r w:rsidRPr="00CE3959">
        <w:rPr>
          <w:rFonts w:ascii="Times New Roman" w:eastAsia="Times New Roman" w:hAnsi="Times New Roman" w:cs="Times New Roman"/>
          <w:color w:val="000000"/>
          <w:sz w:val="24"/>
          <w:szCs w:val="24"/>
        </w:rPr>
        <w:t xml:space="preserve">Approaching curriculum theory and curriculum development from a Western academic lens, the work of </w:t>
      </w:r>
      <w:r w:rsidRPr="00CE3959">
        <w:rPr>
          <w:rFonts w:ascii="Times New Roman" w:eastAsia="Times New Roman" w:hAnsi="Times New Roman" w:cs="Times New Roman"/>
          <w:color w:val="000000"/>
          <w:sz w:val="24"/>
          <w:szCs w:val="24"/>
        </w:rPr>
        <w:lastRenderedPageBreak/>
        <w:t>Walker and Soltis (2009) informed me that curriculum goes beyond what is written down</w:t>
      </w:r>
      <w:r w:rsidR="002A124D">
        <w:rPr>
          <w:rFonts w:ascii="Times New Roman" w:eastAsia="Times New Roman" w:hAnsi="Times New Roman" w:cs="Times New Roman"/>
          <w:color w:val="000000"/>
          <w:sz w:val="24"/>
          <w:szCs w:val="24"/>
        </w:rPr>
        <w:t xml:space="preserve"> to include</w:t>
      </w:r>
      <w:r w:rsidRPr="00CE3959">
        <w:rPr>
          <w:rFonts w:ascii="Times New Roman" w:eastAsia="Times New Roman" w:hAnsi="Times New Roman" w:cs="Times New Roman"/>
          <w:color w:val="000000"/>
          <w:sz w:val="24"/>
          <w:szCs w:val="24"/>
        </w:rPr>
        <w:t xml:space="preserve"> </w:t>
      </w:r>
      <w:r w:rsidR="002A124D">
        <w:rPr>
          <w:rFonts w:ascii="Times New Roman" w:eastAsia="Times New Roman" w:hAnsi="Times New Roman" w:cs="Times New Roman"/>
          <w:color w:val="000000"/>
          <w:sz w:val="24"/>
          <w:szCs w:val="24"/>
        </w:rPr>
        <w:t>t</w:t>
      </w:r>
      <w:r w:rsidRPr="00CE3959">
        <w:rPr>
          <w:rFonts w:ascii="Times New Roman" w:eastAsia="Times New Roman" w:hAnsi="Times New Roman" w:cs="Times New Roman"/>
          <w:color w:val="000000"/>
          <w:sz w:val="24"/>
          <w:szCs w:val="24"/>
        </w:rPr>
        <w:t xml:space="preserve">he way that teachers implement the curriculum, make curriculum decisions within interactions with the students, and the actual activities that are conducted in classrooms. Curriculum also includes the intent of the curriculum, the organizational structure, the content as well as the learning activities implemented. With this as a foundation, I began to explore how curriculum has been conceptualized and developed for use with Indigenous students, by Indigenous teachers. </w:t>
      </w:r>
    </w:p>
    <w:p w14:paraId="34A3A452" w14:textId="628BBAEF" w:rsidR="00295897" w:rsidRPr="00CE3959" w:rsidRDefault="00295897" w:rsidP="00295897">
      <w:pPr>
        <w:spacing w:line="480" w:lineRule="auto"/>
        <w:ind w:firstLine="720"/>
        <w:contextualSpacing/>
        <w:rPr>
          <w:rFonts w:ascii="Times New Roman" w:eastAsia="Times New Roman" w:hAnsi="Times New Roman" w:cs="Times New Roman"/>
          <w:color w:val="000000"/>
          <w:sz w:val="24"/>
          <w:szCs w:val="24"/>
        </w:rPr>
      </w:pPr>
      <w:r w:rsidRPr="00CE3959">
        <w:rPr>
          <w:rFonts w:ascii="Times New Roman" w:hAnsi="Times New Roman" w:cs="Times New Roman"/>
          <w:bCs/>
          <w:sz w:val="24"/>
          <w:szCs w:val="24"/>
        </w:rPr>
        <w:t>As I explored the literature on curriculum development, I found that curriculum development as part of language revitalization programs was explored from the lens of other Indigenous researchers writing their dissertations (</w:t>
      </w:r>
      <w:r w:rsidR="002A124D" w:rsidRPr="00CE3959">
        <w:rPr>
          <w:rFonts w:ascii="Times New Roman" w:eastAsia="Times New Roman" w:hAnsi="Times New Roman" w:cs="Times New Roman"/>
          <w:color w:val="000000"/>
          <w:sz w:val="24"/>
          <w:szCs w:val="24"/>
        </w:rPr>
        <w:t>Begay, 2016</w:t>
      </w:r>
      <w:r w:rsidR="002A124D">
        <w:rPr>
          <w:rFonts w:ascii="Times New Roman" w:eastAsia="Times New Roman" w:hAnsi="Times New Roman" w:cs="Times New Roman"/>
          <w:color w:val="000000"/>
          <w:sz w:val="24"/>
          <w:szCs w:val="24"/>
        </w:rPr>
        <w:t xml:space="preserve">; </w:t>
      </w:r>
      <w:r w:rsidR="002A124D" w:rsidRPr="00CE3959">
        <w:rPr>
          <w:rFonts w:ascii="Times New Roman" w:hAnsi="Times New Roman" w:cs="Times New Roman"/>
          <w:bCs/>
          <w:sz w:val="24"/>
          <w:szCs w:val="24"/>
        </w:rPr>
        <w:t>Gauci, 2016</w:t>
      </w:r>
      <w:r w:rsidR="002A124D" w:rsidRPr="00CE3959">
        <w:rPr>
          <w:rFonts w:ascii="Times New Roman" w:eastAsia="Times New Roman" w:hAnsi="Times New Roman" w:cs="Times New Roman"/>
          <w:color w:val="000000"/>
          <w:sz w:val="24"/>
          <w:szCs w:val="24"/>
        </w:rPr>
        <w:t xml:space="preserve">; </w:t>
      </w:r>
      <w:r w:rsidRPr="00CE3959">
        <w:rPr>
          <w:rFonts w:ascii="Times New Roman" w:hAnsi="Times New Roman" w:cs="Times New Roman"/>
          <w:bCs/>
          <w:sz w:val="24"/>
          <w:szCs w:val="24"/>
        </w:rPr>
        <w:t xml:space="preserve">Nagle, 2004; </w:t>
      </w:r>
      <w:r w:rsidRPr="00CE3959">
        <w:rPr>
          <w:rFonts w:ascii="Times New Roman" w:eastAsia="Times New Roman" w:hAnsi="Times New Roman" w:cs="Times New Roman"/>
          <w:color w:val="000000"/>
          <w:sz w:val="24"/>
          <w:szCs w:val="24"/>
        </w:rPr>
        <w:t>Shenandoah, 2006</w:t>
      </w:r>
      <w:r w:rsidRPr="00CE3959">
        <w:rPr>
          <w:rFonts w:ascii="Times New Roman" w:hAnsi="Times New Roman" w:cs="Times New Roman"/>
          <w:bCs/>
          <w:sz w:val="24"/>
          <w:szCs w:val="24"/>
        </w:rPr>
        <w:t xml:space="preserve">) and was driven by Indigenous people themselves wanting to know more about the curriculum development process (Romero-Little, 2010). Some studies focused on how families were engaged in contributing feedback to the curriculum development process (Gilliard </w:t>
      </w:r>
      <w:r w:rsidR="007F61EB">
        <w:rPr>
          <w:rFonts w:ascii="Times New Roman" w:hAnsi="Times New Roman" w:cs="Times New Roman"/>
          <w:bCs/>
          <w:sz w:val="24"/>
          <w:szCs w:val="24"/>
        </w:rPr>
        <w:t>&amp;</w:t>
      </w:r>
      <w:r w:rsidR="007F61EB" w:rsidRPr="00CE3959">
        <w:rPr>
          <w:rFonts w:ascii="Times New Roman" w:hAnsi="Times New Roman" w:cs="Times New Roman"/>
          <w:bCs/>
          <w:sz w:val="24"/>
          <w:szCs w:val="24"/>
        </w:rPr>
        <w:t xml:space="preserve"> </w:t>
      </w:r>
      <w:r w:rsidRPr="00CE3959">
        <w:rPr>
          <w:rFonts w:ascii="Times New Roman" w:hAnsi="Times New Roman" w:cs="Times New Roman"/>
          <w:bCs/>
          <w:sz w:val="24"/>
          <w:szCs w:val="24"/>
        </w:rPr>
        <w:t xml:space="preserve">Moore, 2007). Other scholars have looked at curriculum development grounded in Indigenous knowledge through the lens of critical pedagogy (Wood </w:t>
      </w:r>
      <w:r w:rsidR="007F61EB">
        <w:rPr>
          <w:rFonts w:ascii="Times New Roman" w:hAnsi="Times New Roman" w:cs="Times New Roman"/>
          <w:bCs/>
          <w:sz w:val="24"/>
          <w:szCs w:val="24"/>
        </w:rPr>
        <w:t>&amp;</w:t>
      </w:r>
      <w:r w:rsidR="007F61EB" w:rsidRPr="00CE3959">
        <w:rPr>
          <w:rFonts w:ascii="Times New Roman" w:hAnsi="Times New Roman" w:cs="Times New Roman"/>
          <w:bCs/>
          <w:sz w:val="24"/>
          <w:szCs w:val="24"/>
        </w:rPr>
        <w:t xml:space="preserve"> </w:t>
      </w:r>
      <w:r w:rsidRPr="00CE3959">
        <w:rPr>
          <w:rFonts w:ascii="Times New Roman" w:hAnsi="Times New Roman" w:cs="Times New Roman"/>
          <w:bCs/>
          <w:sz w:val="24"/>
          <w:szCs w:val="24"/>
        </w:rPr>
        <w:t>Hedges, 2016) and place-based pedagogy (</w:t>
      </w:r>
      <w:r w:rsidR="007F61EB" w:rsidRPr="00CE3959">
        <w:rPr>
          <w:rFonts w:ascii="Times New Roman" w:hAnsi="Times New Roman" w:cs="Times New Roman"/>
          <w:bCs/>
          <w:sz w:val="24"/>
          <w:szCs w:val="24"/>
        </w:rPr>
        <w:t>Gauci, 2016</w:t>
      </w:r>
      <w:r w:rsidR="007F61EB">
        <w:rPr>
          <w:rFonts w:ascii="Times New Roman" w:hAnsi="Times New Roman" w:cs="Times New Roman"/>
          <w:bCs/>
          <w:sz w:val="24"/>
          <w:szCs w:val="24"/>
        </w:rPr>
        <w:t xml:space="preserve">; </w:t>
      </w:r>
      <w:r w:rsidRPr="00CE3959">
        <w:rPr>
          <w:rFonts w:ascii="Times New Roman" w:hAnsi="Times New Roman" w:cs="Times New Roman"/>
          <w:bCs/>
          <w:sz w:val="24"/>
          <w:szCs w:val="24"/>
        </w:rPr>
        <w:t>Johnson, 2012), and even through “second language pedagogy for endangered languages” (Hinton, 2011, p. 317). Some scholars have even looked at curriculum development through models they developed</w:t>
      </w:r>
      <w:r w:rsidR="007F61EB">
        <w:rPr>
          <w:rFonts w:ascii="Times New Roman" w:hAnsi="Times New Roman" w:cs="Times New Roman"/>
          <w:bCs/>
          <w:sz w:val="24"/>
          <w:szCs w:val="24"/>
        </w:rPr>
        <w:t>,</w:t>
      </w:r>
      <w:r w:rsidRPr="00CE3959">
        <w:rPr>
          <w:rFonts w:ascii="Times New Roman" w:hAnsi="Times New Roman" w:cs="Times New Roman"/>
          <w:bCs/>
          <w:sz w:val="24"/>
          <w:szCs w:val="24"/>
        </w:rPr>
        <w:t xml:space="preserve"> like a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responsive framework (</w:t>
      </w:r>
      <w:proofErr w:type="spellStart"/>
      <w:r w:rsidRPr="00CE3959">
        <w:rPr>
          <w:rFonts w:ascii="Times New Roman" w:hAnsi="Times New Roman" w:cs="Times New Roman"/>
          <w:bCs/>
          <w:sz w:val="24"/>
          <w:szCs w:val="24"/>
        </w:rPr>
        <w:t>Inglebret</w:t>
      </w:r>
      <w:proofErr w:type="spellEnd"/>
      <w:r w:rsidR="007F61EB">
        <w:rPr>
          <w:rFonts w:ascii="Times New Roman" w:hAnsi="Times New Roman" w:cs="Times New Roman"/>
          <w:bCs/>
          <w:sz w:val="24"/>
          <w:szCs w:val="24"/>
        </w:rPr>
        <w:t xml:space="preserve"> et al.</w:t>
      </w:r>
      <w:r w:rsidRPr="00CE3959">
        <w:rPr>
          <w:rFonts w:ascii="Times New Roman" w:hAnsi="Times New Roman" w:cs="Times New Roman"/>
          <w:bCs/>
          <w:sz w:val="24"/>
          <w:szCs w:val="24"/>
        </w:rPr>
        <w:t xml:space="preserve">, 2008). There are scholars who looked at curriculum development through the lens of working with Indigenous middle and high school age students (Torres, 2014), and through the contributions of elders’ Indigenous knowledge to a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responsive K-12 curriculum (Holt, 2016). </w:t>
      </w:r>
      <w:r w:rsidRPr="00874B55">
        <w:rPr>
          <w:rFonts w:ascii="Times New Roman" w:eastAsia="Times New Roman" w:hAnsi="Times New Roman" w:cs="Times New Roman"/>
          <w:color w:val="000000"/>
          <w:sz w:val="24"/>
          <w:szCs w:val="24"/>
        </w:rPr>
        <w:t xml:space="preserve">Through this exploratory work, my understanding of curriculum expanded to include the terms </w:t>
      </w:r>
      <w:r w:rsidR="00792B22" w:rsidRPr="00874B55">
        <w:rPr>
          <w:rFonts w:ascii="Times New Roman" w:eastAsia="Times New Roman" w:hAnsi="Times New Roman" w:cs="Times New Roman"/>
          <w:color w:val="000000"/>
          <w:sz w:val="24"/>
          <w:szCs w:val="24"/>
        </w:rPr>
        <w:t xml:space="preserve">culturally </w:t>
      </w:r>
      <w:r w:rsidRPr="00874B55">
        <w:rPr>
          <w:rFonts w:ascii="Times New Roman" w:eastAsia="Times New Roman" w:hAnsi="Times New Roman" w:cs="Times New Roman"/>
          <w:color w:val="000000"/>
          <w:sz w:val="24"/>
          <w:szCs w:val="24"/>
        </w:rPr>
        <w:t xml:space="preserve">relevant, </w:t>
      </w:r>
      <w:r w:rsidR="00792B22" w:rsidRPr="00874B55">
        <w:rPr>
          <w:rFonts w:ascii="Times New Roman" w:eastAsia="Times New Roman" w:hAnsi="Times New Roman" w:cs="Times New Roman"/>
          <w:color w:val="000000"/>
          <w:sz w:val="24"/>
          <w:szCs w:val="24"/>
        </w:rPr>
        <w:t>culturally</w:t>
      </w:r>
      <w:r w:rsidR="00792B22">
        <w:rPr>
          <w:rFonts w:ascii="Times New Roman" w:eastAsia="Times New Roman" w:hAnsi="Times New Roman" w:cs="Times New Roman"/>
          <w:color w:val="000000"/>
          <w:sz w:val="24"/>
          <w:szCs w:val="24"/>
        </w:rPr>
        <w:t xml:space="preserve"> </w:t>
      </w:r>
      <w:r w:rsidRPr="00CE3959">
        <w:rPr>
          <w:rFonts w:ascii="Times New Roman" w:eastAsia="Times New Roman" w:hAnsi="Times New Roman" w:cs="Times New Roman"/>
          <w:color w:val="000000"/>
          <w:sz w:val="24"/>
          <w:szCs w:val="24"/>
        </w:rPr>
        <w:t xml:space="preserve">responsive, and even </w:t>
      </w:r>
      <w:r w:rsidR="00792B22">
        <w:rPr>
          <w:rFonts w:ascii="Times New Roman" w:eastAsia="Times New Roman" w:hAnsi="Times New Roman" w:cs="Times New Roman"/>
          <w:color w:val="000000"/>
          <w:sz w:val="24"/>
          <w:szCs w:val="24"/>
        </w:rPr>
        <w:t xml:space="preserve">culturally </w:t>
      </w:r>
      <w:r w:rsidRPr="00CE3959">
        <w:rPr>
          <w:rFonts w:ascii="Times New Roman" w:eastAsia="Times New Roman" w:hAnsi="Times New Roman" w:cs="Times New Roman"/>
          <w:color w:val="000000"/>
          <w:sz w:val="24"/>
          <w:szCs w:val="24"/>
        </w:rPr>
        <w:t xml:space="preserve">based curriculum. Embedded </w:t>
      </w:r>
      <w:r w:rsidRPr="00CE3959">
        <w:rPr>
          <w:rFonts w:ascii="Times New Roman" w:eastAsia="Times New Roman" w:hAnsi="Times New Roman" w:cs="Times New Roman"/>
          <w:color w:val="000000"/>
          <w:sz w:val="24"/>
          <w:szCs w:val="24"/>
        </w:rPr>
        <w:lastRenderedPageBreak/>
        <w:t>within the literature on curriculum development in Indigenous early childhood settings, I also found reference to Indigenous language immersion instructional approaches and implications for implementing curriculum in immersion settings (</w:t>
      </w:r>
      <w:r w:rsidR="00874B55" w:rsidRPr="00CE3959">
        <w:rPr>
          <w:rFonts w:ascii="Times New Roman" w:hAnsi="Times New Roman" w:cs="Times New Roman"/>
          <w:bCs/>
          <w:sz w:val="24"/>
          <w:szCs w:val="24"/>
        </w:rPr>
        <w:t>Hinton, 2011</w:t>
      </w:r>
      <w:r w:rsidR="00874B55">
        <w:rPr>
          <w:rFonts w:ascii="Times New Roman" w:hAnsi="Times New Roman" w:cs="Times New Roman"/>
          <w:bCs/>
          <w:sz w:val="24"/>
          <w:szCs w:val="24"/>
        </w:rPr>
        <w:t xml:space="preserve">; </w:t>
      </w:r>
      <w:proofErr w:type="spellStart"/>
      <w:r w:rsidRPr="00CE3959">
        <w:rPr>
          <w:rFonts w:ascii="Times New Roman" w:hAnsi="Times New Roman" w:cs="Times New Roman"/>
          <w:bCs/>
          <w:sz w:val="24"/>
          <w:szCs w:val="24"/>
        </w:rPr>
        <w:t>Lipka</w:t>
      </w:r>
      <w:proofErr w:type="spellEnd"/>
      <w:r w:rsidR="00874B55">
        <w:rPr>
          <w:rFonts w:ascii="Times New Roman" w:hAnsi="Times New Roman" w:cs="Times New Roman"/>
          <w:bCs/>
          <w:sz w:val="24"/>
          <w:szCs w:val="24"/>
        </w:rPr>
        <w:t xml:space="preserve"> et al.</w:t>
      </w:r>
      <w:r w:rsidRPr="00CE3959">
        <w:rPr>
          <w:rFonts w:ascii="Times New Roman" w:hAnsi="Times New Roman" w:cs="Times New Roman"/>
          <w:bCs/>
          <w:sz w:val="24"/>
          <w:szCs w:val="24"/>
        </w:rPr>
        <w:t>, 2005). Reinhardt (2017) assert</w:t>
      </w:r>
      <w:r w:rsidR="00874B55">
        <w:rPr>
          <w:rFonts w:ascii="Times New Roman" w:hAnsi="Times New Roman" w:cs="Times New Roman"/>
          <w:bCs/>
          <w:sz w:val="24"/>
          <w:szCs w:val="24"/>
        </w:rPr>
        <w:t>ed</w:t>
      </w:r>
      <w:r w:rsidRPr="00CE3959">
        <w:rPr>
          <w:rFonts w:ascii="Times New Roman" w:hAnsi="Times New Roman" w:cs="Times New Roman"/>
          <w:bCs/>
          <w:sz w:val="24"/>
          <w:szCs w:val="24"/>
        </w:rPr>
        <w:t xml:space="preserve"> that a curriculum for Indigenous students should not just include the Indigenous language; instead, the curriculum needs to also incorporate “traditional cultural characteristics” (p. 9)</w:t>
      </w:r>
      <w:r w:rsidR="00874B55">
        <w:rPr>
          <w:rFonts w:ascii="Times New Roman" w:hAnsi="Times New Roman" w:cs="Times New Roman"/>
          <w:bCs/>
          <w:sz w:val="24"/>
          <w:szCs w:val="24"/>
        </w:rPr>
        <w:t>,</w:t>
      </w:r>
      <w:r w:rsidRPr="00CE3959">
        <w:rPr>
          <w:rFonts w:ascii="Times New Roman" w:hAnsi="Times New Roman" w:cs="Times New Roman"/>
          <w:bCs/>
          <w:sz w:val="24"/>
          <w:szCs w:val="24"/>
        </w:rPr>
        <w:t xml:space="preserve"> including looking at teacher-child interaction, acknowledgement of Indigenous spirituality, community participation, and the social values of the community. One interesting aspect of this heavily practitioner</w:t>
      </w:r>
      <w:r w:rsidR="00874B55">
        <w:rPr>
          <w:rFonts w:ascii="Times New Roman" w:hAnsi="Times New Roman" w:cs="Times New Roman"/>
          <w:bCs/>
          <w:sz w:val="24"/>
          <w:szCs w:val="24"/>
        </w:rPr>
        <w:t>-</w:t>
      </w:r>
      <w:r w:rsidRPr="00CE3959">
        <w:rPr>
          <w:rFonts w:ascii="Times New Roman" w:hAnsi="Times New Roman" w:cs="Times New Roman"/>
          <w:bCs/>
          <w:sz w:val="24"/>
          <w:szCs w:val="24"/>
        </w:rPr>
        <w:t>focused article, Reinhardt (2017) present</w:t>
      </w:r>
      <w:r w:rsidR="00874B55">
        <w:rPr>
          <w:rFonts w:ascii="Times New Roman" w:hAnsi="Times New Roman" w:cs="Times New Roman"/>
          <w:bCs/>
          <w:sz w:val="24"/>
          <w:szCs w:val="24"/>
        </w:rPr>
        <w:t>ed</w:t>
      </w:r>
      <w:r w:rsidRPr="00CE3959">
        <w:rPr>
          <w:rFonts w:ascii="Times New Roman" w:hAnsi="Times New Roman" w:cs="Times New Roman"/>
          <w:bCs/>
          <w:sz w:val="24"/>
          <w:szCs w:val="24"/>
        </w:rPr>
        <w:t xml:space="preserve"> a series of tools that Indigenous immersion teachers might find useful as they develop curriculum and implement curriculum in their immersion classrooms. The tools mentioned are primarily adaptations of mainstream or general education tools used for bilingual education and dual-language learning that have been adapted in various settings for use in Indigenous immersion classrooms. </w:t>
      </w:r>
      <w:proofErr w:type="spellStart"/>
      <w:r w:rsidRPr="00CE3959">
        <w:rPr>
          <w:rFonts w:ascii="Times New Roman" w:eastAsia="Times New Roman" w:hAnsi="Times New Roman" w:cs="Times New Roman"/>
          <w:color w:val="000000"/>
          <w:sz w:val="24"/>
          <w:szCs w:val="24"/>
        </w:rPr>
        <w:t>Gerde</w:t>
      </w:r>
      <w:proofErr w:type="spellEnd"/>
      <w:r w:rsidR="00874B55">
        <w:rPr>
          <w:rFonts w:ascii="Times New Roman" w:eastAsia="Times New Roman" w:hAnsi="Times New Roman" w:cs="Times New Roman"/>
          <w:color w:val="000000"/>
          <w:sz w:val="24"/>
          <w:szCs w:val="24"/>
        </w:rPr>
        <w:t xml:space="preserve"> and colleagues</w:t>
      </w:r>
      <w:r w:rsidRPr="00CE3959">
        <w:rPr>
          <w:rFonts w:ascii="Times New Roman" w:eastAsia="Times New Roman" w:hAnsi="Times New Roman" w:cs="Times New Roman"/>
          <w:color w:val="000000"/>
          <w:sz w:val="24"/>
          <w:szCs w:val="24"/>
        </w:rPr>
        <w:t xml:space="preserve"> (2012) found that in Indigenous Head Start classrooms, “perhaps one of the most important findings of this study was that in all classrooms cultural content was considered additive to the classroom curriculum rather than embedded into children's classroom investigations” (p. 55). This </w:t>
      </w:r>
      <w:proofErr w:type="gramStart"/>
      <w:r w:rsidRPr="00CE3959">
        <w:rPr>
          <w:rFonts w:ascii="Times New Roman" w:eastAsia="Times New Roman" w:hAnsi="Times New Roman" w:cs="Times New Roman"/>
          <w:color w:val="000000"/>
          <w:sz w:val="24"/>
          <w:szCs w:val="24"/>
        </w:rPr>
        <w:t>particular study</w:t>
      </w:r>
      <w:proofErr w:type="gramEnd"/>
      <w:r w:rsidRPr="00CE3959">
        <w:rPr>
          <w:rFonts w:ascii="Times New Roman" w:eastAsia="Times New Roman" w:hAnsi="Times New Roman" w:cs="Times New Roman"/>
          <w:color w:val="000000"/>
          <w:sz w:val="24"/>
          <w:szCs w:val="24"/>
        </w:rPr>
        <w:t xml:space="preserve"> demonstrates the need for further documentation of how successful programs develop and implement their Indigenous knowledge into their early childhood classrooms. </w:t>
      </w:r>
    </w:p>
    <w:p w14:paraId="04E39CCF" w14:textId="0EC5C7C6" w:rsidR="00295897" w:rsidRPr="00CE3959" w:rsidRDefault="00295897" w:rsidP="00295897">
      <w:pPr>
        <w:spacing w:after="0" w:line="480" w:lineRule="auto"/>
        <w:ind w:firstLine="720"/>
        <w:rPr>
          <w:rFonts w:ascii="Times New Roman" w:eastAsia="Times New Roman" w:hAnsi="Times New Roman" w:cs="Times New Roman"/>
          <w:color w:val="000000"/>
          <w:sz w:val="24"/>
          <w:szCs w:val="24"/>
        </w:rPr>
      </w:pPr>
      <w:r w:rsidRPr="00CE3959">
        <w:rPr>
          <w:rFonts w:ascii="Times New Roman" w:eastAsia="Times New Roman" w:hAnsi="Times New Roman" w:cs="Times New Roman"/>
          <w:color w:val="000000"/>
          <w:sz w:val="24"/>
          <w:szCs w:val="24"/>
        </w:rPr>
        <w:t>I remember finding one study that really made me rethink my conceptualization of curriculum development</w:t>
      </w:r>
      <w:r w:rsidR="00874B55">
        <w:rPr>
          <w:rFonts w:ascii="Times New Roman" w:eastAsia="Times New Roman" w:hAnsi="Times New Roman" w:cs="Times New Roman"/>
          <w:color w:val="000000"/>
          <w:sz w:val="24"/>
          <w:szCs w:val="24"/>
        </w:rPr>
        <w:t>,</w:t>
      </w:r>
      <w:r w:rsidRPr="00CE3959">
        <w:rPr>
          <w:rFonts w:ascii="Times New Roman" w:eastAsia="Times New Roman" w:hAnsi="Times New Roman" w:cs="Times New Roman"/>
          <w:color w:val="000000"/>
          <w:sz w:val="24"/>
          <w:szCs w:val="24"/>
        </w:rPr>
        <w:t xml:space="preserve"> specifically in Indigenous immersion settings. Through developing a curriculum for use in </w:t>
      </w:r>
      <w:proofErr w:type="spellStart"/>
      <w:r w:rsidRPr="00CE3959">
        <w:rPr>
          <w:rFonts w:ascii="Times New Roman" w:eastAsia="Times New Roman" w:hAnsi="Times New Roman" w:cs="Times New Roman"/>
          <w:color w:val="000000"/>
          <w:sz w:val="24"/>
          <w:szCs w:val="24"/>
        </w:rPr>
        <w:t>Yup’ik</w:t>
      </w:r>
      <w:proofErr w:type="spellEnd"/>
      <w:r w:rsidRPr="00CE3959">
        <w:rPr>
          <w:rFonts w:ascii="Times New Roman" w:eastAsia="Times New Roman" w:hAnsi="Times New Roman" w:cs="Times New Roman"/>
          <w:color w:val="000000"/>
          <w:sz w:val="24"/>
          <w:szCs w:val="24"/>
        </w:rPr>
        <w:t xml:space="preserve"> immersion settings, Webster and Yanez (2007) found that by working with elders and cultural knowledge keepers within the </w:t>
      </w:r>
      <w:proofErr w:type="spellStart"/>
      <w:r w:rsidRPr="00CE3959">
        <w:rPr>
          <w:rFonts w:ascii="Times New Roman" w:eastAsia="Times New Roman" w:hAnsi="Times New Roman" w:cs="Times New Roman"/>
          <w:color w:val="000000"/>
          <w:sz w:val="24"/>
          <w:szCs w:val="24"/>
        </w:rPr>
        <w:t>Yup’ik</w:t>
      </w:r>
      <w:proofErr w:type="spellEnd"/>
      <w:r w:rsidRPr="00CE3959">
        <w:rPr>
          <w:rFonts w:ascii="Times New Roman" w:eastAsia="Times New Roman" w:hAnsi="Times New Roman" w:cs="Times New Roman"/>
          <w:color w:val="000000"/>
          <w:sz w:val="24"/>
          <w:szCs w:val="24"/>
        </w:rPr>
        <w:t xml:space="preserve"> community, teachers were able to incorporate the genre of traditional </w:t>
      </w:r>
      <w:proofErr w:type="spellStart"/>
      <w:r w:rsidRPr="00CE3959">
        <w:rPr>
          <w:rFonts w:ascii="Times New Roman" w:eastAsia="Times New Roman" w:hAnsi="Times New Roman" w:cs="Times New Roman"/>
          <w:color w:val="000000"/>
          <w:sz w:val="24"/>
          <w:szCs w:val="24"/>
        </w:rPr>
        <w:t>Yup’ik</w:t>
      </w:r>
      <w:proofErr w:type="spellEnd"/>
      <w:r w:rsidRPr="00CE3959">
        <w:rPr>
          <w:rFonts w:ascii="Times New Roman" w:eastAsia="Times New Roman" w:hAnsi="Times New Roman" w:cs="Times New Roman"/>
          <w:color w:val="000000"/>
          <w:sz w:val="24"/>
          <w:szCs w:val="24"/>
        </w:rPr>
        <w:t xml:space="preserve"> oral storytelling to teach math concepts </w:t>
      </w:r>
      <w:r w:rsidRPr="00CE3959">
        <w:rPr>
          <w:rFonts w:ascii="Times New Roman" w:eastAsia="Times New Roman" w:hAnsi="Times New Roman" w:cs="Times New Roman"/>
          <w:color w:val="000000"/>
          <w:sz w:val="24"/>
          <w:szCs w:val="24"/>
        </w:rPr>
        <w:lastRenderedPageBreak/>
        <w:t xml:space="preserve">to elementary students. This study </w:t>
      </w:r>
      <w:r>
        <w:rPr>
          <w:rFonts w:ascii="Times New Roman" w:eastAsia="Times New Roman" w:hAnsi="Times New Roman" w:cs="Times New Roman"/>
          <w:color w:val="000000"/>
          <w:sz w:val="24"/>
          <w:szCs w:val="24"/>
        </w:rPr>
        <w:t>us</w:t>
      </w:r>
      <w:r w:rsidRPr="00CE3959">
        <w:rPr>
          <w:rFonts w:ascii="Times New Roman" w:eastAsia="Times New Roman" w:hAnsi="Times New Roman" w:cs="Times New Roman"/>
          <w:color w:val="000000"/>
          <w:sz w:val="24"/>
          <w:szCs w:val="24"/>
        </w:rPr>
        <w:t xml:space="preserve">ed the terms </w:t>
      </w:r>
      <w:r w:rsidRPr="00CE3959">
        <w:rPr>
          <w:rFonts w:ascii="Times New Roman" w:eastAsia="Times New Roman" w:hAnsi="Times New Roman" w:cs="Times New Roman"/>
          <w:i/>
          <w:iCs/>
          <w:color w:val="000000"/>
          <w:sz w:val="24"/>
          <w:szCs w:val="24"/>
        </w:rPr>
        <w:t>culturally</w:t>
      </w:r>
      <w:r w:rsidR="00874B55">
        <w:rPr>
          <w:rFonts w:ascii="Times New Roman" w:eastAsia="Times New Roman" w:hAnsi="Times New Roman" w:cs="Times New Roman"/>
          <w:i/>
          <w:iCs/>
          <w:color w:val="000000"/>
          <w:sz w:val="24"/>
          <w:szCs w:val="24"/>
        </w:rPr>
        <w:t xml:space="preserve"> </w:t>
      </w:r>
      <w:r w:rsidRPr="00CE3959">
        <w:rPr>
          <w:rFonts w:ascii="Times New Roman" w:eastAsia="Times New Roman" w:hAnsi="Times New Roman" w:cs="Times New Roman"/>
          <w:i/>
          <w:iCs/>
          <w:color w:val="000000"/>
          <w:sz w:val="24"/>
          <w:szCs w:val="24"/>
        </w:rPr>
        <w:t>based curriculum</w:t>
      </w:r>
      <w:r w:rsidRPr="00CE3959">
        <w:rPr>
          <w:rFonts w:ascii="Times New Roman" w:eastAsia="Times New Roman" w:hAnsi="Times New Roman" w:cs="Times New Roman"/>
          <w:color w:val="000000"/>
          <w:sz w:val="24"/>
          <w:szCs w:val="24"/>
        </w:rPr>
        <w:t xml:space="preserve"> to illustrate the math curriculum that was developed was inclusive of the cultural values of the </w:t>
      </w:r>
      <w:proofErr w:type="spellStart"/>
      <w:r w:rsidRPr="00CE3959">
        <w:rPr>
          <w:rFonts w:ascii="Times New Roman" w:eastAsia="Times New Roman" w:hAnsi="Times New Roman" w:cs="Times New Roman"/>
          <w:color w:val="000000"/>
          <w:sz w:val="24"/>
          <w:szCs w:val="24"/>
        </w:rPr>
        <w:t>Yup</w:t>
      </w:r>
      <w:r w:rsidR="00874B55">
        <w:rPr>
          <w:rFonts w:ascii="Times New Roman" w:eastAsia="Times New Roman" w:hAnsi="Times New Roman" w:cs="Times New Roman"/>
          <w:color w:val="000000"/>
          <w:sz w:val="24"/>
          <w:szCs w:val="24"/>
        </w:rPr>
        <w:t>’</w:t>
      </w:r>
      <w:r w:rsidRPr="00CE3959">
        <w:rPr>
          <w:rFonts w:ascii="Times New Roman" w:eastAsia="Times New Roman" w:hAnsi="Times New Roman" w:cs="Times New Roman"/>
          <w:color w:val="000000"/>
          <w:sz w:val="24"/>
          <w:szCs w:val="24"/>
        </w:rPr>
        <w:t>ik</w:t>
      </w:r>
      <w:proofErr w:type="spellEnd"/>
      <w:r w:rsidRPr="00CE3959">
        <w:rPr>
          <w:rFonts w:ascii="Times New Roman" w:eastAsia="Times New Roman" w:hAnsi="Times New Roman" w:cs="Times New Roman"/>
          <w:color w:val="000000"/>
          <w:sz w:val="24"/>
          <w:szCs w:val="24"/>
        </w:rPr>
        <w:t xml:space="preserve"> culture as well as being grounded in the </w:t>
      </w:r>
      <w:proofErr w:type="spellStart"/>
      <w:r w:rsidRPr="00CE3959">
        <w:rPr>
          <w:rFonts w:ascii="Times New Roman" w:eastAsia="Times New Roman" w:hAnsi="Times New Roman" w:cs="Times New Roman"/>
          <w:color w:val="000000"/>
          <w:sz w:val="24"/>
          <w:szCs w:val="24"/>
        </w:rPr>
        <w:t>Yup</w:t>
      </w:r>
      <w:r w:rsidR="00874B55">
        <w:rPr>
          <w:rFonts w:ascii="Times New Roman" w:eastAsia="Times New Roman" w:hAnsi="Times New Roman" w:cs="Times New Roman"/>
          <w:color w:val="000000"/>
          <w:sz w:val="24"/>
          <w:szCs w:val="24"/>
        </w:rPr>
        <w:t>’</w:t>
      </w:r>
      <w:r w:rsidRPr="00CE3959">
        <w:rPr>
          <w:rFonts w:ascii="Times New Roman" w:eastAsia="Times New Roman" w:hAnsi="Times New Roman" w:cs="Times New Roman"/>
          <w:color w:val="000000"/>
          <w:sz w:val="24"/>
          <w:szCs w:val="24"/>
        </w:rPr>
        <w:t>ik</w:t>
      </w:r>
      <w:proofErr w:type="spellEnd"/>
      <w:r w:rsidRPr="00CE3959">
        <w:rPr>
          <w:rFonts w:ascii="Times New Roman" w:eastAsia="Times New Roman" w:hAnsi="Times New Roman" w:cs="Times New Roman"/>
          <w:color w:val="000000"/>
          <w:sz w:val="24"/>
          <w:szCs w:val="24"/>
        </w:rPr>
        <w:t xml:space="preserve"> tradition of oral storytelling as a way to engage children in cultural exploration </w:t>
      </w:r>
      <w:r w:rsidR="00874B55">
        <w:rPr>
          <w:rFonts w:ascii="Times New Roman" w:eastAsia="Times New Roman" w:hAnsi="Times New Roman" w:cs="Times New Roman"/>
          <w:color w:val="000000"/>
          <w:sz w:val="24"/>
          <w:szCs w:val="24"/>
        </w:rPr>
        <w:t>within the</w:t>
      </w:r>
      <w:r w:rsidRPr="00CE3959">
        <w:rPr>
          <w:rFonts w:ascii="Times New Roman" w:eastAsia="Times New Roman" w:hAnsi="Times New Roman" w:cs="Times New Roman"/>
          <w:color w:val="000000"/>
          <w:sz w:val="24"/>
          <w:szCs w:val="24"/>
        </w:rPr>
        <w:t xml:space="preserve"> context </w:t>
      </w:r>
      <w:r w:rsidR="00874B55">
        <w:rPr>
          <w:rFonts w:ascii="Times New Roman" w:eastAsia="Times New Roman" w:hAnsi="Times New Roman" w:cs="Times New Roman"/>
          <w:color w:val="000000"/>
          <w:sz w:val="24"/>
          <w:szCs w:val="24"/>
        </w:rPr>
        <w:t>of</w:t>
      </w:r>
      <w:r w:rsidRPr="00CE3959">
        <w:rPr>
          <w:rFonts w:ascii="Times New Roman" w:eastAsia="Times New Roman" w:hAnsi="Times New Roman" w:cs="Times New Roman"/>
          <w:color w:val="000000"/>
          <w:sz w:val="24"/>
          <w:szCs w:val="24"/>
        </w:rPr>
        <w:t xml:space="preserve"> discovering math concepts. For Webster and Yanez (2007), the curriculum included inquiry-based activities, cultural activities, and called for the use of </w:t>
      </w:r>
      <w:r w:rsidR="00792B22">
        <w:rPr>
          <w:rFonts w:ascii="Times New Roman" w:eastAsia="Times New Roman" w:hAnsi="Times New Roman" w:cs="Times New Roman"/>
          <w:i/>
          <w:iCs/>
          <w:color w:val="000000"/>
          <w:sz w:val="24"/>
          <w:szCs w:val="24"/>
        </w:rPr>
        <w:t xml:space="preserve">culturally </w:t>
      </w:r>
      <w:r w:rsidRPr="00CE3959">
        <w:rPr>
          <w:rFonts w:ascii="Times New Roman" w:eastAsia="Times New Roman" w:hAnsi="Times New Roman" w:cs="Times New Roman"/>
          <w:i/>
          <w:iCs/>
          <w:color w:val="000000"/>
          <w:sz w:val="24"/>
          <w:szCs w:val="24"/>
        </w:rPr>
        <w:t>based pedagogy</w:t>
      </w:r>
      <w:r w:rsidRPr="00CE3959">
        <w:rPr>
          <w:rFonts w:ascii="Times New Roman" w:eastAsia="Times New Roman" w:hAnsi="Times New Roman" w:cs="Times New Roman"/>
          <w:color w:val="000000"/>
          <w:sz w:val="24"/>
          <w:szCs w:val="24"/>
        </w:rPr>
        <w:t xml:space="preserve"> so that the teachers could intentionally use the traditional </w:t>
      </w:r>
      <w:proofErr w:type="spellStart"/>
      <w:r w:rsidRPr="00CE3959">
        <w:rPr>
          <w:rFonts w:ascii="Times New Roman" w:eastAsia="Times New Roman" w:hAnsi="Times New Roman" w:cs="Times New Roman"/>
          <w:color w:val="000000"/>
          <w:sz w:val="24"/>
          <w:szCs w:val="24"/>
        </w:rPr>
        <w:t>Yup</w:t>
      </w:r>
      <w:r w:rsidR="00874B55">
        <w:rPr>
          <w:rFonts w:ascii="Times New Roman" w:eastAsia="Times New Roman" w:hAnsi="Times New Roman" w:cs="Times New Roman"/>
          <w:color w:val="000000"/>
          <w:sz w:val="24"/>
          <w:szCs w:val="24"/>
        </w:rPr>
        <w:t>’</w:t>
      </w:r>
      <w:r w:rsidRPr="00CE3959">
        <w:rPr>
          <w:rFonts w:ascii="Times New Roman" w:eastAsia="Times New Roman" w:hAnsi="Times New Roman" w:cs="Times New Roman"/>
          <w:color w:val="000000"/>
          <w:sz w:val="24"/>
          <w:szCs w:val="24"/>
        </w:rPr>
        <w:t>ik</w:t>
      </w:r>
      <w:proofErr w:type="spellEnd"/>
      <w:r w:rsidRPr="00CE3959">
        <w:rPr>
          <w:rFonts w:ascii="Times New Roman" w:eastAsia="Times New Roman" w:hAnsi="Times New Roman" w:cs="Times New Roman"/>
          <w:color w:val="000000"/>
          <w:sz w:val="24"/>
          <w:szCs w:val="24"/>
        </w:rPr>
        <w:t xml:space="preserve"> way of instruction</w:t>
      </w:r>
      <w:r w:rsidR="00874B55" w:rsidRPr="00874B55">
        <w:rPr>
          <w:rFonts w:ascii="Times New Roman" w:eastAsia="Times New Roman" w:hAnsi="Times New Roman" w:cs="Times New Roman"/>
          <w:color w:val="000000"/>
          <w:sz w:val="24"/>
          <w:szCs w:val="24"/>
        </w:rPr>
        <w:t>—</w:t>
      </w:r>
      <w:r w:rsidRPr="00CE3959">
        <w:rPr>
          <w:rFonts w:ascii="Times New Roman" w:eastAsia="Times New Roman" w:hAnsi="Times New Roman" w:cs="Times New Roman"/>
          <w:color w:val="000000"/>
          <w:sz w:val="24"/>
          <w:szCs w:val="24"/>
        </w:rPr>
        <w:t>modeling</w:t>
      </w:r>
      <w:r w:rsidR="00874B55" w:rsidRPr="00874B55">
        <w:rPr>
          <w:rFonts w:ascii="Times New Roman" w:eastAsia="Times New Roman" w:hAnsi="Times New Roman" w:cs="Times New Roman"/>
          <w:color w:val="000000"/>
          <w:sz w:val="24"/>
          <w:szCs w:val="24"/>
        </w:rPr>
        <w:t>—</w:t>
      </w:r>
      <w:r w:rsidRPr="00CE3959">
        <w:rPr>
          <w:rFonts w:ascii="Times New Roman" w:eastAsia="Times New Roman" w:hAnsi="Times New Roman" w:cs="Times New Roman"/>
          <w:color w:val="000000"/>
          <w:sz w:val="24"/>
          <w:szCs w:val="24"/>
        </w:rPr>
        <w:t xml:space="preserve">in implementing the math lessons. This study inspired me to think beyond the Western conceptualization of developmentally appropriate early childhood curriculum development and think critically about </w:t>
      </w:r>
      <w:r w:rsidR="00874B55">
        <w:rPr>
          <w:rFonts w:ascii="Times New Roman" w:eastAsia="Times New Roman" w:hAnsi="Times New Roman" w:cs="Times New Roman"/>
          <w:color w:val="000000"/>
          <w:sz w:val="24"/>
          <w:szCs w:val="24"/>
        </w:rPr>
        <w:t>what</w:t>
      </w:r>
      <w:r w:rsidR="00874B55" w:rsidRPr="00CE3959">
        <w:rPr>
          <w:rFonts w:ascii="Times New Roman" w:eastAsia="Times New Roman" w:hAnsi="Times New Roman" w:cs="Times New Roman"/>
          <w:color w:val="000000"/>
          <w:sz w:val="24"/>
          <w:szCs w:val="24"/>
        </w:rPr>
        <w:t xml:space="preserve"> </w:t>
      </w:r>
      <w:r w:rsidRPr="00CE3959">
        <w:rPr>
          <w:rFonts w:ascii="Times New Roman" w:eastAsia="Times New Roman" w:hAnsi="Times New Roman" w:cs="Times New Roman"/>
          <w:color w:val="000000"/>
          <w:sz w:val="24"/>
          <w:szCs w:val="24"/>
        </w:rPr>
        <w:t>a Kiowa-specific curriculum would look like for use in Kiowa language immersion settings.</w:t>
      </w:r>
    </w:p>
    <w:p w14:paraId="2B035B76" w14:textId="4D606EA0" w:rsidR="00295897" w:rsidRPr="00CE3959" w:rsidRDefault="00295897" w:rsidP="00295897">
      <w:pPr>
        <w:spacing w:after="0" w:line="480" w:lineRule="auto"/>
        <w:ind w:firstLine="720"/>
        <w:rPr>
          <w:rFonts w:ascii="Times New Roman" w:eastAsia="Times New Roman" w:hAnsi="Times New Roman" w:cs="Times New Roman"/>
          <w:color w:val="000000"/>
          <w:sz w:val="24"/>
          <w:szCs w:val="24"/>
        </w:rPr>
      </w:pPr>
      <w:r w:rsidRPr="00CE3959">
        <w:rPr>
          <w:rFonts w:ascii="Times New Roman" w:eastAsia="Times New Roman" w:hAnsi="Times New Roman" w:cs="Times New Roman"/>
          <w:color w:val="000000"/>
          <w:sz w:val="24"/>
          <w:szCs w:val="24"/>
        </w:rPr>
        <w:t xml:space="preserve">As shared in Location 1, Story 1, my </w:t>
      </w:r>
      <w:proofErr w:type="gramStart"/>
      <w:r w:rsidRPr="00CE3959">
        <w:rPr>
          <w:rFonts w:ascii="Times New Roman" w:eastAsia="Times New Roman" w:hAnsi="Times New Roman" w:cs="Times New Roman"/>
          <w:color w:val="000000"/>
          <w:sz w:val="24"/>
          <w:szCs w:val="24"/>
        </w:rPr>
        <w:t>team</w:t>
      </w:r>
      <w:proofErr w:type="gramEnd"/>
      <w:r w:rsidRPr="00CE3959">
        <w:rPr>
          <w:rFonts w:ascii="Times New Roman" w:eastAsia="Times New Roman" w:hAnsi="Times New Roman" w:cs="Times New Roman"/>
          <w:color w:val="000000"/>
          <w:sz w:val="24"/>
          <w:szCs w:val="24"/>
        </w:rPr>
        <w:t xml:space="preserve"> and I had begun the work of gathering information about our own Kiowa understanding of child development and child-rearing practices. We formalized this process through conducting surveys to the children’s family members at our center, and then through surveys shared throughout the various Kiowa communities. We wanted to essentially give as many Kiowa people as we could the opportunity to weigh in on this process. The </w:t>
      </w:r>
      <w:proofErr w:type="gramStart"/>
      <w:r w:rsidRPr="00CE3959">
        <w:rPr>
          <w:rFonts w:ascii="Times New Roman" w:eastAsia="Times New Roman" w:hAnsi="Times New Roman" w:cs="Times New Roman"/>
          <w:color w:val="000000"/>
          <w:sz w:val="24"/>
          <w:szCs w:val="24"/>
        </w:rPr>
        <w:t>particular information</w:t>
      </w:r>
      <w:proofErr w:type="gramEnd"/>
      <w:r w:rsidRPr="00CE3959">
        <w:rPr>
          <w:rFonts w:ascii="Times New Roman" w:eastAsia="Times New Roman" w:hAnsi="Times New Roman" w:cs="Times New Roman"/>
          <w:color w:val="000000"/>
          <w:sz w:val="24"/>
          <w:szCs w:val="24"/>
        </w:rPr>
        <w:t xml:space="preserve"> we were interested in was the understandings and the goals that Kiowa people today see as important to Kiowa children’s development and learning. So, not only did we have information that we had gathered from our tribal elders and fluent speakers on traditional children’s songs, stories, games, activities, but also we had information from Kiowa parents today, including the parents of the children in our care at our center. </w:t>
      </w:r>
      <w:proofErr w:type="gramStart"/>
      <w:r w:rsidRPr="00CE3959">
        <w:rPr>
          <w:rFonts w:ascii="Times New Roman" w:eastAsia="Times New Roman" w:hAnsi="Times New Roman" w:cs="Times New Roman"/>
          <w:color w:val="000000"/>
          <w:sz w:val="24"/>
          <w:szCs w:val="24"/>
        </w:rPr>
        <w:t>All of</w:t>
      </w:r>
      <w:proofErr w:type="gramEnd"/>
      <w:r w:rsidRPr="00CE3959">
        <w:rPr>
          <w:rFonts w:ascii="Times New Roman" w:eastAsia="Times New Roman" w:hAnsi="Times New Roman" w:cs="Times New Roman"/>
          <w:color w:val="000000"/>
          <w:sz w:val="24"/>
          <w:szCs w:val="24"/>
        </w:rPr>
        <w:t xml:space="preserve"> these elements combined to become a list of goals, priorities, purposes for children – essentially, the information taken together represented the vision that Kiowa people today have for Kiowa children. My teaching team and I worked closely with our partners </w:t>
      </w:r>
      <w:r w:rsidRPr="00CE3959">
        <w:rPr>
          <w:rFonts w:ascii="Times New Roman" w:eastAsia="Times New Roman" w:hAnsi="Times New Roman" w:cs="Times New Roman"/>
          <w:color w:val="000000"/>
          <w:sz w:val="24"/>
          <w:szCs w:val="24"/>
        </w:rPr>
        <w:lastRenderedPageBreak/>
        <w:t>at the University of Oklahoma</w:t>
      </w:r>
      <w:r w:rsidR="00156FA0">
        <w:rPr>
          <w:rFonts w:ascii="Times New Roman" w:eastAsia="Times New Roman" w:hAnsi="Times New Roman" w:cs="Times New Roman"/>
          <w:color w:val="000000"/>
          <w:sz w:val="24"/>
          <w:szCs w:val="24"/>
        </w:rPr>
        <w:t>,</w:t>
      </w:r>
      <w:r w:rsidRPr="00CE3959">
        <w:rPr>
          <w:rFonts w:ascii="Times New Roman" w:eastAsia="Times New Roman" w:hAnsi="Times New Roman" w:cs="Times New Roman"/>
          <w:color w:val="000000"/>
          <w:sz w:val="24"/>
          <w:szCs w:val="24"/>
        </w:rPr>
        <w:t xml:space="preserve"> including linguistics, Kiowa language instructors, and instructional designers to synthesize the information we had gathered over the course of a year and a half. </w:t>
      </w:r>
      <w:r>
        <w:rPr>
          <w:rFonts w:ascii="Times New Roman" w:eastAsia="Times New Roman" w:hAnsi="Times New Roman" w:cs="Times New Roman"/>
          <w:color w:val="000000"/>
          <w:sz w:val="24"/>
          <w:szCs w:val="24"/>
        </w:rPr>
        <w:t xml:space="preserve">Please refer to my co-authored chapter in </w:t>
      </w:r>
      <w:proofErr w:type="spellStart"/>
      <w:r>
        <w:rPr>
          <w:rFonts w:ascii="Times New Roman" w:eastAsia="Times New Roman" w:hAnsi="Times New Roman" w:cs="Times New Roman"/>
          <w:color w:val="000000"/>
          <w:sz w:val="24"/>
          <w:szCs w:val="24"/>
        </w:rPr>
        <w:t>Hokanson</w:t>
      </w:r>
      <w:proofErr w:type="spellEnd"/>
      <w:r>
        <w:rPr>
          <w:rFonts w:ascii="Times New Roman" w:eastAsia="Times New Roman" w:hAnsi="Times New Roman" w:cs="Times New Roman"/>
          <w:color w:val="000000"/>
          <w:sz w:val="24"/>
          <w:szCs w:val="24"/>
        </w:rPr>
        <w:t xml:space="preserve">, Clinton, and Tracey’s </w:t>
      </w:r>
      <w:r w:rsidRPr="00042A05">
        <w:rPr>
          <w:rFonts w:ascii="Times New Roman" w:eastAsia="Times New Roman" w:hAnsi="Times New Roman" w:cs="Times New Roman"/>
          <w:i/>
          <w:iCs/>
          <w:color w:val="000000"/>
          <w:sz w:val="24"/>
          <w:szCs w:val="24"/>
        </w:rPr>
        <w:t>The Design of Learning Experience: Creating the Future of Educational Technology</w:t>
      </w:r>
      <w:r>
        <w:rPr>
          <w:rFonts w:ascii="Times New Roman" w:eastAsia="Times New Roman" w:hAnsi="Times New Roman" w:cs="Times New Roman"/>
          <w:color w:val="000000"/>
          <w:sz w:val="24"/>
          <w:szCs w:val="24"/>
        </w:rPr>
        <w:t xml:space="preserve"> (</w:t>
      </w:r>
      <w:proofErr w:type="spellStart"/>
      <w:r w:rsidR="00487C87">
        <w:rPr>
          <w:rFonts w:ascii="Times New Roman" w:eastAsia="Times New Roman" w:hAnsi="Times New Roman" w:cs="Times New Roman"/>
          <w:color w:val="000000"/>
          <w:sz w:val="24"/>
          <w:szCs w:val="24"/>
        </w:rPr>
        <w:t>Calton</w:t>
      </w:r>
      <w:proofErr w:type="spellEnd"/>
      <w:r w:rsidR="00487C87">
        <w:rPr>
          <w:rFonts w:ascii="Times New Roman" w:eastAsia="Times New Roman" w:hAnsi="Times New Roman" w:cs="Times New Roman"/>
          <w:color w:val="000000"/>
          <w:sz w:val="24"/>
          <w:szCs w:val="24"/>
        </w:rPr>
        <w:t xml:space="preserve">, Ge, Redbird-Post and Wang, </w:t>
      </w:r>
      <w:r>
        <w:rPr>
          <w:rFonts w:ascii="Times New Roman" w:eastAsia="Times New Roman" w:hAnsi="Times New Roman" w:cs="Times New Roman"/>
          <w:color w:val="000000"/>
          <w:sz w:val="24"/>
          <w:szCs w:val="24"/>
        </w:rPr>
        <w:t>2015) titled “</w:t>
      </w:r>
      <w:r w:rsidRPr="006B4562">
        <w:rPr>
          <w:rFonts w:ascii="Times New Roman" w:eastAsia="Times New Roman" w:hAnsi="Times New Roman" w:cs="Times New Roman"/>
          <w:color w:val="000000"/>
          <w:sz w:val="24"/>
          <w:szCs w:val="24"/>
        </w:rPr>
        <w:t>The Kiowa language and culture revitalization program: Designing a community-based learning model for an endangered</w:t>
      </w:r>
      <w:r>
        <w:rPr>
          <w:rFonts w:ascii="Times New Roman" w:eastAsia="Times New Roman" w:hAnsi="Times New Roman" w:cs="Times New Roman"/>
          <w:color w:val="000000"/>
          <w:sz w:val="24"/>
          <w:szCs w:val="24"/>
        </w:rPr>
        <w:t xml:space="preserve"> </w:t>
      </w:r>
      <w:r w:rsidRPr="006B4562">
        <w:rPr>
          <w:rFonts w:ascii="Times New Roman" w:eastAsia="Times New Roman" w:hAnsi="Times New Roman" w:cs="Times New Roman"/>
          <w:color w:val="000000"/>
          <w:sz w:val="24"/>
          <w:szCs w:val="24"/>
        </w:rPr>
        <w:t>language</w:t>
      </w:r>
      <w:r>
        <w:rPr>
          <w:rFonts w:ascii="Times New Roman" w:eastAsia="Times New Roman" w:hAnsi="Times New Roman" w:cs="Times New Roman"/>
          <w:color w:val="000000"/>
          <w:sz w:val="24"/>
          <w:szCs w:val="24"/>
        </w:rPr>
        <w:t xml:space="preserve">” for additional information on the process we took to get started. </w:t>
      </w:r>
      <w:r w:rsidRPr="00CE3959">
        <w:rPr>
          <w:rFonts w:ascii="Times New Roman" w:eastAsia="Times New Roman" w:hAnsi="Times New Roman" w:cs="Times New Roman"/>
          <w:color w:val="000000"/>
          <w:sz w:val="24"/>
          <w:szCs w:val="24"/>
        </w:rPr>
        <w:t xml:space="preserve">In all the literature I had read on gathering community input when developing a curriculum for Indigenous settings, the element of gathering community input was always mentioned almost as a sidebar. </w:t>
      </w:r>
      <w:proofErr w:type="gramStart"/>
      <w:r w:rsidRPr="00CE3959">
        <w:rPr>
          <w:rFonts w:ascii="Times New Roman" w:eastAsia="Times New Roman" w:hAnsi="Times New Roman" w:cs="Times New Roman"/>
          <w:color w:val="000000"/>
          <w:sz w:val="24"/>
          <w:szCs w:val="24"/>
        </w:rPr>
        <w:t>In reality, it</w:t>
      </w:r>
      <w:proofErr w:type="gramEnd"/>
      <w:r w:rsidRPr="00CE3959">
        <w:rPr>
          <w:rFonts w:ascii="Times New Roman" w:eastAsia="Times New Roman" w:hAnsi="Times New Roman" w:cs="Times New Roman"/>
          <w:color w:val="000000"/>
          <w:sz w:val="24"/>
          <w:szCs w:val="24"/>
        </w:rPr>
        <w:t xml:space="preserve"> took us nearly two years to gather enough input that we felt we had cast a wide net. </w:t>
      </w:r>
    </w:p>
    <w:p w14:paraId="3AD8826D" w14:textId="4F733421" w:rsidR="00295897" w:rsidRPr="00CE3959" w:rsidRDefault="00295897" w:rsidP="00295897">
      <w:pPr>
        <w:spacing w:line="480" w:lineRule="auto"/>
        <w:ind w:firstLine="720"/>
        <w:contextualSpacing/>
        <w:rPr>
          <w:rFonts w:ascii="Times New Roman" w:hAnsi="Times New Roman" w:cs="Times New Roman"/>
          <w:bCs/>
          <w:sz w:val="24"/>
          <w:szCs w:val="24"/>
        </w:rPr>
      </w:pPr>
      <w:r w:rsidRPr="00CE3959">
        <w:rPr>
          <w:rFonts w:ascii="Times New Roman" w:hAnsi="Times New Roman" w:cs="Times New Roman"/>
          <w:bCs/>
          <w:sz w:val="24"/>
          <w:szCs w:val="24"/>
        </w:rPr>
        <w:t>Over the course of reviewing the literature, I became increasingly interested in the terminology used by the various scholars. Those scholars who were focused on diverse learners in general used more generic terms such as culturally</w:t>
      </w:r>
      <w:r w:rsidR="00156FA0">
        <w:rPr>
          <w:rFonts w:ascii="Times New Roman" w:hAnsi="Times New Roman" w:cs="Times New Roman"/>
          <w:bCs/>
          <w:sz w:val="24"/>
          <w:szCs w:val="24"/>
        </w:rPr>
        <w:t xml:space="preserve"> </w:t>
      </w:r>
      <w:r w:rsidRPr="00CE3959">
        <w:rPr>
          <w:rFonts w:ascii="Times New Roman" w:hAnsi="Times New Roman" w:cs="Times New Roman"/>
          <w:bCs/>
          <w:sz w:val="24"/>
          <w:szCs w:val="24"/>
        </w:rPr>
        <w:t xml:space="preserve">relevant and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responsive curriculum and pedagogy. Once I dug into the literature specific to Indigenous education, scholars used the terms Indigenous pedagogy, culture</w:t>
      </w:r>
      <w:r w:rsidR="00D03A80">
        <w:rPr>
          <w:rFonts w:ascii="Times New Roman" w:hAnsi="Times New Roman" w:cs="Times New Roman"/>
          <w:bCs/>
          <w:sz w:val="24"/>
          <w:szCs w:val="24"/>
        </w:rPr>
        <w:t>-</w:t>
      </w:r>
      <w:r w:rsidRPr="00CE3959">
        <w:rPr>
          <w:rFonts w:ascii="Times New Roman" w:hAnsi="Times New Roman" w:cs="Times New Roman"/>
          <w:bCs/>
          <w:sz w:val="24"/>
          <w:szCs w:val="24"/>
        </w:rPr>
        <w:t xml:space="preserve">based curriculum,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preferred curriculum, and even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connected curriculum. However, none of these scholars and studies tackled curriculum development in Indigenous early childhood language immersion programs through the lens of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sustaining curriculum, pedagogy, and practice.</w:t>
      </w:r>
    </w:p>
    <w:p w14:paraId="1F107128" w14:textId="3D61DFA5" w:rsidR="00295897" w:rsidRPr="00CE3959" w:rsidRDefault="00792B22" w:rsidP="00295897">
      <w:pPr>
        <w:spacing w:line="480" w:lineRule="auto"/>
        <w:contextualSpacing/>
        <w:rPr>
          <w:rFonts w:ascii="Times New Roman" w:hAnsi="Times New Roman" w:cs="Times New Roman"/>
          <w:b/>
          <w:sz w:val="24"/>
          <w:szCs w:val="24"/>
        </w:rPr>
      </w:pPr>
      <w:r>
        <w:rPr>
          <w:rFonts w:ascii="Times New Roman" w:hAnsi="Times New Roman" w:cs="Times New Roman"/>
          <w:b/>
          <w:sz w:val="24"/>
          <w:szCs w:val="24"/>
        </w:rPr>
        <w:t xml:space="preserve">Culturally </w:t>
      </w:r>
      <w:r w:rsidR="00D03A80" w:rsidRPr="00CE3959">
        <w:rPr>
          <w:rFonts w:ascii="Times New Roman" w:hAnsi="Times New Roman" w:cs="Times New Roman"/>
          <w:b/>
          <w:sz w:val="24"/>
          <w:szCs w:val="24"/>
        </w:rPr>
        <w:t xml:space="preserve">Sustaining Curriculum Development </w:t>
      </w:r>
      <w:r w:rsidR="00295897" w:rsidRPr="00CE3959">
        <w:rPr>
          <w:rFonts w:ascii="Times New Roman" w:hAnsi="Times New Roman" w:cs="Times New Roman"/>
          <w:b/>
          <w:sz w:val="24"/>
          <w:szCs w:val="24"/>
        </w:rPr>
        <w:t xml:space="preserve">and </w:t>
      </w:r>
      <w:r w:rsidR="00D03A80" w:rsidRPr="00CE3959">
        <w:rPr>
          <w:rFonts w:ascii="Times New Roman" w:hAnsi="Times New Roman" w:cs="Times New Roman"/>
          <w:b/>
          <w:sz w:val="24"/>
          <w:szCs w:val="24"/>
        </w:rPr>
        <w:t>Pedagogy</w:t>
      </w:r>
    </w:p>
    <w:p w14:paraId="54D1D20A" w14:textId="19597C9A" w:rsidR="00295897" w:rsidRPr="00CE3959" w:rsidRDefault="00295897" w:rsidP="00295897">
      <w:pPr>
        <w:spacing w:line="480" w:lineRule="auto"/>
        <w:ind w:firstLine="720"/>
        <w:contextualSpacing/>
        <w:rPr>
          <w:rFonts w:ascii="Times New Roman" w:hAnsi="Times New Roman" w:cs="Times New Roman"/>
          <w:bCs/>
          <w:sz w:val="24"/>
          <w:szCs w:val="24"/>
        </w:rPr>
      </w:pPr>
      <w:r w:rsidRPr="00CE3959">
        <w:rPr>
          <w:rFonts w:ascii="Times New Roman" w:hAnsi="Times New Roman" w:cs="Times New Roman"/>
          <w:bCs/>
          <w:sz w:val="24"/>
          <w:szCs w:val="24"/>
        </w:rPr>
        <w:t xml:space="preserve">Through their work, Indigenous scholars have conceptualized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sustaining pedagogy to apply specifically to Indigenous early childhood language immersion programs due to the focus on revitalizing historical ways of knowing and ensuring their continued relevance (</w:t>
      </w:r>
      <w:r w:rsidR="00193DB8" w:rsidRPr="00CE3959">
        <w:rPr>
          <w:rFonts w:ascii="Times New Roman" w:hAnsi="Times New Roman" w:cs="Times New Roman"/>
          <w:bCs/>
          <w:sz w:val="24"/>
          <w:szCs w:val="24"/>
        </w:rPr>
        <w:t xml:space="preserve">McCarty </w:t>
      </w:r>
      <w:r w:rsidR="00D0683F">
        <w:rPr>
          <w:rFonts w:ascii="Times New Roman" w:hAnsi="Times New Roman" w:cs="Times New Roman"/>
          <w:bCs/>
          <w:sz w:val="24"/>
          <w:szCs w:val="24"/>
        </w:rPr>
        <w:t>&amp;</w:t>
      </w:r>
      <w:r w:rsidR="00193DB8" w:rsidRPr="00CE3959">
        <w:rPr>
          <w:rFonts w:ascii="Times New Roman" w:hAnsi="Times New Roman" w:cs="Times New Roman"/>
          <w:bCs/>
          <w:sz w:val="24"/>
          <w:szCs w:val="24"/>
        </w:rPr>
        <w:t xml:space="preserve"> Lee, 2014</w:t>
      </w:r>
      <w:r w:rsidR="00193DB8">
        <w:rPr>
          <w:rFonts w:ascii="Times New Roman" w:hAnsi="Times New Roman" w:cs="Times New Roman"/>
          <w:bCs/>
          <w:sz w:val="24"/>
          <w:szCs w:val="24"/>
        </w:rPr>
        <w:t xml:space="preserve">; </w:t>
      </w:r>
      <w:r w:rsidRPr="00CE3959">
        <w:rPr>
          <w:rFonts w:ascii="Times New Roman" w:hAnsi="Times New Roman" w:cs="Times New Roman"/>
          <w:bCs/>
          <w:sz w:val="24"/>
          <w:szCs w:val="24"/>
        </w:rPr>
        <w:t>Yazzie-</w:t>
      </w:r>
      <w:proofErr w:type="spellStart"/>
      <w:r w:rsidRPr="00CE3959">
        <w:rPr>
          <w:rFonts w:ascii="Times New Roman" w:hAnsi="Times New Roman" w:cs="Times New Roman"/>
          <w:bCs/>
          <w:sz w:val="24"/>
          <w:szCs w:val="24"/>
        </w:rPr>
        <w:t>Mintz</w:t>
      </w:r>
      <w:proofErr w:type="spellEnd"/>
      <w:r w:rsidRPr="00CE3959">
        <w:rPr>
          <w:rFonts w:ascii="Times New Roman" w:hAnsi="Times New Roman" w:cs="Times New Roman"/>
          <w:bCs/>
          <w:sz w:val="24"/>
          <w:szCs w:val="24"/>
        </w:rPr>
        <w:t xml:space="preserve">, 2011). </w:t>
      </w:r>
      <w:r w:rsidRPr="009347BF">
        <w:rPr>
          <w:rFonts w:ascii="Times New Roman" w:hAnsi="Times New Roman" w:cs="Times New Roman"/>
          <w:bCs/>
          <w:sz w:val="24"/>
          <w:szCs w:val="24"/>
        </w:rPr>
        <w:t xml:space="preserve">I really appreciated one study </w:t>
      </w:r>
      <w:proofErr w:type="gramStart"/>
      <w:r w:rsidRPr="009347BF">
        <w:rPr>
          <w:rFonts w:ascii="Times New Roman" w:hAnsi="Times New Roman" w:cs="Times New Roman"/>
          <w:bCs/>
          <w:sz w:val="24"/>
          <w:szCs w:val="24"/>
        </w:rPr>
        <w:t>in particular that</w:t>
      </w:r>
      <w:proofErr w:type="gramEnd"/>
      <w:r w:rsidRPr="009347BF">
        <w:rPr>
          <w:rFonts w:ascii="Times New Roman" w:hAnsi="Times New Roman" w:cs="Times New Roman"/>
          <w:bCs/>
          <w:sz w:val="24"/>
          <w:szCs w:val="24"/>
        </w:rPr>
        <w:t xml:space="preserve"> </w:t>
      </w:r>
      <w:r w:rsidR="00193DB8" w:rsidRPr="009347BF">
        <w:rPr>
          <w:rFonts w:ascii="Times New Roman" w:hAnsi="Times New Roman" w:cs="Times New Roman"/>
          <w:bCs/>
          <w:sz w:val="24"/>
          <w:szCs w:val="24"/>
        </w:rPr>
        <w:lastRenderedPageBreak/>
        <w:t xml:space="preserve">clearly </w:t>
      </w:r>
      <w:r w:rsidRPr="009347BF">
        <w:rPr>
          <w:rFonts w:ascii="Times New Roman" w:hAnsi="Times New Roman" w:cs="Times New Roman"/>
          <w:bCs/>
          <w:sz w:val="24"/>
          <w:szCs w:val="24"/>
        </w:rPr>
        <w:t>defined what I was trying to conceptualize as I worked with my team to develop our Kiowa-specific curriculum. McCarty and Lee (2014) propose</w:t>
      </w:r>
      <w:r w:rsidR="009347BF">
        <w:rPr>
          <w:rFonts w:ascii="Times New Roman" w:hAnsi="Times New Roman" w:cs="Times New Roman"/>
          <w:bCs/>
          <w:sz w:val="24"/>
          <w:szCs w:val="24"/>
        </w:rPr>
        <w:t>d</w:t>
      </w:r>
      <w:r w:rsidRPr="009347BF">
        <w:rPr>
          <w:rFonts w:ascii="Times New Roman" w:hAnsi="Times New Roman" w:cs="Times New Roman"/>
          <w:bCs/>
          <w:sz w:val="24"/>
          <w:szCs w:val="24"/>
        </w:rPr>
        <w:t xml:space="preserve"> the use of the terms </w:t>
      </w:r>
      <w:r w:rsidR="00792B22" w:rsidRPr="009347BF">
        <w:rPr>
          <w:rFonts w:ascii="Times New Roman" w:hAnsi="Times New Roman" w:cs="Times New Roman"/>
          <w:bCs/>
          <w:i/>
          <w:iCs/>
          <w:sz w:val="24"/>
          <w:szCs w:val="24"/>
        </w:rPr>
        <w:t xml:space="preserve">culturally </w:t>
      </w:r>
      <w:r w:rsidRPr="009347BF">
        <w:rPr>
          <w:rFonts w:ascii="Times New Roman" w:hAnsi="Times New Roman" w:cs="Times New Roman"/>
          <w:bCs/>
          <w:i/>
          <w:iCs/>
          <w:sz w:val="24"/>
          <w:szCs w:val="24"/>
        </w:rPr>
        <w:t>sustaining/revitalizing pedagogy</w:t>
      </w:r>
      <w:r w:rsidRPr="009347BF">
        <w:rPr>
          <w:rFonts w:ascii="Times New Roman" w:hAnsi="Times New Roman" w:cs="Times New Roman"/>
          <w:bCs/>
          <w:sz w:val="24"/>
          <w:szCs w:val="24"/>
        </w:rPr>
        <w:t xml:space="preserve"> </w:t>
      </w:r>
      <w:proofErr w:type="gramStart"/>
      <w:r w:rsidRPr="009347BF">
        <w:rPr>
          <w:rFonts w:ascii="Times New Roman" w:hAnsi="Times New Roman" w:cs="Times New Roman"/>
          <w:bCs/>
          <w:sz w:val="24"/>
          <w:szCs w:val="24"/>
        </w:rPr>
        <w:t>as a way to</w:t>
      </w:r>
      <w:proofErr w:type="gramEnd"/>
      <w:r w:rsidRPr="009347BF">
        <w:rPr>
          <w:rFonts w:ascii="Times New Roman" w:hAnsi="Times New Roman" w:cs="Times New Roman"/>
          <w:bCs/>
          <w:sz w:val="24"/>
          <w:szCs w:val="24"/>
        </w:rPr>
        <w:t xml:space="preserve"> think critically about the way teachers engage with students in Indigenous language immersion programs. McCarty and Lee (</w:t>
      </w:r>
      <w:r w:rsidRPr="00CE3959">
        <w:rPr>
          <w:rFonts w:ascii="Times New Roman" w:hAnsi="Times New Roman" w:cs="Times New Roman"/>
          <w:bCs/>
          <w:sz w:val="24"/>
          <w:szCs w:val="24"/>
        </w:rPr>
        <w:t>2014) also broach</w:t>
      </w:r>
      <w:r w:rsidR="009347BF">
        <w:rPr>
          <w:rFonts w:ascii="Times New Roman" w:hAnsi="Times New Roman" w:cs="Times New Roman"/>
          <w:bCs/>
          <w:sz w:val="24"/>
          <w:szCs w:val="24"/>
        </w:rPr>
        <w:t>ed</w:t>
      </w:r>
      <w:r w:rsidRPr="00CE3959">
        <w:rPr>
          <w:rFonts w:ascii="Times New Roman" w:hAnsi="Times New Roman" w:cs="Times New Roman"/>
          <w:bCs/>
          <w:sz w:val="24"/>
          <w:szCs w:val="24"/>
        </w:rPr>
        <w:t xml:space="preserve"> the topic of community-based accountability in the work of curriculum development and pedagogy exploration in Indigenous immersion education settings. The McCarty and Lee (2014) study takes the research on culturally</w:t>
      </w:r>
      <w:r w:rsidR="009347BF">
        <w:rPr>
          <w:rFonts w:ascii="Times New Roman" w:hAnsi="Times New Roman" w:cs="Times New Roman"/>
          <w:bCs/>
          <w:sz w:val="24"/>
          <w:szCs w:val="24"/>
        </w:rPr>
        <w:t xml:space="preserve"> </w:t>
      </w:r>
      <w:r w:rsidRPr="00CE3959">
        <w:rPr>
          <w:rFonts w:ascii="Times New Roman" w:hAnsi="Times New Roman" w:cs="Times New Roman"/>
          <w:bCs/>
          <w:sz w:val="24"/>
          <w:szCs w:val="24"/>
        </w:rPr>
        <w:t>relevant pedagogy and culturally</w:t>
      </w:r>
      <w:r w:rsidR="009347BF">
        <w:rPr>
          <w:rFonts w:ascii="Times New Roman" w:hAnsi="Times New Roman" w:cs="Times New Roman"/>
          <w:bCs/>
          <w:sz w:val="24"/>
          <w:szCs w:val="24"/>
        </w:rPr>
        <w:t xml:space="preserve"> </w:t>
      </w:r>
      <w:r w:rsidRPr="00CE3959">
        <w:rPr>
          <w:rFonts w:ascii="Times New Roman" w:hAnsi="Times New Roman" w:cs="Times New Roman"/>
          <w:bCs/>
          <w:sz w:val="24"/>
          <w:szCs w:val="24"/>
        </w:rPr>
        <w:t>responsive teaching and applies it to an Indigenous context, grounded within the history of colonization with a lens of revitalizing the heritage languages and traditional cultures which were disrupted with the clash of imperialism and the westward expansion of the United States government. Situating an Indigenous conceptualization of culturally</w:t>
      </w:r>
      <w:r w:rsidR="009347BF">
        <w:rPr>
          <w:rFonts w:ascii="Times New Roman" w:hAnsi="Times New Roman" w:cs="Times New Roman"/>
          <w:bCs/>
          <w:sz w:val="24"/>
          <w:szCs w:val="24"/>
        </w:rPr>
        <w:t xml:space="preserve"> </w:t>
      </w:r>
      <w:r w:rsidRPr="00CE3959">
        <w:rPr>
          <w:rFonts w:ascii="Times New Roman" w:hAnsi="Times New Roman" w:cs="Times New Roman"/>
          <w:bCs/>
          <w:sz w:val="24"/>
          <w:szCs w:val="24"/>
        </w:rPr>
        <w:t>sustaining/revitalizing pedagogy within education sovereignty, McCarty and Lee (2014) claim</w:t>
      </w:r>
      <w:r w:rsidR="009347BF">
        <w:rPr>
          <w:rFonts w:ascii="Times New Roman" w:hAnsi="Times New Roman" w:cs="Times New Roman"/>
          <w:bCs/>
          <w:sz w:val="24"/>
          <w:szCs w:val="24"/>
        </w:rPr>
        <w:t>ed</w:t>
      </w:r>
      <w:r w:rsidRPr="00CE3959">
        <w:rPr>
          <w:rFonts w:ascii="Times New Roman" w:hAnsi="Times New Roman" w:cs="Times New Roman"/>
          <w:bCs/>
          <w:sz w:val="24"/>
          <w:szCs w:val="24"/>
        </w:rPr>
        <w:t xml:space="preserve"> that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sustaining/revitalizing pedagogy includes three distinct threads: </w:t>
      </w:r>
      <w:r w:rsidR="009347BF">
        <w:rPr>
          <w:rFonts w:ascii="Times New Roman" w:hAnsi="Times New Roman" w:cs="Times New Roman"/>
          <w:bCs/>
          <w:sz w:val="24"/>
          <w:szCs w:val="24"/>
        </w:rPr>
        <w:t>(</w:t>
      </w:r>
      <w:r w:rsidRPr="00CE3959">
        <w:rPr>
          <w:rFonts w:ascii="Times New Roman" w:hAnsi="Times New Roman" w:cs="Times New Roman"/>
          <w:bCs/>
          <w:sz w:val="24"/>
          <w:szCs w:val="24"/>
        </w:rPr>
        <w:t xml:space="preserve">1) To provide a mechanism for Indigenous educators to revitalize the traditions that were disrupted; </w:t>
      </w:r>
      <w:r w:rsidR="009347BF">
        <w:rPr>
          <w:rFonts w:ascii="Times New Roman" w:hAnsi="Times New Roman" w:cs="Times New Roman"/>
          <w:bCs/>
          <w:sz w:val="24"/>
          <w:szCs w:val="24"/>
        </w:rPr>
        <w:t>(</w:t>
      </w:r>
      <w:r w:rsidRPr="00CE3959">
        <w:rPr>
          <w:rFonts w:ascii="Times New Roman" w:hAnsi="Times New Roman" w:cs="Times New Roman"/>
          <w:bCs/>
          <w:sz w:val="24"/>
          <w:szCs w:val="24"/>
        </w:rPr>
        <w:t xml:space="preserve">2) To assert accountability at a community level; and </w:t>
      </w:r>
      <w:r w:rsidR="009347BF">
        <w:rPr>
          <w:rFonts w:ascii="Times New Roman" w:hAnsi="Times New Roman" w:cs="Times New Roman"/>
          <w:bCs/>
          <w:sz w:val="24"/>
          <w:szCs w:val="24"/>
        </w:rPr>
        <w:t>(</w:t>
      </w:r>
      <w:r w:rsidRPr="00CE3959">
        <w:rPr>
          <w:rFonts w:ascii="Times New Roman" w:hAnsi="Times New Roman" w:cs="Times New Roman"/>
          <w:bCs/>
          <w:sz w:val="24"/>
          <w:szCs w:val="24"/>
        </w:rPr>
        <w:t xml:space="preserve">3) To incorporate the “four Rs of respect, reciprocity, responsibility and relationships” (McCarty and Lee, 2014, p. 112) within the educational approaches utilized. Drawing inspiration from this study, I used the definition provided by the study authors to guide my exploration into the topic of curriculum development. I will be using the terms </w:t>
      </w:r>
      <w:r w:rsidRPr="00CE3959">
        <w:rPr>
          <w:rFonts w:ascii="Times New Roman" w:hAnsi="Times New Roman" w:cs="Times New Roman"/>
          <w:bCs/>
          <w:i/>
          <w:iCs/>
          <w:sz w:val="24"/>
          <w:szCs w:val="24"/>
        </w:rPr>
        <w:t>culturally</w:t>
      </w:r>
      <w:r w:rsidR="009347BF">
        <w:rPr>
          <w:rFonts w:ascii="Times New Roman" w:hAnsi="Times New Roman" w:cs="Times New Roman"/>
          <w:bCs/>
          <w:i/>
          <w:iCs/>
          <w:sz w:val="24"/>
          <w:szCs w:val="24"/>
        </w:rPr>
        <w:t xml:space="preserve"> </w:t>
      </w:r>
      <w:r w:rsidRPr="00CE3959">
        <w:rPr>
          <w:rFonts w:ascii="Times New Roman" w:hAnsi="Times New Roman" w:cs="Times New Roman"/>
          <w:bCs/>
          <w:i/>
          <w:iCs/>
          <w:sz w:val="24"/>
          <w:szCs w:val="24"/>
        </w:rPr>
        <w:t>sustaining pedagogy</w:t>
      </w:r>
      <w:r w:rsidRPr="00CE3959">
        <w:rPr>
          <w:rFonts w:ascii="Times New Roman" w:hAnsi="Times New Roman" w:cs="Times New Roman"/>
          <w:bCs/>
          <w:sz w:val="24"/>
          <w:szCs w:val="24"/>
        </w:rPr>
        <w:t xml:space="preserve"> and </w:t>
      </w:r>
      <w:proofErr w:type="gramStart"/>
      <w:r w:rsidRPr="00CE3959">
        <w:rPr>
          <w:rFonts w:ascii="Times New Roman" w:hAnsi="Times New Roman" w:cs="Times New Roman"/>
          <w:bCs/>
          <w:i/>
          <w:iCs/>
          <w:sz w:val="24"/>
          <w:szCs w:val="24"/>
        </w:rPr>
        <w:t>culturally</w:t>
      </w:r>
      <w:r w:rsidR="00202000">
        <w:rPr>
          <w:rFonts w:ascii="Times New Roman" w:hAnsi="Times New Roman" w:cs="Times New Roman"/>
          <w:bCs/>
          <w:i/>
          <w:iCs/>
          <w:sz w:val="24"/>
          <w:szCs w:val="24"/>
        </w:rPr>
        <w:t>-</w:t>
      </w:r>
      <w:r w:rsidRPr="00CE3959">
        <w:rPr>
          <w:rFonts w:ascii="Times New Roman" w:hAnsi="Times New Roman" w:cs="Times New Roman"/>
          <w:bCs/>
          <w:i/>
          <w:iCs/>
          <w:sz w:val="24"/>
          <w:szCs w:val="24"/>
        </w:rPr>
        <w:t>sustaining</w:t>
      </w:r>
      <w:proofErr w:type="gramEnd"/>
      <w:r w:rsidRPr="00CE3959">
        <w:rPr>
          <w:rFonts w:ascii="Times New Roman" w:hAnsi="Times New Roman" w:cs="Times New Roman"/>
          <w:bCs/>
          <w:i/>
          <w:iCs/>
          <w:sz w:val="24"/>
          <w:szCs w:val="24"/>
        </w:rPr>
        <w:t xml:space="preserve"> curriculum</w:t>
      </w:r>
      <w:r w:rsidRPr="00CE3959">
        <w:rPr>
          <w:rFonts w:ascii="Times New Roman" w:hAnsi="Times New Roman" w:cs="Times New Roman"/>
          <w:bCs/>
          <w:sz w:val="24"/>
          <w:szCs w:val="24"/>
        </w:rPr>
        <w:t xml:space="preserve"> when referring to the focus of my dissertation research journey. </w:t>
      </w:r>
    </w:p>
    <w:p w14:paraId="1073A08E" w14:textId="7DC81D21" w:rsidR="00295897" w:rsidRPr="00CE3959" w:rsidRDefault="00295897" w:rsidP="00295897">
      <w:pPr>
        <w:spacing w:line="480" w:lineRule="auto"/>
        <w:ind w:firstLine="720"/>
        <w:contextualSpacing/>
        <w:rPr>
          <w:rFonts w:ascii="Times New Roman" w:hAnsi="Times New Roman" w:cs="Times New Roman"/>
          <w:bCs/>
          <w:sz w:val="24"/>
          <w:szCs w:val="24"/>
        </w:rPr>
      </w:pPr>
      <w:r w:rsidRPr="00CE3959">
        <w:rPr>
          <w:rFonts w:ascii="Times New Roman" w:hAnsi="Times New Roman" w:cs="Times New Roman"/>
          <w:bCs/>
          <w:sz w:val="24"/>
          <w:szCs w:val="24"/>
        </w:rPr>
        <w:t xml:space="preserve">Based on all of this knowledge gained, I defined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sustaining curriculum development as the set of procedures that comprises the planning and implementation of learning activities that are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appropriate and reflective of the Indigenous worldview of the children being served.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sustaining curriculum is an essential element of effective </w:t>
      </w:r>
      <w:r w:rsidRPr="00CE3959">
        <w:rPr>
          <w:rFonts w:ascii="Times New Roman" w:hAnsi="Times New Roman" w:cs="Times New Roman"/>
          <w:bCs/>
          <w:sz w:val="24"/>
          <w:szCs w:val="24"/>
        </w:rPr>
        <w:lastRenderedPageBreak/>
        <w:t>Indigenous language immersion programs, especially when the interplay between language and culture is grounded in the traditional ways of knowing of the Tribal Nation engaged in revitalizing their language and culture (</w:t>
      </w:r>
      <w:r w:rsidRPr="00CE3959">
        <w:rPr>
          <w:rFonts w:ascii="Times New Roman" w:eastAsia="Times New Roman" w:hAnsi="Times New Roman" w:cs="Times New Roman"/>
          <w:color w:val="000000"/>
          <w:sz w:val="24"/>
          <w:szCs w:val="24"/>
        </w:rPr>
        <w:t xml:space="preserve">McCarty </w:t>
      </w:r>
      <w:r w:rsidR="009347BF">
        <w:rPr>
          <w:rFonts w:ascii="Times New Roman" w:eastAsia="Times New Roman" w:hAnsi="Times New Roman" w:cs="Times New Roman"/>
          <w:color w:val="000000"/>
          <w:sz w:val="24"/>
          <w:szCs w:val="24"/>
        </w:rPr>
        <w:t>&amp;</w:t>
      </w:r>
      <w:r w:rsidR="009347BF" w:rsidRPr="00CE3959">
        <w:rPr>
          <w:rFonts w:ascii="Times New Roman" w:eastAsia="Times New Roman" w:hAnsi="Times New Roman" w:cs="Times New Roman"/>
          <w:color w:val="000000"/>
          <w:sz w:val="24"/>
          <w:szCs w:val="24"/>
        </w:rPr>
        <w:t xml:space="preserve"> </w:t>
      </w:r>
      <w:r w:rsidRPr="00CE3959">
        <w:rPr>
          <w:rFonts w:ascii="Times New Roman" w:eastAsia="Times New Roman" w:hAnsi="Times New Roman" w:cs="Times New Roman"/>
          <w:color w:val="000000"/>
          <w:sz w:val="24"/>
          <w:szCs w:val="24"/>
        </w:rPr>
        <w:t xml:space="preserve">Lee, 2014; </w:t>
      </w:r>
      <w:r w:rsidRPr="00CE3959">
        <w:rPr>
          <w:rFonts w:ascii="Times New Roman" w:hAnsi="Times New Roman" w:cs="Times New Roman"/>
          <w:bCs/>
          <w:sz w:val="24"/>
          <w:szCs w:val="24"/>
        </w:rPr>
        <w:t>Redbird-Post, 2019; Yazzie-</w:t>
      </w:r>
      <w:proofErr w:type="spellStart"/>
      <w:r w:rsidRPr="00CE3959">
        <w:rPr>
          <w:rFonts w:ascii="Times New Roman" w:hAnsi="Times New Roman" w:cs="Times New Roman"/>
          <w:bCs/>
          <w:sz w:val="24"/>
          <w:szCs w:val="24"/>
        </w:rPr>
        <w:t>Mintz</w:t>
      </w:r>
      <w:proofErr w:type="spellEnd"/>
      <w:r w:rsidRPr="00CE3959">
        <w:rPr>
          <w:rFonts w:ascii="Times New Roman" w:hAnsi="Times New Roman" w:cs="Times New Roman"/>
          <w:bCs/>
          <w:sz w:val="24"/>
          <w:szCs w:val="24"/>
        </w:rPr>
        <w:t>, 2011).</w:t>
      </w:r>
    </w:p>
    <w:p w14:paraId="3EE30FAC" w14:textId="31F134C3" w:rsidR="00295897" w:rsidRPr="00CE3959" w:rsidRDefault="00295897" w:rsidP="00295897">
      <w:pPr>
        <w:spacing w:line="480" w:lineRule="auto"/>
        <w:ind w:firstLine="720"/>
        <w:contextualSpacing/>
        <w:rPr>
          <w:rFonts w:ascii="Times New Roman" w:hAnsi="Times New Roman" w:cs="Times New Roman"/>
          <w:bCs/>
          <w:sz w:val="24"/>
          <w:szCs w:val="24"/>
        </w:rPr>
      </w:pPr>
      <w:r w:rsidRPr="00CE3959">
        <w:rPr>
          <w:rFonts w:ascii="Times New Roman" w:hAnsi="Times New Roman" w:cs="Times New Roman"/>
          <w:bCs/>
          <w:sz w:val="24"/>
          <w:szCs w:val="24"/>
        </w:rPr>
        <w:t xml:space="preserve">After gathering initial input from the children’s families, our Kiowa elders, fluent Kiowa speakers, our cultural knowledge keepers, and tribal members in general, we then started pulling all the information together to look for themes and priorities. Then, we started holding what we called family nights, where we would invite our children’s family members as well as Kiowa elders, speakers, </w:t>
      </w:r>
      <w:r w:rsidR="009347BF">
        <w:rPr>
          <w:rFonts w:ascii="Times New Roman" w:hAnsi="Times New Roman" w:cs="Times New Roman"/>
          <w:bCs/>
          <w:sz w:val="24"/>
          <w:szCs w:val="24"/>
        </w:rPr>
        <w:t xml:space="preserve">and </w:t>
      </w:r>
      <w:r w:rsidRPr="00CE3959">
        <w:rPr>
          <w:rFonts w:ascii="Times New Roman" w:hAnsi="Times New Roman" w:cs="Times New Roman"/>
          <w:bCs/>
          <w:sz w:val="24"/>
          <w:szCs w:val="24"/>
        </w:rPr>
        <w:t>even our tribal leadership to attend. During these family nights, we provide</w:t>
      </w:r>
      <w:r w:rsidR="009347BF">
        <w:rPr>
          <w:rFonts w:ascii="Times New Roman" w:hAnsi="Times New Roman" w:cs="Times New Roman"/>
          <w:bCs/>
          <w:sz w:val="24"/>
          <w:szCs w:val="24"/>
        </w:rPr>
        <w:t>d</w:t>
      </w:r>
      <w:r w:rsidRPr="00CE3959">
        <w:rPr>
          <w:rFonts w:ascii="Times New Roman" w:hAnsi="Times New Roman" w:cs="Times New Roman"/>
          <w:bCs/>
          <w:sz w:val="24"/>
          <w:szCs w:val="24"/>
        </w:rPr>
        <w:t xml:space="preserve"> a meal, and then we would go over the information we had gathered and ask questions of those present, almost like a focus group, or what I would call a story sharing circle from an Indigenous perspective. Over the course of nearly a year, we refined the key areas that would eventually become themes of our curriculum. In the end, with the help of </w:t>
      </w:r>
      <w:proofErr w:type="gramStart"/>
      <w:r w:rsidRPr="00CE3959">
        <w:rPr>
          <w:rFonts w:ascii="Times New Roman" w:hAnsi="Times New Roman" w:cs="Times New Roman"/>
          <w:bCs/>
          <w:sz w:val="24"/>
          <w:szCs w:val="24"/>
        </w:rPr>
        <w:t>all of</w:t>
      </w:r>
      <w:proofErr w:type="gramEnd"/>
      <w:r w:rsidRPr="00CE3959">
        <w:rPr>
          <w:rFonts w:ascii="Times New Roman" w:hAnsi="Times New Roman" w:cs="Times New Roman"/>
          <w:bCs/>
          <w:sz w:val="24"/>
          <w:szCs w:val="24"/>
        </w:rPr>
        <w:t xml:space="preserve"> our partners, both individuals and community partners, we defined six key themes that would shape our curriculum. Once those themes were finalized, our teaching team began to work with our elders and fluent speakers with input from the children’s family members to develop specific learning activities that would correspond to each theme. Just as with the themes themselves, the learning activities were aligned with our Kiowa values and followed the progress of Kiowa children’s development. Example activities included singing a Kiowa lullaby and hearing the story that </w:t>
      </w:r>
      <w:r w:rsidR="000C7448">
        <w:rPr>
          <w:rFonts w:ascii="Times New Roman" w:hAnsi="Times New Roman" w:cs="Times New Roman"/>
          <w:bCs/>
          <w:sz w:val="24"/>
          <w:szCs w:val="24"/>
        </w:rPr>
        <w:t xml:space="preserve">was </w:t>
      </w:r>
      <w:r w:rsidRPr="00CE3959">
        <w:rPr>
          <w:rFonts w:ascii="Times New Roman" w:hAnsi="Times New Roman" w:cs="Times New Roman"/>
          <w:bCs/>
          <w:sz w:val="24"/>
          <w:szCs w:val="24"/>
        </w:rPr>
        <w:t xml:space="preserve">related or learning how to play the Kiowa </w:t>
      </w:r>
      <w:proofErr w:type="spellStart"/>
      <w:r w:rsidRPr="00CE3959">
        <w:rPr>
          <w:rFonts w:ascii="Times New Roman" w:hAnsi="Times New Roman" w:cs="Times New Roman"/>
          <w:bCs/>
          <w:sz w:val="24"/>
          <w:szCs w:val="24"/>
        </w:rPr>
        <w:t>handgame</w:t>
      </w:r>
      <w:proofErr w:type="spellEnd"/>
      <w:r w:rsidRPr="00CE3959">
        <w:rPr>
          <w:rFonts w:ascii="Times New Roman" w:hAnsi="Times New Roman" w:cs="Times New Roman"/>
          <w:bCs/>
          <w:sz w:val="24"/>
          <w:szCs w:val="24"/>
        </w:rPr>
        <w:t xml:space="preserve">. Each activity was embedded in the understanding that they would be delivered completely in the Kiowa language. The curriculum itself could be considered emergent, since it was always evolving, and never </w:t>
      </w:r>
      <w:proofErr w:type="gramStart"/>
      <w:r w:rsidRPr="00CE3959">
        <w:rPr>
          <w:rFonts w:ascii="Times New Roman" w:hAnsi="Times New Roman" w:cs="Times New Roman"/>
          <w:bCs/>
          <w:sz w:val="24"/>
          <w:szCs w:val="24"/>
        </w:rPr>
        <w:t>completely finished</w:t>
      </w:r>
      <w:proofErr w:type="gramEnd"/>
      <w:r w:rsidRPr="00CE3959">
        <w:rPr>
          <w:rFonts w:ascii="Times New Roman" w:hAnsi="Times New Roman" w:cs="Times New Roman"/>
          <w:bCs/>
          <w:sz w:val="24"/>
          <w:szCs w:val="24"/>
        </w:rPr>
        <w:t xml:space="preserve">. We had activities that we did that were differentiated across the different age groups we served; </w:t>
      </w:r>
      <w:r w:rsidRPr="00CE3959">
        <w:rPr>
          <w:rFonts w:ascii="Times New Roman" w:hAnsi="Times New Roman" w:cs="Times New Roman"/>
          <w:bCs/>
          <w:sz w:val="24"/>
          <w:szCs w:val="24"/>
        </w:rPr>
        <w:lastRenderedPageBreak/>
        <w:t>and how those activities actually ended up being experienced by the children depended on how the teacher delivered the activity and how the child engaged with the activity. So</w:t>
      </w:r>
      <w:r w:rsidR="000C7448">
        <w:rPr>
          <w:rFonts w:ascii="Times New Roman" w:hAnsi="Times New Roman" w:cs="Times New Roman"/>
          <w:bCs/>
          <w:sz w:val="24"/>
          <w:szCs w:val="24"/>
        </w:rPr>
        <w:t>,</w:t>
      </w:r>
      <w:r w:rsidRPr="00CE3959">
        <w:rPr>
          <w:rFonts w:ascii="Times New Roman" w:hAnsi="Times New Roman" w:cs="Times New Roman"/>
          <w:bCs/>
          <w:sz w:val="24"/>
          <w:szCs w:val="24"/>
        </w:rPr>
        <w:t xml:space="preserve"> once we had a framework to build from, we were able to </w:t>
      </w:r>
      <w:proofErr w:type="gramStart"/>
      <w:r w:rsidRPr="00CE3959">
        <w:rPr>
          <w:rFonts w:ascii="Times New Roman" w:hAnsi="Times New Roman" w:cs="Times New Roman"/>
          <w:bCs/>
          <w:sz w:val="24"/>
          <w:szCs w:val="24"/>
        </w:rPr>
        <w:t>actually go</w:t>
      </w:r>
      <w:proofErr w:type="gramEnd"/>
      <w:r w:rsidRPr="00CE3959">
        <w:rPr>
          <w:rFonts w:ascii="Times New Roman" w:hAnsi="Times New Roman" w:cs="Times New Roman"/>
          <w:bCs/>
          <w:sz w:val="24"/>
          <w:szCs w:val="24"/>
        </w:rPr>
        <w:t xml:space="preserve"> about the work of implementing our curriculum. I remember how excited my teachers were to finally</w:t>
      </w:r>
      <w:r>
        <w:rPr>
          <w:rFonts w:ascii="Times New Roman" w:hAnsi="Times New Roman" w:cs="Times New Roman"/>
          <w:bCs/>
          <w:sz w:val="24"/>
          <w:szCs w:val="24"/>
        </w:rPr>
        <w:t>,</w:t>
      </w:r>
      <w:r w:rsidRPr="00CE3959">
        <w:rPr>
          <w:rFonts w:ascii="Times New Roman" w:hAnsi="Times New Roman" w:cs="Times New Roman"/>
          <w:bCs/>
          <w:sz w:val="24"/>
          <w:szCs w:val="24"/>
        </w:rPr>
        <w:t xml:space="preserve"> officially</w:t>
      </w:r>
      <w:r>
        <w:rPr>
          <w:rFonts w:ascii="Times New Roman" w:hAnsi="Times New Roman" w:cs="Times New Roman"/>
          <w:bCs/>
          <w:sz w:val="24"/>
          <w:szCs w:val="24"/>
        </w:rPr>
        <w:t>,</w:t>
      </w:r>
      <w:r w:rsidRPr="00CE3959">
        <w:rPr>
          <w:rFonts w:ascii="Times New Roman" w:hAnsi="Times New Roman" w:cs="Times New Roman"/>
          <w:bCs/>
          <w:sz w:val="24"/>
          <w:szCs w:val="24"/>
        </w:rPr>
        <w:t xml:space="preserve"> write their first lesson plans with our final curriculum themes. I remember the teaching team’s commitment and drive to research the cultural and historical information needed for their activities, and their perseverance to continue to work to elicit the language they needed from our fluent speakers and elder mentors. In the end, that curriculum development experience was not just for a small group of teachers and the 30-plus children in care, but that curriculum had become the Kiowa community’s curriculum. And</w:t>
      </w:r>
      <w:proofErr w:type="gramStart"/>
      <w:r w:rsidRPr="00CE3959">
        <w:rPr>
          <w:rFonts w:ascii="Times New Roman" w:hAnsi="Times New Roman" w:cs="Times New Roman"/>
          <w:bCs/>
          <w:sz w:val="24"/>
          <w:szCs w:val="24"/>
        </w:rPr>
        <w:t>, in essence, it</w:t>
      </w:r>
      <w:proofErr w:type="gramEnd"/>
      <w:r w:rsidRPr="00CE3959">
        <w:rPr>
          <w:rFonts w:ascii="Times New Roman" w:hAnsi="Times New Roman" w:cs="Times New Roman"/>
          <w:bCs/>
          <w:sz w:val="24"/>
          <w:szCs w:val="24"/>
        </w:rPr>
        <w:t xml:space="preserve"> represented the work and voices of all those elders who had contributed. Unfortunately, there were some elders who had contributed early </w:t>
      </w:r>
      <w:proofErr w:type="gramStart"/>
      <w:r w:rsidRPr="00CE3959">
        <w:rPr>
          <w:rFonts w:ascii="Times New Roman" w:hAnsi="Times New Roman" w:cs="Times New Roman"/>
          <w:bCs/>
          <w:sz w:val="24"/>
          <w:szCs w:val="24"/>
        </w:rPr>
        <w:t>in</w:t>
      </w:r>
      <w:proofErr w:type="gramEnd"/>
      <w:r w:rsidRPr="00CE3959">
        <w:rPr>
          <w:rFonts w:ascii="Times New Roman" w:hAnsi="Times New Roman" w:cs="Times New Roman"/>
          <w:bCs/>
          <w:sz w:val="24"/>
          <w:szCs w:val="24"/>
        </w:rPr>
        <w:t xml:space="preserve"> the process who did not make it to see the finished product. We know that they are watching over us as we continue to honor their legacy and the voices of all those who have come before them. </w:t>
      </w:r>
    </w:p>
    <w:p w14:paraId="27DD1A25" w14:textId="7610A71D" w:rsidR="00295897" w:rsidRDefault="00295897" w:rsidP="00295897">
      <w:pPr>
        <w:spacing w:line="48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We u</w:t>
      </w:r>
      <w:r w:rsidRPr="00CE3959">
        <w:rPr>
          <w:rFonts w:ascii="Times New Roman" w:hAnsi="Times New Roman" w:cs="Times New Roman"/>
          <w:bCs/>
          <w:sz w:val="24"/>
          <w:szCs w:val="24"/>
        </w:rPr>
        <w:t>tiliz</w:t>
      </w:r>
      <w:r>
        <w:rPr>
          <w:rFonts w:ascii="Times New Roman" w:hAnsi="Times New Roman" w:cs="Times New Roman"/>
          <w:bCs/>
          <w:sz w:val="24"/>
          <w:szCs w:val="24"/>
        </w:rPr>
        <w:t>ed</w:t>
      </w:r>
      <w:r w:rsidRPr="00CE3959">
        <w:rPr>
          <w:rFonts w:ascii="Times New Roman" w:hAnsi="Times New Roman" w:cs="Times New Roman"/>
          <w:bCs/>
          <w:sz w:val="24"/>
          <w:szCs w:val="24"/>
        </w:rPr>
        <w:t xml:space="preserve"> reflective practice and continuous quality improvement as </w:t>
      </w:r>
      <w:r w:rsidR="00BD34D8">
        <w:rPr>
          <w:rFonts w:ascii="Times New Roman" w:hAnsi="Times New Roman" w:cs="Times New Roman"/>
          <w:bCs/>
          <w:sz w:val="24"/>
          <w:szCs w:val="24"/>
        </w:rPr>
        <w:t>methods</w:t>
      </w:r>
      <w:r w:rsidRPr="00CE3959">
        <w:rPr>
          <w:rFonts w:ascii="Times New Roman" w:hAnsi="Times New Roman" w:cs="Times New Roman"/>
          <w:bCs/>
          <w:sz w:val="24"/>
          <w:szCs w:val="24"/>
        </w:rPr>
        <w:t xml:space="preserve"> to improve the curriculum – the themes remained the same, but the activities were refined to be more intentional, and as Kiowa language scripts were developed for use in each activity the Kiowa immersion sessions grew to be more complex and allowed for more authentic exploration by the children. The entire process motivated my </w:t>
      </w:r>
      <w:r w:rsidR="00BD34D8" w:rsidRPr="00CE3959">
        <w:rPr>
          <w:rFonts w:ascii="Times New Roman" w:hAnsi="Times New Roman" w:cs="Times New Roman"/>
          <w:bCs/>
          <w:sz w:val="24"/>
          <w:szCs w:val="24"/>
        </w:rPr>
        <w:t>whole</w:t>
      </w:r>
      <w:r w:rsidRPr="00CE3959">
        <w:rPr>
          <w:rFonts w:ascii="Times New Roman" w:hAnsi="Times New Roman" w:cs="Times New Roman"/>
          <w:bCs/>
          <w:sz w:val="24"/>
          <w:szCs w:val="24"/>
        </w:rPr>
        <w:t xml:space="preserve"> team to become more self-reflective, and as we began to think in increasing</w:t>
      </w:r>
      <w:r w:rsidR="00BD34D8">
        <w:rPr>
          <w:rFonts w:ascii="Times New Roman" w:hAnsi="Times New Roman" w:cs="Times New Roman"/>
          <w:bCs/>
          <w:sz w:val="24"/>
          <w:szCs w:val="24"/>
        </w:rPr>
        <w:t>ly</w:t>
      </w:r>
      <w:r w:rsidRPr="00CE3959">
        <w:rPr>
          <w:rFonts w:ascii="Times New Roman" w:hAnsi="Times New Roman" w:cs="Times New Roman"/>
          <w:bCs/>
          <w:sz w:val="24"/>
          <w:szCs w:val="24"/>
        </w:rPr>
        <w:t xml:space="preserve"> metacognitive and metalinguistic ways, we were more inspired to conduct different activities with the children that were grounded in Kiowa ways of knowing and delivered in traditional Kiowa ways, through the use of modeling, observation, and hands-on inquiry. </w:t>
      </w:r>
    </w:p>
    <w:p w14:paraId="6840BD0E" w14:textId="39DD5175" w:rsidR="00295897" w:rsidRPr="00CE3959" w:rsidRDefault="00295897" w:rsidP="00295897">
      <w:pPr>
        <w:spacing w:line="480" w:lineRule="auto"/>
        <w:ind w:firstLine="720"/>
        <w:contextualSpacing/>
        <w:rPr>
          <w:rFonts w:ascii="Times New Roman" w:hAnsi="Times New Roman" w:cs="Times New Roman"/>
          <w:bCs/>
          <w:sz w:val="24"/>
          <w:szCs w:val="24"/>
        </w:rPr>
      </w:pPr>
      <w:r w:rsidRPr="00CE3959">
        <w:rPr>
          <w:rFonts w:ascii="Times New Roman" w:hAnsi="Times New Roman" w:cs="Times New Roman"/>
          <w:bCs/>
          <w:sz w:val="24"/>
          <w:szCs w:val="24"/>
        </w:rPr>
        <w:lastRenderedPageBreak/>
        <w:t>Even though I initially conceptualized this curriculum as being learner</w:t>
      </w:r>
      <w:r w:rsidR="00BD34D8">
        <w:rPr>
          <w:rFonts w:ascii="Times New Roman" w:hAnsi="Times New Roman" w:cs="Times New Roman"/>
          <w:bCs/>
          <w:sz w:val="24"/>
          <w:szCs w:val="24"/>
        </w:rPr>
        <w:t>-</w:t>
      </w:r>
      <w:r w:rsidRPr="00CE3959">
        <w:rPr>
          <w:rFonts w:ascii="Times New Roman" w:hAnsi="Times New Roman" w:cs="Times New Roman"/>
          <w:bCs/>
          <w:sz w:val="24"/>
          <w:szCs w:val="24"/>
        </w:rPr>
        <w:t>centered and social</w:t>
      </w:r>
      <w:r>
        <w:rPr>
          <w:rFonts w:ascii="Times New Roman" w:hAnsi="Times New Roman" w:cs="Times New Roman"/>
          <w:bCs/>
          <w:sz w:val="24"/>
          <w:szCs w:val="24"/>
        </w:rPr>
        <w:t>ly</w:t>
      </w:r>
      <w:r w:rsidRPr="00CE3959">
        <w:rPr>
          <w:rFonts w:ascii="Times New Roman" w:hAnsi="Times New Roman" w:cs="Times New Roman"/>
          <w:bCs/>
          <w:sz w:val="24"/>
          <w:szCs w:val="24"/>
        </w:rPr>
        <w:t xml:space="preserve"> constructed, when the initial process was complete </w:t>
      </w:r>
      <w:r w:rsidR="00BD34D8">
        <w:rPr>
          <w:rFonts w:ascii="Times New Roman" w:hAnsi="Times New Roman" w:cs="Times New Roman"/>
          <w:bCs/>
          <w:sz w:val="24"/>
          <w:szCs w:val="24"/>
        </w:rPr>
        <w:t xml:space="preserve">where </w:t>
      </w:r>
      <w:r w:rsidRPr="00CE3959">
        <w:rPr>
          <w:rFonts w:ascii="Times New Roman" w:hAnsi="Times New Roman" w:cs="Times New Roman"/>
          <w:bCs/>
          <w:sz w:val="24"/>
          <w:szCs w:val="24"/>
        </w:rPr>
        <w:t xml:space="preserve">we had the themes and were implementing the curriculum for the first year, I stepped back and reflected that our curriculum was actually Indigenous-focused. Our curriculum was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sustaining. Most importantly, our curriculum went beyond learner</w:t>
      </w:r>
      <w:r w:rsidR="00BD34D8">
        <w:rPr>
          <w:rFonts w:ascii="Times New Roman" w:hAnsi="Times New Roman" w:cs="Times New Roman"/>
          <w:bCs/>
          <w:sz w:val="24"/>
          <w:szCs w:val="24"/>
        </w:rPr>
        <w:t>-</w:t>
      </w:r>
      <w:r w:rsidRPr="00CE3959">
        <w:rPr>
          <w:rFonts w:ascii="Times New Roman" w:hAnsi="Times New Roman" w:cs="Times New Roman"/>
          <w:bCs/>
          <w:sz w:val="24"/>
          <w:szCs w:val="24"/>
        </w:rPr>
        <w:t>centered approaches and social construction theory</w:t>
      </w:r>
      <w:r>
        <w:rPr>
          <w:rFonts w:ascii="Times New Roman" w:hAnsi="Times New Roman" w:cs="Times New Roman"/>
          <w:bCs/>
          <w:sz w:val="24"/>
          <w:szCs w:val="24"/>
        </w:rPr>
        <w:t>. O</w:t>
      </w:r>
      <w:r w:rsidRPr="00CE3959">
        <w:rPr>
          <w:rFonts w:ascii="Times New Roman" w:hAnsi="Times New Roman" w:cs="Times New Roman"/>
          <w:bCs/>
          <w:sz w:val="24"/>
          <w:szCs w:val="24"/>
        </w:rPr>
        <w:t>ur curriculum flew right through the boundary of the linear and relational worldviews and emerged on the other side in a fully Indigenous knowledge-based conceptualization.</w:t>
      </w:r>
    </w:p>
    <w:p w14:paraId="16A1A418" w14:textId="469642AE" w:rsidR="00295897" w:rsidRPr="00CE3959" w:rsidRDefault="00295897" w:rsidP="00295897">
      <w:pPr>
        <w:spacing w:line="480" w:lineRule="auto"/>
        <w:contextualSpacing/>
        <w:rPr>
          <w:rFonts w:ascii="Times New Roman" w:hAnsi="Times New Roman" w:cs="Times New Roman"/>
          <w:bCs/>
          <w:sz w:val="24"/>
          <w:szCs w:val="24"/>
        </w:rPr>
      </w:pPr>
      <w:r w:rsidRPr="00CE3959">
        <w:rPr>
          <w:rFonts w:ascii="Times New Roman" w:hAnsi="Times New Roman" w:cs="Times New Roman"/>
          <w:bCs/>
          <w:sz w:val="24"/>
          <w:szCs w:val="24"/>
        </w:rPr>
        <w:tab/>
        <w:t>I</w:t>
      </w:r>
      <w:r w:rsidR="00BD34D8">
        <w:rPr>
          <w:rFonts w:ascii="Times New Roman" w:hAnsi="Times New Roman" w:cs="Times New Roman"/>
          <w:bCs/>
          <w:sz w:val="24"/>
          <w:szCs w:val="24"/>
        </w:rPr>
        <w:t xml:space="preserve"> am</w:t>
      </w:r>
      <w:r w:rsidRPr="00CE3959">
        <w:rPr>
          <w:rFonts w:ascii="Times New Roman" w:hAnsi="Times New Roman" w:cs="Times New Roman"/>
          <w:bCs/>
          <w:sz w:val="24"/>
          <w:szCs w:val="24"/>
        </w:rPr>
        <w:t xml:space="preserve"> not saying that I know what it</w:t>
      </w:r>
      <w:r w:rsidR="00BD34D8">
        <w:rPr>
          <w:rFonts w:ascii="Times New Roman" w:hAnsi="Times New Roman" w:cs="Times New Roman"/>
          <w:bCs/>
          <w:sz w:val="24"/>
          <w:szCs w:val="24"/>
        </w:rPr>
        <w:t xml:space="preserve"> is</w:t>
      </w:r>
      <w:r w:rsidRPr="00CE3959">
        <w:rPr>
          <w:rFonts w:ascii="Times New Roman" w:hAnsi="Times New Roman" w:cs="Times New Roman"/>
          <w:bCs/>
          <w:sz w:val="24"/>
          <w:szCs w:val="24"/>
        </w:rPr>
        <w:t xml:space="preserve"> like to teach in a full</w:t>
      </w:r>
      <w:r w:rsidR="00BD34D8">
        <w:rPr>
          <w:rFonts w:ascii="Times New Roman" w:hAnsi="Times New Roman" w:cs="Times New Roman"/>
          <w:bCs/>
          <w:sz w:val="24"/>
          <w:szCs w:val="24"/>
        </w:rPr>
        <w:t>-</w:t>
      </w:r>
      <w:r w:rsidRPr="00CE3959">
        <w:rPr>
          <w:rFonts w:ascii="Times New Roman" w:hAnsi="Times New Roman" w:cs="Times New Roman"/>
          <w:bCs/>
          <w:sz w:val="24"/>
          <w:szCs w:val="24"/>
        </w:rPr>
        <w:t xml:space="preserve">day immersion classroom for </w:t>
      </w:r>
      <w:r w:rsidR="00BD34D8">
        <w:rPr>
          <w:rFonts w:ascii="Times New Roman" w:hAnsi="Times New Roman" w:cs="Times New Roman"/>
          <w:bCs/>
          <w:sz w:val="24"/>
          <w:szCs w:val="24"/>
        </w:rPr>
        <w:t>10</w:t>
      </w:r>
      <w:r w:rsidR="00BD34D8" w:rsidRPr="00CE3959">
        <w:rPr>
          <w:rFonts w:ascii="Times New Roman" w:hAnsi="Times New Roman" w:cs="Times New Roman"/>
          <w:bCs/>
          <w:sz w:val="24"/>
          <w:szCs w:val="24"/>
        </w:rPr>
        <w:t xml:space="preserve"> </w:t>
      </w:r>
      <w:r w:rsidRPr="00CE3959">
        <w:rPr>
          <w:rFonts w:ascii="Times New Roman" w:hAnsi="Times New Roman" w:cs="Times New Roman"/>
          <w:bCs/>
          <w:sz w:val="24"/>
          <w:szCs w:val="24"/>
        </w:rPr>
        <w:t>years. I have the utmost respect for those teachers who do that every day. I</w:t>
      </w:r>
      <w:r w:rsidR="00BD34D8">
        <w:rPr>
          <w:rFonts w:ascii="Times New Roman" w:hAnsi="Times New Roman" w:cs="Times New Roman"/>
          <w:bCs/>
          <w:sz w:val="24"/>
          <w:szCs w:val="24"/>
        </w:rPr>
        <w:t xml:space="preserve"> am</w:t>
      </w:r>
      <w:r w:rsidRPr="00CE3959">
        <w:rPr>
          <w:rFonts w:ascii="Times New Roman" w:hAnsi="Times New Roman" w:cs="Times New Roman"/>
          <w:bCs/>
          <w:sz w:val="24"/>
          <w:szCs w:val="24"/>
        </w:rPr>
        <w:t xml:space="preserve"> just saying that this is where the inspiration for this entire dissertation came from – undergoing the process of developing a Kiowa-specific curriculum caused me to explore the literature and become more informed about what other Indigenous scholars have said about developing early childhood curriculum for Indigenous language immersion settings. And, through this process of exploration, I came across many other Tribal Nations who have similar goals for implementing their own Indigenous language immersion programs in early childhood settings, and all of them ask the same questions that my teaching team and I asked – How do you develop curriculum for language immersion classrooms? The short answer through the lens of my personal experience was – it takes time, patience</w:t>
      </w:r>
      <w:r w:rsidR="00BD34D8">
        <w:rPr>
          <w:rFonts w:ascii="Times New Roman" w:hAnsi="Times New Roman" w:cs="Times New Roman"/>
          <w:bCs/>
          <w:sz w:val="24"/>
          <w:szCs w:val="24"/>
        </w:rPr>
        <w:t>,</w:t>
      </w:r>
      <w:r w:rsidRPr="00CE3959">
        <w:rPr>
          <w:rFonts w:ascii="Times New Roman" w:hAnsi="Times New Roman" w:cs="Times New Roman"/>
          <w:bCs/>
          <w:sz w:val="24"/>
          <w:szCs w:val="24"/>
        </w:rPr>
        <w:t xml:space="preserve"> and commitment to see it through. However, I know that those questions are still being asked, in different ways. It was through this entire process of discovery that I began to ask – what does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sustaining curriculum development look like in Indigenous immersion programs? Specifically, what does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sustaining curriculum development look like in those Indigenous early childhood immersion programs who have successfully implemented full-day, full immersion programs?</w:t>
      </w:r>
    </w:p>
    <w:p w14:paraId="5220F6AC" w14:textId="0D88E747" w:rsidR="00295897" w:rsidRPr="00CE3959" w:rsidRDefault="00295897" w:rsidP="00295897">
      <w:pPr>
        <w:spacing w:line="480" w:lineRule="auto"/>
        <w:ind w:firstLine="720"/>
        <w:contextualSpacing/>
        <w:rPr>
          <w:rFonts w:ascii="Times New Roman" w:eastAsia="Times New Roman" w:hAnsi="Times New Roman" w:cs="Times New Roman"/>
          <w:color w:val="000000"/>
          <w:sz w:val="24"/>
          <w:szCs w:val="24"/>
        </w:rPr>
      </w:pPr>
      <w:r w:rsidRPr="00CE3959">
        <w:rPr>
          <w:rFonts w:ascii="Times New Roman" w:hAnsi="Times New Roman" w:cs="Times New Roman"/>
          <w:bCs/>
          <w:sz w:val="24"/>
          <w:szCs w:val="24"/>
        </w:rPr>
        <w:lastRenderedPageBreak/>
        <w:t xml:space="preserve">As seen from the trends identified in recent research, Indigenous curriculum development is grounded heavily in Indigenous epistemology and has implications for </w:t>
      </w:r>
      <w:r w:rsidR="00792B22">
        <w:rPr>
          <w:rFonts w:ascii="Times New Roman" w:hAnsi="Times New Roman" w:cs="Times New Roman"/>
          <w:bCs/>
          <w:sz w:val="24"/>
          <w:szCs w:val="24"/>
        </w:rPr>
        <w:t xml:space="preserve">culturally </w:t>
      </w:r>
      <w:r w:rsidRPr="00CE3959">
        <w:rPr>
          <w:rFonts w:ascii="Times New Roman" w:hAnsi="Times New Roman" w:cs="Times New Roman"/>
          <w:bCs/>
          <w:sz w:val="24"/>
          <w:szCs w:val="24"/>
        </w:rPr>
        <w:t xml:space="preserve">responsive practice as applied to </w:t>
      </w:r>
      <w:r w:rsidR="00E055BE">
        <w:rPr>
          <w:rFonts w:ascii="Times New Roman" w:hAnsi="Times New Roman" w:cs="Times New Roman"/>
          <w:bCs/>
          <w:sz w:val="24"/>
          <w:szCs w:val="24"/>
        </w:rPr>
        <w:t>Indigenous</w:t>
      </w:r>
      <w:r w:rsidRPr="00CE3959">
        <w:rPr>
          <w:rFonts w:ascii="Times New Roman" w:hAnsi="Times New Roman" w:cs="Times New Roman"/>
          <w:bCs/>
          <w:sz w:val="24"/>
          <w:szCs w:val="24"/>
        </w:rPr>
        <w:t xml:space="preserve"> children. Yazzie-</w:t>
      </w:r>
      <w:proofErr w:type="spellStart"/>
      <w:r w:rsidRPr="00CE3959">
        <w:rPr>
          <w:rFonts w:ascii="Times New Roman" w:hAnsi="Times New Roman" w:cs="Times New Roman"/>
          <w:bCs/>
          <w:sz w:val="24"/>
          <w:szCs w:val="24"/>
        </w:rPr>
        <w:t>Mintz</w:t>
      </w:r>
      <w:proofErr w:type="spellEnd"/>
      <w:r w:rsidRPr="00CE3959">
        <w:rPr>
          <w:rFonts w:ascii="Times New Roman" w:hAnsi="Times New Roman" w:cs="Times New Roman"/>
          <w:bCs/>
          <w:sz w:val="24"/>
          <w:szCs w:val="24"/>
        </w:rPr>
        <w:t xml:space="preserve"> (2011) issued a challenge for immersion programs and future Indigenous scholars:</w:t>
      </w:r>
    </w:p>
    <w:p w14:paraId="55A4090A" w14:textId="77777777" w:rsidR="00295897" w:rsidRPr="00CE3959" w:rsidRDefault="00295897" w:rsidP="00295897">
      <w:pPr>
        <w:spacing w:line="480" w:lineRule="auto"/>
        <w:ind w:left="1440"/>
        <w:contextualSpacing/>
        <w:rPr>
          <w:rFonts w:ascii="Times New Roman" w:hAnsi="Times New Roman" w:cs="Times New Roman"/>
          <w:bCs/>
          <w:sz w:val="24"/>
          <w:szCs w:val="24"/>
        </w:rPr>
      </w:pPr>
      <w:r w:rsidRPr="00CE3959">
        <w:rPr>
          <w:rFonts w:ascii="Times New Roman" w:hAnsi="Times New Roman" w:cs="Times New Roman"/>
          <w:bCs/>
          <w:sz w:val="24"/>
          <w:szCs w:val="24"/>
        </w:rPr>
        <w:t>There is a need for tribally controlled schools and tribal nations to document internal processes and efforts that are based mostly on internal, local Indigenous knowledge and priorities…How do tribal nation communities stand strong in their focus to prioritize Indigenous knowledge, language, and culture, in spite of outside political, social, and economic influences? (p. 324)</w:t>
      </w:r>
    </w:p>
    <w:p w14:paraId="346AE724" w14:textId="7611B17D" w:rsidR="00D0683F" w:rsidRDefault="00295897" w:rsidP="00295897">
      <w:pPr>
        <w:spacing w:line="480" w:lineRule="auto"/>
        <w:contextualSpacing/>
        <w:rPr>
          <w:rFonts w:ascii="Times New Roman" w:hAnsi="Times New Roman" w:cs="Times New Roman"/>
          <w:bCs/>
          <w:sz w:val="24"/>
          <w:szCs w:val="24"/>
        </w:rPr>
      </w:pPr>
      <w:r w:rsidRPr="00CE3959">
        <w:rPr>
          <w:rFonts w:ascii="Times New Roman" w:hAnsi="Times New Roman" w:cs="Times New Roman"/>
          <w:bCs/>
          <w:sz w:val="24"/>
          <w:szCs w:val="24"/>
        </w:rPr>
        <w:t>I took on this challenge in the enacting of my dissertation journey – I sent a call out and four Indigenous early childhood immersion programs took up the charge and agreed to journey with me through the opportunity to share their stories of curriculum development with other tribal nations who might also be implementing or exploring language immersion as a language revitalization strategy in their communities.</w:t>
      </w:r>
    </w:p>
    <w:p w14:paraId="7642A339" w14:textId="168401F7" w:rsidR="00295897" w:rsidRPr="0007555F" w:rsidRDefault="00295897" w:rsidP="00295897">
      <w:pPr>
        <w:spacing w:line="480" w:lineRule="auto"/>
        <w:contextualSpacing/>
        <w:rPr>
          <w:rFonts w:ascii="Times New Roman" w:hAnsi="Times New Roman" w:cs="Times New Roman"/>
          <w:b/>
          <w:sz w:val="24"/>
          <w:szCs w:val="24"/>
        </w:rPr>
      </w:pPr>
      <w:r w:rsidRPr="0007555F">
        <w:rPr>
          <w:rFonts w:ascii="Times New Roman" w:hAnsi="Times New Roman" w:cs="Times New Roman"/>
          <w:b/>
          <w:sz w:val="24"/>
          <w:szCs w:val="24"/>
        </w:rPr>
        <w:t xml:space="preserve">Reflection on the </w:t>
      </w:r>
      <w:r w:rsidR="00BD34D8">
        <w:rPr>
          <w:rFonts w:ascii="Times New Roman" w:hAnsi="Times New Roman" w:cs="Times New Roman"/>
          <w:b/>
          <w:sz w:val="24"/>
          <w:szCs w:val="24"/>
        </w:rPr>
        <w:t>S</w:t>
      </w:r>
      <w:r w:rsidR="00BD34D8" w:rsidRPr="0007555F">
        <w:rPr>
          <w:rFonts w:ascii="Times New Roman" w:hAnsi="Times New Roman" w:cs="Times New Roman"/>
          <w:b/>
          <w:sz w:val="24"/>
          <w:szCs w:val="24"/>
        </w:rPr>
        <w:t xml:space="preserve">ignificance </w:t>
      </w:r>
      <w:r w:rsidRPr="0007555F">
        <w:rPr>
          <w:rFonts w:ascii="Times New Roman" w:hAnsi="Times New Roman" w:cs="Times New Roman"/>
          <w:b/>
          <w:sz w:val="24"/>
          <w:szCs w:val="24"/>
        </w:rPr>
        <w:t xml:space="preserve">of this </w:t>
      </w:r>
      <w:r w:rsidR="00BD34D8">
        <w:rPr>
          <w:rFonts w:ascii="Times New Roman" w:hAnsi="Times New Roman" w:cs="Times New Roman"/>
          <w:b/>
          <w:sz w:val="24"/>
          <w:szCs w:val="24"/>
        </w:rPr>
        <w:t>S</w:t>
      </w:r>
      <w:r w:rsidR="00BD34D8" w:rsidRPr="0007555F">
        <w:rPr>
          <w:rFonts w:ascii="Times New Roman" w:hAnsi="Times New Roman" w:cs="Times New Roman"/>
          <w:b/>
          <w:sz w:val="24"/>
          <w:szCs w:val="24"/>
        </w:rPr>
        <w:t>tudy</w:t>
      </w:r>
    </w:p>
    <w:p w14:paraId="757CBB9D" w14:textId="3250B3DD" w:rsidR="00295897" w:rsidRPr="006A1D68" w:rsidRDefault="00295897" w:rsidP="00295897">
      <w:pPr>
        <w:spacing w:line="480" w:lineRule="auto"/>
        <w:ind w:firstLine="720"/>
        <w:contextualSpacing/>
        <w:rPr>
          <w:rFonts w:ascii="Times New Roman" w:hAnsi="Times New Roman" w:cs="Times New Roman"/>
          <w:bCs/>
          <w:sz w:val="24"/>
          <w:szCs w:val="24"/>
        </w:rPr>
      </w:pPr>
      <w:r w:rsidRPr="00DE1FD2">
        <w:rPr>
          <w:rFonts w:ascii="Times New Roman" w:hAnsi="Times New Roman" w:cs="Times New Roman"/>
          <w:bCs/>
          <w:sz w:val="24"/>
          <w:szCs w:val="24"/>
        </w:rPr>
        <w:t xml:space="preserve">Conflicts inherent in the research include the delicate balance needed between </w:t>
      </w:r>
      <w:proofErr w:type="gramStart"/>
      <w:r w:rsidRPr="00DE1FD2">
        <w:rPr>
          <w:rFonts w:ascii="Times New Roman" w:hAnsi="Times New Roman" w:cs="Times New Roman"/>
          <w:bCs/>
          <w:sz w:val="24"/>
          <w:szCs w:val="24"/>
        </w:rPr>
        <w:t>making generalizations</w:t>
      </w:r>
      <w:proofErr w:type="gramEnd"/>
      <w:r w:rsidRPr="00DE1FD2">
        <w:rPr>
          <w:rFonts w:ascii="Times New Roman" w:hAnsi="Times New Roman" w:cs="Times New Roman"/>
          <w:bCs/>
          <w:sz w:val="24"/>
          <w:szCs w:val="24"/>
        </w:rPr>
        <w:t xml:space="preserve"> of </w:t>
      </w:r>
      <w:r>
        <w:rPr>
          <w:rFonts w:ascii="Times New Roman" w:hAnsi="Times New Roman" w:cs="Times New Roman"/>
          <w:bCs/>
          <w:sz w:val="24"/>
          <w:szCs w:val="24"/>
        </w:rPr>
        <w:t>I</w:t>
      </w:r>
      <w:r w:rsidRPr="00DE1FD2">
        <w:rPr>
          <w:rFonts w:ascii="Times New Roman" w:hAnsi="Times New Roman" w:cs="Times New Roman"/>
          <w:bCs/>
          <w:sz w:val="24"/>
          <w:szCs w:val="24"/>
        </w:rPr>
        <w:t xml:space="preserve">ndigenous knowledge while also honoring the specific community’s </w:t>
      </w:r>
      <w:r>
        <w:rPr>
          <w:rFonts w:ascii="Times New Roman" w:hAnsi="Times New Roman" w:cs="Times New Roman"/>
          <w:bCs/>
          <w:sz w:val="24"/>
          <w:szCs w:val="24"/>
        </w:rPr>
        <w:t>I</w:t>
      </w:r>
      <w:r w:rsidRPr="00DE1FD2">
        <w:rPr>
          <w:rFonts w:ascii="Times New Roman" w:hAnsi="Times New Roman" w:cs="Times New Roman"/>
          <w:bCs/>
          <w:sz w:val="24"/>
          <w:szCs w:val="24"/>
        </w:rPr>
        <w:t xml:space="preserve">ndigenous ways of knowing. </w:t>
      </w:r>
      <w:proofErr w:type="gramStart"/>
      <w:r w:rsidRPr="00DE1FD2">
        <w:rPr>
          <w:rFonts w:ascii="Times New Roman" w:hAnsi="Times New Roman" w:cs="Times New Roman"/>
          <w:bCs/>
          <w:sz w:val="24"/>
          <w:szCs w:val="24"/>
        </w:rPr>
        <w:t>In order to</w:t>
      </w:r>
      <w:proofErr w:type="gramEnd"/>
      <w:r w:rsidRPr="00DE1FD2">
        <w:rPr>
          <w:rFonts w:ascii="Times New Roman" w:hAnsi="Times New Roman" w:cs="Times New Roman"/>
          <w:bCs/>
          <w:sz w:val="24"/>
          <w:szCs w:val="24"/>
        </w:rPr>
        <w:t xml:space="preserve"> steer away from making generalizations that would unintentionally oversimplify local epistemology, my intent</w:t>
      </w:r>
      <w:r>
        <w:rPr>
          <w:rFonts w:ascii="Times New Roman" w:hAnsi="Times New Roman" w:cs="Times New Roman"/>
          <w:bCs/>
          <w:sz w:val="24"/>
          <w:szCs w:val="24"/>
        </w:rPr>
        <w:t xml:space="preserve"> was</w:t>
      </w:r>
      <w:r w:rsidRPr="00DE1FD2">
        <w:rPr>
          <w:rFonts w:ascii="Times New Roman" w:hAnsi="Times New Roman" w:cs="Times New Roman"/>
          <w:bCs/>
          <w:sz w:val="24"/>
          <w:szCs w:val="24"/>
        </w:rPr>
        <w:t xml:space="preserve"> to pay careful attention to the specific ways of knowing identified by the </w:t>
      </w:r>
      <w:r>
        <w:rPr>
          <w:rFonts w:ascii="Times New Roman" w:hAnsi="Times New Roman" w:cs="Times New Roman"/>
          <w:bCs/>
          <w:sz w:val="24"/>
          <w:szCs w:val="24"/>
        </w:rPr>
        <w:t>Indigenous</w:t>
      </w:r>
      <w:r w:rsidRPr="00DE1FD2">
        <w:rPr>
          <w:rFonts w:ascii="Times New Roman" w:hAnsi="Times New Roman" w:cs="Times New Roman"/>
          <w:bCs/>
          <w:sz w:val="24"/>
          <w:szCs w:val="24"/>
        </w:rPr>
        <w:t xml:space="preserve"> community or </w:t>
      </w:r>
      <w:r>
        <w:rPr>
          <w:rFonts w:ascii="Times New Roman" w:hAnsi="Times New Roman" w:cs="Times New Roman"/>
          <w:bCs/>
          <w:sz w:val="24"/>
          <w:szCs w:val="24"/>
        </w:rPr>
        <w:t>Tribal Nation</w:t>
      </w:r>
      <w:r w:rsidRPr="00DE1FD2">
        <w:rPr>
          <w:rFonts w:ascii="Times New Roman" w:hAnsi="Times New Roman" w:cs="Times New Roman"/>
          <w:bCs/>
          <w:sz w:val="24"/>
          <w:szCs w:val="24"/>
        </w:rPr>
        <w:t xml:space="preserve"> who participat</w:t>
      </w:r>
      <w:r>
        <w:rPr>
          <w:rFonts w:ascii="Times New Roman" w:hAnsi="Times New Roman" w:cs="Times New Roman"/>
          <w:bCs/>
          <w:sz w:val="24"/>
          <w:szCs w:val="24"/>
        </w:rPr>
        <w:t>ed</w:t>
      </w:r>
      <w:r w:rsidRPr="00DE1FD2">
        <w:rPr>
          <w:rFonts w:ascii="Times New Roman" w:hAnsi="Times New Roman" w:cs="Times New Roman"/>
          <w:bCs/>
          <w:sz w:val="24"/>
          <w:szCs w:val="24"/>
        </w:rPr>
        <w:t xml:space="preserve"> in </w:t>
      </w:r>
      <w:r>
        <w:rPr>
          <w:rFonts w:ascii="Times New Roman" w:hAnsi="Times New Roman" w:cs="Times New Roman"/>
          <w:bCs/>
          <w:sz w:val="24"/>
          <w:szCs w:val="24"/>
        </w:rPr>
        <w:t>this</w:t>
      </w:r>
      <w:r w:rsidRPr="00DE1FD2">
        <w:rPr>
          <w:rFonts w:ascii="Times New Roman" w:hAnsi="Times New Roman" w:cs="Times New Roman"/>
          <w:bCs/>
          <w:sz w:val="24"/>
          <w:szCs w:val="24"/>
        </w:rPr>
        <w:t xml:space="preserve"> study. Additional conflicts exist in the dichotomy between </w:t>
      </w:r>
      <w:proofErr w:type="gramStart"/>
      <w:r w:rsidRPr="00DE1FD2">
        <w:rPr>
          <w:rFonts w:ascii="Times New Roman" w:hAnsi="Times New Roman" w:cs="Times New Roman"/>
          <w:bCs/>
          <w:sz w:val="24"/>
          <w:szCs w:val="24"/>
        </w:rPr>
        <w:t>developmentally-appropriate</w:t>
      </w:r>
      <w:proofErr w:type="gramEnd"/>
      <w:r w:rsidRPr="00DE1FD2">
        <w:rPr>
          <w:rFonts w:ascii="Times New Roman" w:hAnsi="Times New Roman" w:cs="Times New Roman"/>
          <w:bCs/>
          <w:sz w:val="24"/>
          <w:szCs w:val="24"/>
        </w:rPr>
        <w:t xml:space="preserve"> practice as identified in empirical studies on young children in early learning environments and culturally</w:t>
      </w:r>
      <w:r w:rsidR="00202000">
        <w:rPr>
          <w:rFonts w:ascii="Times New Roman" w:hAnsi="Times New Roman" w:cs="Times New Roman"/>
          <w:bCs/>
          <w:sz w:val="24"/>
          <w:szCs w:val="24"/>
        </w:rPr>
        <w:t>-</w:t>
      </w:r>
      <w:r w:rsidRPr="00DE1FD2">
        <w:rPr>
          <w:rFonts w:ascii="Times New Roman" w:hAnsi="Times New Roman" w:cs="Times New Roman"/>
          <w:bCs/>
          <w:sz w:val="24"/>
          <w:szCs w:val="24"/>
        </w:rPr>
        <w:t xml:space="preserve">sustaining practices implemented in </w:t>
      </w:r>
      <w:r>
        <w:rPr>
          <w:rFonts w:ascii="Times New Roman" w:hAnsi="Times New Roman" w:cs="Times New Roman"/>
          <w:bCs/>
          <w:sz w:val="24"/>
          <w:szCs w:val="24"/>
        </w:rPr>
        <w:t>I</w:t>
      </w:r>
      <w:r w:rsidRPr="00DE1FD2">
        <w:rPr>
          <w:rFonts w:ascii="Times New Roman" w:hAnsi="Times New Roman" w:cs="Times New Roman"/>
          <w:bCs/>
          <w:sz w:val="24"/>
          <w:szCs w:val="24"/>
        </w:rPr>
        <w:t xml:space="preserve">ndigenous early childhood </w:t>
      </w:r>
      <w:r w:rsidRPr="00DE1FD2">
        <w:rPr>
          <w:rFonts w:ascii="Times New Roman" w:hAnsi="Times New Roman" w:cs="Times New Roman"/>
          <w:bCs/>
          <w:sz w:val="24"/>
          <w:szCs w:val="24"/>
        </w:rPr>
        <w:lastRenderedPageBreak/>
        <w:t xml:space="preserve">education programs. In some cases, what is generally thought of as developmentally appropriate practice may need to be adjusted or modified </w:t>
      </w:r>
      <w:proofErr w:type="gramStart"/>
      <w:r w:rsidRPr="00DE1FD2">
        <w:rPr>
          <w:rFonts w:ascii="Times New Roman" w:hAnsi="Times New Roman" w:cs="Times New Roman"/>
          <w:bCs/>
          <w:sz w:val="24"/>
          <w:szCs w:val="24"/>
        </w:rPr>
        <w:t>in order to</w:t>
      </w:r>
      <w:proofErr w:type="gramEnd"/>
      <w:r w:rsidRPr="00DE1FD2">
        <w:rPr>
          <w:rFonts w:ascii="Times New Roman" w:hAnsi="Times New Roman" w:cs="Times New Roman"/>
          <w:bCs/>
          <w:sz w:val="24"/>
          <w:szCs w:val="24"/>
        </w:rPr>
        <w:t xml:space="preserve"> ensure cultural synchronicity with the </w:t>
      </w:r>
      <w:r>
        <w:rPr>
          <w:rFonts w:ascii="Times New Roman" w:hAnsi="Times New Roman" w:cs="Times New Roman"/>
          <w:bCs/>
          <w:sz w:val="24"/>
          <w:szCs w:val="24"/>
        </w:rPr>
        <w:t>Indigenous</w:t>
      </w:r>
      <w:r w:rsidRPr="00DE1FD2">
        <w:rPr>
          <w:rFonts w:ascii="Times New Roman" w:hAnsi="Times New Roman" w:cs="Times New Roman"/>
          <w:bCs/>
          <w:sz w:val="24"/>
          <w:szCs w:val="24"/>
        </w:rPr>
        <w:t xml:space="preserve"> children being served in </w:t>
      </w:r>
      <w:r>
        <w:rPr>
          <w:rFonts w:ascii="Times New Roman" w:hAnsi="Times New Roman" w:cs="Times New Roman"/>
          <w:bCs/>
          <w:sz w:val="24"/>
          <w:szCs w:val="24"/>
        </w:rPr>
        <w:t>I</w:t>
      </w:r>
      <w:r w:rsidRPr="00DE1FD2">
        <w:rPr>
          <w:rFonts w:ascii="Times New Roman" w:hAnsi="Times New Roman" w:cs="Times New Roman"/>
          <w:bCs/>
          <w:sz w:val="24"/>
          <w:szCs w:val="24"/>
        </w:rPr>
        <w:t>ndigenous early childhood education programs. To address this conflict, as a researcher, I design</w:t>
      </w:r>
      <w:r>
        <w:rPr>
          <w:rFonts w:ascii="Times New Roman" w:hAnsi="Times New Roman" w:cs="Times New Roman"/>
          <w:bCs/>
          <w:sz w:val="24"/>
          <w:szCs w:val="24"/>
        </w:rPr>
        <w:t>ed</w:t>
      </w:r>
      <w:r w:rsidRPr="00DE1FD2">
        <w:rPr>
          <w:rFonts w:ascii="Times New Roman" w:hAnsi="Times New Roman" w:cs="Times New Roman"/>
          <w:bCs/>
          <w:sz w:val="24"/>
          <w:szCs w:val="24"/>
        </w:rPr>
        <w:t xml:space="preserve"> </w:t>
      </w:r>
      <w:r>
        <w:rPr>
          <w:rFonts w:ascii="Times New Roman" w:hAnsi="Times New Roman" w:cs="Times New Roman"/>
          <w:bCs/>
          <w:sz w:val="24"/>
          <w:szCs w:val="24"/>
        </w:rPr>
        <w:t>this</w:t>
      </w:r>
      <w:r w:rsidRPr="00DE1FD2">
        <w:rPr>
          <w:rFonts w:ascii="Times New Roman" w:hAnsi="Times New Roman" w:cs="Times New Roman"/>
          <w:bCs/>
          <w:sz w:val="24"/>
          <w:szCs w:val="24"/>
        </w:rPr>
        <w:t xml:space="preserve"> study </w:t>
      </w:r>
      <w:r>
        <w:rPr>
          <w:rFonts w:ascii="Times New Roman" w:hAnsi="Times New Roman" w:cs="Times New Roman"/>
          <w:bCs/>
          <w:sz w:val="24"/>
          <w:szCs w:val="24"/>
        </w:rPr>
        <w:t>to</w:t>
      </w:r>
      <w:r w:rsidRPr="00DE1FD2">
        <w:rPr>
          <w:rFonts w:ascii="Times New Roman" w:hAnsi="Times New Roman" w:cs="Times New Roman"/>
          <w:bCs/>
          <w:sz w:val="24"/>
          <w:szCs w:val="24"/>
        </w:rPr>
        <w:t xml:space="preserve"> provide additional insight into the process by which teachers in </w:t>
      </w:r>
      <w:r>
        <w:rPr>
          <w:rFonts w:ascii="Times New Roman" w:hAnsi="Times New Roman" w:cs="Times New Roman"/>
          <w:bCs/>
          <w:sz w:val="24"/>
          <w:szCs w:val="24"/>
        </w:rPr>
        <w:t>I</w:t>
      </w:r>
      <w:r w:rsidRPr="00DE1FD2">
        <w:rPr>
          <w:rFonts w:ascii="Times New Roman" w:hAnsi="Times New Roman" w:cs="Times New Roman"/>
          <w:bCs/>
          <w:sz w:val="24"/>
          <w:szCs w:val="24"/>
        </w:rPr>
        <w:t xml:space="preserve">ndigenous immersion programs adapt </w:t>
      </w:r>
      <w:r>
        <w:rPr>
          <w:rFonts w:ascii="Times New Roman" w:hAnsi="Times New Roman" w:cs="Times New Roman"/>
          <w:bCs/>
          <w:sz w:val="24"/>
          <w:szCs w:val="24"/>
        </w:rPr>
        <w:t xml:space="preserve">promising </w:t>
      </w:r>
      <w:r w:rsidRPr="00DE1FD2">
        <w:rPr>
          <w:rFonts w:ascii="Times New Roman" w:hAnsi="Times New Roman" w:cs="Times New Roman"/>
          <w:bCs/>
          <w:sz w:val="24"/>
          <w:szCs w:val="24"/>
        </w:rPr>
        <w:t xml:space="preserve">practices </w:t>
      </w:r>
      <w:r>
        <w:rPr>
          <w:rFonts w:ascii="Times New Roman" w:hAnsi="Times New Roman" w:cs="Times New Roman"/>
          <w:bCs/>
          <w:sz w:val="24"/>
          <w:szCs w:val="24"/>
        </w:rPr>
        <w:t xml:space="preserve">as part of their curriculum development approaches in order </w:t>
      </w:r>
      <w:r w:rsidRPr="00DE1FD2">
        <w:rPr>
          <w:rFonts w:ascii="Times New Roman" w:hAnsi="Times New Roman" w:cs="Times New Roman"/>
          <w:bCs/>
          <w:sz w:val="24"/>
          <w:szCs w:val="24"/>
        </w:rPr>
        <w:t>to be culturally</w:t>
      </w:r>
      <w:r w:rsidR="00202000">
        <w:rPr>
          <w:rFonts w:ascii="Times New Roman" w:hAnsi="Times New Roman" w:cs="Times New Roman"/>
          <w:bCs/>
          <w:sz w:val="24"/>
          <w:szCs w:val="24"/>
        </w:rPr>
        <w:t>-</w:t>
      </w:r>
      <w:r w:rsidRPr="00DE1FD2">
        <w:rPr>
          <w:rFonts w:ascii="Times New Roman" w:hAnsi="Times New Roman" w:cs="Times New Roman"/>
          <w:bCs/>
          <w:sz w:val="24"/>
          <w:szCs w:val="24"/>
        </w:rPr>
        <w:t>sustaining in the settings in which they teach.</w:t>
      </w:r>
    </w:p>
    <w:p w14:paraId="4D366441" w14:textId="77777777" w:rsidR="00295897" w:rsidRPr="0055695F" w:rsidRDefault="00295897" w:rsidP="00295897">
      <w:pPr>
        <w:spacing w:line="480" w:lineRule="auto"/>
        <w:ind w:firstLine="720"/>
        <w:contextualSpacing/>
        <w:rPr>
          <w:rFonts w:ascii="Times New Roman" w:hAnsi="Times New Roman" w:cs="Times New Roman"/>
          <w:bCs/>
          <w:sz w:val="24"/>
          <w:szCs w:val="24"/>
        </w:rPr>
      </w:pPr>
      <w:r w:rsidRPr="00C1630F">
        <w:rPr>
          <w:rFonts w:ascii="Times New Roman" w:hAnsi="Times New Roman" w:cs="Times New Roman"/>
          <w:bCs/>
          <w:sz w:val="24"/>
          <w:szCs w:val="24"/>
        </w:rPr>
        <w:t xml:space="preserve">Based on </w:t>
      </w:r>
      <w:r>
        <w:rPr>
          <w:rFonts w:ascii="Times New Roman" w:hAnsi="Times New Roman" w:cs="Times New Roman"/>
          <w:bCs/>
          <w:sz w:val="24"/>
          <w:szCs w:val="24"/>
        </w:rPr>
        <w:t xml:space="preserve">all of the articles and studies I read through this exploration process, </w:t>
      </w:r>
      <w:r w:rsidRPr="00C1630F">
        <w:rPr>
          <w:rFonts w:ascii="Times New Roman" w:hAnsi="Times New Roman" w:cs="Times New Roman"/>
          <w:bCs/>
          <w:sz w:val="24"/>
          <w:szCs w:val="24"/>
        </w:rPr>
        <w:t xml:space="preserve">there is a gap in the research on </w:t>
      </w:r>
      <w:r>
        <w:rPr>
          <w:rFonts w:ascii="Times New Roman" w:hAnsi="Times New Roman" w:cs="Times New Roman"/>
          <w:bCs/>
          <w:sz w:val="24"/>
          <w:szCs w:val="24"/>
        </w:rPr>
        <w:t>I</w:t>
      </w:r>
      <w:r w:rsidRPr="00C1630F">
        <w:rPr>
          <w:rFonts w:ascii="Times New Roman" w:hAnsi="Times New Roman" w:cs="Times New Roman"/>
          <w:bCs/>
          <w:sz w:val="24"/>
          <w:szCs w:val="24"/>
        </w:rPr>
        <w:t xml:space="preserve">ndigenous curriculum development which highlights the need for additional studies on </w:t>
      </w:r>
      <w:r>
        <w:rPr>
          <w:rFonts w:ascii="Times New Roman" w:hAnsi="Times New Roman" w:cs="Times New Roman"/>
          <w:bCs/>
          <w:sz w:val="24"/>
          <w:szCs w:val="24"/>
        </w:rPr>
        <w:t>I</w:t>
      </w:r>
      <w:r w:rsidRPr="00C1630F">
        <w:rPr>
          <w:rFonts w:ascii="Times New Roman" w:hAnsi="Times New Roman" w:cs="Times New Roman"/>
          <w:bCs/>
          <w:sz w:val="24"/>
          <w:szCs w:val="24"/>
        </w:rPr>
        <w:t xml:space="preserve">ndigenous curriculum development, especially in </w:t>
      </w:r>
      <w:r>
        <w:rPr>
          <w:rFonts w:ascii="Times New Roman" w:hAnsi="Times New Roman" w:cs="Times New Roman"/>
          <w:bCs/>
          <w:sz w:val="24"/>
          <w:szCs w:val="24"/>
        </w:rPr>
        <w:t xml:space="preserve">Indigenous </w:t>
      </w:r>
      <w:r w:rsidRPr="00C1630F">
        <w:rPr>
          <w:rFonts w:ascii="Times New Roman" w:hAnsi="Times New Roman" w:cs="Times New Roman"/>
          <w:bCs/>
          <w:sz w:val="24"/>
          <w:szCs w:val="24"/>
        </w:rPr>
        <w:t xml:space="preserve">early childhood </w:t>
      </w:r>
      <w:r>
        <w:rPr>
          <w:rFonts w:ascii="Times New Roman" w:hAnsi="Times New Roman" w:cs="Times New Roman"/>
          <w:bCs/>
          <w:sz w:val="24"/>
          <w:szCs w:val="24"/>
        </w:rPr>
        <w:t xml:space="preserve">language immersion </w:t>
      </w:r>
      <w:r w:rsidRPr="00C1630F">
        <w:rPr>
          <w:rFonts w:ascii="Times New Roman" w:hAnsi="Times New Roman" w:cs="Times New Roman"/>
          <w:bCs/>
          <w:sz w:val="24"/>
          <w:szCs w:val="24"/>
        </w:rPr>
        <w:t>education programs.</w:t>
      </w:r>
      <w:r>
        <w:rPr>
          <w:rFonts w:ascii="Times New Roman" w:hAnsi="Times New Roman" w:cs="Times New Roman"/>
          <w:bCs/>
          <w:sz w:val="24"/>
          <w:szCs w:val="24"/>
        </w:rPr>
        <w:t xml:space="preserve"> </w:t>
      </w:r>
      <w:r w:rsidRPr="0055695F">
        <w:rPr>
          <w:rFonts w:ascii="Times New Roman" w:hAnsi="Times New Roman" w:cs="Times New Roman"/>
          <w:bCs/>
          <w:sz w:val="24"/>
          <w:szCs w:val="24"/>
        </w:rPr>
        <w:t>As I explore</w:t>
      </w:r>
      <w:r>
        <w:rPr>
          <w:rFonts w:ascii="Times New Roman" w:hAnsi="Times New Roman" w:cs="Times New Roman"/>
          <w:bCs/>
          <w:sz w:val="24"/>
          <w:szCs w:val="24"/>
        </w:rPr>
        <w:t>d</w:t>
      </w:r>
      <w:r w:rsidRPr="0055695F">
        <w:rPr>
          <w:rFonts w:ascii="Times New Roman" w:hAnsi="Times New Roman" w:cs="Times New Roman"/>
          <w:bCs/>
          <w:sz w:val="24"/>
          <w:szCs w:val="24"/>
        </w:rPr>
        <w:t xml:space="preserve"> </w:t>
      </w:r>
      <w:r>
        <w:rPr>
          <w:rFonts w:ascii="Times New Roman" w:hAnsi="Times New Roman" w:cs="Times New Roman"/>
          <w:bCs/>
          <w:sz w:val="24"/>
          <w:szCs w:val="24"/>
        </w:rPr>
        <w:t xml:space="preserve">the literature around </w:t>
      </w:r>
      <w:r w:rsidRPr="0055695F">
        <w:rPr>
          <w:rFonts w:ascii="Times New Roman" w:hAnsi="Times New Roman" w:cs="Times New Roman"/>
          <w:bCs/>
          <w:sz w:val="24"/>
          <w:szCs w:val="24"/>
        </w:rPr>
        <w:t xml:space="preserve">my dissertation topic, it </w:t>
      </w:r>
      <w:r>
        <w:rPr>
          <w:rFonts w:ascii="Times New Roman" w:hAnsi="Times New Roman" w:cs="Times New Roman"/>
          <w:bCs/>
          <w:sz w:val="24"/>
          <w:szCs w:val="24"/>
        </w:rPr>
        <w:t>was</w:t>
      </w:r>
      <w:r w:rsidRPr="0055695F">
        <w:rPr>
          <w:rFonts w:ascii="Times New Roman" w:hAnsi="Times New Roman" w:cs="Times New Roman"/>
          <w:bCs/>
          <w:sz w:val="24"/>
          <w:szCs w:val="24"/>
        </w:rPr>
        <w:t xml:space="preserve"> my intent to provide additional insight into the process by which </w:t>
      </w:r>
      <w:r>
        <w:rPr>
          <w:rFonts w:ascii="Times New Roman" w:hAnsi="Times New Roman" w:cs="Times New Roman"/>
          <w:bCs/>
          <w:sz w:val="24"/>
          <w:szCs w:val="24"/>
        </w:rPr>
        <w:t>I</w:t>
      </w:r>
      <w:r w:rsidRPr="0055695F">
        <w:rPr>
          <w:rFonts w:ascii="Times New Roman" w:hAnsi="Times New Roman" w:cs="Times New Roman"/>
          <w:bCs/>
          <w:sz w:val="24"/>
          <w:szCs w:val="24"/>
        </w:rPr>
        <w:t xml:space="preserve">ndigenous knowledge is incorporated into early childhood education curriculum. Further, I hope to shed light on methods of pedagogical implementation that are relevant to the </w:t>
      </w:r>
      <w:r>
        <w:rPr>
          <w:rFonts w:ascii="Times New Roman" w:hAnsi="Times New Roman" w:cs="Times New Roman"/>
          <w:bCs/>
          <w:sz w:val="24"/>
          <w:szCs w:val="24"/>
        </w:rPr>
        <w:t>I</w:t>
      </w:r>
      <w:r w:rsidRPr="0055695F">
        <w:rPr>
          <w:rFonts w:ascii="Times New Roman" w:hAnsi="Times New Roman" w:cs="Times New Roman"/>
          <w:bCs/>
          <w:sz w:val="24"/>
          <w:szCs w:val="24"/>
        </w:rPr>
        <w:t xml:space="preserve">ndigenous ways of knowing and the specific cultural knowledge base of the </w:t>
      </w:r>
      <w:r>
        <w:rPr>
          <w:rFonts w:ascii="Times New Roman" w:hAnsi="Times New Roman" w:cs="Times New Roman"/>
          <w:bCs/>
          <w:sz w:val="24"/>
          <w:szCs w:val="24"/>
        </w:rPr>
        <w:t>Indigenous</w:t>
      </w:r>
      <w:r w:rsidRPr="0055695F">
        <w:rPr>
          <w:rFonts w:ascii="Times New Roman" w:hAnsi="Times New Roman" w:cs="Times New Roman"/>
          <w:bCs/>
          <w:sz w:val="24"/>
          <w:szCs w:val="24"/>
        </w:rPr>
        <w:t xml:space="preserve"> community or </w:t>
      </w:r>
      <w:r>
        <w:rPr>
          <w:rFonts w:ascii="Times New Roman" w:hAnsi="Times New Roman" w:cs="Times New Roman"/>
          <w:bCs/>
          <w:sz w:val="24"/>
          <w:szCs w:val="24"/>
        </w:rPr>
        <w:t xml:space="preserve">Tribal Nation </w:t>
      </w:r>
      <w:r w:rsidRPr="0055695F">
        <w:rPr>
          <w:rFonts w:ascii="Times New Roman" w:hAnsi="Times New Roman" w:cs="Times New Roman"/>
          <w:bCs/>
          <w:sz w:val="24"/>
          <w:szCs w:val="24"/>
        </w:rPr>
        <w:t xml:space="preserve">of interest. It is imperative that additional information be </w:t>
      </w:r>
      <w:r>
        <w:rPr>
          <w:rFonts w:ascii="Times New Roman" w:hAnsi="Times New Roman" w:cs="Times New Roman"/>
          <w:bCs/>
          <w:sz w:val="24"/>
          <w:szCs w:val="24"/>
        </w:rPr>
        <w:t xml:space="preserve">gathered </w:t>
      </w:r>
      <w:r w:rsidRPr="0055695F">
        <w:rPr>
          <w:rFonts w:ascii="Times New Roman" w:hAnsi="Times New Roman" w:cs="Times New Roman"/>
          <w:bCs/>
          <w:sz w:val="24"/>
          <w:szCs w:val="24"/>
        </w:rPr>
        <w:t xml:space="preserve">in the field of </w:t>
      </w:r>
      <w:r>
        <w:rPr>
          <w:rFonts w:ascii="Times New Roman" w:hAnsi="Times New Roman" w:cs="Times New Roman"/>
          <w:bCs/>
          <w:sz w:val="24"/>
          <w:szCs w:val="24"/>
        </w:rPr>
        <w:t>I</w:t>
      </w:r>
      <w:r w:rsidRPr="0055695F">
        <w:rPr>
          <w:rFonts w:ascii="Times New Roman" w:hAnsi="Times New Roman" w:cs="Times New Roman"/>
          <w:bCs/>
          <w:sz w:val="24"/>
          <w:szCs w:val="24"/>
        </w:rPr>
        <w:t>ndigenous early childhood education in order to continue to build a compendium of promising approaches or pedagogical practices that lead to effective program operation and contribute to positive academic outcomes for children served.</w:t>
      </w:r>
    </w:p>
    <w:p w14:paraId="3AB0F2F2" w14:textId="5D10E652" w:rsidR="00295897" w:rsidRDefault="00295897" w:rsidP="00C5047B">
      <w:pPr>
        <w:spacing w:after="0" w:line="48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 xml:space="preserve">Now that I have shared the way I have come to understand the progression of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 xml:space="preserve">relevant,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 xml:space="preserve">responsive, and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 xml:space="preserve">sustaining curriculum development in early childhood education programs, I can turn my attention to hearing the stories that emerged from the conversations and interactions I have had with the four different Indigenous early childhood </w:t>
      </w:r>
      <w:r>
        <w:rPr>
          <w:rFonts w:ascii="Times New Roman" w:hAnsi="Times New Roman" w:cs="Times New Roman"/>
          <w:bCs/>
          <w:sz w:val="24"/>
          <w:szCs w:val="24"/>
        </w:rPr>
        <w:lastRenderedPageBreak/>
        <w:t>immersion programs that have agreed to collaborate on this dissertation research journey with me. As I continue forward, I keep one more question in mind: what is the story that programs want to share about their curriculum development process?</w:t>
      </w:r>
    </w:p>
    <w:p w14:paraId="0272D1E9" w14:textId="43BDAA63" w:rsidR="00FC1B4A" w:rsidRDefault="00FC1B4A" w:rsidP="00C5047B">
      <w:pPr>
        <w:pStyle w:val="Heading1"/>
        <w:spacing w:before="0" w:line="480" w:lineRule="auto"/>
        <w:contextualSpacing/>
        <w:jc w:val="center"/>
        <w:rPr>
          <w:rFonts w:ascii="Times New Roman" w:eastAsia="Calibri" w:hAnsi="Times New Roman" w:cs="Times New Roman"/>
          <w:sz w:val="24"/>
          <w:szCs w:val="24"/>
        </w:rPr>
      </w:pPr>
      <w:bookmarkStart w:id="97" w:name="_Toc47110136"/>
      <w:r w:rsidRPr="00FC1B4A">
        <w:rPr>
          <w:rFonts w:ascii="Times New Roman" w:eastAsia="Times New Roman" w:hAnsi="Times New Roman" w:cs="Times New Roman"/>
          <w:b/>
          <w:bCs/>
          <w:color w:val="auto"/>
          <w:sz w:val="24"/>
          <w:szCs w:val="24"/>
        </w:rPr>
        <w:t>Story 7: “It’s About Planting That Seed…To Empower Them</w:t>
      </w:r>
      <w:r w:rsidR="00FC2164">
        <w:rPr>
          <w:rFonts w:ascii="Times New Roman" w:eastAsia="Times New Roman" w:hAnsi="Times New Roman" w:cs="Times New Roman"/>
          <w:b/>
          <w:bCs/>
          <w:color w:val="auto"/>
          <w:sz w:val="24"/>
          <w:szCs w:val="24"/>
        </w:rPr>
        <w:t>:</w:t>
      </w:r>
      <w:r w:rsidRPr="00FC1B4A">
        <w:rPr>
          <w:rFonts w:ascii="Times New Roman" w:eastAsia="Times New Roman" w:hAnsi="Times New Roman" w:cs="Times New Roman"/>
          <w:b/>
          <w:bCs/>
          <w:color w:val="auto"/>
          <w:sz w:val="24"/>
          <w:szCs w:val="24"/>
        </w:rPr>
        <w:t>”</w:t>
      </w:r>
      <w:r w:rsidR="00FC2164">
        <w:rPr>
          <w:rFonts w:ascii="Times New Roman" w:eastAsia="Times New Roman" w:hAnsi="Times New Roman" w:cs="Times New Roman"/>
          <w:b/>
          <w:bCs/>
          <w:color w:val="auto"/>
          <w:sz w:val="24"/>
          <w:szCs w:val="24"/>
        </w:rPr>
        <w:t xml:space="preserve"> </w:t>
      </w:r>
      <w:r w:rsidRPr="00FC1B4A">
        <w:rPr>
          <w:rFonts w:ascii="Times New Roman" w:eastAsia="Times New Roman" w:hAnsi="Times New Roman" w:cs="Times New Roman"/>
          <w:b/>
          <w:bCs/>
          <w:color w:val="auto"/>
          <w:sz w:val="24"/>
          <w:szCs w:val="24"/>
        </w:rPr>
        <w:t>The Story of Curriculum Development at New Kituwah Academy</w:t>
      </w:r>
      <w:bookmarkEnd w:id="97"/>
      <w:r w:rsidRPr="00E83218">
        <w:rPr>
          <w:rFonts w:ascii="Times New Roman" w:eastAsia="Calibri" w:hAnsi="Times New Roman" w:cs="Times New Roman"/>
          <w:sz w:val="24"/>
          <w:szCs w:val="24"/>
        </w:rPr>
        <w:tab/>
      </w:r>
    </w:p>
    <w:p w14:paraId="37AD73F3" w14:textId="77777777" w:rsidR="005E6D79" w:rsidRPr="00221D9C" w:rsidRDefault="005E6D79" w:rsidP="00C5047B">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story that emerged from my conversations with the second grade Kituwah Academy Teacher and the program staff at New Kituwah Academy (NKA) made me reflect on my Kiowa Encampment Story Circle methodology and how I could make meaning from their story through the story circle.</w:t>
      </w:r>
    </w:p>
    <w:p w14:paraId="1445F89D" w14:textId="77777777" w:rsidR="005E6D79" w:rsidRPr="004B30D7" w:rsidRDefault="005E6D79" w:rsidP="00C5047B">
      <w:pPr>
        <w:spacing w:after="0" w:line="480" w:lineRule="auto"/>
        <w:contextualSpacing/>
        <w:rPr>
          <w:rFonts w:ascii="Times New Roman" w:eastAsia="Times New Roman" w:hAnsi="Times New Roman" w:cs="Times New Roman"/>
          <w:b/>
          <w:bCs/>
          <w:sz w:val="24"/>
          <w:szCs w:val="24"/>
        </w:rPr>
      </w:pPr>
      <w:proofErr w:type="spellStart"/>
      <w:r w:rsidRPr="004B30D7">
        <w:rPr>
          <w:rFonts w:ascii="Times New Roman" w:eastAsia="Times New Roman" w:hAnsi="Times New Roman" w:cs="Times New Roman"/>
          <w:b/>
          <w:bCs/>
          <w:sz w:val="24"/>
          <w:szCs w:val="24"/>
        </w:rPr>
        <w:t>Piy</w:t>
      </w:r>
      <w:proofErr w:type="spellEnd"/>
      <w:r w:rsidRPr="004B30D7">
        <w:rPr>
          <w:rFonts w:ascii="Times New Roman" w:eastAsia="Times New Roman" w:hAnsi="Times New Roman" w:cs="Times New Roman"/>
          <w:b/>
          <w:bCs/>
          <w:sz w:val="24"/>
          <w:szCs w:val="24"/>
        </w:rPr>
        <w:t>-Baw-</w:t>
      </w:r>
      <w:proofErr w:type="spellStart"/>
      <w:r w:rsidRPr="004B30D7">
        <w:rPr>
          <w:rFonts w:ascii="Times New Roman" w:eastAsia="Times New Roman" w:hAnsi="Times New Roman" w:cs="Times New Roman"/>
          <w:b/>
          <w:bCs/>
          <w:sz w:val="24"/>
          <w:szCs w:val="24"/>
        </w:rPr>
        <w:t>Daw</w:t>
      </w:r>
      <w:proofErr w:type="spellEnd"/>
      <w:r w:rsidRPr="004B30D7">
        <w:rPr>
          <w:rFonts w:ascii="Times New Roman" w:eastAsia="Times New Roman" w:hAnsi="Times New Roman" w:cs="Times New Roman"/>
          <w:b/>
          <w:bCs/>
          <w:sz w:val="24"/>
          <w:szCs w:val="24"/>
        </w:rPr>
        <w:t xml:space="preserve"> (The East) – Emergence </w:t>
      </w:r>
    </w:p>
    <w:p w14:paraId="5B5F4F83" w14:textId="654DAAFA" w:rsidR="005E6D79" w:rsidRPr="00CB66AF" w:rsidRDefault="005E6D79" w:rsidP="00C5047B">
      <w:p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Following the Kiowa Story Circle methodology, I started by facing the east, and thought about emergence. </w:t>
      </w:r>
      <w:r>
        <w:rPr>
          <w:rFonts w:ascii="Times New Roman" w:eastAsia="Times New Roman" w:hAnsi="Times New Roman" w:cs="Times New Roman"/>
          <w:sz w:val="24"/>
          <w:szCs w:val="24"/>
        </w:rPr>
        <w:t xml:space="preserve">I thought about the way that I built my relationship with the program staff as well as the curriculum development approach that they shared. My initial conversations with the team at NKA began with me reaching out to their program leadership, through the Kituwah Preservation and Education Program, the program that administers the New Kituwah Academy. I initially made contact through sending a formal letter of invitation to the KPEP Program Manager. After a series of conference calls and email exchanges, I was able to share additional information about my proposed research and relayed the information requested so the KPEP Program Manager could secure the necessary approvals from the administrative leadership for the Academy. Through this process, I shared several of the outreach materials that I had prepared for this </w:t>
      </w:r>
      <w:proofErr w:type="gramStart"/>
      <w:r>
        <w:rPr>
          <w:rFonts w:ascii="Times New Roman" w:eastAsia="Times New Roman" w:hAnsi="Times New Roman" w:cs="Times New Roman"/>
          <w:sz w:val="24"/>
          <w:szCs w:val="24"/>
        </w:rPr>
        <w:t>particular step</w:t>
      </w:r>
      <w:proofErr w:type="gramEnd"/>
      <w:r>
        <w:rPr>
          <w:rFonts w:ascii="Times New Roman" w:eastAsia="Times New Roman" w:hAnsi="Times New Roman" w:cs="Times New Roman"/>
          <w:sz w:val="24"/>
          <w:szCs w:val="24"/>
        </w:rPr>
        <w:t xml:space="preserve"> in this research journey. These materials included a PowerPoint </w:t>
      </w:r>
      <w:r w:rsidRPr="003D5578">
        <w:rPr>
          <w:rFonts w:ascii="Times New Roman" w:eastAsia="Times New Roman" w:hAnsi="Times New Roman" w:cs="Times New Roman"/>
          <w:sz w:val="24"/>
          <w:szCs w:val="24"/>
        </w:rPr>
        <w:t xml:space="preserve">presentation </w:t>
      </w:r>
      <w:r>
        <w:rPr>
          <w:rFonts w:ascii="Times New Roman" w:eastAsia="Times New Roman" w:hAnsi="Times New Roman" w:cs="Times New Roman"/>
          <w:sz w:val="24"/>
          <w:szCs w:val="24"/>
        </w:rPr>
        <w:t>that I</w:t>
      </w:r>
      <w:r w:rsidRPr="003D5578">
        <w:rPr>
          <w:rFonts w:ascii="Times New Roman" w:eastAsia="Times New Roman" w:hAnsi="Times New Roman" w:cs="Times New Roman"/>
          <w:sz w:val="24"/>
          <w:szCs w:val="24"/>
        </w:rPr>
        <w:t xml:space="preserve"> put together to explain the different pieces of my dissertation research project and the process of </w:t>
      </w:r>
      <w:r>
        <w:rPr>
          <w:rFonts w:ascii="Times New Roman" w:eastAsia="Times New Roman" w:hAnsi="Times New Roman" w:cs="Times New Roman"/>
          <w:sz w:val="24"/>
          <w:szCs w:val="24"/>
        </w:rPr>
        <w:t>receivi</w:t>
      </w:r>
      <w:r w:rsidRPr="003D5578">
        <w:rPr>
          <w:rFonts w:ascii="Times New Roman" w:eastAsia="Times New Roman" w:hAnsi="Times New Roman" w:cs="Times New Roman"/>
          <w:sz w:val="24"/>
          <w:szCs w:val="24"/>
        </w:rPr>
        <w:t>ng IRB approval.</w:t>
      </w:r>
      <w:r w:rsidRPr="003D5578">
        <w:t xml:space="preserve"> </w:t>
      </w:r>
      <w:r>
        <w:rPr>
          <w:rFonts w:ascii="Times New Roman" w:eastAsia="Times New Roman" w:hAnsi="Times New Roman" w:cs="Times New Roman"/>
          <w:sz w:val="24"/>
          <w:szCs w:val="24"/>
        </w:rPr>
        <w:t xml:space="preserve">I also shared my </w:t>
      </w:r>
      <w:r w:rsidRPr="003D5578">
        <w:rPr>
          <w:rFonts w:ascii="Times New Roman" w:eastAsia="Times New Roman" w:hAnsi="Times New Roman" w:cs="Times New Roman"/>
          <w:sz w:val="24"/>
          <w:szCs w:val="24"/>
        </w:rPr>
        <w:t>U</w:t>
      </w:r>
      <w:r>
        <w:rPr>
          <w:rFonts w:ascii="Times New Roman" w:eastAsia="Times New Roman" w:hAnsi="Times New Roman" w:cs="Times New Roman"/>
          <w:sz w:val="24"/>
          <w:szCs w:val="24"/>
        </w:rPr>
        <w:t>niversity of Oklahoma</w:t>
      </w:r>
      <w:r w:rsidRPr="003D5578">
        <w:rPr>
          <w:rFonts w:ascii="Times New Roman" w:eastAsia="Times New Roman" w:hAnsi="Times New Roman" w:cs="Times New Roman"/>
          <w:sz w:val="24"/>
          <w:szCs w:val="24"/>
        </w:rPr>
        <w:t xml:space="preserve"> IRB </w:t>
      </w:r>
      <w:r w:rsidRPr="003D5578">
        <w:rPr>
          <w:rFonts w:ascii="Times New Roman" w:eastAsia="Times New Roman" w:hAnsi="Times New Roman" w:cs="Times New Roman"/>
          <w:sz w:val="24"/>
          <w:szCs w:val="24"/>
        </w:rPr>
        <w:lastRenderedPageBreak/>
        <w:t xml:space="preserve">approval letter and approval application packet with </w:t>
      </w:r>
      <w:proofErr w:type="gramStart"/>
      <w:r w:rsidRPr="003D5578">
        <w:rPr>
          <w:rFonts w:ascii="Times New Roman" w:eastAsia="Times New Roman" w:hAnsi="Times New Roman" w:cs="Times New Roman"/>
          <w:sz w:val="24"/>
          <w:szCs w:val="24"/>
        </w:rPr>
        <w:t>all of</w:t>
      </w:r>
      <w:proofErr w:type="gramEnd"/>
      <w:r w:rsidRPr="003D5578">
        <w:rPr>
          <w:rFonts w:ascii="Times New Roman" w:eastAsia="Times New Roman" w:hAnsi="Times New Roman" w:cs="Times New Roman"/>
          <w:sz w:val="24"/>
          <w:szCs w:val="24"/>
        </w:rPr>
        <w:t xml:space="preserve"> the documents that I had attached </w:t>
      </w:r>
      <w:r>
        <w:rPr>
          <w:rFonts w:ascii="Times New Roman" w:eastAsia="Times New Roman" w:hAnsi="Times New Roman" w:cs="Times New Roman"/>
          <w:sz w:val="24"/>
          <w:szCs w:val="24"/>
        </w:rPr>
        <w:t>for the d</w:t>
      </w:r>
      <w:r w:rsidRPr="003D5578">
        <w:rPr>
          <w:rFonts w:ascii="Times New Roman" w:eastAsia="Times New Roman" w:hAnsi="Times New Roman" w:cs="Times New Roman"/>
          <w:sz w:val="24"/>
          <w:szCs w:val="24"/>
        </w:rPr>
        <w:t xml:space="preserve">ata collection </w:t>
      </w:r>
      <w:r>
        <w:rPr>
          <w:rFonts w:ascii="Times New Roman" w:eastAsia="Times New Roman" w:hAnsi="Times New Roman" w:cs="Times New Roman"/>
          <w:sz w:val="24"/>
          <w:szCs w:val="24"/>
        </w:rPr>
        <w:t xml:space="preserve">portion of the </w:t>
      </w:r>
      <w:r w:rsidRPr="003D5578">
        <w:rPr>
          <w:rFonts w:ascii="Times New Roman" w:eastAsia="Times New Roman" w:hAnsi="Times New Roman" w:cs="Times New Roman"/>
          <w:sz w:val="24"/>
          <w:szCs w:val="24"/>
        </w:rPr>
        <w:t>approach.</w:t>
      </w:r>
      <w:r>
        <w:rPr>
          <w:rFonts w:ascii="Times New Roman" w:eastAsia="Times New Roman" w:hAnsi="Times New Roman" w:cs="Times New Roman"/>
          <w:sz w:val="24"/>
          <w:szCs w:val="24"/>
        </w:rPr>
        <w:t xml:space="preserve"> I was able to explain the informed consent form as approved by the OU IRB as well as the informed consent process I would go through with any staff member that both agreed to and was approved to participate with me. </w:t>
      </w:r>
    </w:p>
    <w:p w14:paraId="727A426F" w14:textId="6FA524A4" w:rsidR="005E6D79" w:rsidRDefault="005E6D79" w:rsidP="005E6D79">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Before going further, the program leadership had several questions for me, including: </w:t>
      </w:r>
      <w:r w:rsidR="001978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 </w:t>
      </w:r>
      <w:r w:rsidRPr="003D5578">
        <w:rPr>
          <w:rFonts w:ascii="Times New Roman" w:eastAsia="Times New Roman" w:hAnsi="Times New Roman" w:cs="Times New Roman"/>
          <w:sz w:val="24"/>
          <w:szCs w:val="24"/>
        </w:rPr>
        <w:t>How come our school is not listed as a study site in the IRB document?</w:t>
      </w:r>
      <w:r>
        <w:rPr>
          <w:rFonts w:ascii="Times New Roman" w:eastAsia="Times New Roman" w:hAnsi="Times New Roman" w:cs="Times New Roman"/>
          <w:sz w:val="24"/>
          <w:szCs w:val="24"/>
        </w:rPr>
        <w:t xml:space="preserve"> </w:t>
      </w:r>
      <w:r w:rsidR="001978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2) </w:t>
      </w:r>
      <w:r w:rsidRPr="003D5578">
        <w:rPr>
          <w:rFonts w:ascii="Times New Roman" w:eastAsia="Times New Roman" w:hAnsi="Times New Roman" w:cs="Times New Roman"/>
          <w:sz w:val="24"/>
          <w:szCs w:val="24"/>
        </w:rPr>
        <w:t>How many and who at our school do you want to interview?</w:t>
      </w:r>
      <w:r>
        <w:rPr>
          <w:rFonts w:ascii="Times New Roman" w:eastAsia="Times New Roman" w:hAnsi="Times New Roman" w:cs="Times New Roman"/>
          <w:sz w:val="24"/>
          <w:szCs w:val="24"/>
        </w:rPr>
        <w:t xml:space="preserve"> </w:t>
      </w:r>
      <w:r w:rsidR="001978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3) </w:t>
      </w:r>
      <w:r w:rsidRPr="003D5578">
        <w:rPr>
          <w:rFonts w:ascii="Times New Roman" w:eastAsia="Times New Roman" w:hAnsi="Times New Roman" w:cs="Times New Roman"/>
          <w:sz w:val="24"/>
          <w:szCs w:val="24"/>
        </w:rPr>
        <w:t>What would a theory of culturally</w:t>
      </w:r>
      <w:r w:rsidR="0019789C">
        <w:rPr>
          <w:rFonts w:ascii="Times New Roman" w:eastAsia="Times New Roman" w:hAnsi="Times New Roman" w:cs="Times New Roman"/>
          <w:sz w:val="24"/>
          <w:szCs w:val="24"/>
        </w:rPr>
        <w:t xml:space="preserve"> </w:t>
      </w:r>
      <w:r w:rsidRPr="003D5578">
        <w:rPr>
          <w:rFonts w:ascii="Times New Roman" w:eastAsia="Times New Roman" w:hAnsi="Times New Roman" w:cs="Times New Roman"/>
          <w:sz w:val="24"/>
          <w:szCs w:val="24"/>
        </w:rPr>
        <w:t>sustaining curriculum materials development look like?</w:t>
      </w:r>
      <w:r>
        <w:rPr>
          <w:rFonts w:ascii="Times New Roman" w:eastAsia="Times New Roman" w:hAnsi="Times New Roman" w:cs="Times New Roman"/>
          <w:sz w:val="24"/>
          <w:szCs w:val="24"/>
        </w:rPr>
        <w:t xml:space="preserve"> </w:t>
      </w:r>
      <w:r w:rsidR="001978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4) </w:t>
      </w:r>
      <w:r w:rsidRPr="003D5578">
        <w:rPr>
          <w:rFonts w:ascii="Times New Roman" w:eastAsia="Times New Roman" w:hAnsi="Times New Roman" w:cs="Times New Roman"/>
          <w:sz w:val="24"/>
          <w:szCs w:val="24"/>
        </w:rPr>
        <w:t>What other theories of curriculum materials development are you looking at in the literature?</w:t>
      </w:r>
      <w:r>
        <w:rPr>
          <w:rFonts w:ascii="Times New Roman" w:eastAsia="Times New Roman" w:hAnsi="Times New Roman" w:cs="Times New Roman"/>
          <w:sz w:val="24"/>
          <w:szCs w:val="24"/>
        </w:rPr>
        <w:t xml:space="preserve"> </w:t>
      </w:r>
      <w:r w:rsidR="001978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5) </w:t>
      </w:r>
      <w:r w:rsidRPr="003D5578">
        <w:rPr>
          <w:rFonts w:ascii="Times New Roman" w:eastAsia="Times New Roman" w:hAnsi="Times New Roman" w:cs="Times New Roman"/>
          <w:sz w:val="24"/>
          <w:szCs w:val="24"/>
        </w:rPr>
        <w:t>What is “grounded theory”?</w:t>
      </w:r>
      <w:r>
        <w:rPr>
          <w:rFonts w:ascii="Times New Roman" w:eastAsia="Times New Roman" w:hAnsi="Times New Roman" w:cs="Times New Roman"/>
          <w:sz w:val="24"/>
          <w:szCs w:val="24"/>
        </w:rPr>
        <w:t xml:space="preserve"> </w:t>
      </w:r>
      <w:r w:rsidR="001978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6) </w:t>
      </w:r>
      <w:r w:rsidRPr="003D5578">
        <w:rPr>
          <w:rFonts w:ascii="Times New Roman" w:eastAsia="Times New Roman" w:hAnsi="Times New Roman" w:cs="Times New Roman"/>
          <w:sz w:val="24"/>
          <w:szCs w:val="24"/>
        </w:rPr>
        <w:t>What is “intentional methodology?”</w:t>
      </w:r>
      <w:r>
        <w:rPr>
          <w:rFonts w:ascii="Times New Roman" w:eastAsia="Times New Roman" w:hAnsi="Times New Roman" w:cs="Times New Roman"/>
          <w:sz w:val="24"/>
          <w:szCs w:val="24"/>
        </w:rPr>
        <w:t xml:space="preserve"> </w:t>
      </w:r>
      <w:r w:rsidR="001978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7) </w:t>
      </w:r>
      <w:r w:rsidRPr="003D5578">
        <w:rPr>
          <w:rFonts w:ascii="Times New Roman" w:eastAsia="Times New Roman" w:hAnsi="Times New Roman" w:cs="Times New Roman"/>
          <w:sz w:val="24"/>
          <w:szCs w:val="24"/>
        </w:rPr>
        <w:t>Looks like a four-to-</w:t>
      </w:r>
      <w:proofErr w:type="gramStart"/>
      <w:r w:rsidRPr="003D5578">
        <w:rPr>
          <w:rFonts w:ascii="Times New Roman" w:eastAsia="Times New Roman" w:hAnsi="Times New Roman" w:cs="Times New Roman"/>
          <w:sz w:val="24"/>
          <w:szCs w:val="24"/>
        </w:rPr>
        <w:t>six hour</w:t>
      </w:r>
      <w:proofErr w:type="gramEnd"/>
      <w:r w:rsidRPr="003D5578">
        <w:rPr>
          <w:rFonts w:ascii="Times New Roman" w:eastAsia="Times New Roman" w:hAnsi="Times New Roman" w:cs="Times New Roman"/>
          <w:sz w:val="24"/>
          <w:szCs w:val="24"/>
        </w:rPr>
        <w:t xml:space="preserve"> commitment for each person that you want to interview?</w:t>
      </w:r>
      <w:r>
        <w:rPr>
          <w:rFonts w:ascii="Times New Roman" w:eastAsia="Times New Roman" w:hAnsi="Times New Roman" w:cs="Times New Roman"/>
          <w:sz w:val="24"/>
          <w:szCs w:val="24"/>
        </w:rPr>
        <w:t xml:space="preserve"> In the process of addressing these questions, I was also in the process of making changes to my methodology to fit into my theoretical framework for my dissertation research journey. I was able to provide responses to each question. </w:t>
      </w:r>
      <w:r w:rsidRPr="00DB1C46">
        <w:rPr>
          <w:rFonts w:ascii="Times New Roman" w:eastAsia="Times New Roman" w:hAnsi="Times New Roman" w:cs="Times New Roman"/>
          <w:sz w:val="24"/>
          <w:szCs w:val="24"/>
        </w:rPr>
        <w:t>Once I explained that</w:t>
      </w:r>
      <w:r>
        <w:rPr>
          <w:rFonts w:ascii="Times New Roman" w:eastAsia="Times New Roman" w:hAnsi="Times New Roman" w:cs="Times New Roman"/>
          <w:sz w:val="24"/>
          <w:szCs w:val="24"/>
        </w:rPr>
        <w:t xml:space="preserve"> the grounded theory methodology had shifted towards Indigenous </w:t>
      </w:r>
      <w:proofErr w:type="spellStart"/>
      <w:r>
        <w:rPr>
          <w:rFonts w:ascii="Times New Roman" w:eastAsia="Times New Roman" w:hAnsi="Times New Roman" w:cs="Times New Roman"/>
          <w:sz w:val="24"/>
          <w:szCs w:val="24"/>
        </w:rPr>
        <w:t>Storywork</w:t>
      </w:r>
      <w:proofErr w:type="spellEnd"/>
      <w:r>
        <w:rPr>
          <w:rFonts w:ascii="Times New Roman" w:eastAsia="Times New Roman" w:hAnsi="Times New Roman" w:cs="Times New Roman"/>
          <w:sz w:val="24"/>
          <w:szCs w:val="24"/>
        </w:rPr>
        <w:t xml:space="preserve"> as my framework grounded in my own Kiowa research methodology, the program leadership was much more inclined to allow me to work with their program. </w:t>
      </w:r>
    </w:p>
    <w:p w14:paraId="5753811A" w14:textId="78513E79" w:rsidR="005E6D79" w:rsidRDefault="005E6D79" w:rsidP="005E6D79">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I had addressed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questions, I was granted approval by the program leadership to include New Kituwah Academy as a collaborating program.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support the recruitment efforts through the program leadership</w:t>
      </w:r>
      <w:r w:rsidR="001978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 the NKA Principal, I shared with them the documents I</w:t>
      </w:r>
      <w:r w:rsidR="0019789C">
        <w:rPr>
          <w:rFonts w:ascii="Times New Roman" w:eastAsia="Times New Roman" w:hAnsi="Times New Roman" w:cs="Times New Roman"/>
          <w:sz w:val="24"/>
          <w:szCs w:val="24"/>
        </w:rPr>
        <w:t xml:space="preserve"> had</w:t>
      </w:r>
      <w:r>
        <w:rPr>
          <w:rFonts w:ascii="Times New Roman" w:eastAsia="Times New Roman" w:hAnsi="Times New Roman" w:cs="Times New Roman"/>
          <w:sz w:val="24"/>
          <w:szCs w:val="24"/>
        </w:rPr>
        <w:t xml:space="preserve"> prepared for recruiting immersion teachers to participate in the process. These documents </w:t>
      </w:r>
      <w:r w:rsidRPr="00DB1C46">
        <w:rPr>
          <w:rFonts w:ascii="Times New Roman" w:eastAsia="Times New Roman" w:hAnsi="Times New Roman" w:cs="Times New Roman"/>
          <w:sz w:val="24"/>
          <w:szCs w:val="24"/>
        </w:rPr>
        <w:t>included a two</w:t>
      </w:r>
      <w:r>
        <w:rPr>
          <w:rFonts w:ascii="Times New Roman" w:eastAsia="Times New Roman" w:hAnsi="Times New Roman" w:cs="Times New Roman"/>
          <w:sz w:val="24"/>
          <w:szCs w:val="24"/>
        </w:rPr>
        <w:t>-</w:t>
      </w:r>
      <w:r w:rsidRPr="00DB1C46">
        <w:rPr>
          <w:rFonts w:ascii="Times New Roman" w:eastAsia="Times New Roman" w:hAnsi="Times New Roman" w:cs="Times New Roman"/>
          <w:sz w:val="24"/>
          <w:szCs w:val="24"/>
        </w:rPr>
        <w:t>page handout explaining the process of participation and what it would mean as well as a letter of invitation with further detai</w:t>
      </w:r>
      <w:r>
        <w:rPr>
          <w:rFonts w:ascii="Times New Roman" w:eastAsia="Times New Roman" w:hAnsi="Times New Roman" w:cs="Times New Roman"/>
          <w:sz w:val="24"/>
          <w:szCs w:val="24"/>
        </w:rPr>
        <w:t xml:space="preserve">ls about the dissertation study and the informed consent process. Several weeks later, program leadership made the </w:t>
      </w:r>
      <w:r>
        <w:rPr>
          <w:rFonts w:ascii="Times New Roman" w:eastAsia="Times New Roman" w:hAnsi="Times New Roman" w:cs="Times New Roman"/>
          <w:sz w:val="24"/>
          <w:szCs w:val="24"/>
        </w:rPr>
        <w:lastRenderedPageBreak/>
        <w:t>introductions for the staff that had agreed to work with me on this project. I was so honored to be able to collaborate with the second grade Kituwah Academy Teacher to hear her story of curriculum development for her immersion classroom.</w:t>
      </w:r>
    </w:p>
    <w:p w14:paraId="398CA820" w14:textId="5FD6914E" w:rsidR="005E6D79" w:rsidRDefault="005E6D79" w:rsidP="005E6D79">
      <w:pPr>
        <w:spacing w:after="0" w:line="480" w:lineRule="auto"/>
        <w:ind w:firstLine="720"/>
        <w:contextualSpacing/>
        <w:rPr>
          <w:rFonts w:ascii="Times New Roman" w:eastAsia="Times New Roman" w:hAnsi="Times New Roman" w:cs="Times New Roman"/>
          <w:sz w:val="24"/>
          <w:szCs w:val="24"/>
        </w:rPr>
      </w:pPr>
      <w:r w:rsidRPr="00E83218">
        <w:rPr>
          <w:rFonts w:ascii="Times New Roman" w:eastAsia="Times New Roman" w:hAnsi="Times New Roman" w:cs="Times New Roman"/>
          <w:sz w:val="24"/>
          <w:szCs w:val="24"/>
        </w:rPr>
        <w:t>The New Kituwah Academy is a Cherokee language immersion school that serves</w:t>
      </w:r>
      <w:r>
        <w:rPr>
          <w:rFonts w:ascii="Times New Roman" w:eastAsia="Times New Roman" w:hAnsi="Times New Roman" w:cs="Times New Roman"/>
          <w:sz w:val="24"/>
          <w:szCs w:val="24"/>
        </w:rPr>
        <w:t xml:space="preserve"> </w:t>
      </w:r>
      <w:r w:rsidRPr="00E83218">
        <w:rPr>
          <w:rFonts w:ascii="Times New Roman" w:eastAsia="Times New Roman" w:hAnsi="Times New Roman" w:cs="Times New Roman"/>
          <w:sz w:val="24"/>
          <w:szCs w:val="24"/>
        </w:rPr>
        <w:t xml:space="preserve">children ages </w:t>
      </w:r>
      <w:r>
        <w:rPr>
          <w:rFonts w:ascii="Times New Roman" w:eastAsia="Times New Roman" w:hAnsi="Times New Roman" w:cs="Times New Roman"/>
          <w:sz w:val="24"/>
          <w:szCs w:val="24"/>
        </w:rPr>
        <w:t xml:space="preserve">infant through sixth grade with two units, the NKA Early Childhood unit, which serves the 0-5 year-old children and the NKA Elementary unit, which serves the kindergarten through sixth grade children. There are 65 students currently served in grades K-6 with </w:t>
      </w:r>
      <w:r w:rsidR="0019789C">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rPr>
        <w:t xml:space="preserve">immersion teachers, called Kituwah Academy Teachers. In each immersion classroom, the certified classroom teacher is paired with a co-teacher who is a fluent Cherokee language speaker who provides support with the Cherokee language and has input in lesson planning and curriculum development. The co-teachers are called Language Specialists. The school year spans 180 days and the students attend classes for seven hours each school day. </w:t>
      </w:r>
    </w:p>
    <w:p w14:paraId="641A99C2" w14:textId="77777777" w:rsidR="005E6D79" w:rsidRDefault="005E6D79" w:rsidP="005E6D79">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 I got to know the staff at the New Kituwah Academy, I began to see the strong sense of pride the staff feel about their work with the students in their immersion classrooms. The Academy is a critical piece of the Eastern Band of Cherokee Indians’ overall language revitalization approach to bringing the Cherokee language back into first language use, through starting with the youngest Cherokee tribal members. The mission statement shared to the public is as follows: “</w:t>
      </w:r>
      <w:r w:rsidRPr="00012488">
        <w:rPr>
          <w:rFonts w:ascii="Times New Roman" w:eastAsia="Times New Roman" w:hAnsi="Times New Roman" w:cs="Times New Roman"/>
          <w:sz w:val="24"/>
          <w:szCs w:val="24"/>
        </w:rPr>
        <w:t>New Kituwah Academy provides a nurturing learning environment where students, staff, and families, and the community work in partnership to rekindle our language and to instill pride in being “Kituwah First”</w:t>
      </w:r>
      <w:r>
        <w:rPr>
          <w:rFonts w:ascii="Times New Roman" w:eastAsia="Times New Roman" w:hAnsi="Times New Roman" w:cs="Times New Roman"/>
          <w:sz w:val="24"/>
          <w:szCs w:val="24"/>
        </w:rPr>
        <w:t xml:space="preserve"> (New Kituwah Academy, 2019, para. 1). On January 22, 2015, the Academy was awarded with </w:t>
      </w:r>
      <w:proofErr w:type="spellStart"/>
      <w:r w:rsidRPr="00012488">
        <w:rPr>
          <w:rFonts w:ascii="Times New Roman" w:eastAsia="Times New Roman" w:hAnsi="Times New Roman" w:cs="Times New Roman"/>
          <w:sz w:val="24"/>
          <w:szCs w:val="24"/>
        </w:rPr>
        <w:t>AdvancEd</w:t>
      </w:r>
      <w:proofErr w:type="spellEnd"/>
      <w:r w:rsidRPr="00012488">
        <w:rPr>
          <w:rFonts w:ascii="Times New Roman" w:eastAsia="Times New Roman" w:hAnsi="Times New Roman" w:cs="Times New Roman"/>
          <w:sz w:val="24"/>
          <w:szCs w:val="24"/>
        </w:rPr>
        <w:t xml:space="preserve"> Accreditation</w:t>
      </w:r>
      <w:r>
        <w:rPr>
          <w:rFonts w:ascii="Times New Roman" w:eastAsia="Times New Roman" w:hAnsi="Times New Roman" w:cs="Times New Roman"/>
          <w:sz w:val="24"/>
          <w:szCs w:val="24"/>
        </w:rPr>
        <w:t xml:space="preserve"> and is listed as a private school on the National Center for Education Statistics website (New Kituwah Academy, 2019, para. 1). </w:t>
      </w:r>
    </w:p>
    <w:p w14:paraId="6B8981EA" w14:textId="5D2AD256" w:rsidR="005E6D79" w:rsidRDefault="005E6D79" w:rsidP="005E6D79">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second</w:t>
      </w:r>
      <w:r w:rsidR="001978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grade curriculum, known as </w:t>
      </w:r>
      <w:proofErr w:type="spellStart"/>
      <w:r w:rsidRPr="001227A5">
        <w:rPr>
          <w:rFonts w:ascii="Gadugi" w:eastAsia="Times New Roman" w:hAnsi="Gadugi" w:cs="Gadugi"/>
          <w:sz w:val="24"/>
          <w:szCs w:val="24"/>
        </w:rPr>
        <w:t>ᏗᏕᏲᏙᏗ</w:t>
      </w:r>
      <w:proofErr w:type="spellEnd"/>
      <w:r>
        <w:rPr>
          <w:rFonts w:ascii="Times New Roman" w:eastAsia="Times New Roman" w:hAnsi="Times New Roman" w:cs="Times New Roman"/>
          <w:sz w:val="24"/>
          <w:szCs w:val="24"/>
        </w:rPr>
        <w:t xml:space="preserve"> (</w:t>
      </w:r>
      <w:proofErr w:type="spellStart"/>
      <w:r w:rsidRPr="001227A5">
        <w:rPr>
          <w:rFonts w:ascii="Times New Roman" w:eastAsia="Times New Roman" w:hAnsi="Times New Roman" w:cs="Times New Roman"/>
          <w:sz w:val="24"/>
          <w:szCs w:val="24"/>
        </w:rPr>
        <w:t>dideyododi</w:t>
      </w:r>
      <w:proofErr w:type="spellEnd"/>
      <w:r>
        <w:rPr>
          <w:rFonts w:ascii="Times New Roman" w:eastAsia="Times New Roman" w:hAnsi="Times New Roman" w:cs="Times New Roman"/>
          <w:sz w:val="24"/>
          <w:szCs w:val="24"/>
        </w:rPr>
        <w:t xml:space="preserve">) in Cherokee, included various components that were all initially designed around the specific state standards that second grade students needed to know in the state of North Carolina. Additionally, the curriculum is infused with traditional Cherokee knowledge, known as the Cherokee way of life, </w:t>
      </w:r>
      <w:proofErr w:type="spellStart"/>
      <w:r w:rsidRPr="008A3CDD">
        <w:rPr>
          <w:rFonts w:ascii="Gadugi" w:eastAsia="Times New Roman" w:hAnsi="Gadugi" w:cs="Gadugi"/>
          <w:sz w:val="24"/>
          <w:szCs w:val="24"/>
        </w:rPr>
        <w:t>ᎠᏂᏣᎳᎩ</w:t>
      </w:r>
      <w:proofErr w:type="spellEnd"/>
      <w:r w:rsidRPr="008A3CDD">
        <w:rPr>
          <w:rFonts w:ascii="Times New Roman" w:eastAsia="Times New Roman" w:hAnsi="Times New Roman" w:cs="Times New Roman"/>
          <w:sz w:val="24"/>
          <w:szCs w:val="24"/>
        </w:rPr>
        <w:t xml:space="preserve"> </w:t>
      </w:r>
      <w:proofErr w:type="spellStart"/>
      <w:r w:rsidRPr="008A3CDD">
        <w:rPr>
          <w:rFonts w:ascii="Gadugi" w:eastAsia="Times New Roman" w:hAnsi="Gadugi" w:cs="Gadugi"/>
          <w:sz w:val="24"/>
          <w:szCs w:val="24"/>
        </w:rPr>
        <w:t>ᎤᎾᎴᏂᏓᏍᏗ</w:t>
      </w:r>
      <w:proofErr w:type="spellEnd"/>
      <w:r w:rsidRPr="008A3CDD">
        <w:rPr>
          <w:rFonts w:ascii="Times New Roman" w:eastAsia="Times New Roman" w:hAnsi="Times New Roman" w:cs="Times New Roman"/>
          <w:sz w:val="24"/>
          <w:szCs w:val="24"/>
        </w:rPr>
        <w:t xml:space="preserve"> </w:t>
      </w:r>
      <w:proofErr w:type="spellStart"/>
      <w:r w:rsidRPr="008A3CDD">
        <w:rPr>
          <w:rFonts w:ascii="Gadugi" w:eastAsia="Times New Roman" w:hAnsi="Gadugi" w:cs="Gadugi"/>
          <w:sz w:val="24"/>
          <w:szCs w:val="24"/>
        </w:rPr>
        <w:t>ᎠᎾᎴᏂᏙᎠ</w:t>
      </w:r>
      <w:proofErr w:type="spellEnd"/>
      <w:r w:rsidRPr="008A3C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sidRPr="008A3CDD">
        <w:rPr>
          <w:rFonts w:ascii="Times New Roman" w:eastAsia="Times New Roman" w:hAnsi="Times New Roman" w:cs="Times New Roman"/>
          <w:sz w:val="24"/>
          <w:szCs w:val="24"/>
        </w:rPr>
        <w:t>anitsalagi</w:t>
      </w:r>
      <w:proofErr w:type="spellEnd"/>
      <w:r w:rsidRPr="008A3CDD">
        <w:rPr>
          <w:rFonts w:ascii="Times New Roman" w:eastAsia="Times New Roman" w:hAnsi="Times New Roman" w:cs="Times New Roman"/>
          <w:sz w:val="24"/>
          <w:szCs w:val="24"/>
        </w:rPr>
        <w:t xml:space="preserve"> </w:t>
      </w:r>
      <w:proofErr w:type="spellStart"/>
      <w:r w:rsidRPr="008A3CDD">
        <w:rPr>
          <w:rFonts w:ascii="Times New Roman" w:eastAsia="Times New Roman" w:hAnsi="Times New Roman" w:cs="Times New Roman"/>
          <w:sz w:val="24"/>
          <w:szCs w:val="24"/>
        </w:rPr>
        <w:t>unalenidasdi</w:t>
      </w:r>
      <w:proofErr w:type="spellEnd"/>
      <w:r>
        <w:rPr>
          <w:rFonts w:ascii="Times New Roman" w:eastAsia="Times New Roman" w:hAnsi="Times New Roman" w:cs="Times New Roman"/>
          <w:sz w:val="24"/>
          <w:szCs w:val="24"/>
        </w:rPr>
        <w:t xml:space="preserve"> </w:t>
      </w:r>
      <w:proofErr w:type="spellStart"/>
      <w:r w:rsidRPr="008A3CDD">
        <w:rPr>
          <w:rFonts w:ascii="Times New Roman" w:eastAsia="Times New Roman" w:hAnsi="Times New Roman" w:cs="Times New Roman"/>
          <w:sz w:val="24"/>
          <w:szCs w:val="24"/>
        </w:rPr>
        <w:t>analenidoa</w:t>
      </w:r>
      <w:proofErr w:type="spellEnd"/>
      <w:r>
        <w:rPr>
          <w:rFonts w:ascii="Times New Roman" w:eastAsia="Times New Roman" w:hAnsi="Times New Roman" w:cs="Times New Roman"/>
          <w:sz w:val="24"/>
          <w:szCs w:val="24"/>
        </w:rPr>
        <w:t>) in Cherokee, and incorporates traditional and modern Cherokee values, all through an intentional immersion instruction approach. Each component of the curriculum represented a subject area of the second</w:t>
      </w:r>
      <w:r w:rsidR="0039594F">
        <w:rPr>
          <w:rFonts w:ascii="Times New Roman" w:eastAsia="Times New Roman" w:hAnsi="Times New Roman" w:cs="Times New Roman"/>
          <w:sz w:val="24"/>
          <w:szCs w:val="24"/>
        </w:rPr>
        <w:t>-</w:t>
      </w:r>
      <w:r>
        <w:rPr>
          <w:rFonts w:ascii="Times New Roman" w:eastAsia="Times New Roman" w:hAnsi="Times New Roman" w:cs="Times New Roman"/>
          <w:sz w:val="24"/>
          <w:szCs w:val="24"/>
        </w:rPr>
        <w:t>grade state standards. The subject areas in the second</w:t>
      </w:r>
      <w:r w:rsidR="0039594F">
        <w:rPr>
          <w:rFonts w:ascii="Times New Roman" w:eastAsia="Times New Roman" w:hAnsi="Times New Roman" w:cs="Times New Roman"/>
          <w:sz w:val="24"/>
          <w:szCs w:val="24"/>
        </w:rPr>
        <w:t>-</w:t>
      </w:r>
      <w:r>
        <w:rPr>
          <w:rFonts w:ascii="Times New Roman" w:eastAsia="Times New Roman" w:hAnsi="Times New Roman" w:cs="Times New Roman"/>
          <w:sz w:val="24"/>
          <w:szCs w:val="24"/>
        </w:rPr>
        <w:t>grade immersion classroom included the curriculum components of language arts, math, science, and social studies. This initial understanding set the stage for how I heard their story emerge.</w:t>
      </w:r>
    </w:p>
    <w:p w14:paraId="1549D111" w14:textId="77777777" w:rsidR="005E6D79" w:rsidRPr="006B7FB7" w:rsidRDefault="005E6D79" w:rsidP="005E6D79">
      <w:pPr>
        <w:spacing w:after="0" w:line="480" w:lineRule="auto"/>
        <w:rPr>
          <w:rFonts w:ascii="Times New Roman" w:eastAsia="Times New Roman" w:hAnsi="Times New Roman" w:cs="Times New Roman"/>
          <w:b/>
          <w:bCs/>
          <w:sz w:val="24"/>
          <w:szCs w:val="24"/>
        </w:rPr>
      </w:pPr>
      <w:proofErr w:type="spellStart"/>
      <w:r w:rsidRPr="006B7FB7">
        <w:rPr>
          <w:rFonts w:ascii="Times New Roman" w:eastAsia="Times New Roman" w:hAnsi="Times New Roman" w:cs="Times New Roman"/>
          <w:b/>
          <w:bCs/>
          <w:sz w:val="24"/>
          <w:szCs w:val="24"/>
        </w:rPr>
        <w:t>Piy-K’ee</w:t>
      </w:r>
      <w:proofErr w:type="spellEnd"/>
      <w:r w:rsidRPr="006B7FB7">
        <w:rPr>
          <w:rFonts w:ascii="Times New Roman" w:eastAsia="Times New Roman" w:hAnsi="Times New Roman" w:cs="Times New Roman"/>
          <w:b/>
          <w:bCs/>
          <w:sz w:val="24"/>
          <w:szCs w:val="24"/>
        </w:rPr>
        <w:t xml:space="preserve"> (The South) – Challenges</w:t>
      </w:r>
    </w:p>
    <w:p w14:paraId="4BE631BF" w14:textId="4ED4201B" w:rsidR="005E6D79" w:rsidRDefault="005E6D79" w:rsidP="005E6D79">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Thinking about the next direction in my story circle methodology, I face</w:t>
      </w:r>
      <w:r w:rsidR="0039594F">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the south, towards the challenges encountered by the program. Specific challenges mentioned include an ongoing struggle with the unknowns involved in teaching within an Indigenous early childhood language immersion program. There was a constant questioning of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the approach was appropriate, due to the lack of resources and pedagogical supports for the Indigenous language immersion field in general. When describing the overall approach to curriculum development in her second-grade classroom, the Kituwah Academy Teacher shared the challenges she and her colleagues faced</w:t>
      </w:r>
      <w:r w:rsidR="0039594F">
        <w:rPr>
          <w:rFonts w:ascii="Times New Roman" w:eastAsia="Times New Roman" w:hAnsi="Times New Roman" w:cs="Times New Roman"/>
          <w:sz w:val="24"/>
          <w:szCs w:val="24"/>
        </w:rPr>
        <w:t>,</w:t>
      </w:r>
    </w:p>
    <w:p w14:paraId="590F4B8B" w14:textId="5D39F022" w:rsidR="005E6D79" w:rsidRDefault="00A07A95" w:rsidP="00A07A95">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882443" w:rsidRPr="00882443">
        <w:rPr>
          <w:rFonts w:ascii="Times New Roman" w:eastAsia="Times New Roman" w:hAnsi="Times New Roman" w:cs="Times New Roman"/>
          <w:sz w:val="24"/>
          <w:szCs w:val="24"/>
        </w:rPr>
        <w:t xml:space="preserve">o give you some insight into what the process has been like at our school is like it’s very experimental, a lot of these immersion programs, nothing like them has ever been done before, so we are often incorporating new techniques, and strategies, and that has </w:t>
      </w:r>
      <w:r w:rsidR="00882443" w:rsidRPr="00882443">
        <w:rPr>
          <w:rFonts w:ascii="Times New Roman" w:eastAsia="Times New Roman" w:hAnsi="Times New Roman" w:cs="Times New Roman"/>
          <w:sz w:val="24"/>
          <w:szCs w:val="24"/>
        </w:rPr>
        <w:lastRenderedPageBreak/>
        <w:t>definitely been the most challenging thing, I think, for our program</w:t>
      </w:r>
      <w:r w:rsidR="0039594F">
        <w:rPr>
          <w:rFonts w:ascii="Times New Roman" w:eastAsia="Times New Roman" w:hAnsi="Times New Roman" w:cs="Times New Roman"/>
          <w:sz w:val="24"/>
          <w:szCs w:val="24"/>
        </w:rPr>
        <w:t>.</w:t>
      </w:r>
      <w:r w:rsidR="005E6D79">
        <w:rPr>
          <w:rFonts w:ascii="Times New Roman" w:eastAsia="Times New Roman" w:hAnsi="Times New Roman" w:cs="Times New Roman"/>
          <w:sz w:val="24"/>
          <w:szCs w:val="24"/>
        </w:rPr>
        <w:t xml:space="preserve"> </w:t>
      </w:r>
      <w:r w:rsidR="005E6D79" w:rsidRPr="000F4450">
        <w:rPr>
          <w:rFonts w:ascii="Times New Roman" w:eastAsia="Times New Roman" w:hAnsi="Times New Roman" w:cs="Times New Roman"/>
          <w:sz w:val="24"/>
          <w:szCs w:val="24"/>
        </w:rPr>
        <w:t>(program interview, 10/29/2019)</w:t>
      </w:r>
    </w:p>
    <w:p w14:paraId="3AD20790" w14:textId="25B96ABC"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challenges with developing curriculum in an Indigenous early childhood immersion program were summarized with the statement “I</w:t>
      </w:r>
      <w:r w:rsidRPr="000B449F">
        <w:rPr>
          <w:rFonts w:ascii="Times New Roman" w:eastAsia="Times New Roman" w:hAnsi="Times New Roman" w:cs="Times New Roman"/>
          <w:sz w:val="24"/>
          <w:szCs w:val="24"/>
        </w:rPr>
        <w:t>t’s an ongoing process</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 xml:space="preserve"> </w:t>
      </w:r>
      <w:r w:rsidRPr="000F4450">
        <w:rPr>
          <w:rFonts w:ascii="Times New Roman" w:eastAsia="Times New Roman" w:hAnsi="Times New Roman" w:cs="Times New Roman"/>
          <w:sz w:val="24"/>
          <w:szCs w:val="24"/>
        </w:rPr>
        <w:t>(program interview, 10/29/2019).</w:t>
      </w:r>
      <w:r>
        <w:rPr>
          <w:rFonts w:ascii="Times New Roman" w:eastAsia="Times New Roman" w:hAnsi="Times New Roman" w:cs="Times New Roman"/>
          <w:sz w:val="24"/>
          <w:szCs w:val="24"/>
        </w:rPr>
        <w:t xml:space="preserve"> For instance, regarding the math curriculum component, the Kituwah Academy Teacher expressed the difficulties faced when both developing and implementing math concepts, called </w:t>
      </w:r>
      <w:proofErr w:type="spellStart"/>
      <w:r w:rsidRPr="00CB1360">
        <w:rPr>
          <w:rFonts w:ascii="Gadugi" w:eastAsia="Times New Roman" w:hAnsi="Gadugi" w:cs="Gadugi"/>
          <w:sz w:val="24"/>
          <w:szCs w:val="24"/>
        </w:rPr>
        <w:t>ᏗᏎᏍᏗ</w:t>
      </w:r>
      <w:proofErr w:type="spellEnd"/>
      <w:r w:rsidRPr="00CB1360">
        <w:rPr>
          <w:rFonts w:ascii="Times New Roman" w:eastAsia="Times New Roman" w:hAnsi="Times New Roman" w:cs="Times New Roman"/>
          <w:sz w:val="24"/>
          <w:szCs w:val="24"/>
        </w:rPr>
        <w:t xml:space="preserve"> </w:t>
      </w:r>
      <w:proofErr w:type="spellStart"/>
      <w:r w:rsidRPr="00CB1360">
        <w:rPr>
          <w:rFonts w:ascii="Gadugi" w:eastAsia="Times New Roman" w:hAnsi="Gadugi" w:cs="Gadugi"/>
          <w:sz w:val="24"/>
          <w:szCs w:val="24"/>
        </w:rPr>
        <w:t>ᏗᏕᎶᏆᏍᏗ</w:t>
      </w:r>
      <w:proofErr w:type="spellEnd"/>
      <w:r>
        <w:rPr>
          <w:rFonts w:ascii="Gadugi" w:eastAsia="Times New Roman" w:hAnsi="Gadugi" w:cs="Gadugi"/>
          <w:sz w:val="24"/>
          <w:szCs w:val="24"/>
        </w:rPr>
        <w:t xml:space="preserve"> (</w:t>
      </w:r>
      <w:proofErr w:type="spellStart"/>
      <w:r w:rsidRPr="00CB1360">
        <w:rPr>
          <w:rFonts w:ascii="Times New Roman" w:eastAsia="Times New Roman" w:hAnsi="Times New Roman" w:cs="Times New Roman"/>
          <w:sz w:val="24"/>
          <w:szCs w:val="24"/>
        </w:rPr>
        <w:t>disesdi</w:t>
      </w:r>
      <w:proofErr w:type="spellEnd"/>
      <w:r w:rsidRPr="00CB1360">
        <w:rPr>
          <w:rFonts w:ascii="Times New Roman" w:eastAsia="Times New Roman" w:hAnsi="Times New Roman" w:cs="Times New Roman"/>
          <w:sz w:val="24"/>
          <w:szCs w:val="24"/>
        </w:rPr>
        <w:t xml:space="preserve"> </w:t>
      </w:r>
      <w:proofErr w:type="spellStart"/>
      <w:r w:rsidRPr="00CB1360">
        <w:rPr>
          <w:rFonts w:ascii="Times New Roman" w:eastAsia="Times New Roman" w:hAnsi="Times New Roman" w:cs="Times New Roman"/>
          <w:sz w:val="24"/>
          <w:szCs w:val="24"/>
        </w:rPr>
        <w:t>dideloquasdi</w:t>
      </w:r>
      <w:proofErr w:type="spellEnd"/>
      <w:r>
        <w:rPr>
          <w:rFonts w:ascii="Gadugi" w:eastAsia="Times New Roman" w:hAnsi="Gadugi" w:cs="Gadugi"/>
          <w:sz w:val="24"/>
          <w:szCs w:val="24"/>
        </w:rPr>
        <w:t xml:space="preserve">) </w:t>
      </w:r>
      <w:r>
        <w:rPr>
          <w:rFonts w:ascii="Times New Roman" w:eastAsia="Times New Roman" w:hAnsi="Times New Roman" w:cs="Times New Roman"/>
          <w:sz w:val="24"/>
          <w:szCs w:val="24"/>
        </w:rPr>
        <w:t>in Cherokee</w:t>
      </w:r>
      <w:r w:rsidR="0039594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678E0A7" w14:textId="278B3A33" w:rsidR="005E6D79" w:rsidRDefault="0039594F" w:rsidP="005E6D79">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5E6D79" w:rsidRPr="00070B04">
        <w:rPr>
          <w:rFonts w:ascii="Times New Roman" w:eastAsia="Times New Roman" w:hAnsi="Times New Roman" w:cs="Times New Roman"/>
          <w:sz w:val="24"/>
          <w:szCs w:val="24"/>
        </w:rPr>
        <w:t xml:space="preserve">ath is more structured, because we follow </w:t>
      </w:r>
      <w:r w:rsidRPr="00070B04">
        <w:rPr>
          <w:rFonts w:ascii="Times New Roman" w:eastAsia="Times New Roman" w:hAnsi="Times New Roman" w:cs="Times New Roman"/>
          <w:sz w:val="24"/>
          <w:szCs w:val="24"/>
        </w:rPr>
        <w:t xml:space="preserve">Common Core </w:t>
      </w:r>
      <w:r w:rsidR="005E6D79" w:rsidRPr="00070B04">
        <w:rPr>
          <w:rFonts w:ascii="Times New Roman" w:eastAsia="Times New Roman" w:hAnsi="Times New Roman" w:cs="Times New Roman"/>
          <w:sz w:val="24"/>
          <w:szCs w:val="24"/>
        </w:rPr>
        <w:t>and North Carolina State Standards at our school</w:t>
      </w:r>
      <w:r w:rsidR="005E6D79">
        <w:rPr>
          <w:rFonts w:ascii="Times New Roman" w:eastAsia="Times New Roman" w:hAnsi="Times New Roman" w:cs="Times New Roman"/>
          <w:sz w:val="24"/>
          <w:szCs w:val="24"/>
        </w:rPr>
        <w:t>…I</w:t>
      </w:r>
      <w:r w:rsidR="005E6D79" w:rsidRPr="00070B04">
        <w:rPr>
          <w:rFonts w:ascii="Times New Roman" w:eastAsia="Times New Roman" w:hAnsi="Times New Roman" w:cs="Times New Roman"/>
          <w:sz w:val="24"/>
          <w:szCs w:val="24"/>
        </w:rPr>
        <w:t>t’s more of like a colonial framework for learning</w:t>
      </w:r>
      <w:r w:rsidR="005E6D79">
        <w:rPr>
          <w:rFonts w:ascii="Times New Roman" w:eastAsia="Times New Roman" w:hAnsi="Times New Roman" w:cs="Times New Roman"/>
          <w:sz w:val="24"/>
          <w:szCs w:val="24"/>
        </w:rPr>
        <w:t>…</w:t>
      </w:r>
      <w:r w:rsidR="005E6D79" w:rsidRPr="00070B04">
        <w:rPr>
          <w:rFonts w:ascii="Times New Roman" w:eastAsia="Times New Roman" w:hAnsi="Times New Roman" w:cs="Times New Roman"/>
          <w:sz w:val="24"/>
          <w:szCs w:val="24"/>
        </w:rPr>
        <w:t>It looks like a more traditional colonial classroom where they have worksheets that they have to do at their desks</w:t>
      </w:r>
      <w:r>
        <w:rPr>
          <w:rFonts w:ascii="Times New Roman" w:eastAsia="Times New Roman" w:hAnsi="Times New Roman" w:cs="Times New Roman"/>
          <w:sz w:val="24"/>
          <w:szCs w:val="24"/>
        </w:rPr>
        <w:t>.</w:t>
      </w:r>
      <w:r w:rsidR="005E6D79">
        <w:rPr>
          <w:rFonts w:ascii="Times New Roman" w:eastAsia="Times New Roman" w:hAnsi="Times New Roman" w:cs="Times New Roman"/>
          <w:sz w:val="24"/>
          <w:szCs w:val="24"/>
        </w:rPr>
        <w:t xml:space="preserve"> </w:t>
      </w:r>
      <w:r w:rsidR="005E6D79" w:rsidRPr="00070B04">
        <w:rPr>
          <w:rFonts w:ascii="Times New Roman" w:eastAsia="Times New Roman" w:hAnsi="Times New Roman" w:cs="Times New Roman"/>
          <w:sz w:val="24"/>
          <w:szCs w:val="24"/>
        </w:rPr>
        <w:t>(program interview, 10/29/2019)</w:t>
      </w:r>
    </w:p>
    <w:p w14:paraId="064F2922" w14:textId="23447CE3" w:rsidR="005E6D79" w:rsidRDefault="005E6D79" w:rsidP="005E6D79">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there were questions around how to approach the assessment process in an immersion setting. As students advance, there are specific developmental expectations and milestones, but at the same time, there are specific language acquisition indicators. The teacher involved expressed an ongoing struggle with how to specifically design her assessments and how to balance out all the competing priorities in the assessment process. She explained that there is a continuing struggle to identify the appropriate type of assessments to use for an immersion setting that are also age-appropriate</w:t>
      </w:r>
      <w:r w:rsidR="0039594F">
        <w:rPr>
          <w:rFonts w:ascii="Times New Roman" w:eastAsia="Times New Roman" w:hAnsi="Times New Roman" w:cs="Times New Roman"/>
          <w:sz w:val="24"/>
          <w:szCs w:val="24"/>
        </w:rPr>
        <w:t>,</w:t>
      </w:r>
    </w:p>
    <w:p w14:paraId="25E9B540" w14:textId="31DDC11B" w:rsidR="005E6D79" w:rsidRDefault="0039594F" w:rsidP="005E6D79">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5E6D79" w:rsidRPr="000B449F">
        <w:rPr>
          <w:rFonts w:ascii="Times New Roman" w:eastAsia="Times New Roman" w:hAnsi="Times New Roman" w:cs="Times New Roman"/>
          <w:sz w:val="24"/>
          <w:szCs w:val="24"/>
        </w:rPr>
        <w:t xml:space="preserve">y long answer is on one hand I really like portfolios since you can see the progress the students have made over the year and </w:t>
      </w:r>
      <w:proofErr w:type="gramStart"/>
      <w:r w:rsidR="005E6D79" w:rsidRPr="000B449F">
        <w:rPr>
          <w:rFonts w:ascii="Times New Roman" w:eastAsia="Times New Roman" w:hAnsi="Times New Roman" w:cs="Times New Roman"/>
          <w:sz w:val="24"/>
          <w:szCs w:val="24"/>
        </w:rPr>
        <w:t>it’s</w:t>
      </w:r>
      <w:proofErr w:type="gramEnd"/>
      <w:r w:rsidR="005E6D79" w:rsidRPr="000B449F">
        <w:rPr>
          <w:rFonts w:ascii="Times New Roman" w:eastAsia="Times New Roman" w:hAnsi="Times New Roman" w:cs="Times New Roman"/>
          <w:sz w:val="24"/>
          <w:szCs w:val="24"/>
        </w:rPr>
        <w:t xml:space="preserve"> very individualized. At the same time I have the conflict of</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do I base the rubric for this student on what I know they personally are capable of or do I base it on the strongest student in class and what they’re capable of</w:t>
      </w:r>
      <w:r w:rsidR="005E6D79">
        <w:rPr>
          <w:rFonts w:ascii="Times New Roman" w:eastAsia="Times New Roman" w:hAnsi="Times New Roman" w:cs="Times New Roman"/>
          <w:sz w:val="24"/>
          <w:szCs w:val="24"/>
        </w:rPr>
        <w:t xml:space="preserve">? </w:t>
      </w:r>
      <w:r w:rsidR="005E6D79" w:rsidRPr="0099545C">
        <w:rPr>
          <w:rFonts w:ascii="Times New Roman" w:eastAsia="Times New Roman" w:hAnsi="Times New Roman" w:cs="Times New Roman"/>
          <w:sz w:val="24"/>
          <w:szCs w:val="24"/>
        </w:rPr>
        <w:t>(program interview, 10/29/2019)</w:t>
      </w:r>
    </w:p>
    <w:p w14:paraId="11DB1F0F" w14:textId="234608B8" w:rsidR="005E6D79" w:rsidRDefault="005E6D79" w:rsidP="005E6D7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There are times when expectations of student performance need to be adjusted according to the differences in the students that enter the classroom each year, as described below</w:t>
      </w:r>
      <w:r w:rsidR="0039594F">
        <w:rPr>
          <w:rFonts w:ascii="Times New Roman" w:eastAsia="Times New Roman" w:hAnsi="Times New Roman" w:cs="Times New Roman"/>
          <w:sz w:val="24"/>
          <w:szCs w:val="24"/>
        </w:rPr>
        <w:t>,</w:t>
      </w:r>
    </w:p>
    <w:p w14:paraId="1E434EE1" w14:textId="77777777" w:rsidR="005E6D79" w:rsidRDefault="005E6D79" w:rsidP="005E6D79">
      <w:pPr>
        <w:spacing w:after="0" w:line="480" w:lineRule="auto"/>
        <w:ind w:left="720"/>
        <w:rPr>
          <w:rFonts w:ascii="Times New Roman" w:eastAsia="Times New Roman" w:hAnsi="Times New Roman" w:cs="Times New Roman"/>
          <w:sz w:val="24"/>
          <w:szCs w:val="24"/>
        </w:rPr>
      </w:pPr>
      <w:r w:rsidRPr="000B449F">
        <w:rPr>
          <w:rFonts w:ascii="Times New Roman" w:eastAsia="Times New Roman" w:hAnsi="Times New Roman" w:cs="Times New Roman"/>
          <w:sz w:val="24"/>
          <w:szCs w:val="24"/>
        </w:rPr>
        <w:t>I started out this school year with very high expectations for what their social studies journals should look like because my students last year were very good artists, they were very creative</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And that is just not a class that I have this year. So</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 xml:space="preserve"> </w:t>
      </w:r>
      <w:proofErr w:type="gramStart"/>
      <w:r w:rsidRPr="000B449F">
        <w:rPr>
          <w:rFonts w:ascii="Times New Roman" w:eastAsia="Times New Roman" w:hAnsi="Times New Roman" w:cs="Times New Roman"/>
          <w:sz w:val="24"/>
          <w:szCs w:val="24"/>
        </w:rPr>
        <w:t>I’ve</w:t>
      </w:r>
      <w:proofErr w:type="gramEnd"/>
      <w:r w:rsidRPr="000B449F">
        <w:rPr>
          <w:rFonts w:ascii="Times New Roman" w:eastAsia="Times New Roman" w:hAnsi="Times New Roman" w:cs="Times New Roman"/>
          <w:sz w:val="24"/>
          <w:szCs w:val="24"/>
        </w:rPr>
        <w:t xml:space="preserve"> really had to reel in my expectations for what their journals should look like and adjust it to the class. </w:t>
      </w:r>
    </w:p>
    <w:p w14:paraId="1735CBB5" w14:textId="50C94180" w:rsidR="005E6D79" w:rsidRDefault="005E6D79" w:rsidP="005E6D7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a particular emphasis on being intentional with using Cherokee language immersion instruction as well as abiding by the Academy’s “no English” policy, as the Kituwah Academy teacher explain</w:t>
      </w:r>
      <w:r w:rsidR="0039594F">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why she decided not to teach English language arts with her second grade students this school year: “</w:t>
      </w:r>
      <w:r w:rsidRPr="000B449F">
        <w:rPr>
          <w:rFonts w:ascii="Times New Roman" w:eastAsia="Times New Roman" w:hAnsi="Times New Roman" w:cs="Times New Roman"/>
          <w:sz w:val="24"/>
          <w:szCs w:val="24"/>
        </w:rPr>
        <w:t>My whole attitude towards it was that I could survive the first 5 hours of the day in Cherokee and then I would have</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 xml:space="preserve"> I’ll have that hour and a half where I could speak English. It was a crutch</w:t>
      </w:r>
      <w:r>
        <w:rPr>
          <w:rFonts w:ascii="Times New Roman" w:eastAsia="Times New Roman" w:hAnsi="Times New Roman" w:cs="Times New Roman"/>
          <w:sz w:val="24"/>
          <w:szCs w:val="24"/>
        </w:rPr>
        <w:t>” (program interview, 10/29/2019).</w:t>
      </w:r>
      <w:r w:rsidRPr="000B44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She continued to explain how the instructional environment had to reflect true immersion where children had to remain in the target language the entire school day. This struggle illuminates a challenge that Indigenous immersion schools face: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to include English language instruction as children advance into higher grade levels. </w:t>
      </w:r>
    </w:p>
    <w:p w14:paraId="05D49A8D" w14:textId="760AD5C9" w:rsidR="005E6D79" w:rsidRDefault="005E6D79" w:rsidP="005E6D79">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Additionally, there were challenges faced regarding student’s fluency progress and pressure from the students’ families about assigning grades to students’ work. The Kituwah Academy Teacher shared</w:t>
      </w:r>
      <w:r w:rsidR="0039594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839C4C0" w14:textId="3A945944" w:rsidR="005E6D79" w:rsidRDefault="0039594F" w:rsidP="005E6D79">
      <w:pPr>
        <w:spacing w:after="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5E6D79" w:rsidRPr="00766BE7">
        <w:rPr>
          <w:rFonts w:ascii="Times New Roman" w:eastAsia="Times New Roman" w:hAnsi="Times New Roman" w:cs="Times New Roman"/>
          <w:sz w:val="24"/>
          <w:szCs w:val="24"/>
        </w:rPr>
        <w:t xml:space="preserve">hat’s one thing we run into with the language, with the parents, if we say to the parents </w:t>
      </w:r>
      <w:r w:rsidR="005E6D79">
        <w:rPr>
          <w:rFonts w:ascii="Times New Roman" w:eastAsia="Times New Roman" w:hAnsi="Times New Roman" w:cs="Times New Roman"/>
          <w:sz w:val="24"/>
          <w:szCs w:val="24"/>
        </w:rPr>
        <w:t>‘</w:t>
      </w:r>
      <w:r w:rsidR="005E6D79" w:rsidRPr="00766BE7">
        <w:rPr>
          <w:rFonts w:ascii="Times New Roman" w:eastAsia="Times New Roman" w:hAnsi="Times New Roman" w:cs="Times New Roman"/>
          <w:sz w:val="24"/>
          <w:szCs w:val="24"/>
        </w:rPr>
        <w:t>oh</w:t>
      </w:r>
      <w:r w:rsidR="005E6D79">
        <w:rPr>
          <w:rFonts w:ascii="Times New Roman" w:eastAsia="Times New Roman" w:hAnsi="Times New Roman" w:cs="Times New Roman"/>
          <w:sz w:val="24"/>
          <w:szCs w:val="24"/>
        </w:rPr>
        <w:t>,</w:t>
      </w:r>
      <w:r w:rsidR="005E6D79" w:rsidRPr="00766BE7">
        <w:rPr>
          <w:rFonts w:ascii="Times New Roman" w:eastAsia="Times New Roman" w:hAnsi="Times New Roman" w:cs="Times New Roman"/>
          <w:sz w:val="24"/>
          <w:szCs w:val="24"/>
        </w:rPr>
        <w:t xml:space="preserve"> your kid is struggling with the language,</w:t>
      </w:r>
      <w:r w:rsidR="005E6D79">
        <w:rPr>
          <w:rFonts w:ascii="Times New Roman" w:eastAsia="Times New Roman" w:hAnsi="Times New Roman" w:cs="Times New Roman"/>
          <w:sz w:val="24"/>
          <w:szCs w:val="24"/>
        </w:rPr>
        <w:t>’</w:t>
      </w:r>
      <w:r w:rsidR="005E6D79" w:rsidRPr="00766BE7">
        <w:rPr>
          <w:rFonts w:ascii="Times New Roman" w:eastAsia="Times New Roman" w:hAnsi="Times New Roman" w:cs="Times New Roman"/>
          <w:sz w:val="24"/>
          <w:szCs w:val="24"/>
        </w:rPr>
        <w:t xml:space="preserve"> they want to know </w:t>
      </w:r>
      <w:r w:rsidR="005E6D79">
        <w:rPr>
          <w:rFonts w:ascii="Times New Roman" w:eastAsia="Times New Roman" w:hAnsi="Times New Roman" w:cs="Times New Roman"/>
          <w:sz w:val="24"/>
          <w:szCs w:val="24"/>
        </w:rPr>
        <w:t>‘</w:t>
      </w:r>
      <w:r w:rsidR="005E6D79" w:rsidRPr="00766BE7">
        <w:rPr>
          <w:rFonts w:ascii="Times New Roman" w:eastAsia="Times New Roman" w:hAnsi="Times New Roman" w:cs="Times New Roman"/>
          <w:sz w:val="24"/>
          <w:szCs w:val="24"/>
        </w:rPr>
        <w:t>ok</w:t>
      </w:r>
      <w:r w:rsidR="005E6D79">
        <w:rPr>
          <w:rFonts w:ascii="Times New Roman" w:eastAsia="Times New Roman" w:hAnsi="Times New Roman" w:cs="Times New Roman"/>
          <w:sz w:val="24"/>
          <w:szCs w:val="24"/>
        </w:rPr>
        <w:t>,</w:t>
      </w:r>
      <w:r w:rsidR="005E6D79" w:rsidRPr="00766BE7">
        <w:rPr>
          <w:rFonts w:ascii="Times New Roman" w:eastAsia="Times New Roman" w:hAnsi="Times New Roman" w:cs="Times New Roman"/>
          <w:sz w:val="24"/>
          <w:szCs w:val="24"/>
        </w:rPr>
        <w:t xml:space="preserve"> well what are their grades</w:t>
      </w:r>
      <w:r w:rsidR="005E6D79">
        <w:rPr>
          <w:rFonts w:ascii="Times New Roman" w:eastAsia="Times New Roman" w:hAnsi="Times New Roman" w:cs="Times New Roman"/>
          <w:sz w:val="24"/>
          <w:szCs w:val="24"/>
        </w:rPr>
        <w:t>?’</w:t>
      </w:r>
      <w:r w:rsidR="005E6D79" w:rsidRPr="00766BE7">
        <w:rPr>
          <w:rFonts w:ascii="Times New Roman" w:eastAsia="Times New Roman" w:hAnsi="Times New Roman" w:cs="Times New Roman"/>
          <w:sz w:val="24"/>
          <w:szCs w:val="24"/>
        </w:rPr>
        <w:t xml:space="preserve"> So we have to, I hate to a certain extent that we have to</w:t>
      </w:r>
      <w:r w:rsidR="005E6D79">
        <w:rPr>
          <w:rFonts w:ascii="Times New Roman" w:eastAsia="Times New Roman" w:hAnsi="Times New Roman" w:cs="Times New Roman"/>
          <w:sz w:val="24"/>
          <w:szCs w:val="24"/>
        </w:rPr>
        <w:t>,</w:t>
      </w:r>
      <w:r w:rsidR="005E6D79" w:rsidRPr="00766BE7">
        <w:rPr>
          <w:rFonts w:ascii="Times New Roman" w:eastAsia="Times New Roman" w:hAnsi="Times New Roman" w:cs="Times New Roman"/>
          <w:sz w:val="24"/>
          <w:szCs w:val="24"/>
        </w:rPr>
        <w:t xml:space="preserve"> do worksheets in </w:t>
      </w:r>
      <w:r w:rsidR="005E6D79" w:rsidRPr="00766BE7">
        <w:rPr>
          <w:rFonts w:ascii="Times New Roman" w:eastAsia="Times New Roman" w:hAnsi="Times New Roman" w:cs="Times New Roman"/>
          <w:sz w:val="24"/>
          <w:szCs w:val="24"/>
        </w:rPr>
        <w:lastRenderedPageBreak/>
        <w:t>C</w:t>
      </w:r>
      <w:r w:rsidR="005E6D79">
        <w:rPr>
          <w:rFonts w:ascii="Times New Roman" w:eastAsia="Times New Roman" w:hAnsi="Times New Roman" w:cs="Times New Roman"/>
          <w:sz w:val="24"/>
          <w:szCs w:val="24"/>
        </w:rPr>
        <w:t xml:space="preserve">herokee </w:t>
      </w:r>
      <w:r w:rsidR="005E6D79" w:rsidRPr="00766BE7">
        <w:rPr>
          <w:rFonts w:ascii="Times New Roman" w:eastAsia="Times New Roman" w:hAnsi="Times New Roman" w:cs="Times New Roman"/>
          <w:sz w:val="24"/>
          <w:szCs w:val="24"/>
        </w:rPr>
        <w:t>L</w:t>
      </w:r>
      <w:r w:rsidR="005E6D79">
        <w:rPr>
          <w:rFonts w:ascii="Times New Roman" w:eastAsia="Times New Roman" w:hAnsi="Times New Roman" w:cs="Times New Roman"/>
          <w:sz w:val="24"/>
          <w:szCs w:val="24"/>
        </w:rPr>
        <w:t xml:space="preserve">anguage </w:t>
      </w:r>
      <w:r w:rsidR="005E6D79" w:rsidRPr="00766BE7">
        <w:rPr>
          <w:rFonts w:ascii="Times New Roman" w:eastAsia="Times New Roman" w:hAnsi="Times New Roman" w:cs="Times New Roman"/>
          <w:sz w:val="24"/>
          <w:szCs w:val="24"/>
        </w:rPr>
        <w:t>A</w:t>
      </w:r>
      <w:r w:rsidR="005E6D79">
        <w:rPr>
          <w:rFonts w:ascii="Times New Roman" w:eastAsia="Times New Roman" w:hAnsi="Times New Roman" w:cs="Times New Roman"/>
          <w:sz w:val="24"/>
          <w:szCs w:val="24"/>
        </w:rPr>
        <w:t>rts</w:t>
      </w:r>
      <w:r w:rsidR="005E6D79" w:rsidRPr="00766BE7">
        <w:rPr>
          <w:rFonts w:ascii="Times New Roman" w:eastAsia="Times New Roman" w:hAnsi="Times New Roman" w:cs="Times New Roman"/>
          <w:sz w:val="24"/>
          <w:szCs w:val="24"/>
        </w:rPr>
        <w:t xml:space="preserve"> at all, but then I’m like</w:t>
      </w:r>
      <w:r w:rsidR="005E6D79">
        <w:rPr>
          <w:rFonts w:ascii="Times New Roman" w:eastAsia="Times New Roman" w:hAnsi="Times New Roman" w:cs="Times New Roman"/>
          <w:sz w:val="24"/>
          <w:szCs w:val="24"/>
        </w:rPr>
        <w:t>,</w:t>
      </w:r>
      <w:r w:rsidR="005E6D79" w:rsidRPr="00766BE7">
        <w:rPr>
          <w:rFonts w:ascii="Times New Roman" w:eastAsia="Times New Roman" w:hAnsi="Times New Roman" w:cs="Times New Roman"/>
          <w:sz w:val="24"/>
          <w:szCs w:val="24"/>
        </w:rPr>
        <w:t xml:space="preserve"> so</w:t>
      </w:r>
      <w:r w:rsidR="005E6D79">
        <w:rPr>
          <w:rFonts w:ascii="Times New Roman" w:eastAsia="Times New Roman" w:hAnsi="Times New Roman" w:cs="Times New Roman"/>
          <w:sz w:val="24"/>
          <w:szCs w:val="24"/>
        </w:rPr>
        <w:t>,</w:t>
      </w:r>
      <w:r w:rsidR="005E6D79" w:rsidRPr="00766BE7">
        <w:rPr>
          <w:rFonts w:ascii="Times New Roman" w:eastAsia="Times New Roman" w:hAnsi="Times New Roman" w:cs="Times New Roman"/>
          <w:sz w:val="24"/>
          <w:szCs w:val="24"/>
        </w:rPr>
        <w:t xml:space="preserve"> they have to have literacy skills and writing skills, anyway</w:t>
      </w:r>
      <w:r>
        <w:rPr>
          <w:rFonts w:ascii="Times New Roman" w:eastAsia="Times New Roman" w:hAnsi="Times New Roman" w:cs="Times New Roman"/>
          <w:sz w:val="24"/>
          <w:szCs w:val="24"/>
        </w:rPr>
        <w:t>.</w:t>
      </w:r>
      <w:r w:rsidR="005E6D79">
        <w:rPr>
          <w:rFonts w:ascii="Times New Roman" w:eastAsia="Times New Roman" w:hAnsi="Times New Roman" w:cs="Times New Roman"/>
          <w:sz w:val="24"/>
          <w:szCs w:val="24"/>
        </w:rPr>
        <w:t xml:space="preserve"> </w:t>
      </w:r>
      <w:r w:rsidR="005E6D79" w:rsidRPr="000F4450">
        <w:rPr>
          <w:rFonts w:ascii="Times New Roman" w:eastAsia="Times New Roman" w:hAnsi="Times New Roman" w:cs="Times New Roman"/>
          <w:sz w:val="24"/>
          <w:szCs w:val="24"/>
        </w:rPr>
        <w:t>(program interview, 10/29/2019)</w:t>
      </w:r>
    </w:p>
    <w:p w14:paraId="6B3DD60F" w14:textId="199EF6F8"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pressure from the children’s families to give grades created an atmosphere where the immersion teachers felt obligated to create worksheets that would be seen in </w:t>
      </w:r>
      <w:r w:rsidR="0039594F">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English-only classroom, just translated into Cherokee. The questions that kept arising placed pressure on the second</w:t>
      </w:r>
      <w:r w:rsidR="0039594F">
        <w:rPr>
          <w:rFonts w:ascii="Times New Roman" w:eastAsia="Times New Roman" w:hAnsi="Times New Roman" w:cs="Times New Roman"/>
          <w:sz w:val="24"/>
          <w:szCs w:val="24"/>
        </w:rPr>
        <w:t>-</w:t>
      </w:r>
      <w:r>
        <w:rPr>
          <w:rFonts w:ascii="Times New Roman" w:eastAsia="Times New Roman" w:hAnsi="Times New Roman" w:cs="Times New Roman"/>
          <w:sz w:val="24"/>
          <w:szCs w:val="24"/>
        </w:rPr>
        <w:t>grade teacher to balance the reality of immersion instruction with expectations from children’s parents regarding assignments and grading. In the process of developing the curriculum, there were challenges identified such as the need for certain words to describe second</w:t>
      </w:r>
      <w:r w:rsidR="0039594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grade scientific concepts, called </w:t>
      </w:r>
      <w:proofErr w:type="spellStart"/>
      <w:r w:rsidRPr="00CB1360">
        <w:rPr>
          <w:rFonts w:ascii="Gadugi" w:eastAsia="Times New Roman" w:hAnsi="Gadugi" w:cs="Gadugi"/>
          <w:sz w:val="24"/>
          <w:szCs w:val="24"/>
        </w:rPr>
        <w:t>ᏂᎦᎥ</w:t>
      </w:r>
      <w:proofErr w:type="spellEnd"/>
      <w:r w:rsidRPr="00CB1360">
        <w:rPr>
          <w:rFonts w:ascii="Times New Roman" w:eastAsia="Times New Roman" w:hAnsi="Times New Roman" w:cs="Times New Roman"/>
          <w:sz w:val="24"/>
          <w:szCs w:val="24"/>
        </w:rPr>
        <w:t xml:space="preserve"> </w:t>
      </w:r>
      <w:proofErr w:type="spellStart"/>
      <w:r w:rsidRPr="00CB1360">
        <w:rPr>
          <w:rFonts w:ascii="Gadugi" w:eastAsia="Times New Roman" w:hAnsi="Gadugi" w:cs="Gadugi"/>
          <w:sz w:val="24"/>
          <w:szCs w:val="24"/>
        </w:rPr>
        <w:t>ᎠᎦᏎᏍᏔᏅ</w:t>
      </w:r>
      <w:proofErr w:type="spellEnd"/>
      <w:r>
        <w:rPr>
          <w:rFonts w:ascii="Times New Roman" w:eastAsia="Times New Roman" w:hAnsi="Times New Roman" w:cs="Times New Roman"/>
          <w:sz w:val="24"/>
          <w:szCs w:val="24"/>
        </w:rPr>
        <w:t xml:space="preserve"> (</w:t>
      </w:r>
      <w:proofErr w:type="spellStart"/>
      <w:r w:rsidRPr="00CB1360">
        <w:rPr>
          <w:rFonts w:ascii="Times New Roman" w:eastAsia="Times New Roman" w:hAnsi="Times New Roman" w:cs="Times New Roman"/>
          <w:sz w:val="24"/>
          <w:szCs w:val="24"/>
        </w:rPr>
        <w:t>nigav</w:t>
      </w:r>
      <w:proofErr w:type="spellEnd"/>
      <w:r w:rsidRPr="00CB1360">
        <w:rPr>
          <w:rFonts w:ascii="Times New Roman" w:eastAsia="Times New Roman" w:hAnsi="Times New Roman" w:cs="Times New Roman"/>
          <w:sz w:val="24"/>
          <w:szCs w:val="24"/>
        </w:rPr>
        <w:t xml:space="preserve"> </w:t>
      </w:r>
      <w:proofErr w:type="spellStart"/>
      <w:r w:rsidRPr="00CB1360">
        <w:rPr>
          <w:rFonts w:ascii="Times New Roman" w:eastAsia="Times New Roman" w:hAnsi="Times New Roman" w:cs="Times New Roman"/>
          <w:sz w:val="24"/>
          <w:szCs w:val="24"/>
        </w:rPr>
        <w:t>agasestanv</w:t>
      </w:r>
      <w:proofErr w:type="spellEnd"/>
      <w:r>
        <w:rPr>
          <w:rFonts w:ascii="Times New Roman" w:eastAsia="Times New Roman" w:hAnsi="Times New Roman" w:cs="Times New Roman"/>
          <w:sz w:val="24"/>
          <w:szCs w:val="24"/>
        </w:rPr>
        <w:t>) in Cherokee</w:t>
      </w:r>
      <w:r w:rsidR="0039594F">
        <w:rPr>
          <w:rFonts w:ascii="Times New Roman" w:eastAsia="Times New Roman" w:hAnsi="Times New Roman" w:cs="Times New Roman"/>
          <w:sz w:val="24"/>
          <w:szCs w:val="24"/>
        </w:rPr>
        <w:t>,</w:t>
      </w:r>
      <w:r w:rsidRPr="009D0A35">
        <w:t xml:space="preserve"> </w:t>
      </w:r>
    </w:p>
    <w:p w14:paraId="3E49F543" w14:textId="3734DC0E" w:rsidR="005E6D79" w:rsidRDefault="005E6D79" w:rsidP="005E6D79">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9D0A35">
        <w:rPr>
          <w:rFonts w:ascii="Times New Roman" w:eastAsia="Times New Roman" w:hAnsi="Times New Roman" w:cs="Times New Roman"/>
          <w:sz w:val="24"/>
          <w:szCs w:val="24"/>
        </w:rPr>
        <w:t>o of course, the challenge with that is we translate all that in my classroom, so it’s like how do you translate certain words in science into Cherokee words because those are concepts that our ancestors may not have had or had words for. So</w:t>
      </w:r>
      <w:r w:rsidR="0039594F">
        <w:rPr>
          <w:rFonts w:ascii="Times New Roman" w:eastAsia="Times New Roman" w:hAnsi="Times New Roman" w:cs="Times New Roman"/>
          <w:sz w:val="24"/>
          <w:szCs w:val="24"/>
        </w:rPr>
        <w:t>,</w:t>
      </w:r>
      <w:r w:rsidRPr="009D0A35">
        <w:rPr>
          <w:rFonts w:ascii="Times New Roman" w:eastAsia="Times New Roman" w:hAnsi="Times New Roman" w:cs="Times New Roman"/>
          <w:sz w:val="24"/>
          <w:szCs w:val="24"/>
        </w:rPr>
        <w:t xml:space="preserve"> I still try to </w:t>
      </w:r>
      <w:r w:rsidR="0039594F">
        <w:rPr>
          <w:rFonts w:ascii="Times New Roman" w:eastAsia="Times New Roman" w:hAnsi="Times New Roman" w:cs="Times New Roman"/>
          <w:sz w:val="24"/>
          <w:szCs w:val="24"/>
        </w:rPr>
        <w:t xml:space="preserve">do </w:t>
      </w:r>
      <w:r w:rsidRPr="009D0A35">
        <w:rPr>
          <w:rFonts w:ascii="Times New Roman" w:eastAsia="Times New Roman" w:hAnsi="Times New Roman" w:cs="Times New Roman"/>
          <w:sz w:val="24"/>
          <w:szCs w:val="24"/>
        </w:rPr>
        <w:t>a lot of hands on stuff</w:t>
      </w:r>
      <w:r>
        <w:rPr>
          <w:rFonts w:ascii="Times New Roman" w:eastAsia="Times New Roman" w:hAnsi="Times New Roman" w:cs="Times New Roman"/>
          <w:sz w:val="24"/>
          <w:szCs w:val="24"/>
        </w:rPr>
        <w:t xml:space="preserve"> (program interview, 10/29/2019).</w:t>
      </w:r>
    </w:p>
    <w:p w14:paraId="3652CFE6" w14:textId="6A693472"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teacher explained there were times she had to consult with the fluent speakers and other elder speakers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identify the appropriate words to use in order to explain the concepts to the children in Cherokee. There were no easy answers to the questions posed and the challenges faced continued to come up.</w:t>
      </w:r>
    </w:p>
    <w:p w14:paraId="21FE8C1D" w14:textId="77777777" w:rsidR="005E6D79" w:rsidRPr="008D4E1B" w:rsidRDefault="005E6D79" w:rsidP="005E6D79">
      <w:pPr>
        <w:spacing w:after="0" w:line="480" w:lineRule="auto"/>
        <w:rPr>
          <w:rFonts w:ascii="Times New Roman" w:eastAsia="Times New Roman" w:hAnsi="Times New Roman" w:cs="Times New Roman"/>
          <w:b/>
          <w:bCs/>
          <w:sz w:val="24"/>
          <w:szCs w:val="24"/>
        </w:rPr>
      </w:pPr>
      <w:proofErr w:type="spellStart"/>
      <w:r w:rsidRPr="008D4E1B">
        <w:rPr>
          <w:rFonts w:ascii="Times New Roman" w:eastAsia="Times New Roman" w:hAnsi="Times New Roman" w:cs="Times New Roman"/>
          <w:b/>
          <w:bCs/>
          <w:sz w:val="24"/>
          <w:szCs w:val="24"/>
        </w:rPr>
        <w:t>Piy</w:t>
      </w:r>
      <w:proofErr w:type="spellEnd"/>
      <w:r w:rsidRPr="008D4E1B">
        <w:rPr>
          <w:rFonts w:ascii="Times New Roman" w:eastAsia="Times New Roman" w:hAnsi="Times New Roman" w:cs="Times New Roman"/>
          <w:b/>
          <w:bCs/>
          <w:sz w:val="24"/>
          <w:szCs w:val="24"/>
        </w:rPr>
        <w:t>-Yee-Yah (The West) – Transcendence</w:t>
      </w:r>
    </w:p>
    <w:p w14:paraId="3D51FB0B" w14:textId="610DE23D" w:rsidR="005E6D79" w:rsidRDefault="005E6D79" w:rsidP="005E6D7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leads me to the next direction where I faced the west, the direction of transcendence in my Kiowa Encampment Story Circle research methodology. Despite the challenges faced, and despite incredible pressure to produce fluent speakers, the teachers at the New Kituwah Academy continually rose to the challenge, they transcended, they overcame. The elementary teachers are supported by a principal who is passionate about students needing to know their </w:t>
      </w:r>
      <w:r>
        <w:rPr>
          <w:rFonts w:ascii="Times New Roman" w:eastAsia="Times New Roman" w:hAnsi="Times New Roman" w:cs="Times New Roman"/>
          <w:sz w:val="24"/>
          <w:szCs w:val="24"/>
        </w:rPr>
        <w:lastRenderedPageBreak/>
        <w:t xml:space="preserve">Cherokee identity, so much so that the principal designed professional development experiences that placed the teachers in the position of learners in order to inspire them to create and adapt curriculum content that continued to be innovative and aligned with Cherokee knowledge. The NKA Principal was </w:t>
      </w:r>
      <w:proofErr w:type="gramStart"/>
      <w:r>
        <w:rPr>
          <w:rFonts w:ascii="Times New Roman" w:eastAsia="Times New Roman" w:hAnsi="Times New Roman" w:cs="Times New Roman"/>
          <w:sz w:val="24"/>
          <w:szCs w:val="24"/>
        </w:rPr>
        <w:t>very supportive</w:t>
      </w:r>
      <w:proofErr w:type="gramEnd"/>
      <w:r>
        <w:rPr>
          <w:rFonts w:ascii="Times New Roman" w:eastAsia="Times New Roman" w:hAnsi="Times New Roman" w:cs="Times New Roman"/>
          <w:sz w:val="24"/>
          <w:szCs w:val="24"/>
        </w:rPr>
        <w:t xml:space="preserve"> of the intentional integration of the Cherokee traditional knowledge and culture into each grade level’s curriculum package. The Kituwah Academy Teacher described a recent professional development experience specific to social studies curriculum development which inspired the embedded cultural curriculum component called the cosmology lesson sequence</w:t>
      </w:r>
      <w:r w:rsidR="0039594F">
        <w:rPr>
          <w:rFonts w:ascii="Times New Roman" w:eastAsia="Times New Roman" w:hAnsi="Times New Roman" w:cs="Times New Roman"/>
          <w:sz w:val="24"/>
          <w:szCs w:val="24"/>
        </w:rPr>
        <w:t>,</w:t>
      </w:r>
    </w:p>
    <w:p w14:paraId="0D18ABEB" w14:textId="6CAD336C" w:rsidR="005E6D79" w:rsidRDefault="005E6D79" w:rsidP="005E6D79">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Pr="00070B04">
        <w:rPr>
          <w:rFonts w:ascii="Times New Roman" w:eastAsia="Times New Roman" w:hAnsi="Times New Roman" w:cs="Times New Roman"/>
          <w:sz w:val="24"/>
          <w:szCs w:val="24"/>
        </w:rPr>
        <w:t>ur principal had us go on a weeklong staff development</w:t>
      </w:r>
      <w:r>
        <w:rPr>
          <w:rFonts w:ascii="Times New Roman" w:eastAsia="Times New Roman" w:hAnsi="Times New Roman" w:cs="Times New Roman"/>
          <w:sz w:val="24"/>
          <w:szCs w:val="24"/>
        </w:rPr>
        <w:t>…W</w:t>
      </w:r>
      <w:r w:rsidRPr="00070B04">
        <w:rPr>
          <w:rFonts w:ascii="Times New Roman" w:eastAsia="Times New Roman" w:hAnsi="Times New Roman" w:cs="Times New Roman"/>
          <w:sz w:val="24"/>
          <w:szCs w:val="24"/>
        </w:rPr>
        <w:t>e got in the bus and we drove around from place to place, to every place that had historical significance to Cherokee people. So</w:t>
      </w:r>
      <w:r>
        <w:rPr>
          <w:rFonts w:ascii="Times New Roman" w:eastAsia="Times New Roman" w:hAnsi="Times New Roman" w:cs="Times New Roman"/>
          <w:sz w:val="24"/>
          <w:szCs w:val="24"/>
        </w:rPr>
        <w:t>,</w:t>
      </w:r>
      <w:r w:rsidRPr="00070B04">
        <w:rPr>
          <w:rFonts w:ascii="Times New Roman" w:eastAsia="Times New Roman" w:hAnsi="Times New Roman" w:cs="Times New Roman"/>
          <w:sz w:val="24"/>
          <w:szCs w:val="24"/>
        </w:rPr>
        <w:t xml:space="preserve"> we went to a lot of mounds, we went to places where we knew that villages existed at one point in time. And, after we did that, our principal said to us, which I was already on board with that and working on this prior to when we did this. She said after that to take these places where </w:t>
      </w:r>
      <w:proofErr w:type="gramStart"/>
      <w:r w:rsidRPr="00070B04">
        <w:rPr>
          <w:rFonts w:ascii="Times New Roman" w:eastAsia="Times New Roman" w:hAnsi="Times New Roman" w:cs="Times New Roman"/>
          <w:sz w:val="24"/>
          <w:szCs w:val="24"/>
        </w:rPr>
        <w:t>we’ve</w:t>
      </w:r>
      <w:proofErr w:type="gramEnd"/>
      <w:r w:rsidRPr="00070B04">
        <w:rPr>
          <w:rFonts w:ascii="Times New Roman" w:eastAsia="Times New Roman" w:hAnsi="Times New Roman" w:cs="Times New Roman"/>
          <w:sz w:val="24"/>
          <w:szCs w:val="24"/>
        </w:rPr>
        <w:t xml:space="preserve"> been and create place-based learning units or lesson sequences based on where we’ve been. So that was the first product or lesson sequence that I created </w:t>
      </w:r>
      <w:proofErr w:type="gramStart"/>
      <w:r w:rsidRPr="00070B04">
        <w:rPr>
          <w:rFonts w:ascii="Times New Roman" w:eastAsia="Times New Roman" w:hAnsi="Times New Roman" w:cs="Times New Roman"/>
          <w:sz w:val="24"/>
          <w:szCs w:val="24"/>
        </w:rPr>
        <w:t>as a result of</w:t>
      </w:r>
      <w:proofErr w:type="gramEnd"/>
      <w:r w:rsidRPr="00070B04">
        <w:rPr>
          <w:rFonts w:ascii="Times New Roman" w:eastAsia="Times New Roman" w:hAnsi="Times New Roman" w:cs="Times New Roman"/>
          <w:sz w:val="24"/>
          <w:szCs w:val="24"/>
        </w:rPr>
        <w:t xml:space="preserve"> that training and development</w:t>
      </w:r>
      <w:r w:rsidR="0039594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51360">
        <w:rPr>
          <w:rFonts w:ascii="Times New Roman" w:eastAsia="Times New Roman" w:hAnsi="Times New Roman" w:cs="Times New Roman"/>
          <w:sz w:val="24"/>
          <w:szCs w:val="24"/>
        </w:rPr>
        <w:t>(program interview, 10/29/2019)</w:t>
      </w:r>
    </w:p>
    <w:p w14:paraId="0687FE76" w14:textId="051FC8DC" w:rsidR="005E6D79" w:rsidRDefault="005E6D79" w:rsidP="005E6D79">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curriculum used by the New Kituwah Academy was based on the grade level of the students, state learning standards</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was grounded in Cherokee traditional knowledge. The Kituwah Academy Teacher shared her experiences in developing curriculum for her second grade students in the area of social studies, called </w:t>
      </w:r>
      <w:proofErr w:type="spellStart"/>
      <w:r w:rsidRPr="00CB1360">
        <w:rPr>
          <w:rFonts w:ascii="Gadugi" w:eastAsia="Times New Roman" w:hAnsi="Gadugi" w:cs="Gadugi"/>
          <w:sz w:val="24"/>
          <w:szCs w:val="24"/>
        </w:rPr>
        <w:t>ᏗᎪᎵᏰᏗ</w:t>
      </w:r>
      <w:proofErr w:type="spellEnd"/>
      <w:r w:rsidRPr="00CB1360">
        <w:rPr>
          <w:rFonts w:ascii="Times New Roman" w:eastAsia="Times New Roman" w:hAnsi="Times New Roman" w:cs="Times New Roman"/>
          <w:sz w:val="24"/>
          <w:szCs w:val="24"/>
        </w:rPr>
        <w:t xml:space="preserve"> </w:t>
      </w:r>
      <w:proofErr w:type="spellStart"/>
      <w:r w:rsidRPr="00CB1360">
        <w:rPr>
          <w:rFonts w:ascii="Gadugi" w:eastAsia="Times New Roman" w:hAnsi="Gadugi" w:cs="Gadugi"/>
          <w:sz w:val="24"/>
          <w:szCs w:val="24"/>
        </w:rPr>
        <w:t>ᏴᏫ</w:t>
      </w:r>
      <w:proofErr w:type="spellEnd"/>
      <w:r w:rsidRPr="00CB1360">
        <w:rPr>
          <w:rFonts w:ascii="Times New Roman" w:eastAsia="Times New Roman" w:hAnsi="Times New Roman" w:cs="Times New Roman"/>
          <w:sz w:val="24"/>
          <w:szCs w:val="24"/>
        </w:rPr>
        <w:t xml:space="preserve"> </w:t>
      </w:r>
      <w:proofErr w:type="spellStart"/>
      <w:r w:rsidRPr="00CB1360">
        <w:rPr>
          <w:rFonts w:ascii="Gadugi" w:eastAsia="Times New Roman" w:hAnsi="Gadugi" w:cs="Gadugi"/>
          <w:sz w:val="24"/>
          <w:szCs w:val="24"/>
        </w:rPr>
        <w:t>ᎠᏁᎲ</w:t>
      </w:r>
      <w:proofErr w:type="spellEnd"/>
      <w:r>
        <w:rPr>
          <w:rFonts w:ascii="Times New Roman" w:eastAsia="Times New Roman" w:hAnsi="Times New Roman" w:cs="Times New Roman"/>
          <w:sz w:val="24"/>
          <w:szCs w:val="24"/>
        </w:rPr>
        <w:t xml:space="preserve"> (</w:t>
      </w:r>
      <w:proofErr w:type="spellStart"/>
      <w:r w:rsidRPr="00CB1360">
        <w:rPr>
          <w:rFonts w:ascii="Times New Roman" w:eastAsia="Times New Roman" w:hAnsi="Times New Roman" w:cs="Times New Roman"/>
          <w:sz w:val="24"/>
          <w:szCs w:val="24"/>
        </w:rPr>
        <w:t>digoliyedi</w:t>
      </w:r>
      <w:proofErr w:type="spellEnd"/>
      <w:r w:rsidRPr="00CB1360">
        <w:rPr>
          <w:rFonts w:ascii="Times New Roman" w:eastAsia="Times New Roman" w:hAnsi="Times New Roman" w:cs="Times New Roman"/>
          <w:sz w:val="24"/>
          <w:szCs w:val="24"/>
        </w:rPr>
        <w:t xml:space="preserve"> </w:t>
      </w:r>
      <w:proofErr w:type="spellStart"/>
      <w:r w:rsidRPr="00CB1360">
        <w:rPr>
          <w:rFonts w:ascii="Times New Roman" w:eastAsia="Times New Roman" w:hAnsi="Times New Roman" w:cs="Times New Roman"/>
          <w:sz w:val="24"/>
          <w:szCs w:val="24"/>
        </w:rPr>
        <w:t>yvwi</w:t>
      </w:r>
      <w:proofErr w:type="spellEnd"/>
      <w:r w:rsidRPr="00CB1360">
        <w:rPr>
          <w:rFonts w:ascii="Times New Roman" w:eastAsia="Times New Roman" w:hAnsi="Times New Roman" w:cs="Times New Roman"/>
          <w:sz w:val="24"/>
          <w:szCs w:val="24"/>
        </w:rPr>
        <w:t xml:space="preserve"> </w:t>
      </w:r>
      <w:proofErr w:type="spellStart"/>
      <w:r w:rsidRPr="00CB1360">
        <w:rPr>
          <w:rFonts w:ascii="Times New Roman" w:eastAsia="Times New Roman" w:hAnsi="Times New Roman" w:cs="Times New Roman"/>
          <w:sz w:val="24"/>
          <w:szCs w:val="24"/>
        </w:rPr>
        <w:t>anehv</w:t>
      </w:r>
      <w:proofErr w:type="spellEnd"/>
      <w:r>
        <w:rPr>
          <w:rFonts w:ascii="Times New Roman" w:eastAsia="Times New Roman" w:hAnsi="Times New Roman" w:cs="Times New Roman"/>
          <w:sz w:val="24"/>
          <w:szCs w:val="24"/>
        </w:rPr>
        <w:t>) in Cherokee, by first stating her approach</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70B04">
        <w:rPr>
          <w:rFonts w:ascii="Times New Roman" w:eastAsia="Times New Roman" w:hAnsi="Times New Roman" w:cs="Times New Roman"/>
          <w:sz w:val="24"/>
          <w:szCs w:val="24"/>
        </w:rPr>
        <w:t>I came in with the vision for our social studies and history curriculum being exclusively from a Cherokee history perspective. So</w:t>
      </w:r>
      <w:r>
        <w:rPr>
          <w:rFonts w:ascii="Times New Roman" w:eastAsia="Times New Roman" w:hAnsi="Times New Roman" w:cs="Times New Roman"/>
          <w:sz w:val="24"/>
          <w:szCs w:val="24"/>
        </w:rPr>
        <w:t>,</w:t>
      </w:r>
      <w:r w:rsidRPr="00070B04">
        <w:rPr>
          <w:rFonts w:ascii="Times New Roman" w:eastAsia="Times New Roman" w:hAnsi="Times New Roman" w:cs="Times New Roman"/>
          <w:sz w:val="24"/>
          <w:szCs w:val="24"/>
        </w:rPr>
        <w:t xml:space="preserve"> if we talk about </w:t>
      </w:r>
      <w:r w:rsidRPr="00070B04">
        <w:rPr>
          <w:rFonts w:ascii="Times New Roman" w:eastAsia="Times New Roman" w:hAnsi="Times New Roman" w:cs="Times New Roman"/>
          <w:sz w:val="24"/>
          <w:szCs w:val="24"/>
        </w:rPr>
        <w:lastRenderedPageBreak/>
        <w:t>George Washington or Abraham Lincoln, we talk about them only as it relates to Cherokee history</w:t>
      </w:r>
      <w:r>
        <w:rPr>
          <w:rFonts w:ascii="Times New Roman" w:eastAsia="Times New Roman" w:hAnsi="Times New Roman" w:cs="Times New Roman"/>
          <w:sz w:val="24"/>
          <w:szCs w:val="24"/>
        </w:rPr>
        <w:t>” (program interview, 10/29/2019).</w:t>
      </w:r>
      <w:r w:rsidRPr="00070B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Next the teacher described a process that she indicated was standards design</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A39AF2A" w14:textId="77777777" w:rsidR="005E6D79" w:rsidRDefault="005E6D79" w:rsidP="005E6D79">
      <w:pPr>
        <w:spacing w:after="0" w:line="480" w:lineRule="auto"/>
        <w:ind w:firstLine="720"/>
        <w:contextualSpacing/>
        <w:rPr>
          <w:rFonts w:ascii="Times New Roman" w:eastAsia="Times New Roman" w:hAnsi="Times New Roman" w:cs="Times New Roman"/>
          <w:sz w:val="24"/>
          <w:szCs w:val="24"/>
        </w:rPr>
      </w:pPr>
      <w:r w:rsidRPr="00070B04">
        <w:rPr>
          <w:rFonts w:ascii="Times New Roman" w:eastAsia="Times New Roman" w:hAnsi="Times New Roman" w:cs="Times New Roman"/>
          <w:sz w:val="24"/>
          <w:szCs w:val="24"/>
        </w:rPr>
        <w:t xml:space="preserve">I look at my standards and objectives for North Carolina social studies for second grade. </w:t>
      </w:r>
    </w:p>
    <w:p w14:paraId="02019DE0" w14:textId="2F695DD0" w:rsidR="005E6D79" w:rsidRDefault="005E6D79" w:rsidP="005E6D79">
      <w:pPr>
        <w:spacing w:after="0" w:line="480" w:lineRule="auto"/>
        <w:ind w:left="720"/>
        <w:contextualSpacing/>
        <w:rPr>
          <w:rFonts w:ascii="Times New Roman" w:eastAsia="Times New Roman" w:hAnsi="Times New Roman" w:cs="Times New Roman"/>
          <w:sz w:val="24"/>
          <w:szCs w:val="24"/>
        </w:rPr>
      </w:pPr>
      <w:proofErr w:type="gramStart"/>
      <w:r w:rsidRPr="00070B04">
        <w:rPr>
          <w:rFonts w:ascii="Times New Roman" w:eastAsia="Times New Roman" w:hAnsi="Times New Roman" w:cs="Times New Roman"/>
          <w:sz w:val="24"/>
          <w:szCs w:val="24"/>
        </w:rPr>
        <w:t>So</w:t>
      </w:r>
      <w:proofErr w:type="gramEnd"/>
      <w:r w:rsidRPr="00070B04">
        <w:rPr>
          <w:rFonts w:ascii="Times New Roman" w:eastAsia="Times New Roman" w:hAnsi="Times New Roman" w:cs="Times New Roman"/>
          <w:sz w:val="24"/>
          <w:szCs w:val="24"/>
        </w:rPr>
        <w:t xml:space="preserve"> I look at where I can pull stuff from Cherokee history and culture that will meet the standards for what the students should know or how they should learn. </w:t>
      </w:r>
      <w:proofErr w:type="gramStart"/>
      <w:r w:rsidRPr="00070B04">
        <w:rPr>
          <w:rFonts w:ascii="Times New Roman" w:eastAsia="Times New Roman" w:hAnsi="Times New Roman" w:cs="Times New Roman"/>
          <w:sz w:val="24"/>
          <w:szCs w:val="24"/>
        </w:rPr>
        <w:t>There’s</w:t>
      </w:r>
      <w:proofErr w:type="gramEnd"/>
      <w:r w:rsidRPr="00070B04">
        <w:rPr>
          <w:rFonts w:ascii="Times New Roman" w:eastAsia="Times New Roman" w:hAnsi="Times New Roman" w:cs="Times New Roman"/>
          <w:sz w:val="24"/>
          <w:szCs w:val="24"/>
        </w:rPr>
        <w:t xml:space="preserve"> one standard that says students will understand history in chronological order and a substandard is they’ll understand and identify historical figures. So, usually, we start our year by going through Cherokee history. I start with precontact. These are the people who were our ancestors. This is what their art looked </w:t>
      </w:r>
      <w:proofErr w:type="gramStart"/>
      <w:r w:rsidRPr="00070B04">
        <w:rPr>
          <w:rFonts w:ascii="Times New Roman" w:eastAsia="Times New Roman" w:hAnsi="Times New Roman" w:cs="Times New Roman"/>
          <w:sz w:val="24"/>
          <w:szCs w:val="24"/>
        </w:rPr>
        <w:t>like,</w:t>
      </w:r>
      <w:proofErr w:type="gramEnd"/>
      <w:r w:rsidRPr="00070B04">
        <w:rPr>
          <w:rFonts w:ascii="Times New Roman" w:eastAsia="Times New Roman" w:hAnsi="Times New Roman" w:cs="Times New Roman"/>
          <w:sz w:val="24"/>
          <w:szCs w:val="24"/>
        </w:rPr>
        <w:t xml:space="preserve"> this is what we know about them. We look at artifacts, and I try to find projects that match up with that</w:t>
      </w:r>
      <w:r>
        <w:rPr>
          <w:rFonts w:ascii="Times New Roman" w:eastAsia="Times New Roman" w:hAnsi="Times New Roman" w:cs="Times New Roman"/>
          <w:sz w:val="24"/>
          <w:szCs w:val="24"/>
        </w:rPr>
        <w:t>,</w:t>
      </w:r>
      <w:r w:rsidRPr="00070B04">
        <w:rPr>
          <w:rFonts w:ascii="Times New Roman" w:eastAsia="Times New Roman" w:hAnsi="Times New Roman" w:cs="Times New Roman"/>
          <w:sz w:val="24"/>
          <w:szCs w:val="24"/>
        </w:rPr>
        <w:t xml:space="preserve"> like my boyfriend knows how to make (all-</w:t>
      </w:r>
      <w:proofErr w:type="spellStart"/>
      <w:r w:rsidRPr="00070B04">
        <w:rPr>
          <w:rFonts w:ascii="Times New Roman" w:eastAsia="Times New Roman" w:hAnsi="Times New Roman" w:cs="Times New Roman"/>
          <w:sz w:val="24"/>
          <w:szCs w:val="24"/>
        </w:rPr>
        <w:t>ahdles</w:t>
      </w:r>
      <w:proofErr w:type="spellEnd"/>
      <w:r w:rsidRPr="00070B0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070B04">
        <w:rPr>
          <w:rFonts w:ascii="Times New Roman" w:eastAsia="Times New Roman" w:hAnsi="Times New Roman" w:cs="Times New Roman"/>
          <w:sz w:val="24"/>
          <w:szCs w:val="24"/>
        </w:rPr>
        <w:t xml:space="preserve"> which are precontact Indigenous weaponry</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70B04">
        <w:rPr>
          <w:rFonts w:ascii="Times New Roman" w:eastAsia="Times New Roman" w:hAnsi="Times New Roman" w:cs="Times New Roman"/>
          <w:sz w:val="24"/>
          <w:szCs w:val="24"/>
        </w:rPr>
        <w:t>(program interview, 10/29/2019)</w:t>
      </w:r>
    </w:p>
    <w:p w14:paraId="13125605" w14:textId="696ED4C2"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the school year progressed, the second</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grade teacher described her curriculum development and implementation approach with the social studies component</w:t>
      </w:r>
      <w:r w:rsidR="00F92365">
        <w:rPr>
          <w:rFonts w:ascii="Times New Roman" w:eastAsia="Times New Roman" w:hAnsi="Times New Roman" w:cs="Times New Roman"/>
          <w:sz w:val="24"/>
          <w:szCs w:val="24"/>
        </w:rPr>
        <w:t>,</w:t>
      </w:r>
    </w:p>
    <w:p w14:paraId="417AC7C6" w14:textId="5BE518C7" w:rsidR="005E6D79" w:rsidRDefault="005E6D79" w:rsidP="005E6D79">
      <w:pPr>
        <w:spacing w:after="0" w:line="480" w:lineRule="auto"/>
        <w:ind w:left="720"/>
        <w:rPr>
          <w:rFonts w:ascii="Times New Roman" w:eastAsia="Times New Roman" w:hAnsi="Times New Roman" w:cs="Times New Roman"/>
          <w:sz w:val="24"/>
          <w:szCs w:val="24"/>
        </w:rPr>
      </w:pPr>
      <w:r w:rsidRPr="00070B04">
        <w:rPr>
          <w:rFonts w:ascii="Times New Roman" w:eastAsia="Times New Roman" w:hAnsi="Times New Roman" w:cs="Times New Roman"/>
          <w:sz w:val="24"/>
          <w:szCs w:val="24"/>
        </w:rPr>
        <w:t xml:space="preserve">I try to find a historical figure, or a few traditional Cherokee historical figures, relevant to that </w:t>
      </w:r>
      <w:proofErr w:type="gramStart"/>
      <w:r w:rsidRPr="00070B04">
        <w:rPr>
          <w:rFonts w:ascii="Times New Roman" w:eastAsia="Times New Roman" w:hAnsi="Times New Roman" w:cs="Times New Roman"/>
          <w:sz w:val="24"/>
          <w:szCs w:val="24"/>
        </w:rPr>
        <w:t>time period</w:t>
      </w:r>
      <w:proofErr w:type="gramEnd"/>
      <w:r w:rsidRPr="00070B04">
        <w:rPr>
          <w:rFonts w:ascii="Times New Roman" w:eastAsia="Times New Roman" w:hAnsi="Times New Roman" w:cs="Times New Roman"/>
          <w:sz w:val="24"/>
          <w:szCs w:val="24"/>
        </w:rPr>
        <w:t>. So, the kids have journals, they have a social studies journal, we talk about each period, about what our lifeways looked like during that period, and any significant events during that period. And the kids learn about each historical figure in that period</w:t>
      </w:r>
      <w:r w:rsidR="00F92365">
        <w:rPr>
          <w:rFonts w:ascii="Times New Roman" w:eastAsia="Times New Roman" w:hAnsi="Times New Roman" w:cs="Times New Roman"/>
          <w:sz w:val="24"/>
          <w:szCs w:val="24"/>
        </w:rPr>
        <w:t>.</w:t>
      </w:r>
      <w:r w:rsidRPr="00070B04">
        <w:t xml:space="preserve"> </w:t>
      </w:r>
      <w:r w:rsidRPr="00070B04">
        <w:rPr>
          <w:rFonts w:ascii="Times New Roman" w:eastAsia="Times New Roman" w:hAnsi="Times New Roman" w:cs="Times New Roman"/>
          <w:sz w:val="24"/>
          <w:szCs w:val="24"/>
        </w:rPr>
        <w:t>(program interview, 10/29/2019)</w:t>
      </w:r>
    </w:p>
    <w:p w14:paraId="1E4ECC20" w14:textId="7EF45F42"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important historical figure is </w:t>
      </w:r>
      <w:r w:rsidRPr="00837A65">
        <w:rPr>
          <w:rFonts w:ascii="Times New Roman" w:eastAsia="Times New Roman" w:hAnsi="Times New Roman" w:cs="Times New Roman"/>
          <w:sz w:val="24"/>
          <w:szCs w:val="24"/>
        </w:rPr>
        <w:t>Junaluska</w:t>
      </w:r>
      <w:r>
        <w:rPr>
          <w:rFonts w:ascii="Times New Roman" w:eastAsia="Times New Roman" w:hAnsi="Times New Roman" w:cs="Times New Roman"/>
          <w:sz w:val="24"/>
          <w:szCs w:val="24"/>
        </w:rPr>
        <w:t xml:space="preserve">, who was a warrior and a leader for the Eastern Band and is known as </w:t>
      </w:r>
      <w:proofErr w:type="spellStart"/>
      <w:r w:rsidRPr="00837A65">
        <w:rPr>
          <w:rFonts w:ascii="Gadugi" w:eastAsia="Times New Roman" w:hAnsi="Gadugi" w:cs="Gadugi"/>
          <w:sz w:val="24"/>
          <w:szCs w:val="24"/>
        </w:rPr>
        <w:t>ᏧᏄᎸᎲᏍᎦ</w:t>
      </w:r>
      <w:proofErr w:type="spellEnd"/>
      <w:r>
        <w:rPr>
          <w:rFonts w:ascii="Times New Roman" w:eastAsia="Times New Roman" w:hAnsi="Times New Roman" w:cs="Times New Roman"/>
          <w:sz w:val="24"/>
          <w:szCs w:val="24"/>
        </w:rPr>
        <w:t xml:space="preserve"> (</w:t>
      </w:r>
      <w:proofErr w:type="spellStart"/>
      <w:r w:rsidRPr="00837A65">
        <w:rPr>
          <w:rFonts w:ascii="Times New Roman" w:eastAsia="Times New Roman" w:hAnsi="Times New Roman" w:cs="Times New Roman"/>
          <w:sz w:val="24"/>
          <w:szCs w:val="24"/>
        </w:rPr>
        <w:t>tsunulvhvsga</w:t>
      </w:r>
      <w:proofErr w:type="spellEnd"/>
      <w:r>
        <w:rPr>
          <w:rFonts w:ascii="Times New Roman" w:eastAsia="Times New Roman" w:hAnsi="Times New Roman" w:cs="Times New Roman"/>
          <w:sz w:val="24"/>
          <w:szCs w:val="24"/>
        </w:rPr>
        <w:t xml:space="preserve">), in Cherokee. In order to provide additional details around the experience of developing and implementing Cherokee cosmology-focused </w:t>
      </w:r>
      <w:r>
        <w:rPr>
          <w:rFonts w:ascii="Times New Roman" w:eastAsia="Times New Roman" w:hAnsi="Times New Roman" w:cs="Times New Roman"/>
          <w:sz w:val="24"/>
          <w:szCs w:val="24"/>
        </w:rPr>
        <w:lastRenderedPageBreak/>
        <w:t>social studies curriculum, the Kituwah Academy Teacher explained that she worked closely with her Language Specialist co-teacher in her classroom to ensure that she was capturing the concepts accurately in Cherokee</w:t>
      </w:r>
      <w:r w:rsidR="00F92365">
        <w:rPr>
          <w:rFonts w:ascii="Times New Roman" w:eastAsia="Times New Roman" w:hAnsi="Times New Roman" w:cs="Times New Roman"/>
          <w:sz w:val="24"/>
          <w:szCs w:val="24"/>
        </w:rPr>
        <w:t>,</w:t>
      </w:r>
    </w:p>
    <w:p w14:paraId="4FF9AF41" w14:textId="512162C0" w:rsidR="005E6D79" w:rsidRDefault="00F92365" w:rsidP="005E6D79">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5E6D79" w:rsidRPr="000B449F">
        <w:rPr>
          <w:rFonts w:ascii="Times New Roman" w:eastAsia="Times New Roman" w:hAnsi="Times New Roman" w:cs="Times New Roman"/>
          <w:sz w:val="24"/>
          <w:szCs w:val="24"/>
        </w:rPr>
        <w:t xml:space="preserve">or </w:t>
      </w:r>
      <w:r w:rsidR="005E6D79">
        <w:rPr>
          <w:rFonts w:ascii="Times New Roman" w:eastAsia="Times New Roman" w:hAnsi="Times New Roman" w:cs="Times New Roman"/>
          <w:sz w:val="24"/>
          <w:szCs w:val="24"/>
        </w:rPr>
        <w:t>social studies</w:t>
      </w:r>
      <w:r w:rsidR="005E6D79" w:rsidRPr="000B449F">
        <w:rPr>
          <w:rFonts w:ascii="Times New Roman" w:eastAsia="Times New Roman" w:hAnsi="Times New Roman" w:cs="Times New Roman"/>
          <w:sz w:val="24"/>
          <w:szCs w:val="24"/>
        </w:rPr>
        <w:t xml:space="preserve"> I pretty much decide what </w:t>
      </w:r>
      <w:proofErr w:type="gramStart"/>
      <w:r w:rsidR="005E6D79" w:rsidRPr="000B449F">
        <w:rPr>
          <w:rFonts w:ascii="Times New Roman" w:eastAsia="Times New Roman" w:hAnsi="Times New Roman" w:cs="Times New Roman"/>
          <w:sz w:val="24"/>
          <w:szCs w:val="24"/>
        </w:rPr>
        <w:t>they’re</w:t>
      </w:r>
      <w:proofErr w:type="gramEnd"/>
      <w:r w:rsidR="005E6D79" w:rsidRPr="000B449F">
        <w:rPr>
          <w:rFonts w:ascii="Times New Roman" w:eastAsia="Times New Roman" w:hAnsi="Times New Roman" w:cs="Times New Roman"/>
          <w:sz w:val="24"/>
          <w:szCs w:val="24"/>
        </w:rPr>
        <w:t xml:space="preserve"> going to learn and then I confer with him, because he’s not only a very fluent </w:t>
      </w:r>
      <w:r w:rsidR="005E6D79">
        <w:rPr>
          <w:rFonts w:ascii="Times New Roman" w:eastAsia="Times New Roman" w:hAnsi="Times New Roman" w:cs="Times New Roman"/>
          <w:sz w:val="24"/>
          <w:szCs w:val="24"/>
        </w:rPr>
        <w:t>second language learner,</w:t>
      </w:r>
      <w:r w:rsidR="005E6D79" w:rsidRPr="000B449F">
        <w:rPr>
          <w:rFonts w:ascii="Times New Roman" w:eastAsia="Times New Roman" w:hAnsi="Times New Roman" w:cs="Times New Roman"/>
          <w:sz w:val="24"/>
          <w:szCs w:val="24"/>
        </w:rPr>
        <w:t xml:space="preserve"> he’s also very traditional</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w:t>
      </w:r>
      <w:proofErr w:type="gramStart"/>
      <w:r w:rsidR="005E6D79" w:rsidRPr="000B449F">
        <w:rPr>
          <w:rFonts w:ascii="Times New Roman" w:eastAsia="Times New Roman" w:hAnsi="Times New Roman" w:cs="Times New Roman"/>
          <w:sz w:val="24"/>
          <w:szCs w:val="24"/>
        </w:rPr>
        <w:t>I’ll</w:t>
      </w:r>
      <w:proofErr w:type="gramEnd"/>
      <w:r w:rsidR="005E6D79" w:rsidRPr="000B449F">
        <w:rPr>
          <w:rFonts w:ascii="Times New Roman" w:eastAsia="Times New Roman" w:hAnsi="Times New Roman" w:cs="Times New Roman"/>
          <w:sz w:val="24"/>
          <w:szCs w:val="24"/>
        </w:rPr>
        <w:t xml:space="preserve"> ask</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what do you think about this</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w:t>
      </w:r>
      <w:r w:rsidR="005E6D79">
        <w:rPr>
          <w:rFonts w:ascii="Times New Roman" w:eastAsia="Times New Roman" w:hAnsi="Times New Roman" w:cs="Times New Roman"/>
          <w:sz w:val="24"/>
          <w:szCs w:val="24"/>
        </w:rPr>
        <w:t>H</w:t>
      </w:r>
      <w:r w:rsidR="005E6D79" w:rsidRPr="000B449F">
        <w:rPr>
          <w:rFonts w:ascii="Times New Roman" w:eastAsia="Times New Roman" w:hAnsi="Times New Roman" w:cs="Times New Roman"/>
          <w:sz w:val="24"/>
          <w:szCs w:val="24"/>
        </w:rPr>
        <w:t>ow would you say</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w:t>
      </w:r>
      <w:r w:rsidR="005E6D79">
        <w:rPr>
          <w:rFonts w:ascii="Times New Roman" w:eastAsia="Times New Roman" w:hAnsi="Times New Roman" w:cs="Times New Roman"/>
          <w:sz w:val="24"/>
          <w:szCs w:val="24"/>
        </w:rPr>
        <w:t>W</w:t>
      </w:r>
      <w:r w:rsidR="005E6D79" w:rsidRPr="000B449F">
        <w:rPr>
          <w:rFonts w:ascii="Times New Roman" w:eastAsia="Times New Roman" w:hAnsi="Times New Roman" w:cs="Times New Roman"/>
          <w:sz w:val="24"/>
          <w:szCs w:val="24"/>
        </w:rPr>
        <w:t>hat would you add to it</w:t>
      </w:r>
      <w:r w:rsidR="005E6D79">
        <w:rPr>
          <w:rFonts w:ascii="Times New Roman" w:eastAsia="Times New Roman" w:hAnsi="Times New Roman" w:cs="Times New Roman"/>
          <w:sz w:val="24"/>
          <w:szCs w:val="24"/>
        </w:rPr>
        <w:t>? W</w:t>
      </w:r>
      <w:r w:rsidR="005E6D79" w:rsidRPr="000B449F">
        <w:rPr>
          <w:rFonts w:ascii="Times New Roman" w:eastAsia="Times New Roman" w:hAnsi="Times New Roman" w:cs="Times New Roman"/>
          <w:sz w:val="24"/>
          <w:szCs w:val="24"/>
        </w:rPr>
        <w:t>hat are some</w:t>
      </w:r>
      <w:r w:rsidR="005E6D79">
        <w:rPr>
          <w:rFonts w:ascii="Times New Roman" w:eastAsia="Times New Roman" w:hAnsi="Times New Roman" w:cs="Times New Roman"/>
          <w:sz w:val="24"/>
          <w:szCs w:val="24"/>
        </w:rPr>
        <w:t xml:space="preserve"> </w:t>
      </w:r>
      <w:r w:rsidR="005E6D79" w:rsidRPr="000B449F">
        <w:rPr>
          <w:rFonts w:ascii="Times New Roman" w:eastAsia="Times New Roman" w:hAnsi="Times New Roman" w:cs="Times New Roman"/>
          <w:sz w:val="24"/>
          <w:szCs w:val="24"/>
        </w:rPr>
        <w:t>things that you think the kids should know</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And another thing, I do have the </w:t>
      </w:r>
      <w:r w:rsidR="005E6D79">
        <w:rPr>
          <w:rFonts w:ascii="Times New Roman" w:eastAsia="Times New Roman" w:hAnsi="Times New Roman" w:cs="Times New Roman"/>
          <w:sz w:val="24"/>
          <w:szCs w:val="24"/>
        </w:rPr>
        <w:t>social studies</w:t>
      </w:r>
      <w:r w:rsidR="005E6D79" w:rsidRPr="000B449F">
        <w:rPr>
          <w:rFonts w:ascii="Times New Roman" w:eastAsia="Times New Roman" w:hAnsi="Times New Roman" w:cs="Times New Roman"/>
          <w:sz w:val="24"/>
          <w:szCs w:val="24"/>
        </w:rPr>
        <w:t xml:space="preserve"> journals from my kids last year so I already have several entries that are already translated that I can use</w:t>
      </w:r>
      <w:r>
        <w:rPr>
          <w:rFonts w:ascii="Times New Roman" w:eastAsia="Times New Roman" w:hAnsi="Times New Roman" w:cs="Times New Roman"/>
          <w:sz w:val="24"/>
          <w:szCs w:val="24"/>
        </w:rPr>
        <w:t>.</w:t>
      </w:r>
      <w:r w:rsidR="005E6D79">
        <w:rPr>
          <w:rFonts w:ascii="Times New Roman" w:eastAsia="Times New Roman" w:hAnsi="Times New Roman" w:cs="Times New Roman"/>
          <w:sz w:val="24"/>
          <w:szCs w:val="24"/>
        </w:rPr>
        <w:t xml:space="preserve"> </w:t>
      </w:r>
      <w:r w:rsidR="005E6D79" w:rsidRPr="00766BE7">
        <w:rPr>
          <w:rFonts w:ascii="Times New Roman" w:eastAsia="Times New Roman" w:hAnsi="Times New Roman" w:cs="Times New Roman"/>
          <w:sz w:val="24"/>
          <w:szCs w:val="24"/>
        </w:rPr>
        <w:t>(program interview, 10/29/2019)</w:t>
      </w:r>
    </w:p>
    <w:p w14:paraId="38C54354" w14:textId="08D64309"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the direct input from the Language Specialist, the second</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grade teacher used other resources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make translations in interpreting the social studies standards. She described how she was able to use the social studies journal projects her students created last year to add additional context in her work of translating and interpreting the social studies standards into Cherokee.</w:t>
      </w:r>
    </w:p>
    <w:p w14:paraId="02B4CAE1" w14:textId="1ED6573C" w:rsidR="005E6D79" w:rsidRDefault="005E6D79" w:rsidP="005E6D7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Due to the expectations for second grade students in the North Carolina state standards, the teacher felt less ability to be creative and innovative with the math curriculum development and implementation. The pressure to prepare these children for the next grade level was evident in the way the teacher described the flexibility she had to choose her own math curriculum, but at the same time, she faced a challenge with needing to ensure the children were progressing as expected along the state standards.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ensure that the math curriculum met the needs of her students, she explained how she adapted the math curriculum component specifically</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CD7D9A6" w14:textId="71EF1477" w:rsidR="005E6D79" w:rsidRDefault="005E6D79" w:rsidP="005E6D79">
      <w:pPr>
        <w:spacing w:after="0" w:line="480" w:lineRule="auto"/>
        <w:ind w:left="720"/>
        <w:rPr>
          <w:rFonts w:ascii="Times New Roman" w:eastAsia="Times New Roman" w:hAnsi="Times New Roman" w:cs="Times New Roman"/>
          <w:sz w:val="24"/>
          <w:szCs w:val="24"/>
        </w:rPr>
      </w:pPr>
      <w:r w:rsidRPr="000B449F">
        <w:rPr>
          <w:rFonts w:ascii="Times New Roman" w:eastAsia="Times New Roman" w:hAnsi="Times New Roman" w:cs="Times New Roman"/>
          <w:sz w:val="24"/>
          <w:szCs w:val="24"/>
        </w:rPr>
        <w:t xml:space="preserve">I use a math curriculum that someone else made and just translated </w:t>
      </w:r>
      <w:proofErr w:type="gramStart"/>
      <w:r w:rsidRPr="000B449F">
        <w:rPr>
          <w:rFonts w:ascii="Times New Roman" w:eastAsia="Times New Roman" w:hAnsi="Times New Roman" w:cs="Times New Roman"/>
          <w:sz w:val="24"/>
          <w:szCs w:val="24"/>
        </w:rPr>
        <w:t>it, and</w:t>
      </w:r>
      <w:proofErr w:type="gramEnd"/>
      <w:r w:rsidRPr="000B449F">
        <w:rPr>
          <w:rFonts w:ascii="Times New Roman" w:eastAsia="Times New Roman" w:hAnsi="Times New Roman" w:cs="Times New Roman"/>
          <w:sz w:val="24"/>
          <w:szCs w:val="24"/>
        </w:rPr>
        <w:t xml:space="preserve"> add in stuff and adjust as needed based on the needs of my students. </w:t>
      </w:r>
      <w:proofErr w:type="gramStart"/>
      <w:r w:rsidRPr="000B449F">
        <w:rPr>
          <w:rFonts w:ascii="Times New Roman" w:eastAsia="Times New Roman" w:hAnsi="Times New Roman" w:cs="Times New Roman"/>
          <w:sz w:val="24"/>
          <w:szCs w:val="24"/>
        </w:rPr>
        <w:t>So</w:t>
      </w:r>
      <w:proofErr w:type="gramEnd"/>
      <w:r w:rsidRPr="000B449F">
        <w:rPr>
          <w:rFonts w:ascii="Times New Roman" w:eastAsia="Times New Roman" w:hAnsi="Times New Roman" w:cs="Times New Roman"/>
          <w:sz w:val="24"/>
          <w:szCs w:val="24"/>
        </w:rPr>
        <w:t xml:space="preserve"> if they are struggling with </w:t>
      </w:r>
      <w:r w:rsidRPr="000B449F">
        <w:rPr>
          <w:rFonts w:ascii="Times New Roman" w:eastAsia="Times New Roman" w:hAnsi="Times New Roman" w:cs="Times New Roman"/>
          <w:sz w:val="24"/>
          <w:szCs w:val="24"/>
        </w:rPr>
        <w:lastRenderedPageBreak/>
        <w:t xml:space="preserve">addition with regrouping and the curriculum allows for a </w:t>
      </w:r>
      <w:r w:rsidR="00F92365">
        <w:rPr>
          <w:rFonts w:ascii="Times New Roman" w:eastAsia="Times New Roman" w:hAnsi="Times New Roman" w:cs="Times New Roman"/>
          <w:sz w:val="24"/>
          <w:szCs w:val="24"/>
        </w:rPr>
        <w:t>10-</w:t>
      </w:r>
      <w:r w:rsidRPr="000B449F">
        <w:rPr>
          <w:rFonts w:ascii="Times New Roman" w:eastAsia="Times New Roman" w:hAnsi="Times New Roman" w:cs="Times New Roman"/>
          <w:sz w:val="24"/>
          <w:szCs w:val="24"/>
        </w:rPr>
        <w:t>day segment on it, I would add stuff to it. I pretty much look at the standards that I need to meet, and I align those with the specific events that are going on in the school year and then align it that way</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66BE7">
        <w:rPr>
          <w:rFonts w:ascii="Times New Roman" w:eastAsia="Times New Roman" w:hAnsi="Times New Roman" w:cs="Times New Roman"/>
          <w:sz w:val="24"/>
          <w:szCs w:val="24"/>
        </w:rPr>
        <w:t>(program interview, 10/29/2019)</w:t>
      </w:r>
    </w:p>
    <w:p w14:paraId="2FC5B330" w14:textId="77777777"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continued to explain the way she implemented the curriculum in her classroom by describing small group, whole group, and individual lessons and activities that were included. When it came to actually drafting the curriculum and translating it into the Cherokee language, the Kituwah Academy Teacher explained how she also ensured that her language translation was accurate by working closely with her co-teacher, the Language Specialist assigned to her classroom </w:t>
      </w:r>
      <w:r w:rsidRPr="00766BE7">
        <w:rPr>
          <w:rFonts w:ascii="Times New Roman" w:eastAsia="Times New Roman" w:hAnsi="Times New Roman" w:cs="Times New Roman"/>
          <w:sz w:val="24"/>
          <w:szCs w:val="24"/>
        </w:rPr>
        <w:t>(program interview, 10/29/2019).</w:t>
      </w:r>
    </w:p>
    <w:p w14:paraId="4E7808FC" w14:textId="6B32EB73" w:rsidR="005E6D79" w:rsidRDefault="005E6D79" w:rsidP="005E6D7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Turning towards the science component of the second</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grade curriculum package, the Kituwah Academy Teacher shared that the teachers worked together to develop the science curriculum and the science component is intentionally infused with Cherokee cultural concepts</w:t>
      </w:r>
      <w:r w:rsidR="00F92365">
        <w:rPr>
          <w:rFonts w:ascii="Times New Roman" w:eastAsia="Times New Roman" w:hAnsi="Times New Roman" w:cs="Times New Roman"/>
          <w:sz w:val="24"/>
          <w:szCs w:val="24"/>
        </w:rPr>
        <w:t>,</w:t>
      </w:r>
    </w:p>
    <w:p w14:paraId="6DFD8F80" w14:textId="1B7F9C2E" w:rsidR="005E6D79" w:rsidRDefault="005E6D79" w:rsidP="005E6D79">
      <w:pPr>
        <w:spacing w:after="0" w:line="480" w:lineRule="auto"/>
        <w:ind w:left="720"/>
        <w:rPr>
          <w:rFonts w:ascii="Times New Roman" w:eastAsia="Times New Roman" w:hAnsi="Times New Roman" w:cs="Times New Roman"/>
          <w:sz w:val="24"/>
          <w:szCs w:val="24"/>
        </w:rPr>
      </w:pPr>
      <w:r w:rsidRPr="00070B04">
        <w:rPr>
          <w:rFonts w:ascii="Times New Roman" w:eastAsia="Times New Roman" w:hAnsi="Times New Roman" w:cs="Times New Roman"/>
          <w:sz w:val="24"/>
          <w:szCs w:val="24"/>
        </w:rPr>
        <w:t xml:space="preserve">I try to find a lot of the natural sciences and life sciences, because of the connections to Cherokee traditional stories, I try to find a Cherokee story that correlates with what </w:t>
      </w:r>
      <w:proofErr w:type="gramStart"/>
      <w:r w:rsidRPr="00070B04">
        <w:rPr>
          <w:rFonts w:ascii="Times New Roman" w:eastAsia="Times New Roman" w:hAnsi="Times New Roman" w:cs="Times New Roman"/>
          <w:sz w:val="24"/>
          <w:szCs w:val="24"/>
        </w:rPr>
        <w:t>we’re</w:t>
      </w:r>
      <w:proofErr w:type="gramEnd"/>
      <w:r w:rsidRPr="00070B04">
        <w:rPr>
          <w:rFonts w:ascii="Times New Roman" w:eastAsia="Times New Roman" w:hAnsi="Times New Roman" w:cs="Times New Roman"/>
          <w:sz w:val="24"/>
          <w:szCs w:val="24"/>
        </w:rPr>
        <w:t xml:space="preserve"> learning in science. So for example, if the kids are learning about animal adaptation, we have a traditional story about how bats got their wings, so I might use that traditional story to talk about different animal adaptations</w:t>
      </w:r>
      <w:r>
        <w:rPr>
          <w:rFonts w:ascii="Times New Roman" w:eastAsia="Times New Roman" w:hAnsi="Times New Roman" w:cs="Times New Roman"/>
          <w:sz w:val="24"/>
          <w:szCs w:val="24"/>
        </w:rPr>
        <w:t>…</w:t>
      </w:r>
      <w:r w:rsidRPr="00070B04">
        <w:rPr>
          <w:rFonts w:ascii="Times New Roman" w:eastAsia="Times New Roman" w:hAnsi="Times New Roman" w:cs="Times New Roman"/>
          <w:sz w:val="24"/>
          <w:szCs w:val="24"/>
        </w:rPr>
        <w:t>we do that in Cherokee, so I’m saying all these things in Cherokee as I’m explaining it to the students</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70B04">
        <w:rPr>
          <w:rFonts w:ascii="Times New Roman" w:eastAsia="Times New Roman" w:hAnsi="Times New Roman" w:cs="Times New Roman"/>
          <w:sz w:val="24"/>
          <w:szCs w:val="24"/>
        </w:rPr>
        <w:t>(program interview, 10/29/2019)</w:t>
      </w:r>
    </w:p>
    <w:p w14:paraId="3377072E" w14:textId="0F1F0913"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ensuring that Cherokee knowledge is embedded in the science curriculum, there were also considerations for ensuring the students have access to content that aligns with state standards. The Kituwah Academy Teacher engaged in direct translation from English to </w:t>
      </w:r>
      <w:r>
        <w:rPr>
          <w:rFonts w:ascii="Times New Roman" w:eastAsia="Times New Roman" w:hAnsi="Times New Roman" w:cs="Times New Roman"/>
          <w:sz w:val="24"/>
          <w:szCs w:val="24"/>
        </w:rPr>
        <w:lastRenderedPageBreak/>
        <w:t>Cherokee, standards interpretation, and cultural knowledge integration with support from the second</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grade Language Specialist in her classroom, as she explained</w:t>
      </w:r>
      <w:r w:rsidR="00F92365">
        <w:rPr>
          <w:rFonts w:ascii="Times New Roman" w:eastAsia="Times New Roman" w:hAnsi="Times New Roman" w:cs="Times New Roman"/>
          <w:sz w:val="24"/>
          <w:szCs w:val="24"/>
        </w:rPr>
        <w:t>,</w:t>
      </w:r>
    </w:p>
    <w:p w14:paraId="785B35EA" w14:textId="3D1698B9" w:rsidR="005E6D79" w:rsidRDefault="00F92365" w:rsidP="005E6D79">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5E6D79" w:rsidRPr="000B449F">
        <w:rPr>
          <w:rFonts w:ascii="Times New Roman" w:eastAsia="Times New Roman" w:hAnsi="Times New Roman" w:cs="Times New Roman"/>
          <w:sz w:val="24"/>
          <w:szCs w:val="24"/>
        </w:rPr>
        <w:t xml:space="preserve">or science, I look at the standards, I write it down in the </w:t>
      </w:r>
      <w:proofErr w:type="gramStart"/>
      <w:r w:rsidR="005E6D79" w:rsidRPr="000B449F">
        <w:rPr>
          <w:rFonts w:ascii="Times New Roman" w:eastAsia="Times New Roman" w:hAnsi="Times New Roman" w:cs="Times New Roman"/>
          <w:sz w:val="24"/>
          <w:szCs w:val="24"/>
        </w:rPr>
        <w:t>most simple</w:t>
      </w:r>
      <w:proofErr w:type="gramEnd"/>
      <w:r w:rsidR="005E6D79" w:rsidRPr="000B449F">
        <w:rPr>
          <w:rFonts w:ascii="Times New Roman" w:eastAsia="Times New Roman" w:hAnsi="Times New Roman" w:cs="Times New Roman"/>
          <w:sz w:val="24"/>
          <w:szCs w:val="24"/>
        </w:rPr>
        <w:t xml:space="preserve"> language possible because a lot of stuff is really difficult to translate into Cherokee. I try to get the essence of what the students need to know</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I write that down and then I hand it to him and he gets it translated, and if he can’t translate it he’ll go and talk to some of the fluent speakers that work here and ask them how they would say it and come back to me with the result</w:t>
      </w:r>
      <w:r>
        <w:rPr>
          <w:rFonts w:ascii="Times New Roman" w:eastAsia="Times New Roman" w:hAnsi="Times New Roman" w:cs="Times New Roman"/>
          <w:sz w:val="24"/>
          <w:szCs w:val="24"/>
        </w:rPr>
        <w:t>.</w:t>
      </w:r>
      <w:r w:rsidR="005E6D79">
        <w:rPr>
          <w:rFonts w:ascii="Times New Roman" w:eastAsia="Times New Roman" w:hAnsi="Times New Roman" w:cs="Times New Roman"/>
          <w:sz w:val="24"/>
          <w:szCs w:val="24"/>
        </w:rPr>
        <w:t xml:space="preserve"> </w:t>
      </w:r>
      <w:r w:rsidR="005E6D79" w:rsidRPr="00766BE7">
        <w:rPr>
          <w:rFonts w:ascii="Times New Roman" w:eastAsia="Times New Roman" w:hAnsi="Times New Roman" w:cs="Times New Roman"/>
          <w:sz w:val="24"/>
          <w:szCs w:val="24"/>
        </w:rPr>
        <w:t>(program interview, 10/29/2019)</w:t>
      </w:r>
    </w:p>
    <w:p w14:paraId="5E3059C7" w14:textId="0B4E6023"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Kituwah Academy Teacher who collaborated with me on this dissertation journey was very explicit about how Cherokee knowledge was integrated throughout not only the science topics but also woven throughout the entire curriculum package so that there were very specific themes based on the time of year and based on the specific topics of focus according to Cherokee cosmology. The methods used to develop this </w:t>
      </w:r>
      <w:proofErr w:type="gramStart"/>
      <w:r>
        <w:rPr>
          <w:rFonts w:ascii="Times New Roman" w:eastAsia="Times New Roman" w:hAnsi="Times New Roman" w:cs="Times New Roman"/>
          <w:sz w:val="24"/>
          <w:szCs w:val="24"/>
        </w:rPr>
        <w:t>particular aspect</w:t>
      </w:r>
      <w:proofErr w:type="gramEnd"/>
      <w:r>
        <w:rPr>
          <w:rFonts w:ascii="Times New Roman" w:eastAsia="Times New Roman" w:hAnsi="Times New Roman" w:cs="Times New Roman"/>
          <w:sz w:val="24"/>
          <w:szCs w:val="24"/>
        </w:rPr>
        <w:t xml:space="preserve"> of the second</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grade science curriculum was explained as follows</w:t>
      </w:r>
      <w:r w:rsidR="00F92365">
        <w:rPr>
          <w:rFonts w:ascii="Times New Roman" w:eastAsia="Times New Roman" w:hAnsi="Times New Roman" w:cs="Times New Roman"/>
          <w:sz w:val="24"/>
          <w:szCs w:val="24"/>
        </w:rPr>
        <w:t>,</w:t>
      </w:r>
    </w:p>
    <w:p w14:paraId="7FF10639" w14:textId="58CAE7EB" w:rsidR="005E6D79" w:rsidRDefault="005E6D79" w:rsidP="005E6D79">
      <w:pPr>
        <w:spacing w:after="0" w:line="480" w:lineRule="auto"/>
        <w:ind w:left="720"/>
        <w:rPr>
          <w:rFonts w:ascii="Times New Roman" w:eastAsia="Times New Roman" w:hAnsi="Times New Roman" w:cs="Times New Roman"/>
          <w:sz w:val="24"/>
          <w:szCs w:val="24"/>
        </w:rPr>
      </w:pPr>
      <w:r w:rsidRPr="000B449F">
        <w:rPr>
          <w:rFonts w:ascii="Times New Roman" w:eastAsia="Times New Roman" w:hAnsi="Times New Roman" w:cs="Times New Roman"/>
          <w:sz w:val="24"/>
          <w:szCs w:val="24"/>
        </w:rPr>
        <w:t>I’m super into traditional Cherokee cosmology, specifically as it relates to reality, so I try to teach the kids about that</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It’s more about, well, this is what our ancestors believed, and that was another element of that</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the Cherokees traditionally believe</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 xml:space="preserve"> and many other southeastern </w:t>
      </w:r>
      <w:r>
        <w:rPr>
          <w:rFonts w:ascii="Times New Roman" w:eastAsia="Times New Roman" w:hAnsi="Times New Roman" w:cs="Times New Roman"/>
          <w:sz w:val="24"/>
          <w:szCs w:val="24"/>
        </w:rPr>
        <w:t>I</w:t>
      </w:r>
      <w:r w:rsidRPr="000B449F">
        <w:rPr>
          <w:rFonts w:ascii="Times New Roman" w:eastAsia="Times New Roman" w:hAnsi="Times New Roman" w:cs="Times New Roman"/>
          <w:sz w:val="24"/>
          <w:szCs w:val="24"/>
        </w:rPr>
        <w:t>ndigenous tribes believe</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 xml:space="preserve"> there was a lower world, a middle world and an upper world. So places on mountains would be considered to be very close to the upper world so were sacred because the upper world was associated with the creator, and so that’s why animals, birds like eagles were so important because they can get so close to the creator, so I also talk about that element of it</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66BE7">
        <w:rPr>
          <w:rFonts w:ascii="Times New Roman" w:eastAsia="Times New Roman" w:hAnsi="Times New Roman" w:cs="Times New Roman"/>
          <w:sz w:val="24"/>
          <w:szCs w:val="24"/>
        </w:rPr>
        <w:t>(program interview, 10/29/2019)</w:t>
      </w:r>
    </w:p>
    <w:p w14:paraId="5C88BE3A" w14:textId="7D94B6A3"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second</w:t>
      </w:r>
      <w:r w:rsidR="00F92365">
        <w:rPr>
          <w:rFonts w:ascii="Times New Roman" w:eastAsia="Times New Roman" w:hAnsi="Times New Roman" w:cs="Times New Roman"/>
          <w:sz w:val="24"/>
          <w:szCs w:val="24"/>
        </w:rPr>
        <w:t>-</w:t>
      </w:r>
      <w:r>
        <w:rPr>
          <w:rFonts w:ascii="Times New Roman" w:eastAsia="Times New Roman" w:hAnsi="Times New Roman" w:cs="Times New Roman"/>
          <w:sz w:val="24"/>
          <w:szCs w:val="24"/>
        </w:rPr>
        <w:t>grade teacher continued to explain the specific approach she used to engage the students in making the connections between standards-based scientific content and the Cherokee-specific knowledge-based content</w:t>
      </w:r>
      <w:r w:rsidR="00D034FE">
        <w:rPr>
          <w:rFonts w:ascii="Times New Roman" w:eastAsia="Times New Roman" w:hAnsi="Times New Roman" w:cs="Times New Roman"/>
          <w:sz w:val="24"/>
          <w:szCs w:val="24"/>
        </w:rPr>
        <w:t>,</w:t>
      </w:r>
    </w:p>
    <w:p w14:paraId="04F6AB4A" w14:textId="4D2F796F" w:rsidR="005E6D79" w:rsidRDefault="005E6D79" w:rsidP="005E6D79">
      <w:pPr>
        <w:spacing w:after="0" w:line="480" w:lineRule="auto"/>
        <w:ind w:left="720"/>
        <w:rPr>
          <w:rFonts w:ascii="Times New Roman" w:eastAsia="Times New Roman" w:hAnsi="Times New Roman" w:cs="Times New Roman"/>
          <w:sz w:val="24"/>
          <w:szCs w:val="24"/>
        </w:rPr>
      </w:pPr>
      <w:r w:rsidRPr="000B449F">
        <w:rPr>
          <w:rFonts w:ascii="Times New Roman" w:eastAsia="Times New Roman" w:hAnsi="Times New Roman" w:cs="Times New Roman"/>
          <w:sz w:val="24"/>
          <w:szCs w:val="24"/>
        </w:rPr>
        <w:t>So this is an illustration, somebody drew it, I had my curriculum assistant</w:t>
      </w:r>
      <w:r>
        <w:rPr>
          <w:rFonts w:ascii="Times New Roman" w:eastAsia="Times New Roman" w:hAnsi="Times New Roman" w:cs="Times New Roman"/>
          <w:sz w:val="24"/>
          <w:szCs w:val="24"/>
        </w:rPr>
        <w:t xml:space="preserve"> </w:t>
      </w:r>
      <w:r w:rsidRPr="000B449F">
        <w:rPr>
          <w:rFonts w:ascii="Times New Roman" w:eastAsia="Times New Roman" w:hAnsi="Times New Roman" w:cs="Times New Roman"/>
          <w:sz w:val="24"/>
          <w:szCs w:val="24"/>
        </w:rPr>
        <w:t>print it off, and I had the students color it, and I explained the image to them so I was like</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 xml:space="preserve"> up here you can see the upper world and then down here you can see the lower world</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0B449F">
        <w:rPr>
          <w:rFonts w:ascii="Times New Roman" w:eastAsia="Times New Roman" w:hAnsi="Times New Roman" w:cs="Times New Roman"/>
          <w:sz w:val="24"/>
          <w:szCs w:val="24"/>
        </w:rPr>
        <w:t>hese are the creatures that live in the lower world and these are the creatures that live in the upper world</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 xml:space="preserve"> and then</w:t>
      </w:r>
      <w:r>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 xml:space="preserve"> here we are</w:t>
      </w:r>
      <w:r w:rsidR="00D034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66BE7">
        <w:rPr>
          <w:rFonts w:ascii="Times New Roman" w:eastAsia="Times New Roman" w:hAnsi="Times New Roman" w:cs="Times New Roman"/>
          <w:sz w:val="24"/>
          <w:szCs w:val="24"/>
        </w:rPr>
        <w:t>(program interview, 10/29/2019)</w:t>
      </w:r>
    </w:p>
    <w:p w14:paraId="0615DECC" w14:textId="315278A8"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approach explained above is also tied into the Cherokee language arts curriculum component for the second grade. The word for language in Cherokee is </w:t>
      </w:r>
      <w:proofErr w:type="spellStart"/>
      <w:r w:rsidRPr="001227A5">
        <w:rPr>
          <w:rFonts w:ascii="Gadugi" w:eastAsia="Times New Roman" w:hAnsi="Gadugi" w:cs="Gadugi"/>
          <w:sz w:val="24"/>
          <w:szCs w:val="24"/>
        </w:rPr>
        <w:t>ᎦᏬᏂᎯᏍᏗ</w:t>
      </w:r>
      <w:proofErr w:type="spellEnd"/>
      <w:r w:rsidRPr="001227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sidRPr="001227A5">
        <w:rPr>
          <w:rFonts w:ascii="Times New Roman" w:eastAsia="Times New Roman" w:hAnsi="Times New Roman" w:cs="Times New Roman"/>
          <w:sz w:val="24"/>
          <w:szCs w:val="24"/>
        </w:rPr>
        <w:t>gawonihisdi</w:t>
      </w:r>
      <w:proofErr w:type="spellEnd"/>
      <w:r>
        <w:rPr>
          <w:rFonts w:ascii="Times New Roman" w:eastAsia="Times New Roman" w:hAnsi="Times New Roman" w:cs="Times New Roman"/>
          <w:sz w:val="24"/>
          <w:szCs w:val="24"/>
        </w:rPr>
        <w:t>). Her process for developing the Cherokee Language Arts (CLA) curriculum was described as collaborative, intentional, and emergent, alongside her co-teacher, the Language Specialist</w:t>
      </w:r>
      <w:r w:rsidR="00D034FE">
        <w:rPr>
          <w:rFonts w:ascii="Times New Roman" w:eastAsia="Times New Roman" w:hAnsi="Times New Roman" w:cs="Times New Roman"/>
          <w:sz w:val="24"/>
          <w:szCs w:val="24"/>
        </w:rPr>
        <w:t>,</w:t>
      </w:r>
    </w:p>
    <w:p w14:paraId="1010F255" w14:textId="513EB8E3" w:rsidR="005E6D79" w:rsidRDefault="00D034FE" w:rsidP="005E6D79">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5E6D79" w:rsidRPr="000B449F">
        <w:rPr>
          <w:rFonts w:ascii="Times New Roman" w:eastAsia="Times New Roman" w:hAnsi="Times New Roman" w:cs="Times New Roman"/>
          <w:sz w:val="24"/>
          <w:szCs w:val="24"/>
        </w:rPr>
        <w:t>e’ll sit down together, I have him for the whole day, he mostly teaches C</w:t>
      </w:r>
      <w:r w:rsidR="005E6D79">
        <w:rPr>
          <w:rFonts w:ascii="Times New Roman" w:eastAsia="Times New Roman" w:hAnsi="Times New Roman" w:cs="Times New Roman"/>
          <w:sz w:val="24"/>
          <w:szCs w:val="24"/>
        </w:rPr>
        <w:t xml:space="preserve">herokee </w:t>
      </w:r>
      <w:r w:rsidR="005E6D79" w:rsidRPr="000B449F">
        <w:rPr>
          <w:rFonts w:ascii="Times New Roman" w:eastAsia="Times New Roman" w:hAnsi="Times New Roman" w:cs="Times New Roman"/>
          <w:sz w:val="24"/>
          <w:szCs w:val="24"/>
        </w:rPr>
        <w:t>L</w:t>
      </w:r>
      <w:r w:rsidR="005E6D79">
        <w:rPr>
          <w:rFonts w:ascii="Times New Roman" w:eastAsia="Times New Roman" w:hAnsi="Times New Roman" w:cs="Times New Roman"/>
          <w:sz w:val="24"/>
          <w:szCs w:val="24"/>
        </w:rPr>
        <w:t xml:space="preserve">anguage </w:t>
      </w:r>
      <w:r w:rsidR="005E6D79" w:rsidRPr="000B449F">
        <w:rPr>
          <w:rFonts w:ascii="Times New Roman" w:eastAsia="Times New Roman" w:hAnsi="Times New Roman" w:cs="Times New Roman"/>
          <w:sz w:val="24"/>
          <w:szCs w:val="24"/>
        </w:rPr>
        <w:t>A</w:t>
      </w:r>
      <w:r w:rsidR="005E6D79">
        <w:rPr>
          <w:rFonts w:ascii="Times New Roman" w:eastAsia="Times New Roman" w:hAnsi="Times New Roman" w:cs="Times New Roman"/>
          <w:sz w:val="24"/>
          <w:szCs w:val="24"/>
        </w:rPr>
        <w:t>rts</w:t>
      </w:r>
      <w:r w:rsidR="005E6D79" w:rsidRPr="000B449F">
        <w:rPr>
          <w:rFonts w:ascii="Times New Roman" w:eastAsia="Times New Roman" w:hAnsi="Times New Roman" w:cs="Times New Roman"/>
          <w:sz w:val="24"/>
          <w:szCs w:val="24"/>
        </w:rPr>
        <w:t>, I have some stuff that I’ve created, and implemented but I kind of give him the freedom to figure out what he thinks the kids need to know, because he’s more fluent with the language than me so I feel like he has a better understand</w:t>
      </w:r>
      <w:r w:rsidR="005E6D79">
        <w:rPr>
          <w:rFonts w:ascii="Times New Roman" w:eastAsia="Times New Roman" w:hAnsi="Times New Roman" w:cs="Times New Roman"/>
          <w:sz w:val="24"/>
          <w:szCs w:val="24"/>
        </w:rPr>
        <w:t>ing</w:t>
      </w:r>
      <w:r w:rsidR="005E6D79" w:rsidRPr="000B449F">
        <w:rPr>
          <w:rFonts w:ascii="Times New Roman" w:eastAsia="Times New Roman" w:hAnsi="Times New Roman" w:cs="Times New Roman"/>
          <w:sz w:val="24"/>
          <w:szCs w:val="24"/>
        </w:rPr>
        <w:t xml:space="preserve"> as to what is actually applicable in conversation or what they need to survive. So</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on Monday, </w:t>
      </w:r>
      <w:proofErr w:type="gramStart"/>
      <w:r w:rsidR="005E6D79" w:rsidRPr="000B449F">
        <w:rPr>
          <w:rFonts w:ascii="Times New Roman" w:eastAsia="Times New Roman" w:hAnsi="Times New Roman" w:cs="Times New Roman"/>
          <w:sz w:val="24"/>
          <w:szCs w:val="24"/>
        </w:rPr>
        <w:t>I’ll</w:t>
      </w:r>
      <w:proofErr w:type="gramEnd"/>
      <w:r w:rsidR="005E6D79" w:rsidRPr="000B449F">
        <w:rPr>
          <w:rFonts w:ascii="Times New Roman" w:eastAsia="Times New Roman" w:hAnsi="Times New Roman" w:cs="Times New Roman"/>
          <w:sz w:val="24"/>
          <w:szCs w:val="24"/>
        </w:rPr>
        <w:t xml:space="preserve"> just be like</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what is going on this week? </w:t>
      </w:r>
      <w:proofErr w:type="gramStart"/>
      <w:r w:rsidR="005E6D79" w:rsidRPr="000B449F">
        <w:rPr>
          <w:rFonts w:ascii="Times New Roman" w:eastAsia="Times New Roman" w:hAnsi="Times New Roman" w:cs="Times New Roman"/>
          <w:sz w:val="24"/>
          <w:szCs w:val="24"/>
        </w:rPr>
        <w:t>And,</w:t>
      </w:r>
      <w:proofErr w:type="gramEnd"/>
      <w:r w:rsidR="005E6D79" w:rsidRPr="000B449F">
        <w:rPr>
          <w:rFonts w:ascii="Times New Roman" w:eastAsia="Times New Roman" w:hAnsi="Times New Roman" w:cs="Times New Roman"/>
          <w:sz w:val="24"/>
          <w:szCs w:val="24"/>
        </w:rPr>
        <w:t xml:space="preserve"> this is the first year I’ve worked with the teacher too, so we don’t have a map for that, we don’t have a sequence. </w:t>
      </w:r>
      <w:proofErr w:type="gramStart"/>
      <w:r w:rsidR="005E6D79" w:rsidRPr="000B449F">
        <w:rPr>
          <w:rFonts w:ascii="Times New Roman" w:eastAsia="Times New Roman" w:hAnsi="Times New Roman" w:cs="Times New Roman"/>
          <w:sz w:val="24"/>
          <w:szCs w:val="24"/>
        </w:rPr>
        <w:t>We’re</w:t>
      </w:r>
      <w:proofErr w:type="gramEnd"/>
      <w:r w:rsidR="005E6D79" w:rsidRPr="000B449F">
        <w:rPr>
          <w:rFonts w:ascii="Times New Roman" w:eastAsia="Times New Roman" w:hAnsi="Times New Roman" w:cs="Times New Roman"/>
          <w:sz w:val="24"/>
          <w:szCs w:val="24"/>
        </w:rPr>
        <w:t xml:space="preserve"> developing it as the year progresses</w:t>
      </w:r>
      <w:r>
        <w:rPr>
          <w:rFonts w:ascii="Times New Roman" w:eastAsia="Times New Roman" w:hAnsi="Times New Roman" w:cs="Times New Roman"/>
          <w:sz w:val="24"/>
          <w:szCs w:val="24"/>
        </w:rPr>
        <w:t>.</w:t>
      </w:r>
      <w:r w:rsidR="005E6D79">
        <w:rPr>
          <w:rFonts w:ascii="Times New Roman" w:eastAsia="Times New Roman" w:hAnsi="Times New Roman" w:cs="Times New Roman"/>
          <w:sz w:val="24"/>
          <w:szCs w:val="24"/>
        </w:rPr>
        <w:t xml:space="preserve"> </w:t>
      </w:r>
      <w:r w:rsidR="005E6D79" w:rsidRPr="00766BE7">
        <w:rPr>
          <w:rFonts w:ascii="Times New Roman" w:eastAsia="Times New Roman" w:hAnsi="Times New Roman" w:cs="Times New Roman"/>
          <w:sz w:val="24"/>
          <w:szCs w:val="24"/>
        </w:rPr>
        <w:t>(program interview, 10/29/2019)</w:t>
      </w:r>
    </w:p>
    <w:p w14:paraId="752D5F86" w14:textId="6E47B387"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questions that she asked herself and her Language Specialist as they planned the specific activities that were aligned with the curriculum included </w:t>
      </w:r>
    </w:p>
    <w:p w14:paraId="68B67DCE" w14:textId="4FBF44CB" w:rsidR="005E6D79" w:rsidRDefault="005E6D79" w:rsidP="005E6D79">
      <w:pPr>
        <w:spacing w:after="0" w:line="480" w:lineRule="auto"/>
        <w:ind w:left="720"/>
        <w:rPr>
          <w:rFonts w:ascii="Times New Roman" w:eastAsia="Times New Roman" w:hAnsi="Times New Roman" w:cs="Times New Roman"/>
          <w:sz w:val="24"/>
          <w:szCs w:val="24"/>
        </w:rPr>
      </w:pPr>
      <w:r w:rsidRPr="000B449F">
        <w:rPr>
          <w:rFonts w:ascii="Times New Roman" w:eastAsia="Times New Roman" w:hAnsi="Times New Roman" w:cs="Times New Roman"/>
          <w:sz w:val="24"/>
          <w:szCs w:val="24"/>
        </w:rPr>
        <w:lastRenderedPageBreak/>
        <w:t xml:space="preserve">What words are we going to work on this week? What are our phrases for this week? What do we want to teach the kids in the language this week? </w:t>
      </w:r>
      <w:proofErr w:type="gramStart"/>
      <w:r w:rsidRPr="000B449F">
        <w:rPr>
          <w:rFonts w:ascii="Times New Roman" w:eastAsia="Times New Roman" w:hAnsi="Times New Roman" w:cs="Times New Roman"/>
          <w:sz w:val="24"/>
          <w:szCs w:val="24"/>
        </w:rPr>
        <w:t>What’s</w:t>
      </w:r>
      <w:proofErr w:type="gramEnd"/>
      <w:r w:rsidRPr="000B449F">
        <w:rPr>
          <w:rFonts w:ascii="Times New Roman" w:eastAsia="Times New Roman" w:hAnsi="Times New Roman" w:cs="Times New Roman"/>
          <w:sz w:val="24"/>
          <w:szCs w:val="24"/>
        </w:rPr>
        <w:t xml:space="preserve"> going on this week? What is happening this week that we want the kids to know words for so they can be able to talk about it and have conversations? So </w:t>
      </w:r>
      <w:proofErr w:type="gramStart"/>
      <w:r w:rsidRPr="000B449F">
        <w:rPr>
          <w:rFonts w:ascii="Times New Roman" w:eastAsia="Times New Roman" w:hAnsi="Times New Roman" w:cs="Times New Roman"/>
          <w:sz w:val="24"/>
          <w:szCs w:val="24"/>
        </w:rPr>
        <w:t>that’s</w:t>
      </w:r>
      <w:proofErr w:type="gramEnd"/>
      <w:r w:rsidRPr="000B449F">
        <w:rPr>
          <w:rFonts w:ascii="Times New Roman" w:eastAsia="Times New Roman" w:hAnsi="Times New Roman" w:cs="Times New Roman"/>
          <w:sz w:val="24"/>
          <w:szCs w:val="24"/>
        </w:rPr>
        <w:t xml:space="preserve"> what the planning looks like. And we both kind of tag team on making the materials for that</w:t>
      </w:r>
      <w:r w:rsidR="005734BB">
        <w:rPr>
          <w:rFonts w:ascii="Times New Roman" w:eastAsia="Times New Roman" w:hAnsi="Times New Roman" w:cs="Times New Roman"/>
          <w:sz w:val="24"/>
          <w:szCs w:val="24"/>
        </w:rPr>
        <w:t>.</w:t>
      </w:r>
      <w:r w:rsidRPr="000B449F">
        <w:rPr>
          <w:rFonts w:ascii="Times New Roman" w:eastAsia="Times New Roman" w:hAnsi="Times New Roman" w:cs="Times New Roman"/>
          <w:sz w:val="24"/>
          <w:szCs w:val="24"/>
        </w:rPr>
        <w:t xml:space="preserve"> </w:t>
      </w:r>
      <w:r w:rsidRPr="00766BE7">
        <w:rPr>
          <w:rFonts w:ascii="Times New Roman" w:eastAsia="Times New Roman" w:hAnsi="Times New Roman" w:cs="Times New Roman"/>
          <w:sz w:val="24"/>
          <w:szCs w:val="24"/>
        </w:rPr>
        <w:t>(program interview, 10/29/2019)</w:t>
      </w:r>
    </w:p>
    <w:p w14:paraId="3C0537DB" w14:textId="77BEF83C" w:rsidR="005E6D79" w:rsidRPr="00D128E3" w:rsidRDefault="005E6D79" w:rsidP="005E6D79">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Implementing each component of the second</w:t>
      </w:r>
      <w:r w:rsidR="005734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grade curriculum package included the creative use of technology, including software, online games, iPad tablets, and a </w:t>
      </w:r>
      <w:proofErr w:type="spellStart"/>
      <w:r>
        <w:rPr>
          <w:rFonts w:ascii="Times New Roman" w:eastAsia="Times New Roman" w:hAnsi="Times New Roman" w:cs="Times New Roman"/>
          <w:sz w:val="24"/>
          <w:szCs w:val="24"/>
        </w:rPr>
        <w:t>SmartBoard</w:t>
      </w:r>
      <w:proofErr w:type="spellEnd"/>
      <w:r>
        <w:rPr>
          <w:rFonts w:ascii="Times New Roman" w:eastAsia="Times New Roman" w:hAnsi="Times New Roman" w:cs="Times New Roman"/>
          <w:sz w:val="24"/>
          <w:szCs w:val="24"/>
        </w:rPr>
        <w:t xml:space="preserve">. </w:t>
      </w:r>
      <w:bookmarkStart w:id="98" w:name="_Hlk35375906"/>
    </w:p>
    <w:bookmarkEnd w:id="98"/>
    <w:p w14:paraId="2F3C953E" w14:textId="7446037D" w:rsidR="005E6D79" w:rsidRDefault="005E6D79" w:rsidP="005E6D79">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Transcendence was also evident in the teacher herself: through every word she spoke and through the stories she shared, her passion and commitment to her students’ is evident. Not only is she dedicated as a Cherokee second language learner herself, but she has taken on the task of being an immersion teacher in her heritage language in an environment that is often challenging, but equally rewarding. Another important component of transcendence is the support of the community. The New Kituwah Academy has tremendous visibility and is a source of pride in the Cherokee, North Carolina community and throughout the </w:t>
      </w:r>
      <w:proofErr w:type="spellStart"/>
      <w:r>
        <w:rPr>
          <w:rFonts w:ascii="Times New Roman" w:eastAsia="Times New Roman" w:hAnsi="Times New Roman" w:cs="Times New Roman"/>
          <w:sz w:val="24"/>
          <w:szCs w:val="24"/>
        </w:rPr>
        <w:t>Qualla</w:t>
      </w:r>
      <w:proofErr w:type="spellEnd"/>
      <w:r>
        <w:rPr>
          <w:rFonts w:ascii="Times New Roman" w:eastAsia="Times New Roman" w:hAnsi="Times New Roman" w:cs="Times New Roman"/>
          <w:sz w:val="24"/>
          <w:szCs w:val="24"/>
        </w:rPr>
        <w:t xml:space="preserve"> Boundary. As the certified teacher in the classroom, the Kituwah Academy Teacher is also a second language learner herself, and this is emphasized when it comes to immersion pedagogy and engaging students in the instruction</w:t>
      </w:r>
      <w:r w:rsidR="005734BB">
        <w:rPr>
          <w:rFonts w:ascii="Times New Roman" w:eastAsia="Times New Roman" w:hAnsi="Times New Roman" w:cs="Times New Roman"/>
          <w:sz w:val="24"/>
          <w:szCs w:val="24"/>
        </w:rPr>
        <w:t>,</w:t>
      </w:r>
    </w:p>
    <w:p w14:paraId="42362658" w14:textId="3D00CF9E" w:rsidR="005E6D79" w:rsidRDefault="005E6D79" w:rsidP="005E6D79">
      <w:pPr>
        <w:spacing w:after="0" w:line="480" w:lineRule="auto"/>
        <w:ind w:left="720"/>
        <w:rPr>
          <w:rFonts w:ascii="Times New Roman" w:eastAsia="Times New Roman" w:hAnsi="Times New Roman" w:cs="Times New Roman"/>
          <w:sz w:val="24"/>
          <w:szCs w:val="24"/>
        </w:rPr>
      </w:pPr>
      <w:r w:rsidRPr="00070B04">
        <w:rPr>
          <w:rFonts w:ascii="Times New Roman" w:eastAsia="Times New Roman" w:hAnsi="Times New Roman" w:cs="Times New Roman"/>
          <w:sz w:val="24"/>
          <w:szCs w:val="24"/>
        </w:rPr>
        <w:t>Because one, where it</w:t>
      </w:r>
      <w:r>
        <w:rPr>
          <w:rFonts w:ascii="Times New Roman" w:eastAsia="Times New Roman" w:hAnsi="Times New Roman" w:cs="Times New Roman"/>
          <w:sz w:val="24"/>
          <w:szCs w:val="24"/>
        </w:rPr>
        <w:t>’</w:t>
      </w:r>
      <w:r w:rsidRPr="00070B04">
        <w:rPr>
          <w:rFonts w:ascii="Times New Roman" w:eastAsia="Times New Roman" w:hAnsi="Times New Roman" w:cs="Times New Roman"/>
          <w:sz w:val="24"/>
          <w:szCs w:val="24"/>
        </w:rPr>
        <w:t>s in Cherokee, it gives me the opportunity to practice the language, the kids get to use the language more in small groups because a lot of my students are kind of shy, and they don’t want to answer questions if I’m giving a lesson to the entire class, but if they are in a small group then they’ll be more interactive</w:t>
      </w:r>
      <w:r w:rsidR="005734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70B04">
        <w:rPr>
          <w:rFonts w:ascii="Times New Roman" w:eastAsia="Times New Roman" w:hAnsi="Times New Roman" w:cs="Times New Roman"/>
          <w:sz w:val="24"/>
          <w:szCs w:val="24"/>
        </w:rPr>
        <w:t>(program interview, 10/29/2019)</w:t>
      </w:r>
    </w:p>
    <w:p w14:paraId="3269C800" w14:textId="77777777"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Specifically regarding immersion instruction for teaching math concepts through the Cherokee language, the Kituwah Academy Teacher emphasized that “</w:t>
      </w:r>
      <w:r w:rsidRPr="00070B04">
        <w:rPr>
          <w:rFonts w:ascii="Times New Roman" w:eastAsia="Times New Roman" w:hAnsi="Times New Roman" w:cs="Times New Roman"/>
          <w:sz w:val="24"/>
          <w:szCs w:val="24"/>
        </w:rPr>
        <w:t>I always incorporate the concrete representational abstract sequence of instruction with my students, so I always start with a concrete lesson with manipulatives, because that’s important for building conceptual understanding</w:t>
      </w:r>
      <w:r>
        <w:rPr>
          <w:rFonts w:ascii="Times New Roman" w:eastAsia="Times New Roman" w:hAnsi="Times New Roman" w:cs="Times New Roman"/>
          <w:sz w:val="24"/>
          <w:szCs w:val="24"/>
        </w:rPr>
        <w:t xml:space="preserve">” </w:t>
      </w:r>
      <w:r w:rsidRPr="00070B04">
        <w:rPr>
          <w:rFonts w:ascii="Times New Roman" w:eastAsia="Times New Roman" w:hAnsi="Times New Roman" w:cs="Times New Roman"/>
          <w:sz w:val="24"/>
          <w:szCs w:val="24"/>
        </w:rPr>
        <w:t>(program interview, 10/29/2019).</w:t>
      </w:r>
    </w:p>
    <w:p w14:paraId="1F2A6D29" w14:textId="6329A7F4"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 specifically focusing on the development of the students’ learning experiences, the Kituwah Academy Teacher described how her classroom has implemented daily routines and classroom schedules as part of the learning process</w:t>
      </w:r>
      <w:r w:rsidR="005734BB">
        <w:rPr>
          <w:rFonts w:ascii="Times New Roman" w:eastAsia="Times New Roman" w:hAnsi="Times New Roman" w:cs="Times New Roman"/>
          <w:sz w:val="24"/>
          <w:szCs w:val="24"/>
        </w:rPr>
        <w:t>,</w:t>
      </w:r>
    </w:p>
    <w:p w14:paraId="39AA8A79" w14:textId="501D2763" w:rsidR="005E6D79" w:rsidRDefault="005E6D79" w:rsidP="005E6D79">
      <w:pPr>
        <w:spacing w:after="0" w:line="480" w:lineRule="auto"/>
        <w:ind w:left="720"/>
        <w:rPr>
          <w:rFonts w:ascii="Times New Roman" w:eastAsia="Times New Roman" w:hAnsi="Times New Roman" w:cs="Times New Roman"/>
          <w:sz w:val="24"/>
          <w:szCs w:val="24"/>
        </w:rPr>
      </w:pPr>
      <w:r w:rsidRPr="00070B04">
        <w:rPr>
          <w:rFonts w:ascii="Times New Roman" w:eastAsia="Times New Roman" w:hAnsi="Times New Roman" w:cs="Times New Roman"/>
          <w:sz w:val="24"/>
          <w:szCs w:val="24"/>
        </w:rPr>
        <w:t>Every</w:t>
      </w:r>
      <w:r w:rsidR="005734BB">
        <w:rPr>
          <w:rFonts w:ascii="Times New Roman" w:eastAsia="Times New Roman" w:hAnsi="Times New Roman" w:cs="Times New Roman"/>
          <w:sz w:val="24"/>
          <w:szCs w:val="24"/>
        </w:rPr>
        <w:t xml:space="preserve"> </w:t>
      </w:r>
      <w:r w:rsidRPr="00070B04">
        <w:rPr>
          <w:rFonts w:ascii="Times New Roman" w:eastAsia="Times New Roman" w:hAnsi="Times New Roman" w:cs="Times New Roman"/>
          <w:sz w:val="24"/>
          <w:szCs w:val="24"/>
        </w:rPr>
        <w:t>day</w:t>
      </w:r>
      <w:r w:rsidR="005734BB">
        <w:rPr>
          <w:rFonts w:ascii="Times New Roman" w:eastAsia="Times New Roman" w:hAnsi="Times New Roman" w:cs="Times New Roman"/>
          <w:sz w:val="24"/>
          <w:szCs w:val="24"/>
        </w:rPr>
        <w:t>,</w:t>
      </w:r>
      <w:r w:rsidRPr="00070B04">
        <w:rPr>
          <w:rFonts w:ascii="Times New Roman" w:eastAsia="Times New Roman" w:hAnsi="Times New Roman" w:cs="Times New Roman"/>
          <w:sz w:val="24"/>
          <w:szCs w:val="24"/>
        </w:rPr>
        <w:t xml:space="preserve"> we have routines we go through. Like, they’ll get here in the morning, they’ll sing the Morning </w:t>
      </w:r>
      <w:proofErr w:type="gramStart"/>
      <w:r w:rsidRPr="00070B04">
        <w:rPr>
          <w:rFonts w:ascii="Times New Roman" w:eastAsia="Times New Roman" w:hAnsi="Times New Roman" w:cs="Times New Roman"/>
          <w:sz w:val="24"/>
          <w:szCs w:val="24"/>
        </w:rPr>
        <w:t>Song</w:t>
      </w:r>
      <w:proofErr w:type="gramEnd"/>
      <w:r w:rsidRPr="00070B04">
        <w:rPr>
          <w:rFonts w:ascii="Times New Roman" w:eastAsia="Times New Roman" w:hAnsi="Times New Roman" w:cs="Times New Roman"/>
          <w:sz w:val="24"/>
          <w:szCs w:val="24"/>
        </w:rPr>
        <w:t xml:space="preserve"> which is a Cherokee prayer of thanksgiving, for like the new day, for the morning that the Creator has given us. Then we do our calendar</w:t>
      </w:r>
      <w:r>
        <w:rPr>
          <w:rFonts w:ascii="Times New Roman" w:eastAsia="Times New Roman" w:hAnsi="Times New Roman" w:cs="Times New Roman"/>
          <w:sz w:val="24"/>
          <w:szCs w:val="24"/>
        </w:rPr>
        <w:t>…</w:t>
      </w:r>
      <w:proofErr w:type="gramStart"/>
      <w:r w:rsidRPr="00070B04">
        <w:rPr>
          <w:rFonts w:ascii="Times New Roman" w:eastAsia="Times New Roman" w:hAnsi="Times New Roman" w:cs="Times New Roman"/>
          <w:sz w:val="24"/>
          <w:szCs w:val="24"/>
        </w:rPr>
        <w:t>I’ll</w:t>
      </w:r>
      <w:proofErr w:type="gramEnd"/>
      <w:r w:rsidRPr="00070B04">
        <w:rPr>
          <w:rFonts w:ascii="Times New Roman" w:eastAsia="Times New Roman" w:hAnsi="Times New Roman" w:cs="Times New Roman"/>
          <w:sz w:val="24"/>
          <w:szCs w:val="24"/>
        </w:rPr>
        <w:t xml:space="preserve"> get the kids to come up</w:t>
      </w:r>
      <w:r>
        <w:rPr>
          <w:rFonts w:ascii="Times New Roman" w:eastAsia="Times New Roman" w:hAnsi="Times New Roman" w:cs="Times New Roman"/>
          <w:sz w:val="24"/>
          <w:szCs w:val="24"/>
        </w:rPr>
        <w:t xml:space="preserve"> </w:t>
      </w:r>
      <w:r w:rsidRPr="00070B04">
        <w:rPr>
          <w:rFonts w:ascii="Times New Roman" w:eastAsia="Times New Roman" w:hAnsi="Times New Roman" w:cs="Times New Roman"/>
          <w:sz w:val="24"/>
          <w:szCs w:val="24"/>
        </w:rPr>
        <w:t>and share what day is it, what was yesterday, what is tomorrow, what month is it, all that good stuff. They talk about the weather. Then we do introductions</w:t>
      </w:r>
      <w:r w:rsidR="005734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70B04">
        <w:rPr>
          <w:rFonts w:ascii="Times New Roman" w:eastAsia="Times New Roman" w:hAnsi="Times New Roman" w:cs="Times New Roman"/>
          <w:sz w:val="24"/>
          <w:szCs w:val="24"/>
        </w:rPr>
        <w:t>(program interview, 10/29/2019)</w:t>
      </w:r>
    </w:p>
    <w:p w14:paraId="5E8F0FDC" w14:textId="097CE273"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explained by the second</w:t>
      </w:r>
      <w:r w:rsidR="005734BB">
        <w:rPr>
          <w:rFonts w:ascii="Times New Roman" w:eastAsia="Times New Roman" w:hAnsi="Times New Roman" w:cs="Times New Roman"/>
          <w:sz w:val="24"/>
          <w:szCs w:val="24"/>
        </w:rPr>
        <w:t>-</w:t>
      </w:r>
      <w:r>
        <w:rPr>
          <w:rFonts w:ascii="Times New Roman" w:eastAsia="Times New Roman" w:hAnsi="Times New Roman" w:cs="Times New Roman"/>
          <w:sz w:val="24"/>
          <w:szCs w:val="24"/>
        </w:rPr>
        <w:t>grade teacher, student introductions were a critical component of spoken Cherokee language and a strong indicator of the student’s cultural identity. Each day, each student was expected to practice by introducing themselves to their classmates using constructs that included: “</w:t>
      </w:r>
      <w:r w:rsidRPr="00070B04">
        <w:rPr>
          <w:rFonts w:ascii="Times New Roman" w:eastAsia="Times New Roman" w:hAnsi="Times New Roman" w:cs="Times New Roman"/>
          <w:sz w:val="24"/>
          <w:szCs w:val="24"/>
        </w:rPr>
        <w:t>my name is, this is my community, these are my parents, this is my school, my birthday is</w:t>
      </w:r>
      <w:r>
        <w:rPr>
          <w:rFonts w:ascii="Times New Roman" w:eastAsia="Times New Roman" w:hAnsi="Times New Roman" w:cs="Times New Roman"/>
          <w:sz w:val="24"/>
          <w:szCs w:val="24"/>
        </w:rPr>
        <w:t xml:space="preserve">” </w:t>
      </w:r>
      <w:r w:rsidRPr="00070B04">
        <w:rPr>
          <w:rFonts w:ascii="Times New Roman" w:eastAsia="Times New Roman" w:hAnsi="Times New Roman" w:cs="Times New Roman"/>
          <w:sz w:val="24"/>
          <w:szCs w:val="24"/>
        </w:rPr>
        <w:t>(program interview, 10/29/2019)</w:t>
      </w:r>
      <w:r>
        <w:rPr>
          <w:rFonts w:ascii="Times New Roman" w:eastAsia="Times New Roman" w:hAnsi="Times New Roman" w:cs="Times New Roman"/>
          <w:sz w:val="24"/>
          <w:szCs w:val="24"/>
        </w:rPr>
        <w:t xml:space="preserve">. </w:t>
      </w:r>
    </w:p>
    <w:p w14:paraId="316044D6" w14:textId="5E4E8A8F" w:rsidR="005E6D79" w:rsidRDefault="005E6D79" w:rsidP="005E6D7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also a focus on ensuring that learning experiences are directly tied to the curriculum approach overall, as indicated by the teacher</w:t>
      </w:r>
      <w:r w:rsidR="005734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70B04">
        <w:rPr>
          <w:rFonts w:ascii="Times New Roman" w:eastAsia="Times New Roman" w:hAnsi="Times New Roman" w:cs="Times New Roman"/>
          <w:sz w:val="24"/>
          <w:szCs w:val="24"/>
        </w:rPr>
        <w:t>we progress through that, and as we move through each period of Cherokee history, I tried to find an project aligned with it that the kids can do that is hands on</w:t>
      </w:r>
      <w:r>
        <w:rPr>
          <w:rFonts w:ascii="Times New Roman" w:eastAsia="Times New Roman" w:hAnsi="Times New Roman" w:cs="Times New Roman"/>
          <w:sz w:val="24"/>
          <w:szCs w:val="24"/>
        </w:rPr>
        <w:t xml:space="preserve">” (program interview, 10/29/2019). She continued to explain how she </w:t>
      </w:r>
      <w:r>
        <w:rPr>
          <w:rFonts w:ascii="Times New Roman" w:eastAsia="Times New Roman" w:hAnsi="Times New Roman" w:cs="Times New Roman"/>
          <w:sz w:val="24"/>
          <w:szCs w:val="24"/>
        </w:rPr>
        <w:lastRenderedPageBreak/>
        <w:t xml:space="preserve">used cultural activities as the learning experiences tied directly to the specific curriculum component of focus. Examples of these activities included making traditional corn </w:t>
      </w:r>
      <w:proofErr w:type="spellStart"/>
      <w:r>
        <w:rPr>
          <w:rFonts w:ascii="Times New Roman" w:eastAsia="Times New Roman" w:hAnsi="Times New Roman" w:cs="Times New Roman"/>
          <w:sz w:val="24"/>
          <w:szCs w:val="24"/>
        </w:rPr>
        <w:t>bead</w:t>
      </w:r>
      <w:proofErr w:type="spellEnd"/>
      <w:r>
        <w:rPr>
          <w:rFonts w:ascii="Times New Roman" w:eastAsia="Times New Roman" w:hAnsi="Times New Roman" w:cs="Times New Roman"/>
          <w:sz w:val="24"/>
          <w:szCs w:val="24"/>
        </w:rPr>
        <w:t xml:space="preserve"> necklaces and designing templates of shell </w:t>
      </w:r>
      <w:proofErr w:type="spellStart"/>
      <w:r>
        <w:rPr>
          <w:rFonts w:ascii="Times New Roman" w:eastAsia="Times New Roman" w:hAnsi="Times New Roman" w:cs="Times New Roman"/>
          <w:sz w:val="24"/>
          <w:szCs w:val="24"/>
        </w:rPr>
        <w:t>gorgets</w:t>
      </w:r>
      <w:proofErr w:type="spellEnd"/>
      <w:r>
        <w:rPr>
          <w:rFonts w:ascii="Times New Roman" w:eastAsia="Times New Roman" w:hAnsi="Times New Roman" w:cs="Times New Roman"/>
          <w:sz w:val="24"/>
          <w:szCs w:val="24"/>
        </w:rPr>
        <w:t>, both historical Cherokee activities. Overall, there was an intentional connection with the outdoors that was embedded into the children’s learning experiences on a regular basis:</w:t>
      </w:r>
    </w:p>
    <w:p w14:paraId="553D9E62" w14:textId="17081552" w:rsidR="005E6D79" w:rsidRDefault="005E6D79" w:rsidP="005E6D79">
      <w:pPr>
        <w:spacing w:after="0" w:line="480" w:lineRule="auto"/>
        <w:ind w:left="720"/>
        <w:rPr>
          <w:rFonts w:ascii="Times New Roman" w:eastAsia="Times New Roman" w:hAnsi="Times New Roman" w:cs="Times New Roman"/>
          <w:sz w:val="24"/>
          <w:szCs w:val="24"/>
        </w:rPr>
      </w:pPr>
      <w:r w:rsidRPr="00070B04">
        <w:rPr>
          <w:rFonts w:ascii="Times New Roman" w:eastAsia="Times New Roman" w:hAnsi="Times New Roman" w:cs="Times New Roman"/>
          <w:sz w:val="24"/>
          <w:szCs w:val="24"/>
        </w:rPr>
        <w:t>We do a nature walk time, we go outside, we talk about what we see, it doesn’t necessarily have to be directly related to what we’re learning that week or that day, we go out, if we see a learning opportunity with the students then we’ll explain what we see to them</w:t>
      </w:r>
      <w:r w:rsidR="005734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70B04">
        <w:rPr>
          <w:rFonts w:ascii="Times New Roman" w:eastAsia="Times New Roman" w:hAnsi="Times New Roman" w:cs="Times New Roman"/>
          <w:sz w:val="24"/>
          <w:szCs w:val="24"/>
        </w:rPr>
        <w:t>(program interview, 10/29/2019)</w:t>
      </w:r>
    </w:p>
    <w:p w14:paraId="37F1EADF" w14:textId="60C0664E"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important outcome of the intentional, </w:t>
      </w:r>
      <w:proofErr w:type="gramStart"/>
      <w:r>
        <w:rPr>
          <w:rFonts w:ascii="Times New Roman" w:eastAsia="Times New Roman" w:hAnsi="Times New Roman" w:cs="Times New Roman"/>
          <w:sz w:val="24"/>
          <w:szCs w:val="24"/>
        </w:rPr>
        <w:t>culturally</w:t>
      </w:r>
      <w:r w:rsidR="00202000">
        <w:rPr>
          <w:rFonts w:ascii="Times New Roman" w:eastAsia="Times New Roman" w:hAnsi="Times New Roman" w:cs="Times New Roman"/>
          <w:sz w:val="24"/>
          <w:szCs w:val="24"/>
        </w:rPr>
        <w:t>-</w:t>
      </w:r>
      <w:r>
        <w:rPr>
          <w:rFonts w:ascii="Times New Roman" w:eastAsia="Times New Roman" w:hAnsi="Times New Roman" w:cs="Times New Roman"/>
          <w:sz w:val="24"/>
          <w:szCs w:val="24"/>
        </w:rPr>
        <w:t>sustaining</w:t>
      </w:r>
      <w:proofErr w:type="gramEnd"/>
      <w:r>
        <w:rPr>
          <w:rFonts w:ascii="Times New Roman" w:eastAsia="Times New Roman" w:hAnsi="Times New Roman" w:cs="Times New Roman"/>
          <w:sz w:val="24"/>
          <w:szCs w:val="24"/>
        </w:rPr>
        <w:t xml:space="preserve"> learning experiences was the implementation of specific projects that the students created throughout the year</w:t>
      </w:r>
      <w:r w:rsidR="005734BB">
        <w:rPr>
          <w:rFonts w:ascii="Times New Roman" w:eastAsia="Times New Roman" w:hAnsi="Times New Roman" w:cs="Times New Roman"/>
          <w:sz w:val="24"/>
          <w:szCs w:val="24"/>
        </w:rPr>
        <w:t>,</w:t>
      </w:r>
    </w:p>
    <w:p w14:paraId="56CC3B9C" w14:textId="3564762C" w:rsidR="005E6D79" w:rsidRDefault="005734BB" w:rsidP="005E6D79">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5E6D79" w:rsidRPr="00070B04">
        <w:rPr>
          <w:rFonts w:ascii="Times New Roman" w:eastAsia="Times New Roman" w:hAnsi="Times New Roman" w:cs="Times New Roman"/>
          <w:sz w:val="24"/>
          <w:szCs w:val="24"/>
        </w:rPr>
        <w:t xml:space="preserve">he kids have a journal at the end of the year, an artifact, basically, that they get to take home, a portfolio, that they get to take home, and be like this is what I learned about the whole entire year and it’s all written in Cherokee. Which, I just think is supercool, because, when else will the kids get to go home with this finished product about Cherokee history, </w:t>
      </w:r>
      <w:proofErr w:type="gramStart"/>
      <w:r w:rsidR="005E6D79" w:rsidRPr="00070B04">
        <w:rPr>
          <w:rFonts w:ascii="Times New Roman" w:eastAsia="Times New Roman" w:hAnsi="Times New Roman" w:cs="Times New Roman"/>
          <w:sz w:val="24"/>
          <w:szCs w:val="24"/>
        </w:rPr>
        <w:t>that’s</w:t>
      </w:r>
      <w:proofErr w:type="gramEnd"/>
      <w:r w:rsidR="005E6D79" w:rsidRPr="00070B04">
        <w:rPr>
          <w:rFonts w:ascii="Times New Roman" w:eastAsia="Times New Roman" w:hAnsi="Times New Roman" w:cs="Times New Roman"/>
          <w:sz w:val="24"/>
          <w:szCs w:val="24"/>
        </w:rPr>
        <w:t xml:space="preserve"> all in the language</w:t>
      </w:r>
      <w:r>
        <w:rPr>
          <w:rFonts w:ascii="Times New Roman" w:eastAsia="Times New Roman" w:hAnsi="Times New Roman" w:cs="Times New Roman"/>
          <w:sz w:val="24"/>
          <w:szCs w:val="24"/>
        </w:rPr>
        <w:t>?</w:t>
      </w:r>
      <w:r w:rsidR="005E6D79">
        <w:rPr>
          <w:rFonts w:ascii="Times New Roman" w:eastAsia="Times New Roman" w:hAnsi="Times New Roman" w:cs="Times New Roman"/>
          <w:sz w:val="24"/>
          <w:szCs w:val="24"/>
        </w:rPr>
        <w:t xml:space="preserve"> </w:t>
      </w:r>
      <w:r w:rsidR="005E6D79" w:rsidRPr="0099545C">
        <w:rPr>
          <w:rFonts w:ascii="Times New Roman" w:eastAsia="Times New Roman" w:hAnsi="Times New Roman" w:cs="Times New Roman"/>
          <w:sz w:val="24"/>
          <w:szCs w:val="24"/>
        </w:rPr>
        <w:t>(program interview, 10/29/2019)</w:t>
      </w:r>
    </w:p>
    <w:p w14:paraId="7417BE43" w14:textId="6A16561D"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Regarding the way that children are assessed and tracked according to the specific learning experiences, the Kituwah Academy Teacher explains: “</w:t>
      </w:r>
      <w:r w:rsidRPr="00070B04">
        <w:rPr>
          <w:rFonts w:ascii="Times New Roman" w:eastAsia="Times New Roman" w:hAnsi="Times New Roman" w:cs="Times New Roman"/>
          <w:sz w:val="24"/>
          <w:szCs w:val="24"/>
        </w:rPr>
        <w:t>I used a rubric</w:t>
      </w:r>
      <w:r>
        <w:rPr>
          <w:rFonts w:ascii="Times New Roman" w:eastAsia="Times New Roman" w:hAnsi="Times New Roman" w:cs="Times New Roman"/>
          <w:sz w:val="24"/>
          <w:szCs w:val="24"/>
        </w:rPr>
        <w:t>…</w:t>
      </w:r>
      <w:r w:rsidRPr="00070B04">
        <w:t xml:space="preserve"> </w:t>
      </w:r>
      <w:r w:rsidRPr="00070B04">
        <w:rPr>
          <w:rFonts w:ascii="Times New Roman" w:eastAsia="Times New Roman" w:hAnsi="Times New Roman" w:cs="Times New Roman"/>
          <w:sz w:val="24"/>
          <w:szCs w:val="24"/>
        </w:rPr>
        <w:t>It’s more of a performance</w:t>
      </w:r>
      <w:r>
        <w:rPr>
          <w:rFonts w:ascii="Times New Roman" w:eastAsia="Times New Roman" w:hAnsi="Times New Roman" w:cs="Times New Roman"/>
          <w:sz w:val="24"/>
          <w:szCs w:val="24"/>
        </w:rPr>
        <w:t>-</w:t>
      </w:r>
      <w:r w:rsidRPr="00070B04">
        <w:rPr>
          <w:rFonts w:ascii="Times New Roman" w:eastAsia="Times New Roman" w:hAnsi="Times New Roman" w:cs="Times New Roman"/>
          <w:sz w:val="24"/>
          <w:szCs w:val="24"/>
        </w:rPr>
        <w:t xml:space="preserve">based assessment, </w:t>
      </w:r>
      <w:r>
        <w:rPr>
          <w:rFonts w:ascii="Times New Roman" w:eastAsia="Times New Roman" w:hAnsi="Times New Roman" w:cs="Times New Roman"/>
          <w:sz w:val="24"/>
          <w:szCs w:val="24"/>
        </w:rPr>
        <w:t xml:space="preserve">more </w:t>
      </w:r>
      <w:r w:rsidRPr="00070B04">
        <w:rPr>
          <w:rFonts w:ascii="Times New Roman" w:eastAsia="Times New Roman" w:hAnsi="Times New Roman" w:cs="Times New Roman"/>
          <w:sz w:val="24"/>
          <w:szCs w:val="24"/>
        </w:rPr>
        <w:t>than a traditional pen and paper assessment</w:t>
      </w:r>
      <w:r>
        <w:rPr>
          <w:rFonts w:ascii="Times New Roman" w:eastAsia="Times New Roman" w:hAnsi="Times New Roman" w:cs="Times New Roman"/>
          <w:sz w:val="24"/>
          <w:szCs w:val="24"/>
        </w:rPr>
        <w:t xml:space="preserve">” </w:t>
      </w:r>
      <w:r w:rsidRPr="0099545C">
        <w:rPr>
          <w:rFonts w:ascii="Times New Roman" w:eastAsia="Times New Roman" w:hAnsi="Times New Roman" w:cs="Times New Roman"/>
          <w:sz w:val="24"/>
          <w:szCs w:val="24"/>
        </w:rPr>
        <w:t>(program interview, 10/29/2019).</w:t>
      </w:r>
      <w:r>
        <w:rPr>
          <w:rFonts w:ascii="Times New Roman" w:eastAsia="Times New Roman" w:hAnsi="Times New Roman" w:cs="Times New Roman"/>
          <w:sz w:val="24"/>
          <w:szCs w:val="24"/>
        </w:rPr>
        <w:t xml:space="preserve"> When it comes to the assessment approach, curriculum integration</w:t>
      </w:r>
      <w:r w:rsidR="005734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 use of the student journals, the following explanation emerged</w:t>
      </w:r>
      <w:r w:rsidR="005734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DEB1470" w14:textId="1AECF3D5" w:rsidR="005E6D79" w:rsidRDefault="005734BB" w:rsidP="005E6D79">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5E6D79" w:rsidRPr="000B449F">
        <w:rPr>
          <w:rFonts w:ascii="Times New Roman" w:eastAsia="Times New Roman" w:hAnsi="Times New Roman" w:cs="Times New Roman"/>
          <w:sz w:val="24"/>
          <w:szCs w:val="24"/>
        </w:rPr>
        <w:t xml:space="preserve">his year is the first year that I’ve done the whole sequence with them, like we talk about the cosmology, we talk about the different kinds of trees that live at different elevations, </w:t>
      </w:r>
      <w:r w:rsidR="005E6D79" w:rsidRPr="000B449F">
        <w:rPr>
          <w:rFonts w:ascii="Times New Roman" w:eastAsia="Times New Roman" w:hAnsi="Times New Roman" w:cs="Times New Roman"/>
          <w:sz w:val="24"/>
          <w:szCs w:val="24"/>
        </w:rPr>
        <w:lastRenderedPageBreak/>
        <w:t>the different kinds of animals that live at different elevations, there’s the science integration, we made little books where we wrote about, we drew pictures of the different trees</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I’ll come up with a plan</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give them something to draw, I’ll get the words translated, we’ll go through the process and we’ll write in our journals, or we’ll make these little books</w:t>
      </w:r>
      <w:r>
        <w:rPr>
          <w:rFonts w:ascii="Times New Roman" w:eastAsia="Times New Roman" w:hAnsi="Times New Roman" w:cs="Times New Roman"/>
          <w:sz w:val="24"/>
          <w:szCs w:val="24"/>
        </w:rPr>
        <w:t>.</w:t>
      </w:r>
      <w:r w:rsidR="005E6D79">
        <w:rPr>
          <w:rFonts w:ascii="Times New Roman" w:eastAsia="Times New Roman" w:hAnsi="Times New Roman" w:cs="Times New Roman"/>
          <w:sz w:val="24"/>
          <w:szCs w:val="24"/>
        </w:rPr>
        <w:t xml:space="preserve"> </w:t>
      </w:r>
      <w:r w:rsidR="005E6D79" w:rsidRPr="0099545C">
        <w:rPr>
          <w:rFonts w:ascii="Times New Roman" w:eastAsia="Times New Roman" w:hAnsi="Times New Roman" w:cs="Times New Roman"/>
          <w:sz w:val="24"/>
          <w:szCs w:val="24"/>
        </w:rPr>
        <w:t>(program interview, 10/29/2019)</w:t>
      </w:r>
    </w:p>
    <w:p w14:paraId="4E7BEF84" w14:textId="0F52E9E7"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Regarding activities that required student interpretation, the Kituwah Academy Teacher described an integrated approach that encouraged student creativity</w:t>
      </w:r>
      <w:r w:rsidR="005734BB">
        <w:rPr>
          <w:rFonts w:ascii="Times New Roman" w:eastAsia="Times New Roman" w:hAnsi="Times New Roman" w:cs="Times New Roman"/>
          <w:sz w:val="24"/>
          <w:szCs w:val="24"/>
        </w:rPr>
        <w:t>,</w:t>
      </w:r>
    </w:p>
    <w:p w14:paraId="03A08B33" w14:textId="19DD0AEC" w:rsidR="005E6D79" w:rsidRDefault="005734BB" w:rsidP="005E6D79">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5E6D79" w:rsidRPr="000B449F">
        <w:rPr>
          <w:rFonts w:ascii="Times New Roman" w:eastAsia="Times New Roman" w:hAnsi="Times New Roman" w:cs="Times New Roman"/>
          <w:sz w:val="24"/>
          <w:szCs w:val="24"/>
        </w:rPr>
        <w:t>his week</w:t>
      </w:r>
      <w:r>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we’ve been talking about Cherokee monsters and mythical figures like Spear</w:t>
      </w:r>
      <w:r w:rsidR="005E6D79">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finger and </w:t>
      </w:r>
      <w:r w:rsidR="005E6D79">
        <w:rPr>
          <w:rFonts w:ascii="Times New Roman" w:eastAsia="Times New Roman" w:hAnsi="Times New Roman" w:cs="Times New Roman"/>
          <w:sz w:val="24"/>
          <w:szCs w:val="24"/>
        </w:rPr>
        <w:t>the</w:t>
      </w:r>
      <w:r w:rsidR="005E6D79" w:rsidRPr="000B449F">
        <w:rPr>
          <w:rFonts w:ascii="Times New Roman" w:eastAsia="Times New Roman" w:hAnsi="Times New Roman" w:cs="Times New Roman"/>
          <w:sz w:val="24"/>
          <w:szCs w:val="24"/>
        </w:rPr>
        <w:t xml:space="preserve"> giant, or the Raven monster</w:t>
      </w:r>
      <w:r>
        <w:rPr>
          <w:rFonts w:ascii="Times New Roman" w:eastAsia="Times New Roman" w:hAnsi="Times New Roman" w:cs="Times New Roman"/>
          <w:sz w:val="24"/>
          <w:szCs w:val="24"/>
        </w:rPr>
        <w:t>,</w:t>
      </w:r>
      <w:r w:rsidR="005E6D79" w:rsidRPr="000B449F">
        <w:rPr>
          <w:rFonts w:ascii="Times New Roman" w:eastAsia="Times New Roman" w:hAnsi="Times New Roman" w:cs="Times New Roman"/>
          <w:sz w:val="24"/>
          <w:szCs w:val="24"/>
        </w:rPr>
        <w:t xml:space="preserve"> and my goal with that, I just told the kids the stories and what we know about them, and didn’t give them a whole lot of input on what the creatures or characters looked like because I wanted to see what would they think these creature</w:t>
      </w:r>
      <w:r w:rsidR="005E6D79">
        <w:rPr>
          <w:rFonts w:ascii="Times New Roman" w:eastAsia="Times New Roman" w:hAnsi="Times New Roman" w:cs="Times New Roman"/>
          <w:sz w:val="24"/>
          <w:szCs w:val="24"/>
        </w:rPr>
        <w:t>s</w:t>
      </w:r>
      <w:r w:rsidR="005E6D79" w:rsidRPr="000B449F">
        <w:rPr>
          <w:rFonts w:ascii="Times New Roman" w:eastAsia="Times New Roman" w:hAnsi="Times New Roman" w:cs="Times New Roman"/>
          <w:sz w:val="24"/>
          <w:szCs w:val="24"/>
        </w:rPr>
        <w:t xml:space="preserve"> looked like</w:t>
      </w:r>
      <w:r>
        <w:rPr>
          <w:rFonts w:ascii="Times New Roman" w:eastAsia="Times New Roman" w:hAnsi="Times New Roman" w:cs="Times New Roman"/>
          <w:sz w:val="24"/>
          <w:szCs w:val="24"/>
        </w:rPr>
        <w:t>.</w:t>
      </w:r>
      <w:r w:rsidR="005E6D79">
        <w:rPr>
          <w:rFonts w:ascii="Times New Roman" w:eastAsia="Times New Roman" w:hAnsi="Times New Roman" w:cs="Times New Roman"/>
          <w:sz w:val="24"/>
          <w:szCs w:val="24"/>
        </w:rPr>
        <w:t xml:space="preserve"> </w:t>
      </w:r>
      <w:r w:rsidR="005E6D79" w:rsidRPr="00A93F16">
        <w:rPr>
          <w:rFonts w:ascii="Times New Roman" w:eastAsia="Times New Roman" w:hAnsi="Times New Roman" w:cs="Times New Roman"/>
          <w:sz w:val="24"/>
          <w:szCs w:val="24"/>
        </w:rPr>
        <w:t>(program interview, 10/29/2019)</w:t>
      </w:r>
    </w:p>
    <w:p w14:paraId="4108DAC0" w14:textId="144D614A" w:rsidR="005E6D79" w:rsidRDefault="005E6D79" w:rsidP="005E6D7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second</w:t>
      </w:r>
      <w:r w:rsidR="005734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grade classroom learning environment included Cherokee artwork, visual depictions of the traditional Cherokee Clans as well as environmental print completely in the Cherokee Syllabary. The children had many reference materials on the classroom walls such as anchor charts called </w:t>
      </w:r>
      <w:proofErr w:type="spellStart"/>
      <w:r w:rsidRPr="008A3CDD">
        <w:rPr>
          <w:rFonts w:ascii="Gadugi" w:eastAsia="Times New Roman" w:hAnsi="Gadugi" w:cs="Gadugi"/>
          <w:sz w:val="24"/>
          <w:szCs w:val="24"/>
        </w:rPr>
        <w:t>ᏓᏟᏕᏍᏛ</w:t>
      </w:r>
      <w:proofErr w:type="spellEnd"/>
      <w:r w:rsidRPr="008A3CDD">
        <w:rPr>
          <w:rFonts w:ascii="Times New Roman" w:eastAsia="Times New Roman" w:hAnsi="Times New Roman" w:cs="Times New Roman"/>
          <w:sz w:val="24"/>
          <w:szCs w:val="24"/>
        </w:rPr>
        <w:t xml:space="preserve"> </w:t>
      </w:r>
      <w:proofErr w:type="spellStart"/>
      <w:r w:rsidRPr="008A3CDD">
        <w:rPr>
          <w:rFonts w:ascii="Gadugi" w:eastAsia="Times New Roman" w:hAnsi="Gadugi" w:cs="Gadugi"/>
          <w:sz w:val="24"/>
          <w:szCs w:val="24"/>
        </w:rPr>
        <w:t>ᎧᏃᎮᏍᎩ</w:t>
      </w:r>
      <w:proofErr w:type="spellEnd"/>
      <w:r>
        <w:rPr>
          <w:rFonts w:ascii="Times New Roman" w:eastAsia="Times New Roman" w:hAnsi="Times New Roman" w:cs="Times New Roman"/>
          <w:sz w:val="24"/>
          <w:szCs w:val="24"/>
        </w:rPr>
        <w:t xml:space="preserve"> (</w:t>
      </w:r>
      <w:proofErr w:type="spellStart"/>
      <w:r w:rsidRPr="008A3CDD">
        <w:rPr>
          <w:rFonts w:ascii="Times New Roman" w:eastAsia="Times New Roman" w:hAnsi="Times New Roman" w:cs="Times New Roman"/>
          <w:sz w:val="24"/>
          <w:szCs w:val="24"/>
        </w:rPr>
        <w:t>datlidesdv</w:t>
      </w:r>
      <w:proofErr w:type="spellEnd"/>
      <w:r w:rsidRPr="008A3CDD">
        <w:rPr>
          <w:rFonts w:ascii="Times New Roman" w:eastAsia="Times New Roman" w:hAnsi="Times New Roman" w:cs="Times New Roman"/>
          <w:sz w:val="24"/>
          <w:szCs w:val="24"/>
        </w:rPr>
        <w:t xml:space="preserve"> </w:t>
      </w:r>
      <w:proofErr w:type="spellStart"/>
      <w:r w:rsidRPr="008A3CDD">
        <w:rPr>
          <w:rFonts w:ascii="Times New Roman" w:eastAsia="Times New Roman" w:hAnsi="Times New Roman" w:cs="Times New Roman"/>
          <w:sz w:val="24"/>
          <w:szCs w:val="24"/>
        </w:rPr>
        <w:t>kanohesgi</w:t>
      </w:r>
      <w:proofErr w:type="spellEnd"/>
      <w:r>
        <w:rPr>
          <w:rFonts w:ascii="Times New Roman" w:eastAsia="Times New Roman" w:hAnsi="Times New Roman" w:cs="Times New Roman"/>
          <w:sz w:val="24"/>
          <w:szCs w:val="24"/>
        </w:rPr>
        <w:t xml:space="preserve">) in Cherokee, the calendar called </w:t>
      </w:r>
      <w:proofErr w:type="spellStart"/>
      <w:r w:rsidRPr="008A3CDD">
        <w:rPr>
          <w:rFonts w:ascii="Gadugi" w:eastAsia="Times New Roman" w:hAnsi="Gadugi" w:cs="Gadugi"/>
          <w:sz w:val="24"/>
          <w:szCs w:val="24"/>
        </w:rPr>
        <w:t>ᏅᏓ</w:t>
      </w:r>
      <w:proofErr w:type="spellEnd"/>
      <w:r w:rsidRPr="008A3CDD">
        <w:rPr>
          <w:rFonts w:ascii="Times New Roman" w:eastAsia="Times New Roman" w:hAnsi="Times New Roman" w:cs="Times New Roman"/>
          <w:sz w:val="24"/>
          <w:szCs w:val="24"/>
        </w:rPr>
        <w:t xml:space="preserve"> </w:t>
      </w:r>
      <w:proofErr w:type="spellStart"/>
      <w:r w:rsidRPr="008A3CDD">
        <w:rPr>
          <w:rFonts w:ascii="Gadugi" w:eastAsia="Times New Roman" w:hAnsi="Gadugi" w:cs="Gadugi"/>
          <w:sz w:val="24"/>
          <w:szCs w:val="24"/>
        </w:rPr>
        <w:t>ᏗᏎᏍᏗ</w:t>
      </w:r>
      <w:proofErr w:type="spellEnd"/>
      <w:r>
        <w:rPr>
          <w:rFonts w:ascii="Times New Roman" w:eastAsia="Times New Roman" w:hAnsi="Times New Roman" w:cs="Times New Roman"/>
          <w:sz w:val="24"/>
          <w:szCs w:val="24"/>
        </w:rPr>
        <w:t xml:space="preserve"> (</w:t>
      </w:r>
      <w:proofErr w:type="spellStart"/>
      <w:r w:rsidRPr="008A3CDD">
        <w:rPr>
          <w:rFonts w:ascii="Times New Roman" w:eastAsia="Times New Roman" w:hAnsi="Times New Roman" w:cs="Times New Roman"/>
          <w:sz w:val="24"/>
          <w:szCs w:val="24"/>
        </w:rPr>
        <w:t>nvda</w:t>
      </w:r>
      <w:proofErr w:type="spellEnd"/>
      <w:r w:rsidRPr="008A3CDD">
        <w:rPr>
          <w:rFonts w:ascii="Times New Roman" w:eastAsia="Times New Roman" w:hAnsi="Times New Roman" w:cs="Times New Roman"/>
          <w:sz w:val="24"/>
          <w:szCs w:val="24"/>
        </w:rPr>
        <w:t xml:space="preserve"> </w:t>
      </w:r>
      <w:proofErr w:type="spellStart"/>
      <w:r w:rsidRPr="008A3CDD">
        <w:rPr>
          <w:rFonts w:ascii="Times New Roman" w:eastAsia="Times New Roman" w:hAnsi="Times New Roman" w:cs="Times New Roman"/>
          <w:sz w:val="24"/>
          <w:szCs w:val="24"/>
        </w:rPr>
        <w:t>disesdi</w:t>
      </w:r>
      <w:proofErr w:type="spellEnd"/>
      <w:r>
        <w:rPr>
          <w:rFonts w:ascii="Times New Roman" w:eastAsia="Times New Roman" w:hAnsi="Times New Roman" w:cs="Times New Roman"/>
          <w:sz w:val="24"/>
          <w:szCs w:val="24"/>
        </w:rPr>
        <w:t xml:space="preserve">) in Cherokee, a word wall, and Cherokee Syllabary charts called </w:t>
      </w:r>
      <w:proofErr w:type="spellStart"/>
      <w:r w:rsidRPr="008A3CDD">
        <w:rPr>
          <w:rFonts w:ascii="Gadugi" w:eastAsia="Times New Roman" w:hAnsi="Gadugi" w:cs="Gadugi"/>
          <w:sz w:val="24"/>
          <w:szCs w:val="24"/>
        </w:rPr>
        <w:t>ᏧᏓᏡᎩ</w:t>
      </w:r>
      <w:proofErr w:type="spellEnd"/>
      <w:r w:rsidRPr="008A3CDD">
        <w:rPr>
          <w:rFonts w:ascii="Times New Roman" w:eastAsia="Times New Roman" w:hAnsi="Times New Roman" w:cs="Times New Roman"/>
          <w:sz w:val="24"/>
          <w:szCs w:val="24"/>
        </w:rPr>
        <w:t xml:space="preserve"> </w:t>
      </w:r>
      <w:proofErr w:type="spellStart"/>
      <w:r w:rsidRPr="008A3CDD">
        <w:rPr>
          <w:rFonts w:ascii="Gadugi" w:eastAsia="Times New Roman" w:hAnsi="Gadugi" w:cs="Gadugi"/>
          <w:sz w:val="24"/>
          <w:szCs w:val="24"/>
        </w:rPr>
        <w:t>ᏚᏃᏴᎬᎢ</w:t>
      </w:r>
      <w:proofErr w:type="spellEnd"/>
      <w:r>
        <w:rPr>
          <w:rFonts w:ascii="Gadugi" w:eastAsia="Times New Roman" w:hAnsi="Gadugi" w:cs="Gadugi"/>
          <w:sz w:val="24"/>
          <w:szCs w:val="24"/>
        </w:rPr>
        <w:t xml:space="preserve"> (</w:t>
      </w:r>
      <w:proofErr w:type="spellStart"/>
      <w:r w:rsidRPr="008A3CDD">
        <w:rPr>
          <w:rFonts w:ascii="Times New Roman" w:eastAsia="Times New Roman" w:hAnsi="Times New Roman" w:cs="Times New Roman"/>
          <w:sz w:val="24"/>
          <w:szCs w:val="24"/>
        </w:rPr>
        <w:t>tsudatlugi</w:t>
      </w:r>
      <w:proofErr w:type="spellEnd"/>
      <w:r w:rsidRPr="008A3CDD">
        <w:rPr>
          <w:rFonts w:ascii="Times New Roman" w:eastAsia="Times New Roman" w:hAnsi="Times New Roman" w:cs="Times New Roman"/>
          <w:sz w:val="24"/>
          <w:szCs w:val="24"/>
        </w:rPr>
        <w:t xml:space="preserve"> </w:t>
      </w:r>
      <w:proofErr w:type="spellStart"/>
      <w:r w:rsidRPr="008A3CDD">
        <w:rPr>
          <w:rFonts w:ascii="Times New Roman" w:eastAsia="Times New Roman" w:hAnsi="Times New Roman" w:cs="Times New Roman"/>
          <w:sz w:val="24"/>
          <w:szCs w:val="24"/>
        </w:rPr>
        <w:t>dunoyvgvi</w:t>
      </w:r>
      <w:proofErr w:type="spellEnd"/>
      <w:r>
        <w:rPr>
          <w:rFonts w:ascii="Gadugi" w:eastAsia="Times New Roman" w:hAnsi="Gadugi" w:cs="Gadugi"/>
          <w:sz w:val="24"/>
          <w:szCs w:val="24"/>
        </w:rPr>
        <w:t xml:space="preserve">) </w:t>
      </w:r>
      <w:r>
        <w:rPr>
          <w:rFonts w:ascii="Times New Roman" w:eastAsia="Times New Roman" w:hAnsi="Times New Roman" w:cs="Times New Roman"/>
          <w:sz w:val="24"/>
          <w:szCs w:val="24"/>
        </w:rPr>
        <w:t>in Cherokee.</w:t>
      </w:r>
    </w:p>
    <w:p w14:paraId="0BBCCC93" w14:textId="779A1B96" w:rsidR="005E6D79" w:rsidRDefault="005E6D79" w:rsidP="005E6D7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Kituwah Academy Teacher summarized the way she designed students’ learning experiences in her classroom</w:t>
      </w:r>
      <w:r w:rsidR="005734B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B449F">
        <w:rPr>
          <w:rFonts w:ascii="Times New Roman" w:eastAsia="Times New Roman" w:hAnsi="Times New Roman" w:cs="Times New Roman"/>
          <w:sz w:val="24"/>
          <w:szCs w:val="24"/>
        </w:rPr>
        <w:t>I really believe it’s about planting that seed, planting that seed that will lead them to think about these things later on and will empower them if not now, later on, to be passionate about their identity and culture as Cherokee people</w:t>
      </w:r>
      <w:r>
        <w:rPr>
          <w:rFonts w:ascii="Times New Roman" w:eastAsia="Times New Roman" w:hAnsi="Times New Roman" w:cs="Times New Roman"/>
          <w:sz w:val="24"/>
          <w:szCs w:val="24"/>
        </w:rPr>
        <w:t xml:space="preserve">” </w:t>
      </w:r>
      <w:r w:rsidRPr="0099545C">
        <w:rPr>
          <w:rFonts w:ascii="Times New Roman" w:eastAsia="Times New Roman" w:hAnsi="Times New Roman" w:cs="Times New Roman"/>
          <w:sz w:val="24"/>
          <w:szCs w:val="24"/>
        </w:rPr>
        <w:t>(program interview, 10/29/2019).</w:t>
      </w:r>
    </w:p>
    <w:p w14:paraId="6500C831" w14:textId="77777777" w:rsidR="005E6D79" w:rsidRPr="00DA7C93" w:rsidRDefault="005E6D79" w:rsidP="005E6D79">
      <w:pPr>
        <w:spacing w:after="0" w:line="480" w:lineRule="auto"/>
        <w:rPr>
          <w:rFonts w:ascii="Times New Roman" w:eastAsia="Times New Roman" w:hAnsi="Times New Roman" w:cs="Times New Roman"/>
          <w:b/>
          <w:bCs/>
          <w:sz w:val="24"/>
          <w:szCs w:val="24"/>
        </w:rPr>
      </w:pPr>
      <w:proofErr w:type="spellStart"/>
      <w:r w:rsidRPr="00DA7C93">
        <w:rPr>
          <w:rFonts w:ascii="Times New Roman" w:eastAsia="Times New Roman" w:hAnsi="Times New Roman" w:cs="Times New Roman"/>
          <w:b/>
          <w:bCs/>
          <w:sz w:val="24"/>
          <w:szCs w:val="24"/>
        </w:rPr>
        <w:lastRenderedPageBreak/>
        <w:t>Siy-K’ee</w:t>
      </w:r>
      <w:proofErr w:type="spellEnd"/>
      <w:r w:rsidRPr="00DA7C93">
        <w:rPr>
          <w:rFonts w:ascii="Times New Roman" w:eastAsia="Times New Roman" w:hAnsi="Times New Roman" w:cs="Times New Roman"/>
          <w:b/>
          <w:bCs/>
          <w:sz w:val="24"/>
          <w:szCs w:val="24"/>
        </w:rPr>
        <w:t xml:space="preserve"> (The North) – Reflection</w:t>
      </w:r>
    </w:p>
    <w:p w14:paraId="6A0CE0C1" w14:textId="77777777" w:rsidR="005E6D79" w:rsidRDefault="005E6D79" w:rsidP="005E6D79">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I turn to face the fourth direction, the north, the direction of reflection. One impression I received through my interactions with the New Kituwah Academy team was that all staff share the same vision, the program’s overall vision, which in turn, is the community’s vision – to create first language Cherokee speakers, in essence, giving the language back to a new generation of Cherokee people. It was also apparent that this immersion program does not operate in isolation – there are a total of three federally-recognized Cherokee Tribal Nations. All three of the Cherokee Tribes continue to meet on a regular basis to share promising practices and offer revisions to their language revitalization plans for the Cherokee </w:t>
      </w:r>
      <w:proofErr w:type="gramStart"/>
      <w:r>
        <w:rPr>
          <w:rFonts w:ascii="Times New Roman" w:eastAsia="Times New Roman" w:hAnsi="Times New Roman" w:cs="Times New Roman"/>
          <w:sz w:val="24"/>
          <w:szCs w:val="24"/>
        </w:rPr>
        <w:t>people as a whole</w:t>
      </w:r>
      <w:proofErr w:type="gramEnd"/>
      <w:r>
        <w:rPr>
          <w:rFonts w:ascii="Times New Roman" w:eastAsia="Times New Roman" w:hAnsi="Times New Roman" w:cs="Times New Roman"/>
          <w:sz w:val="24"/>
          <w:szCs w:val="24"/>
        </w:rPr>
        <w:t xml:space="preserve">. </w:t>
      </w:r>
    </w:p>
    <w:p w14:paraId="0B174DF8" w14:textId="77777777" w:rsidR="005E6D79" w:rsidRDefault="005E6D79" w:rsidP="005E6D79">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New Kituwah Academy shared the goals for students through the b</w:t>
      </w:r>
      <w:r w:rsidRPr="00012488">
        <w:rPr>
          <w:rFonts w:ascii="Times New Roman" w:eastAsia="Times New Roman" w:hAnsi="Times New Roman" w:cs="Times New Roman"/>
          <w:sz w:val="24"/>
          <w:szCs w:val="24"/>
        </w:rPr>
        <w:t xml:space="preserve">elief </w:t>
      </w:r>
      <w:r>
        <w:rPr>
          <w:rFonts w:ascii="Times New Roman" w:eastAsia="Times New Roman" w:hAnsi="Times New Roman" w:cs="Times New Roman"/>
          <w:sz w:val="24"/>
          <w:szCs w:val="24"/>
        </w:rPr>
        <w:t>s</w:t>
      </w:r>
      <w:r w:rsidRPr="00012488">
        <w:rPr>
          <w:rFonts w:ascii="Times New Roman" w:eastAsia="Times New Roman" w:hAnsi="Times New Roman" w:cs="Times New Roman"/>
          <w:sz w:val="24"/>
          <w:szCs w:val="24"/>
        </w:rPr>
        <w:t>tatement</w:t>
      </w:r>
      <w:r>
        <w:rPr>
          <w:rFonts w:ascii="Times New Roman" w:eastAsia="Times New Roman" w:hAnsi="Times New Roman" w:cs="Times New Roman"/>
          <w:sz w:val="24"/>
          <w:szCs w:val="24"/>
        </w:rPr>
        <w:t xml:space="preserve"> listed on the program website: </w:t>
      </w:r>
    </w:p>
    <w:p w14:paraId="1816CE41" w14:textId="77777777" w:rsidR="005E6D79" w:rsidRPr="000A292C" w:rsidRDefault="005E6D79" w:rsidP="005E6D79">
      <w:pPr>
        <w:pStyle w:val="ListParagraph"/>
        <w:numPr>
          <w:ilvl w:val="0"/>
          <w:numId w:val="9"/>
        </w:num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0A292C">
        <w:rPr>
          <w:rFonts w:ascii="Times New Roman" w:eastAsia="Times New Roman" w:hAnsi="Times New Roman" w:cs="Times New Roman"/>
          <w:sz w:val="24"/>
          <w:szCs w:val="24"/>
        </w:rPr>
        <w:t>Kituwah First is the primary focus of the Kituwah Academy. Cherokee language, culture, traditions, and history are the foundations of the school and its instructional programs.</w:t>
      </w:r>
    </w:p>
    <w:p w14:paraId="3DF35F11" w14:textId="77777777" w:rsidR="005E6D79" w:rsidRPr="000A292C" w:rsidRDefault="005E6D79" w:rsidP="005E6D79">
      <w:pPr>
        <w:pStyle w:val="ListParagraph"/>
        <w:numPr>
          <w:ilvl w:val="0"/>
          <w:numId w:val="9"/>
        </w:numPr>
        <w:spacing w:after="0" w:line="480" w:lineRule="auto"/>
        <w:rPr>
          <w:rFonts w:ascii="Times New Roman" w:eastAsia="Times New Roman" w:hAnsi="Times New Roman" w:cs="Times New Roman"/>
          <w:sz w:val="24"/>
          <w:szCs w:val="24"/>
        </w:rPr>
      </w:pPr>
      <w:r w:rsidRPr="000A292C">
        <w:rPr>
          <w:rFonts w:ascii="Times New Roman" w:eastAsia="Times New Roman" w:hAnsi="Times New Roman" w:cs="Times New Roman"/>
          <w:sz w:val="24"/>
          <w:szCs w:val="24"/>
        </w:rPr>
        <w:t xml:space="preserve">The development of a second language enhances all areas of our students’ academic development. Challenging educational experiences are provided, </w:t>
      </w:r>
      <w:proofErr w:type="gramStart"/>
      <w:r w:rsidRPr="000A292C">
        <w:rPr>
          <w:rFonts w:ascii="Times New Roman" w:eastAsia="Times New Roman" w:hAnsi="Times New Roman" w:cs="Times New Roman"/>
          <w:sz w:val="24"/>
          <w:szCs w:val="24"/>
        </w:rPr>
        <w:t>in order to</w:t>
      </w:r>
      <w:proofErr w:type="gramEnd"/>
      <w:r w:rsidRPr="000A292C">
        <w:rPr>
          <w:rFonts w:ascii="Times New Roman" w:eastAsia="Times New Roman" w:hAnsi="Times New Roman" w:cs="Times New Roman"/>
          <w:sz w:val="24"/>
          <w:szCs w:val="24"/>
        </w:rPr>
        <w:t xml:space="preserve"> maximize brain development.</w:t>
      </w:r>
    </w:p>
    <w:p w14:paraId="3C92E5A5" w14:textId="77777777" w:rsidR="005E6D79" w:rsidRPr="000A292C" w:rsidRDefault="005E6D79" w:rsidP="005E6D79">
      <w:pPr>
        <w:pStyle w:val="ListParagraph"/>
        <w:numPr>
          <w:ilvl w:val="0"/>
          <w:numId w:val="9"/>
        </w:numPr>
        <w:spacing w:after="0" w:line="480" w:lineRule="auto"/>
        <w:rPr>
          <w:rFonts w:ascii="Times New Roman" w:eastAsia="Times New Roman" w:hAnsi="Times New Roman" w:cs="Times New Roman"/>
          <w:sz w:val="24"/>
          <w:szCs w:val="24"/>
        </w:rPr>
      </w:pPr>
      <w:r w:rsidRPr="000A292C">
        <w:rPr>
          <w:rFonts w:ascii="Times New Roman" w:eastAsia="Times New Roman" w:hAnsi="Times New Roman" w:cs="Times New Roman"/>
          <w:sz w:val="24"/>
          <w:szCs w:val="24"/>
        </w:rPr>
        <w:t>Instruction is student-centered, provided in a loving, nurturing environment. Learning occurs best when it is hands-on, experiential, and richly contextual.</w:t>
      </w:r>
    </w:p>
    <w:p w14:paraId="6A80B5F1" w14:textId="77777777" w:rsidR="005E6D79" w:rsidRPr="000A292C" w:rsidRDefault="005E6D79" w:rsidP="005E6D79">
      <w:pPr>
        <w:pStyle w:val="ListParagraph"/>
        <w:numPr>
          <w:ilvl w:val="0"/>
          <w:numId w:val="9"/>
        </w:numPr>
        <w:spacing w:after="0" w:line="480" w:lineRule="auto"/>
        <w:rPr>
          <w:rFonts w:ascii="Times New Roman" w:eastAsia="Times New Roman" w:hAnsi="Times New Roman" w:cs="Times New Roman"/>
          <w:sz w:val="24"/>
          <w:szCs w:val="24"/>
        </w:rPr>
      </w:pPr>
      <w:r w:rsidRPr="000A292C">
        <w:rPr>
          <w:rFonts w:ascii="Times New Roman" w:eastAsia="Times New Roman" w:hAnsi="Times New Roman" w:cs="Times New Roman"/>
          <w:sz w:val="24"/>
          <w:szCs w:val="24"/>
        </w:rPr>
        <w:t>The tradition of helping those who need help, Gadugi, will inspire a sense of community and instill cultural pride in our students.</w:t>
      </w:r>
    </w:p>
    <w:p w14:paraId="66D0D7EF" w14:textId="77777777" w:rsidR="005E6D79" w:rsidRPr="000A292C" w:rsidRDefault="005E6D79" w:rsidP="005E6D79">
      <w:pPr>
        <w:pStyle w:val="ListParagraph"/>
        <w:numPr>
          <w:ilvl w:val="0"/>
          <w:numId w:val="9"/>
        </w:numPr>
        <w:spacing w:after="0" w:line="480" w:lineRule="auto"/>
        <w:rPr>
          <w:rFonts w:ascii="Times New Roman" w:eastAsia="Times New Roman" w:hAnsi="Times New Roman" w:cs="Times New Roman"/>
          <w:sz w:val="24"/>
          <w:szCs w:val="24"/>
        </w:rPr>
      </w:pPr>
      <w:r w:rsidRPr="000A292C">
        <w:rPr>
          <w:rFonts w:ascii="Times New Roman" w:eastAsia="Times New Roman" w:hAnsi="Times New Roman" w:cs="Times New Roman"/>
          <w:sz w:val="24"/>
          <w:szCs w:val="24"/>
        </w:rPr>
        <w:t>Parents and families have the first responsibility in education. Strong parental commitment is essential in reaching our vision of producing fluent speakers.</w:t>
      </w:r>
    </w:p>
    <w:p w14:paraId="74F8CF8D" w14:textId="34E24528" w:rsidR="005E6D79" w:rsidRPr="000A292C" w:rsidRDefault="005E6D79" w:rsidP="005E6D79">
      <w:pPr>
        <w:pStyle w:val="ListParagraph"/>
        <w:numPr>
          <w:ilvl w:val="0"/>
          <w:numId w:val="9"/>
        </w:numPr>
        <w:spacing w:after="0" w:line="480" w:lineRule="auto"/>
        <w:rPr>
          <w:rFonts w:ascii="Times New Roman" w:eastAsia="Times New Roman" w:hAnsi="Times New Roman" w:cs="Times New Roman"/>
          <w:sz w:val="24"/>
          <w:szCs w:val="24"/>
        </w:rPr>
      </w:pPr>
      <w:r w:rsidRPr="000A292C">
        <w:rPr>
          <w:rFonts w:ascii="Times New Roman" w:eastAsia="Times New Roman" w:hAnsi="Times New Roman" w:cs="Times New Roman"/>
          <w:sz w:val="24"/>
          <w:szCs w:val="24"/>
        </w:rPr>
        <w:lastRenderedPageBreak/>
        <w:t xml:space="preserve">The fluent speaking community is the heart and soul of </w:t>
      </w:r>
      <w:proofErr w:type="spellStart"/>
      <w:r w:rsidRPr="000A292C">
        <w:rPr>
          <w:rFonts w:ascii="Times New Roman" w:eastAsia="Times New Roman" w:hAnsi="Times New Roman" w:cs="Times New Roman"/>
          <w:sz w:val="24"/>
          <w:szCs w:val="24"/>
        </w:rPr>
        <w:t>AniKituwagi</w:t>
      </w:r>
      <w:proofErr w:type="spellEnd"/>
      <w:r w:rsidRPr="000A292C">
        <w:rPr>
          <w:rFonts w:ascii="Times New Roman" w:eastAsia="Times New Roman" w:hAnsi="Times New Roman" w:cs="Times New Roman"/>
          <w:sz w:val="24"/>
          <w:szCs w:val="24"/>
        </w:rPr>
        <w:t>. Without the language, we cease to exist a</w:t>
      </w:r>
      <w:r>
        <w:rPr>
          <w:rFonts w:ascii="Times New Roman" w:eastAsia="Times New Roman" w:hAnsi="Times New Roman" w:cs="Times New Roman"/>
          <w:sz w:val="24"/>
          <w:szCs w:val="24"/>
        </w:rPr>
        <w:t>s</w:t>
      </w:r>
      <w:r w:rsidRPr="000A292C">
        <w:rPr>
          <w:rFonts w:ascii="Times New Roman" w:eastAsia="Times New Roman" w:hAnsi="Times New Roman" w:cs="Times New Roman"/>
          <w:sz w:val="24"/>
          <w:szCs w:val="24"/>
        </w:rPr>
        <w:t xml:space="preserve"> Kituwah people</w:t>
      </w:r>
      <w:r w:rsidR="005734BB">
        <w:rPr>
          <w:rFonts w:ascii="Times New Roman" w:eastAsia="Times New Roman" w:hAnsi="Times New Roman" w:cs="Times New Roman"/>
          <w:sz w:val="24"/>
          <w:szCs w:val="24"/>
        </w:rPr>
        <w:t>.</w:t>
      </w:r>
      <w:r w:rsidRPr="000A292C">
        <w:rPr>
          <w:rFonts w:ascii="Times New Roman" w:eastAsia="Times New Roman" w:hAnsi="Times New Roman" w:cs="Times New Roman"/>
          <w:sz w:val="24"/>
          <w:szCs w:val="24"/>
        </w:rPr>
        <w:t xml:space="preserve">” (para. 2). </w:t>
      </w:r>
    </w:p>
    <w:p w14:paraId="083F4B5D" w14:textId="77777777" w:rsidR="005E6D79" w:rsidRPr="00C52685" w:rsidRDefault="005E6D79" w:rsidP="005E6D79">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goals are evident in the conversations that I had with the Academy staff as well as through the story that emerged around the program’s curriculum development process. </w:t>
      </w:r>
    </w:p>
    <w:p w14:paraId="7F3ADB10" w14:textId="77777777" w:rsidR="005E6D79" w:rsidRPr="003F3E60" w:rsidRDefault="005E6D79" w:rsidP="005E6D79">
      <w:pPr>
        <w:spacing w:after="0" w:line="480" w:lineRule="auto"/>
        <w:rPr>
          <w:rFonts w:ascii="Times New Roman" w:eastAsia="Times New Roman" w:hAnsi="Times New Roman" w:cs="Times New Roman"/>
          <w:b/>
          <w:bCs/>
          <w:sz w:val="24"/>
          <w:szCs w:val="24"/>
        </w:rPr>
      </w:pPr>
      <w:r w:rsidRPr="003F3E60">
        <w:rPr>
          <w:rFonts w:ascii="Times New Roman" w:eastAsia="Times New Roman" w:hAnsi="Times New Roman" w:cs="Times New Roman"/>
          <w:b/>
          <w:bCs/>
          <w:sz w:val="24"/>
          <w:szCs w:val="24"/>
        </w:rPr>
        <w:t xml:space="preserve">Reflection on Story </w:t>
      </w:r>
      <w:r>
        <w:rPr>
          <w:rFonts w:ascii="Times New Roman" w:eastAsia="Times New Roman" w:hAnsi="Times New Roman" w:cs="Times New Roman"/>
          <w:b/>
          <w:bCs/>
          <w:sz w:val="24"/>
          <w:szCs w:val="24"/>
        </w:rPr>
        <w:t>7</w:t>
      </w:r>
    </w:p>
    <w:p w14:paraId="13BB2ADA" w14:textId="225B5C07" w:rsidR="00B05FCD" w:rsidRDefault="005E6D79" w:rsidP="00C5047B">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my impression remains that the New Kituwah Academy has found a way to live their community’s vision and make that vision into their reality. The teachers, both the Kituwah Academy Teachers and the Language Specialist in each classroom have taken tremendous strides in creating both a second language learner community of adults as well as a potential first language learner community of Cherokee youth. The way they accomplished their goals was through the intentional development and implementation of the various components of their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based and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sustaining curriculum</w:t>
      </w:r>
      <w:r w:rsidR="003F7431">
        <w:rPr>
          <w:rFonts w:ascii="Times New Roman" w:eastAsia="Times New Roman" w:hAnsi="Times New Roman" w:cs="Times New Roman"/>
          <w:sz w:val="24"/>
          <w:szCs w:val="24"/>
        </w:rPr>
        <w:t xml:space="preserve">. </w:t>
      </w:r>
    </w:p>
    <w:p w14:paraId="48CFF4C5" w14:textId="425FC40F" w:rsidR="00FC1B4A" w:rsidRPr="00FC1B4A" w:rsidRDefault="00FC1B4A"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99" w:name="_Hlk23369487"/>
      <w:bookmarkStart w:id="100" w:name="_Toc47110137"/>
      <w:r w:rsidRPr="00FC1B4A">
        <w:rPr>
          <w:rFonts w:ascii="Times New Roman" w:eastAsia="Times New Roman" w:hAnsi="Times New Roman" w:cs="Times New Roman"/>
          <w:b/>
          <w:bCs/>
          <w:color w:val="auto"/>
          <w:sz w:val="24"/>
          <w:szCs w:val="24"/>
        </w:rPr>
        <w:t xml:space="preserve">Story </w:t>
      </w:r>
      <w:r>
        <w:rPr>
          <w:rFonts w:ascii="Times New Roman" w:eastAsia="Times New Roman" w:hAnsi="Times New Roman" w:cs="Times New Roman"/>
          <w:b/>
          <w:bCs/>
          <w:color w:val="auto"/>
          <w:sz w:val="24"/>
          <w:szCs w:val="24"/>
        </w:rPr>
        <w:t>8</w:t>
      </w:r>
      <w:r w:rsidRPr="00FC1B4A">
        <w:rPr>
          <w:rFonts w:ascii="Times New Roman" w:eastAsia="Times New Roman" w:hAnsi="Times New Roman" w:cs="Times New Roman"/>
          <w:b/>
          <w:bCs/>
          <w:color w:val="auto"/>
          <w:sz w:val="24"/>
          <w:szCs w:val="24"/>
        </w:rPr>
        <w:t>: “Put It in Your Heart So You Can Remember</w:t>
      </w:r>
      <w:r w:rsidR="00CB6608">
        <w:rPr>
          <w:rFonts w:ascii="Times New Roman" w:eastAsia="Times New Roman" w:hAnsi="Times New Roman" w:cs="Times New Roman"/>
          <w:b/>
          <w:bCs/>
          <w:color w:val="auto"/>
          <w:sz w:val="24"/>
          <w:szCs w:val="24"/>
        </w:rPr>
        <w:t>:</w:t>
      </w:r>
      <w:r w:rsidRPr="00FC1B4A">
        <w:rPr>
          <w:rFonts w:ascii="Times New Roman" w:eastAsia="Times New Roman" w:hAnsi="Times New Roman" w:cs="Times New Roman"/>
          <w:b/>
          <w:bCs/>
          <w:color w:val="auto"/>
          <w:sz w:val="24"/>
          <w:szCs w:val="24"/>
        </w:rPr>
        <w:t>”</w:t>
      </w:r>
      <w:r w:rsidR="00CB6608">
        <w:rPr>
          <w:rFonts w:ascii="Times New Roman" w:eastAsia="Times New Roman" w:hAnsi="Times New Roman" w:cs="Times New Roman"/>
          <w:b/>
          <w:bCs/>
          <w:color w:val="auto"/>
          <w:sz w:val="24"/>
          <w:szCs w:val="24"/>
        </w:rPr>
        <w:t xml:space="preserve"> </w:t>
      </w:r>
      <w:r w:rsidRPr="00FC1B4A">
        <w:rPr>
          <w:rFonts w:ascii="Times New Roman" w:eastAsia="Times New Roman" w:hAnsi="Times New Roman" w:cs="Times New Roman"/>
          <w:b/>
          <w:bCs/>
          <w:color w:val="auto"/>
          <w:sz w:val="24"/>
          <w:szCs w:val="24"/>
        </w:rPr>
        <w:t xml:space="preserve">The Story of Curriculum Development at </w:t>
      </w:r>
      <w:proofErr w:type="spellStart"/>
      <w:r w:rsidRPr="00FC1B4A">
        <w:rPr>
          <w:rFonts w:ascii="Times New Roman" w:eastAsia="Times New Roman" w:hAnsi="Times New Roman" w:cs="Times New Roman"/>
          <w:b/>
          <w:bCs/>
          <w:color w:val="auto"/>
          <w:sz w:val="24"/>
          <w:szCs w:val="24"/>
        </w:rPr>
        <w:t>Walatowa</w:t>
      </w:r>
      <w:proofErr w:type="spellEnd"/>
      <w:r w:rsidRPr="00FC1B4A">
        <w:rPr>
          <w:rFonts w:ascii="Times New Roman" w:eastAsia="Times New Roman" w:hAnsi="Times New Roman" w:cs="Times New Roman"/>
          <w:b/>
          <w:bCs/>
          <w:color w:val="auto"/>
          <w:sz w:val="24"/>
          <w:szCs w:val="24"/>
        </w:rPr>
        <w:t xml:space="preserve"> Head Start Language Immersion Program</w:t>
      </w:r>
      <w:bookmarkEnd w:id="99"/>
      <w:bookmarkEnd w:id="100"/>
    </w:p>
    <w:p w14:paraId="3002A854" w14:textId="77777777" w:rsidR="005D203C" w:rsidRPr="005D203C" w:rsidRDefault="005D203C" w:rsidP="00C5047B">
      <w:pPr>
        <w:spacing w:after="0" w:line="480" w:lineRule="auto"/>
        <w:ind w:firstLine="720"/>
        <w:contextualSpacing/>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In thinking about how this story fits within my Kiowa Encampment Story Circle methodology, I found it helpful to organize this overall curriculum story in the context of the four locations within my story circle. </w:t>
      </w:r>
    </w:p>
    <w:p w14:paraId="7100622C" w14:textId="77777777" w:rsidR="005D203C" w:rsidRPr="003B1A1F" w:rsidRDefault="005D203C" w:rsidP="00C5047B">
      <w:pPr>
        <w:spacing w:after="0" w:line="480" w:lineRule="auto"/>
        <w:contextualSpacing/>
        <w:rPr>
          <w:rFonts w:ascii="Times New Roman" w:eastAsia="Times New Roman" w:hAnsi="Times New Roman" w:cs="Times New Roman"/>
          <w:b/>
          <w:bCs/>
          <w:sz w:val="24"/>
          <w:szCs w:val="24"/>
        </w:rPr>
      </w:pPr>
      <w:proofErr w:type="spellStart"/>
      <w:r w:rsidRPr="003B1A1F">
        <w:rPr>
          <w:rFonts w:ascii="Times New Roman" w:eastAsia="Times New Roman" w:hAnsi="Times New Roman" w:cs="Times New Roman"/>
          <w:b/>
          <w:bCs/>
          <w:sz w:val="24"/>
          <w:szCs w:val="24"/>
        </w:rPr>
        <w:t>Piy</w:t>
      </w:r>
      <w:proofErr w:type="spellEnd"/>
      <w:r w:rsidRPr="003B1A1F">
        <w:rPr>
          <w:rFonts w:ascii="Times New Roman" w:eastAsia="Times New Roman" w:hAnsi="Times New Roman" w:cs="Times New Roman"/>
          <w:b/>
          <w:bCs/>
          <w:sz w:val="24"/>
          <w:szCs w:val="24"/>
        </w:rPr>
        <w:t>-Baw-</w:t>
      </w:r>
      <w:proofErr w:type="spellStart"/>
      <w:r w:rsidRPr="003B1A1F">
        <w:rPr>
          <w:rFonts w:ascii="Times New Roman" w:eastAsia="Times New Roman" w:hAnsi="Times New Roman" w:cs="Times New Roman"/>
          <w:b/>
          <w:bCs/>
          <w:sz w:val="24"/>
          <w:szCs w:val="24"/>
        </w:rPr>
        <w:t>Daw</w:t>
      </w:r>
      <w:proofErr w:type="spellEnd"/>
      <w:r w:rsidRPr="003B1A1F">
        <w:rPr>
          <w:rFonts w:ascii="Times New Roman" w:eastAsia="Times New Roman" w:hAnsi="Times New Roman" w:cs="Times New Roman"/>
          <w:b/>
          <w:bCs/>
          <w:sz w:val="24"/>
          <w:szCs w:val="24"/>
        </w:rPr>
        <w:t xml:space="preserve"> (The East) – Emergence </w:t>
      </w:r>
    </w:p>
    <w:p w14:paraId="36C33303" w14:textId="694A6282" w:rsidR="005D203C" w:rsidRPr="005D203C" w:rsidRDefault="005D203C" w:rsidP="00C5047B">
      <w:pPr>
        <w:spacing w:after="0" w:line="480" w:lineRule="auto"/>
        <w:ind w:firstLine="720"/>
        <w:contextualSpacing/>
        <w:rPr>
          <w:rFonts w:ascii="Times New Roman" w:eastAsia="Times New Roman" w:hAnsi="Times New Roman" w:cs="Times New Roman"/>
          <w:sz w:val="24"/>
          <w:szCs w:val="24"/>
        </w:rPr>
      </w:pPr>
      <w:r w:rsidRPr="003B1A1F">
        <w:rPr>
          <w:rFonts w:ascii="Times New Roman" w:eastAsia="Times New Roman" w:hAnsi="Times New Roman" w:cs="Times New Roman"/>
          <w:sz w:val="24"/>
          <w:szCs w:val="24"/>
        </w:rPr>
        <w:t xml:space="preserve">Always starting by facing the east, I first focused on emergence. The </w:t>
      </w:r>
      <w:proofErr w:type="spellStart"/>
      <w:r w:rsidRPr="003B1A1F">
        <w:rPr>
          <w:rFonts w:ascii="Times New Roman" w:eastAsia="Times New Roman" w:hAnsi="Times New Roman" w:cs="Times New Roman"/>
          <w:sz w:val="24"/>
          <w:szCs w:val="24"/>
        </w:rPr>
        <w:t>Walatowa</w:t>
      </w:r>
      <w:proofErr w:type="spellEnd"/>
      <w:r w:rsidRPr="003B1A1F">
        <w:rPr>
          <w:rFonts w:ascii="Times New Roman" w:eastAsia="Times New Roman" w:hAnsi="Times New Roman" w:cs="Times New Roman"/>
          <w:sz w:val="24"/>
          <w:szCs w:val="24"/>
        </w:rPr>
        <w:t xml:space="preserve"> Head Start Language Immersion Program is known as the Early Childhood Program (ECP) within the Jemez Pueblo tribal government organizational structure. My conversations with the ECP began first by reaching out via email with</w:t>
      </w:r>
      <w:r w:rsidRPr="005D203C">
        <w:rPr>
          <w:rFonts w:ascii="Times New Roman" w:eastAsia="Times New Roman" w:hAnsi="Times New Roman" w:cs="Times New Roman"/>
          <w:sz w:val="24"/>
          <w:szCs w:val="24"/>
        </w:rPr>
        <w:t xml:space="preserve"> a formal letter of invitation to participate that was sent to the program director and her supervisor. They </w:t>
      </w:r>
      <w:r w:rsidR="003B1A1F">
        <w:rPr>
          <w:rFonts w:ascii="Times New Roman" w:eastAsia="Times New Roman" w:hAnsi="Times New Roman" w:cs="Times New Roman"/>
          <w:sz w:val="24"/>
          <w:szCs w:val="24"/>
        </w:rPr>
        <w:t>invited</w:t>
      </w:r>
      <w:r w:rsidRPr="005D203C">
        <w:rPr>
          <w:rFonts w:ascii="Times New Roman" w:eastAsia="Times New Roman" w:hAnsi="Times New Roman" w:cs="Times New Roman"/>
          <w:sz w:val="24"/>
          <w:szCs w:val="24"/>
        </w:rPr>
        <w:t xml:space="preserve"> me to a conference call with the ECP </w:t>
      </w:r>
      <w:r w:rsidRPr="005D203C">
        <w:rPr>
          <w:rFonts w:ascii="Times New Roman" w:eastAsia="Times New Roman" w:hAnsi="Times New Roman" w:cs="Times New Roman"/>
          <w:sz w:val="24"/>
          <w:szCs w:val="24"/>
        </w:rPr>
        <w:lastRenderedPageBreak/>
        <w:t xml:space="preserve">Manager, who is the Head Start program’s director, and her supervisor, the Education Director for Jemez Pueblo. After I first presented my study over the phone, I was invited to present the research study idea to the other program staff. The ECP Manager arranged for a face-to-face meeting with her program supervisors, essentially, her management team and those who directly supervised the immersion teachers. Over lunch, I presented my dissertation study idea and explained the benefits of participating and the goals of the study. After I answered their initial questions, the entire management team seemed excited to pursue next steps. After debriefing with the ECP Manager, we had a series of conference calls and emails with the Education Director to discuss the plan for getting official approval from the tribal council. </w:t>
      </w:r>
    </w:p>
    <w:p w14:paraId="7988CBD5" w14:textId="7791A0CF" w:rsidR="005D203C" w:rsidRPr="005D203C" w:rsidRDefault="005D203C" w:rsidP="005D203C">
      <w:pPr>
        <w:spacing w:after="0" w:line="480" w:lineRule="auto"/>
        <w:ind w:firstLine="720"/>
        <w:contextualSpacing/>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The Jemez Pueblo Tribal Council of Governors is comprised of </w:t>
      </w:r>
      <w:r w:rsidR="003B1A1F">
        <w:rPr>
          <w:rFonts w:ascii="Times New Roman" w:eastAsia="Times New Roman" w:hAnsi="Times New Roman" w:cs="Times New Roman"/>
          <w:sz w:val="24"/>
          <w:szCs w:val="24"/>
        </w:rPr>
        <w:t>12</w:t>
      </w:r>
      <w:r w:rsidR="003B1A1F" w:rsidRPr="005D203C">
        <w:rPr>
          <w:rFonts w:ascii="Times New Roman" w:eastAsia="Times New Roman" w:hAnsi="Times New Roman" w:cs="Times New Roman"/>
          <w:sz w:val="24"/>
          <w:szCs w:val="24"/>
        </w:rPr>
        <w:t xml:space="preserve"> </w:t>
      </w:r>
      <w:r w:rsidRPr="005D203C">
        <w:rPr>
          <w:rFonts w:ascii="Times New Roman" w:eastAsia="Times New Roman" w:hAnsi="Times New Roman" w:cs="Times New Roman"/>
          <w:sz w:val="24"/>
          <w:szCs w:val="24"/>
        </w:rPr>
        <w:t xml:space="preserve">men who have each been designated by their respective communities to represent them on the council. Since Jemez Pueblo does not have its own IRB, the Tribal Council themselves hear, review, and act on all research proposals to determine whether the research will serve their people and programs. Over the course of several months, the ECP Manager and I coordinated schedules and finally were able to officially submit an agenda item for a Jemez Pueblo Tribal Council meeting. I was informed by the ECP Manager and the Education Director that the expectation was for me to travel out in person to present to the Tribal Council and that they would then decide if my study would be approved to pursue with the ECP. The ECP Manager and I drafted the Tribal Council resolution that the council would officially use to provide their approval or denial. I then prepared a PowerPoint presentation with some highlights of the study to present as well as a two-page handout that served as a quick reference for the Tribal Council members as they deliberated. Once all materials were submitted, including the University of Oklahoma’s official IRB approval letter, the proposal for the study, and all supporting documents, such as my </w:t>
      </w:r>
      <w:r w:rsidRPr="005D203C">
        <w:rPr>
          <w:rFonts w:ascii="Times New Roman" w:eastAsia="Times New Roman" w:hAnsi="Times New Roman" w:cs="Times New Roman"/>
          <w:sz w:val="24"/>
          <w:szCs w:val="24"/>
        </w:rPr>
        <w:lastRenderedPageBreak/>
        <w:t>protocols, the ECP Manager informed me of the date of the Tribal Council meeting and I made travel arrangements to be there to present.</w:t>
      </w:r>
    </w:p>
    <w:p w14:paraId="1000B11A" w14:textId="76538433" w:rsidR="005D203C" w:rsidRPr="005D203C" w:rsidRDefault="005D203C" w:rsidP="005D203C">
      <w:pPr>
        <w:spacing w:after="0" w:line="480" w:lineRule="auto"/>
        <w:ind w:firstLine="720"/>
        <w:contextualSpacing/>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When the hour came and the doors opened to the council chamber, I stood before the council alongside the ECP Manager and the Education Director. First, they each spoke in their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language. There was some conversation in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among the councilmembers present. Finally, they stopped speaking and all eyes turned to me. The ECP Manager motioned with her arm, indicating it was my turn to speak. Taking a deep breath, I knew that we had to first establish our relationship. To do that, I introduced myself in my Kiowa language the way my grandmother taught me, in a respectful way. The Jemez Pueblo Tribal Council Chairperson acknowledged my introduction in the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language, and then began asking questions in English. The first few questions were centered around why I am requesting to work with the Jemez Pueblo’s Early Childhood Program (ECP). The next few questions were around what I would do with the information I gathered. This exchange went back and forth for a couple of hours. During this time</w:t>
      </w:r>
      <w:r w:rsidR="003B1A1F">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I had the opportunity to explain the handouts I had submitted</w:t>
      </w:r>
      <w:r w:rsidR="003B1A1F">
        <w:rPr>
          <w:rFonts w:ascii="Times New Roman" w:eastAsia="Times New Roman" w:hAnsi="Times New Roman" w:cs="Times New Roman"/>
          <w:sz w:val="24"/>
          <w:szCs w:val="24"/>
        </w:rPr>
        <w:t xml:space="preserve"> and</w:t>
      </w:r>
      <w:r w:rsidRPr="005D203C">
        <w:rPr>
          <w:rFonts w:ascii="Times New Roman" w:eastAsia="Times New Roman" w:hAnsi="Times New Roman" w:cs="Times New Roman"/>
          <w:sz w:val="24"/>
          <w:szCs w:val="24"/>
        </w:rPr>
        <w:t xml:space="preserve"> walk</w:t>
      </w:r>
      <w:r w:rsidR="003B1A1F">
        <w:rPr>
          <w:rFonts w:ascii="Times New Roman" w:eastAsia="Times New Roman" w:hAnsi="Times New Roman" w:cs="Times New Roman"/>
          <w:sz w:val="24"/>
          <w:szCs w:val="24"/>
        </w:rPr>
        <w:t xml:space="preserve"> them</w:t>
      </w:r>
      <w:r w:rsidRPr="005D203C">
        <w:rPr>
          <w:rFonts w:ascii="Times New Roman" w:eastAsia="Times New Roman" w:hAnsi="Times New Roman" w:cs="Times New Roman"/>
          <w:sz w:val="24"/>
          <w:szCs w:val="24"/>
        </w:rPr>
        <w:t xml:space="preserve"> through the proposed research process. Each councilmember had a turn to speak. Through their questions, I heard their goals and their vision for their Jemez children. Finally, one councilmember spoke</w:t>
      </w:r>
      <w:r w:rsidR="003B1A1F">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“So </w:t>
      </w:r>
      <w:proofErr w:type="gramStart"/>
      <w:r w:rsidRPr="005D203C">
        <w:rPr>
          <w:rFonts w:ascii="Times New Roman" w:eastAsia="Times New Roman" w:hAnsi="Times New Roman" w:cs="Times New Roman"/>
          <w:sz w:val="24"/>
          <w:szCs w:val="24"/>
        </w:rPr>
        <w:t>you’re</w:t>
      </w:r>
      <w:proofErr w:type="gramEnd"/>
      <w:r w:rsidRPr="005D203C">
        <w:rPr>
          <w:rFonts w:ascii="Times New Roman" w:eastAsia="Times New Roman" w:hAnsi="Times New Roman" w:cs="Times New Roman"/>
          <w:sz w:val="24"/>
          <w:szCs w:val="24"/>
        </w:rPr>
        <w:t xml:space="preserve"> Kiowa, huh? I went out that way a couple of summers ago with my brother to sing at </w:t>
      </w:r>
      <w:proofErr w:type="spellStart"/>
      <w:r w:rsidRPr="005D203C">
        <w:rPr>
          <w:rFonts w:ascii="Times New Roman" w:eastAsia="Times New Roman" w:hAnsi="Times New Roman" w:cs="Times New Roman"/>
          <w:sz w:val="24"/>
          <w:szCs w:val="24"/>
        </w:rPr>
        <w:t>Tiah-Piah-Gah</w:t>
      </w:r>
      <w:proofErr w:type="spellEnd"/>
      <w:r w:rsidRPr="005D203C">
        <w:rPr>
          <w:rFonts w:ascii="Times New Roman" w:eastAsia="Times New Roman" w:hAnsi="Times New Roman" w:cs="Times New Roman"/>
          <w:sz w:val="24"/>
          <w:szCs w:val="24"/>
        </w:rPr>
        <w:t xml:space="preserve"> (Kiowa Gourd Clan Ceremonial). I appreciate that your people value your language and want the young ones to maintain it.” Another council member told me “Keep doing this, this is good work for our future generations. I’m proud of what you are doing, keep doing it.” I felt both small and honored, insignificant, and incredibly privileged. The council signed the resolution granting approval for me to work with the ECP and we were dismissed so their other business could continue.</w:t>
      </w:r>
    </w:p>
    <w:p w14:paraId="0596FCB4" w14:textId="7D039607" w:rsidR="005D203C" w:rsidRPr="005D203C" w:rsidRDefault="005D203C" w:rsidP="005D203C">
      <w:pPr>
        <w:spacing w:after="0" w:line="480" w:lineRule="auto"/>
        <w:ind w:firstLine="720"/>
        <w:contextualSpacing/>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lastRenderedPageBreak/>
        <w:t xml:space="preserve">I was invited by the ECP Manager to return to their Early Childhood Center to debrief. Over lunch, we exchanged stories, laughs, and she shared her goals and dreams for Jemez children and for her program. As we spoke, I explained that I see her as a collaborator and that it would be an honor to have her collaborate with me on any published articles, presentations, or books that emerge from this dissertation journey. She agreed and thanked me for the opportunity. Little does she know how honored I am to be someone who can listen to their story and share it back with them. I conducted two data collection visits to Jemez Pueblo after presenting to the Tribal Council. </w:t>
      </w:r>
    </w:p>
    <w:p w14:paraId="0C693918" w14:textId="0D9F9457" w:rsidR="005D203C" w:rsidRPr="005D203C" w:rsidRDefault="005D203C" w:rsidP="005D203C">
      <w:pPr>
        <w:spacing w:after="0" w:line="480" w:lineRule="auto"/>
        <w:ind w:firstLine="720"/>
        <w:contextualSpacing/>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The program’s mission statement is “</w:t>
      </w:r>
      <w:proofErr w:type="spellStart"/>
      <w:r w:rsidRPr="005D203C">
        <w:rPr>
          <w:rFonts w:ascii="Times New Roman" w:eastAsia="Times New Roman" w:hAnsi="Times New Roman" w:cs="Times New Roman"/>
          <w:sz w:val="24"/>
          <w:szCs w:val="24"/>
        </w:rPr>
        <w:t>Walatowa</w:t>
      </w:r>
      <w:proofErr w:type="spellEnd"/>
      <w:r w:rsidRPr="005D203C">
        <w:rPr>
          <w:rFonts w:ascii="Times New Roman" w:eastAsia="Times New Roman" w:hAnsi="Times New Roman" w:cs="Times New Roman"/>
          <w:sz w:val="24"/>
          <w:szCs w:val="24"/>
        </w:rPr>
        <w:t xml:space="preserve"> Head Start Language Immersion Program is a community-based program preparing for school and life, rooted in culture and traditions, to become lifelong learners” (p. 2)</w:t>
      </w:r>
      <w:r w:rsidR="003B1A1F">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while the</w:t>
      </w:r>
      <w:r w:rsidR="003B1A1F">
        <w:rPr>
          <w:rFonts w:ascii="Times New Roman" w:eastAsia="Times New Roman" w:hAnsi="Times New Roman" w:cs="Times New Roman"/>
          <w:sz w:val="24"/>
          <w:szCs w:val="24"/>
        </w:rPr>
        <w:t>ir</w:t>
      </w:r>
      <w:r w:rsidRPr="005D203C">
        <w:rPr>
          <w:rFonts w:ascii="Times New Roman" w:eastAsia="Times New Roman" w:hAnsi="Times New Roman" w:cs="Times New Roman"/>
          <w:sz w:val="24"/>
          <w:szCs w:val="24"/>
        </w:rPr>
        <w:t xml:space="preserve"> vision statement is “every Jemez child will be fluent in the Jemez language and grounded in our traditions and culture” (p. 2). Their 2019-2020 Family Handbook states that</w:t>
      </w:r>
    </w:p>
    <w:p w14:paraId="3BC00DEF" w14:textId="344051B7" w:rsidR="005D203C" w:rsidRPr="005D203C" w:rsidRDefault="005D203C" w:rsidP="005D203C">
      <w:pPr>
        <w:spacing w:after="0" w:line="480" w:lineRule="auto"/>
        <w:ind w:left="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language and culture </w:t>
      </w:r>
      <w:r w:rsidR="003B1A1F">
        <w:rPr>
          <w:rFonts w:ascii="Times New Roman" w:eastAsia="Times New Roman" w:hAnsi="Times New Roman" w:cs="Times New Roman"/>
          <w:sz w:val="24"/>
          <w:szCs w:val="24"/>
        </w:rPr>
        <w:t>are</w:t>
      </w:r>
      <w:r w:rsidR="003B1A1F" w:rsidRPr="005D203C">
        <w:rPr>
          <w:rFonts w:ascii="Times New Roman" w:eastAsia="Times New Roman" w:hAnsi="Times New Roman" w:cs="Times New Roman"/>
          <w:sz w:val="24"/>
          <w:szCs w:val="24"/>
        </w:rPr>
        <w:t xml:space="preserve"> </w:t>
      </w:r>
      <w:r w:rsidRPr="005D203C">
        <w:rPr>
          <w:rFonts w:ascii="Times New Roman" w:eastAsia="Times New Roman" w:hAnsi="Times New Roman" w:cs="Times New Roman"/>
          <w:sz w:val="24"/>
          <w:szCs w:val="24"/>
        </w:rPr>
        <w:t>incorporated in everything we do</w:t>
      </w:r>
      <w:r w:rsidR="003B1A1F">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utilizing a full Jemez language immersion approach. From going on cultural field trips, serving traditional foods, and using traditional music and storytelling in the classroom, we take a community</w:t>
      </w:r>
      <w:r w:rsidR="003B1A1F">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based approach</w:t>
      </w:r>
      <w:r w:rsidR="003B1A1F">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making the Jemez community an extension of the classroom. We invite elders and other community members who are knowledgeable about Jemez culture to become involved with our children’s unique Jemez early childhood education. We encourage all tribal members to speak our Jemez language when visiting the center to model and promote the use of our language </w:t>
      </w:r>
      <w:proofErr w:type="gramStart"/>
      <w:r w:rsidRPr="005D203C">
        <w:rPr>
          <w:rFonts w:ascii="Times New Roman" w:eastAsia="Times New Roman" w:hAnsi="Times New Roman" w:cs="Times New Roman"/>
          <w:sz w:val="24"/>
          <w:szCs w:val="24"/>
        </w:rPr>
        <w:t>community-wide</w:t>
      </w:r>
      <w:proofErr w:type="gramEnd"/>
      <w:r w:rsidRPr="005D203C">
        <w:rPr>
          <w:rFonts w:ascii="Times New Roman" w:eastAsia="Times New Roman" w:hAnsi="Times New Roman" w:cs="Times New Roman"/>
          <w:sz w:val="24"/>
          <w:szCs w:val="24"/>
        </w:rPr>
        <w:t>. More importantly, if you are a speaker of the Jemez language, providing opportunities for children to speak our language is valuable. (Early Childhood Program, 2019, p. 3)</w:t>
      </w:r>
    </w:p>
    <w:p w14:paraId="51E356DA" w14:textId="77777777" w:rsidR="005D203C" w:rsidRPr="005D203C" w:rsidRDefault="005D203C" w:rsidP="005D203C">
      <w:pPr>
        <w:spacing w:after="0" w:line="480" w:lineRule="auto"/>
        <w:contextualSpacing/>
        <w:rPr>
          <w:rFonts w:ascii="Times New Roman" w:eastAsia="Times New Roman" w:hAnsi="Times New Roman" w:cs="Times New Roman"/>
          <w:bCs/>
          <w:sz w:val="24"/>
          <w:szCs w:val="24"/>
        </w:rPr>
      </w:pPr>
      <w:r w:rsidRPr="005D203C">
        <w:rPr>
          <w:rFonts w:ascii="Times New Roman" w:eastAsia="Times New Roman" w:hAnsi="Times New Roman" w:cs="Times New Roman"/>
          <w:bCs/>
          <w:sz w:val="24"/>
          <w:szCs w:val="24"/>
        </w:rPr>
        <w:lastRenderedPageBreak/>
        <w:t xml:space="preserve">The program consists of four Head Start immersion classrooms which are staffed with two teachers each: </w:t>
      </w:r>
      <w:proofErr w:type="gramStart"/>
      <w:r w:rsidRPr="005D203C">
        <w:rPr>
          <w:rFonts w:ascii="Times New Roman" w:eastAsia="Times New Roman" w:hAnsi="Times New Roman" w:cs="Times New Roman"/>
          <w:bCs/>
          <w:sz w:val="24"/>
          <w:szCs w:val="24"/>
        </w:rPr>
        <w:t>the</w:t>
      </w:r>
      <w:proofErr w:type="gramEnd"/>
      <w:r w:rsidRPr="005D203C">
        <w:rPr>
          <w:rFonts w:ascii="Times New Roman" w:eastAsia="Times New Roman" w:hAnsi="Times New Roman" w:cs="Times New Roman"/>
          <w:bCs/>
          <w:sz w:val="24"/>
          <w:szCs w:val="24"/>
        </w:rPr>
        <w:t xml:space="preserve"> Adobe and Corn Maiden classrooms both serve four year-old children, and the </w:t>
      </w:r>
      <w:proofErr w:type="spellStart"/>
      <w:r w:rsidRPr="005D203C">
        <w:rPr>
          <w:rFonts w:ascii="Times New Roman" w:eastAsia="Times New Roman" w:hAnsi="Times New Roman" w:cs="Times New Roman"/>
          <w:bCs/>
          <w:sz w:val="24"/>
          <w:szCs w:val="24"/>
        </w:rPr>
        <w:t>Hemish</w:t>
      </w:r>
      <w:proofErr w:type="spellEnd"/>
      <w:r w:rsidRPr="005D203C">
        <w:rPr>
          <w:rFonts w:ascii="Times New Roman" w:eastAsia="Times New Roman" w:hAnsi="Times New Roman" w:cs="Times New Roman"/>
          <w:bCs/>
          <w:sz w:val="24"/>
          <w:szCs w:val="24"/>
        </w:rPr>
        <w:t xml:space="preserve"> and Kiva classrooms both serve three year-old children. </w:t>
      </w:r>
    </w:p>
    <w:p w14:paraId="1987B88C" w14:textId="735BC196"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The ECP developed their curriculum by first identifying the most important values that a Jemez child should know through the 2009-2011 </w:t>
      </w:r>
      <w:proofErr w:type="spellStart"/>
      <w:r w:rsidRPr="005D203C">
        <w:rPr>
          <w:rFonts w:ascii="Times New Roman" w:eastAsia="Times New Roman" w:hAnsi="Times New Roman" w:cs="Times New Roman"/>
          <w:sz w:val="24"/>
          <w:szCs w:val="24"/>
        </w:rPr>
        <w:t>PhotoVoice</w:t>
      </w:r>
      <w:proofErr w:type="spellEnd"/>
      <w:r w:rsidRPr="005D203C">
        <w:rPr>
          <w:rFonts w:ascii="Times New Roman" w:eastAsia="Times New Roman" w:hAnsi="Times New Roman" w:cs="Times New Roman"/>
          <w:sz w:val="24"/>
          <w:szCs w:val="24"/>
        </w:rPr>
        <w:t xml:space="preserve"> project (Romero-Little, 2011). Next, as explained by the program director, managers, and teaching staff, the team collectively refined those values into themes. These themes were separated into scholastic themes and cultural themes</w:t>
      </w:r>
      <w:r w:rsidR="003B1A1F">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which were organized according to the traditional activities that take place during that time of the year in the Jemez Pueblo community. </w:t>
      </w:r>
      <w:r w:rsidRPr="005D203C">
        <w:rPr>
          <w:rFonts w:ascii="Times New Roman" w:eastAsia="Times New Roman" w:hAnsi="Times New Roman" w:cs="Times New Roman"/>
          <w:bCs/>
          <w:color w:val="000000"/>
          <w:sz w:val="24"/>
          <w:szCs w:val="24"/>
        </w:rPr>
        <w:t xml:space="preserve">There were nine scholastic themes and </w:t>
      </w:r>
      <w:r w:rsidR="003B1A1F">
        <w:rPr>
          <w:rFonts w:ascii="Times New Roman" w:eastAsia="Times New Roman" w:hAnsi="Times New Roman" w:cs="Times New Roman"/>
          <w:bCs/>
          <w:color w:val="000000"/>
          <w:sz w:val="24"/>
          <w:szCs w:val="24"/>
        </w:rPr>
        <w:t>22</w:t>
      </w:r>
      <w:r w:rsidRPr="005D203C">
        <w:rPr>
          <w:rFonts w:ascii="Times New Roman" w:eastAsia="Times New Roman" w:hAnsi="Times New Roman" w:cs="Times New Roman"/>
          <w:bCs/>
          <w:color w:val="000000"/>
          <w:sz w:val="24"/>
          <w:szCs w:val="24"/>
        </w:rPr>
        <w:t xml:space="preserve"> cultural themes. Each of these themes was detailed on a curriculum map that outlined each month of the Head Start school year and listed the corresponding themes for that month. </w:t>
      </w:r>
      <w:r w:rsidRPr="005D203C">
        <w:rPr>
          <w:rFonts w:ascii="Times New Roman" w:eastAsia="Times New Roman" w:hAnsi="Times New Roman" w:cs="Times New Roman"/>
          <w:sz w:val="24"/>
          <w:szCs w:val="24"/>
        </w:rPr>
        <w:t xml:space="preserve">The nine scholastic themes were broken down as follows: </w:t>
      </w:r>
      <w:r w:rsidRPr="005D203C">
        <w:rPr>
          <w:rFonts w:ascii="Times New Roman" w:eastAsia="Times New Roman" w:hAnsi="Times New Roman" w:cs="Times New Roman"/>
          <w:i/>
          <w:iCs/>
          <w:sz w:val="24"/>
          <w:szCs w:val="24"/>
        </w:rPr>
        <w:t>Friends and School</w:t>
      </w:r>
      <w:r w:rsidRPr="005D203C">
        <w:rPr>
          <w:rFonts w:ascii="Times New Roman" w:eastAsia="Times New Roman" w:hAnsi="Times New Roman" w:cs="Times New Roman"/>
          <w:sz w:val="24"/>
          <w:szCs w:val="24"/>
        </w:rPr>
        <w:t xml:space="preserve"> (August and September); </w:t>
      </w:r>
      <w:r w:rsidRPr="005D203C">
        <w:rPr>
          <w:rFonts w:ascii="Times New Roman" w:eastAsia="Times New Roman" w:hAnsi="Times New Roman" w:cs="Times New Roman"/>
          <w:i/>
          <w:iCs/>
          <w:sz w:val="24"/>
          <w:szCs w:val="24"/>
        </w:rPr>
        <w:t>Home and Family</w:t>
      </w:r>
      <w:r w:rsidRPr="005D203C">
        <w:rPr>
          <w:rFonts w:ascii="Times New Roman" w:eastAsia="Times New Roman" w:hAnsi="Times New Roman" w:cs="Times New Roman"/>
          <w:sz w:val="24"/>
          <w:szCs w:val="24"/>
        </w:rPr>
        <w:t xml:space="preserve"> (October); </w:t>
      </w:r>
      <w:r w:rsidRPr="005D203C">
        <w:rPr>
          <w:rFonts w:ascii="Times New Roman" w:eastAsia="Times New Roman" w:hAnsi="Times New Roman" w:cs="Times New Roman"/>
          <w:i/>
          <w:iCs/>
          <w:sz w:val="24"/>
          <w:szCs w:val="24"/>
        </w:rPr>
        <w:t>Inside and Outside of</w:t>
      </w:r>
      <w:r w:rsidRPr="005D203C">
        <w:rPr>
          <w:rFonts w:ascii="Times New Roman" w:eastAsia="Times New Roman" w:hAnsi="Times New Roman" w:cs="Times New Roman"/>
          <w:sz w:val="24"/>
          <w:szCs w:val="24"/>
        </w:rPr>
        <w:t xml:space="preserve"> </w:t>
      </w:r>
      <w:r w:rsidRPr="005D203C">
        <w:rPr>
          <w:rFonts w:ascii="Times New Roman" w:eastAsia="Times New Roman" w:hAnsi="Times New Roman" w:cs="Times New Roman"/>
          <w:i/>
          <w:iCs/>
          <w:sz w:val="24"/>
          <w:szCs w:val="24"/>
        </w:rPr>
        <w:t>Me</w:t>
      </w:r>
      <w:r w:rsidRPr="005D203C">
        <w:rPr>
          <w:rFonts w:ascii="Times New Roman" w:eastAsia="Times New Roman" w:hAnsi="Times New Roman" w:cs="Times New Roman"/>
          <w:sz w:val="24"/>
          <w:szCs w:val="24"/>
        </w:rPr>
        <w:t xml:space="preserve"> (November); </w:t>
      </w:r>
      <w:r w:rsidRPr="005D203C">
        <w:rPr>
          <w:rFonts w:ascii="Times New Roman" w:eastAsia="Times New Roman" w:hAnsi="Times New Roman" w:cs="Times New Roman"/>
          <w:i/>
          <w:iCs/>
          <w:sz w:val="24"/>
          <w:szCs w:val="24"/>
        </w:rPr>
        <w:t>Staying Well, Staying Safe</w:t>
      </w:r>
      <w:r w:rsidRPr="005D203C">
        <w:rPr>
          <w:rFonts w:ascii="Times New Roman" w:eastAsia="Times New Roman" w:hAnsi="Times New Roman" w:cs="Times New Roman"/>
          <w:sz w:val="24"/>
          <w:szCs w:val="24"/>
        </w:rPr>
        <w:t xml:space="preserve"> (December); </w:t>
      </w:r>
      <w:r w:rsidRPr="005D203C">
        <w:rPr>
          <w:rFonts w:ascii="Times New Roman" w:eastAsia="Times New Roman" w:hAnsi="Times New Roman" w:cs="Times New Roman"/>
          <w:i/>
          <w:iCs/>
          <w:sz w:val="24"/>
          <w:szCs w:val="24"/>
        </w:rPr>
        <w:t>Our Community</w:t>
      </w:r>
      <w:r w:rsidRPr="005D203C">
        <w:rPr>
          <w:rFonts w:ascii="Times New Roman" w:eastAsia="Times New Roman" w:hAnsi="Times New Roman" w:cs="Times New Roman"/>
          <w:sz w:val="24"/>
          <w:szCs w:val="24"/>
        </w:rPr>
        <w:t xml:space="preserve"> (January); </w:t>
      </w:r>
      <w:r w:rsidRPr="005D203C">
        <w:rPr>
          <w:rFonts w:ascii="Times New Roman" w:eastAsia="Times New Roman" w:hAnsi="Times New Roman" w:cs="Times New Roman"/>
          <w:i/>
          <w:iCs/>
          <w:sz w:val="24"/>
          <w:szCs w:val="24"/>
        </w:rPr>
        <w:t>Working and Playing Together</w:t>
      </w:r>
      <w:r w:rsidRPr="005D203C">
        <w:rPr>
          <w:rFonts w:ascii="Times New Roman" w:eastAsia="Times New Roman" w:hAnsi="Times New Roman" w:cs="Times New Roman"/>
          <w:sz w:val="24"/>
          <w:szCs w:val="24"/>
        </w:rPr>
        <w:t xml:space="preserve"> (February); </w:t>
      </w:r>
      <w:r w:rsidRPr="005D203C">
        <w:rPr>
          <w:rFonts w:ascii="Times New Roman" w:eastAsia="Times New Roman" w:hAnsi="Times New Roman" w:cs="Times New Roman"/>
          <w:i/>
          <w:iCs/>
          <w:sz w:val="24"/>
          <w:szCs w:val="24"/>
        </w:rPr>
        <w:t>Make It, Build It</w:t>
      </w:r>
      <w:r w:rsidRPr="005D203C">
        <w:rPr>
          <w:rFonts w:ascii="Times New Roman" w:eastAsia="Times New Roman" w:hAnsi="Times New Roman" w:cs="Times New Roman"/>
          <w:sz w:val="24"/>
          <w:szCs w:val="24"/>
        </w:rPr>
        <w:t xml:space="preserve"> (March); </w:t>
      </w:r>
      <w:r w:rsidRPr="005D203C">
        <w:rPr>
          <w:rFonts w:ascii="Times New Roman" w:eastAsia="Times New Roman" w:hAnsi="Times New Roman" w:cs="Times New Roman"/>
          <w:i/>
          <w:iCs/>
          <w:sz w:val="24"/>
          <w:szCs w:val="24"/>
        </w:rPr>
        <w:t>Let’s Explore</w:t>
      </w:r>
      <w:r w:rsidRPr="005D203C">
        <w:rPr>
          <w:rFonts w:ascii="Times New Roman" w:eastAsia="Times New Roman" w:hAnsi="Times New Roman" w:cs="Times New Roman"/>
          <w:sz w:val="24"/>
          <w:szCs w:val="24"/>
        </w:rPr>
        <w:t xml:space="preserve"> (April); and </w:t>
      </w:r>
      <w:r w:rsidRPr="005D203C">
        <w:rPr>
          <w:rFonts w:ascii="Times New Roman" w:eastAsia="Times New Roman" w:hAnsi="Times New Roman" w:cs="Times New Roman"/>
          <w:i/>
          <w:iCs/>
          <w:sz w:val="24"/>
          <w:szCs w:val="24"/>
        </w:rPr>
        <w:t>Animals and Where They Live</w:t>
      </w:r>
      <w:r w:rsidRPr="005D203C">
        <w:rPr>
          <w:rFonts w:ascii="Times New Roman" w:eastAsia="Times New Roman" w:hAnsi="Times New Roman" w:cs="Times New Roman"/>
          <w:sz w:val="24"/>
          <w:szCs w:val="24"/>
        </w:rPr>
        <w:t xml:space="preserve"> (May). </w:t>
      </w:r>
      <w:r w:rsidRPr="005D203C">
        <w:rPr>
          <w:rFonts w:ascii="Times New Roman" w:eastAsia="Times New Roman" w:hAnsi="Times New Roman" w:cs="Times New Roman"/>
          <w:bCs/>
          <w:color w:val="000000"/>
          <w:sz w:val="24"/>
          <w:szCs w:val="24"/>
        </w:rPr>
        <w:t xml:space="preserve">The Animals theme incorporated into the children’s learning included: </w:t>
      </w:r>
      <w:r w:rsidRPr="005D203C">
        <w:rPr>
          <w:rFonts w:ascii="Times New Roman" w:eastAsia="Times New Roman" w:hAnsi="Times New Roman" w:cs="Times New Roman"/>
          <w:bCs/>
          <w:i/>
          <w:iCs/>
          <w:color w:val="000000"/>
          <w:sz w:val="24"/>
          <w:szCs w:val="24"/>
        </w:rPr>
        <w:t>Pets</w:t>
      </w:r>
      <w:r w:rsidRPr="005D203C">
        <w:rPr>
          <w:rFonts w:ascii="Times New Roman" w:eastAsia="Times New Roman" w:hAnsi="Times New Roman" w:cs="Times New Roman"/>
          <w:bCs/>
          <w:color w:val="000000"/>
          <w:sz w:val="24"/>
          <w:szCs w:val="24"/>
        </w:rPr>
        <w:t xml:space="preserve"> (August through October); </w:t>
      </w:r>
      <w:r w:rsidRPr="005D203C">
        <w:rPr>
          <w:rFonts w:ascii="Times New Roman" w:eastAsia="Times New Roman" w:hAnsi="Times New Roman" w:cs="Times New Roman"/>
          <w:bCs/>
          <w:i/>
          <w:iCs/>
          <w:color w:val="000000"/>
          <w:sz w:val="24"/>
          <w:szCs w:val="24"/>
        </w:rPr>
        <w:t>Wildlife</w:t>
      </w:r>
      <w:r w:rsidRPr="005D203C">
        <w:rPr>
          <w:rFonts w:ascii="Times New Roman" w:eastAsia="Times New Roman" w:hAnsi="Times New Roman" w:cs="Times New Roman"/>
          <w:bCs/>
          <w:color w:val="000000"/>
          <w:sz w:val="24"/>
          <w:szCs w:val="24"/>
        </w:rPr>
        <w:t xml:space="preserve"> (November through January); </w:t>
      </w:r>
      <w:r w:rsidRPr="005D203C">
        <w:rPr>
          <w:rFonts w:ascii="Times New Roman" w:eastAsia="Times New Roman" w:hAnsi="Times New Roman" w:cs="Times New Roman"/>
          <w:bCs/>
          <w:i/>
          <w:iCs/>
          <w:color w:val="000000"/>
          <w:sz w:val="24"/>
          <w:szCs w:val="24"/>
        </w:rPr>
        <w:t xml:space="preserve">Birds and Insects </w:t>
      </w:r>
      <w:r w:rsidRPr="005D203C">
        <w:rPr>
          <w:rFonts w:ascii="Times New Roman" w:eastAsia="Times New Roman" w:hAnsi="Times New Roman" w:cs="Times New Roman"/>
          <w:bCs/>
          <w:color w:val="000000"/>
          <w:sz w:val="24"/>
          <w:szCs w:val="24"/>
        </w:rPr>
        <w:t xml:space="preserve">(February and March); and </w:t>
      </w:r>
      <w:r w:rsidRPr="005D203C">
        <w:rPr>
          <w:rFonts w:ascii="Times New Roman" w:eastAsia="Times New Roman" w:hAnsi="Times New Roman" w:cs="Times New Roman"/>
          <w:bCs/>
          <w:i/>
          <w:iCs/>
          <w:color w:val="000000"/>
          <w:sz w:val="24"/>
          <w:szCs w:val="24"/>
        </w:rPr>
        <w:t>Zoo</w:t>
      </w:r>
      <w:r w:rsidRPr="005D203C">
        <w:rPr>
          <w:rFonts w:ascii="Times New Roman" w:eastAsia="Times New Roman" w:hAnsi="Times New Roman" w:cs="Times New Roman"/>
          <w:bCs/>
          <w:color w:val="000000"/>
          <w:sz w:val="24"/>
          <w:szCs w:val="24"/>
        </w:rPr>
        <w:t xml:space="preserve"> (April). For the Colors theme, the school year started with Yellow and White in August and continued with two colors per month until April and May when all colors were reviewed and studied.</w:t>
      </w:r>
      <w:r w:rsidRPr="005D203C">
        <w:rPr>
          <w:rFonts w:ascii="Calibri" w:eastAsia="Calibri" w:hAnsi="Calibri" w:cs="Calibri"/>
        </w:rPr>
        <w:t xml:space="preserve"> </w:t>
      </w:r>
      <w:r w:rsidRPr="005D203C">
        <w:rPr>
          <w:rFonts w:ascii="Times New Roman" w:eastAsia="Times New Roman" w:hAnsi="Times New Roman" w:cs="Times New Roman"/>
          <w:bCs/>
          <w:color w:val="000000"/>
          <w:sz w:val="24"/>
          <w:szCs w:val="24"/>
        </w:rPr>
        <w:t xml:space="preserve">The specific animals and colors that the children would focus on learning about that month were also listed on both the lesson plans and the curriculum map. The cultural themes were divided across four categories: Celebrations/Ceremonies, Values/Principles/Spiritual Beliefs, Family, and Planting. The eight Celebrations/Ceremonies cultural themes included  </w:t>
      </w:r>
      <w:r w:rsidRPr="005D203C">
        <w:rPr>
          <w:rFonts w:ascii="Times New Roman" w:eastAsia="Times New Roman" w:hAnsi="Times New Roman" w:cs="Times New Roman"/>
          <w:bCs/>
          <w:i/>
          <w:iCs/>
          <w:color w:val="000000"/>
          <w:sz w:val="24"/>
          <w:szCs w:val="24"/>
        </w:rPr>
        <w:lastRenderedPageBreak/>
        <w:t>Pecos Bull/Corn Dance</w:t>
      </w:r>
      <w:r w:rsidRPr="005D203C">
        <w:rPr>
          <w:rFonts w:ascii="Times New Roman" w:eastAsia="Times New Roman" w:hAnsi="Times New Roman" w:cs="Times New Roman"/>
          <w:bCs/>
          <w:color w:val="000000"/>
          <w:sz w:val="24"/>
          <w:szCs w:val="24"/>
        </w:rPr>
        <w:t xml:space="preserve"> (August); </w:t>
      </w:r>
      <w:r w:rsidRPr="005D203C">
        <w:rPr>
          <w:rFonts w:ascii="Times New Roman" w:eastAsia="Times New Roman" w:hAnsi="Times New Roman" w:cs="Times New Roman"/>
          <w:bCs/>
          <w:i/>
          <w:iCs/>
          <w:color w:val="000000"/>
          <w:sz w:val="24"/>
          <w:szCs w:val="24"/>
        </w:rPr>
        <w:t>Drummer Boy</w:t>
      </w:r>
      <w:r w:rsidRPr="005D203C">
        <w:rPr>
          <w:rFonts w:ascii="Times New Roman" w:eastAsia="Times New Roman" w:hAnsi="Times New Roman" w:cs="Times New Roman"/>
          <w:bCs/>
          <w:color w:val="000000"/>
          <w:sz w:val="24"/>
          <w:szCs w:val="24"/>
        </w:rPr>
        <w:t xml:space="preserve"> (September and October); </w:t>
      </w:r>
      <w:r w:rsidRPr="005D203C">
        <w:rPr>
          <w:rFonts w:ascii="Times New Roman" w:eastAsia="Times New Roman" w:hAnsi="Times New Roman" w:cs="Times New Roman"/>
          <w:bCs/>
          <w:i/>
          <w:iCs/>
          <w:color w:val="000000"/>
          <w:sz w:val="24"/>
          <w:szCs w:val="24"/>
        </w:rPr>
        <w:t>Corn Dance</w:t>
      </w:r>
      <w:r w:rsidRPr="005D203C">
        <w:rPr>
          <w:rFonts w:ascii="Times New Roman" w:eastAsia="Times New Roman" w:hAnsi="Times New Roman" w:cs="Times New Roman"/>
          <w:bCs/>
          <w:color w:val="000000"/>
          <w:sz w:val="24"/>
          <w:szCs w:val="24"/>
        </w:rPr>
        <w:t xml:space="preserve"> (November); </w:t>
      </w:r>
      <w:r w:rsidRPr="005D203C">
        <w:rPr>
          <w:rFonts w:ascii="Times New Roman" w:eastAsia="Times New Roman" w:hAnsi="Times New Roman" w:cs="Times New Roman"/>
          <w:bCs/>
          <w:i/>
          <w:iCs/>
          <w:color w:val="000000"/>
          <w:sz w:val="24"/>
          <w:szCs w:val="24"/>
        </w:rPr>
        <w:t>Buffalo/Deer Dance</w:t>
      </w:r>
      <w:r w:rsidRPr="005D203C">
        <w:rPr>
          <w:rFonts w:ascii="Times New Roman" w:eastAsia="Times New Roman" w:hAnsi="Times New Roman" w:cs="Times New Roman"/>
          <w:bCs/>
          <w:color w:val="000000"/>
          <w:sz w:val="24"/>
          <w:szCs w:val="24"/>
        </w:rPr>
        <w:t xml:space="preserve"> (December); </w:t>
      </w:r>
      <w:r w:rsidRPr="005D203C">
        <w:rPr>
          <w:rFonts w:ascii="Times New Roman" w:eastAsia="Times New Roman" w:hAnsi="Times New Roman" w:cs="Times New Roman"/>
          <w:bCs/>
          <w:i/>
          <w:iCs/>
          <w:color w:val="000000"/>
          <w:sz w:val="24"/>
          <w:szCs w:val="24"/>
        </w:rPr>
        <w:t>Buffalo Dance</w:t>
      </w:r>
      <w:r w:rsidRPr="005D203C">
        <w:rPr>
          <w:rFonts w:ascii="Times New Roman" w:eastAsia="Times New Roman" w:hAnsi="Times New Roman" w:cs="Times New Roman"/>
          <w:bCs/>
          <w:color w:val="000000"/>
          <w:sz w:val="24"/>
          <w:szCs w:val="24"/>
        </w:rPr>
        <w:t xml:space="preserve"> (January); </w:t>
      </w:r>
      <w:r w:rsidRPr="005D203C">
        <w:rPr>
          <w:rFonts w:ascii="Times New Roman" w:eastAsia="Times New Roman" w:hAnsi="Times New Roman" w:cs="Times New Roman"/>
          <w:bCs/>
          <w:i/>
          <w:iCs/>
          <w:color w:val="000000"/>
          <w:sz w:val="24"/>
          <w:szCs w:val="24"/>
        </w:rPr>
        <w:t>Learning Other Dances</w:t>
      </w:r>
      <w:r w:rsidRPr="005D203C">
        <w:rPr>
          <w:rFonts w:ascii="Times New Roman" w:eastAsia="Times New Roman" w:hAnsi="Times New Roman" w:cs="Times New Roman"/>
          <w:bCs/>
          <w:color w:val="000000"/>
          <w:sz w:val="24"/>
          <w:szCs w:val="24"/>
        </w:rPr>
        <w:t xml:space="preserve"> (February); </w:t>
      </w:r>
      <w:r w:rsidRPr="005D203C">
        <w:rPr>
          <w:rFonts w:ascii="Times New Roman" w:eastAsia="Times New Roman" w:hAnsi="Times New Roman" w:cs="Times New Roman"/>
          <w:bCs/>
          <w:i/>
          <w:iCs/>
          <w:color w:val="000000"/>
          <w:sz w:val="24"/>
          <w:szCs w:val="24"/>
        </w:rPr>
        <w:t>Butterfly Dance</w:t>
      </w:r>
      <w:r w:rsidRPr="005D203C">
        <w:rPr>
          <w:rFonts w:ascii="Times New Roman" w:eastAsia="Times New Roman" w:hAnsi="Times New Roman" w:cs="Times New Roman"/>
          <w:bCs/>
          <w:color w:val="000000"/>
          <w:sz w:val="24"/>
          <w:szCs w:val="24"/>
        </w:rPr>
        <w:t xml:space="preserve"> (March); and </w:t>
      </w:r>
      <w:r w:rsidRPr="005D203C">
        <w:rPr>
          <w:rFonts w:ascii="Times New Roman" w:eastAsia="Times New Roman" w:hAnsi="Times New Roman" w:cs="Times New Roman"/>
          <w:bCs/>
          <w:i/>
          <w:iCs/>
          <w:color w:val="000000"/>
          <w:sz w:val="24"/>
          <w:szCs w:val="24"/>
        </w:rPr>
        <w:t>Corn Dance</w:t>
      </w:r>
      <w:r w:rsidRPr="005D203C">
        <w:rPr>
          <w:rFonts w:ascii="Times New Roman" w:eastAsia="Times New Roman" w:hAnsi="Times New Roman" w:cs="Times New Roman"/>
          <w:bCs/>
          <w:color w:val="000000"/>
          <w:sz w:val="24"/>
          <w:szCs w:val="24"/>
        </w:rPr>
        <w:t xml:space="preserve"> (April).</w:t>
      </w:r>
      <w:r w:rsidRPr="005D203C">
        <w:rPr>
          <w:rFonts w:ascii="Times New Roman" w:eastAsia="Times New Roman" w:hAnsi="Times New Roman" w:cs="Times New Roman"/>
          <w:sz w:val="24"/>
          <w:szCs w:val="24"/>
        </w:rPr>
        <w:t xml:space="preserve"> </w:t>
      </w:r>
      <w:r w:rsidRPr="005D203C">
        <w:rPr>
          <w:rFonts w:ascii="Times New Roman" w:eastAsia="Times New Roman" w:hAnsi="Times New Roman" w:cs="Times New Roman"/>
          <w:bCs/>
          <w:color w:val="000000"/>
          <w:sz w:val="24"/>
          <w:szCs w:val="24"/>
        </w:rPr>
        <w:t xml:space="preserve">The cultural themes of Values/Principles/Spiritual Beliefs were  </w:t>
      </w:r>
      <w:r w:rsidRPr="005D203C">
        <w:rPr>
          <w:rFonts w:ascii="Times New Roman" w:eastAsia="Times New Roman" w:hAnsi="Times New Roman" w:cs="Times New Roman"/>
          <w:bCs/>
          <w:i/>
          <w:iCs/>
          <w:color w:val="000000"/>
          <w:sz w:val="24"/>
          <w:szCs w:val="24"/>
        </w:rPr>
        <w:t>Every morning we pray</w:t>
      </w:r>
      <w:r w:rsidRPr="005D203C">
        <w:rPr>
          <w:rFonts w:ascii="Times New Roman" w:eastAsia="Times New Roman" w:hAnsi="Times New Roman" w:cs="Times New Roman"/>
          <w:bCs/>
          <w:color w:val="000000"/>
          <w:sz w:val="24"/>
          <w:szCs w:val="24"/>
        </w:rPr>
        <w:t xml:space="preserve"> (August and September); </w:t>
      </w:r>
      <w:r w:rsidRPr="005D203C">
        <w:rPr>
          <w:rFonts w:ascii="Times New Roman" w:eastAsia="Times New Roman" w:hAnsi="Times New Roman" w:cs="Times New Roman"/>
          <w:bCs/>
          <w:i/>
          <w:iCs/>
          <w:color w:val="000000"/>
          <w:sz w:val="24"/>
          <w:szCs w:val="24"/>
        </w:rPr>
        <w:t>Cultural advice</w:t>
      </w:r>
      <w:r w:rsidRPr="005D203C">
        <w:rPr>
          <w:rFonts w:ascii="Times New Roman" w:eastAsia="Times New Roman" w:hAnsi="Times New Roman" w:cs="Times New Roman"/>
          <w:bCs/>
          <w:color w:val="000000"/>
          <w:sz w:val="24"/>
          <w:szCs w:val="24"/>
        </w:rPr>
        <w:t xml:space="preserve"> (October); </w:t>
      </w:r>
      <w:r w:rsidRPr="005D203C">
        <w:rPr>
          <w:rFonts w:ascii="Times New Roman" w:eastAsia="Times New Roman" w:hAnsi="Times New Roman" w:cs="Times New Roman"/>
          <w:bCs/>
          <w:i/>
          <w:iCs/>
          <w:color w:val="000000"/>
          <w:sz w:val="24"/>
          <w:szCs w:val="24"/>
        </w:rPr>
        <w:t>Elders ensuring we know who we are</w:t>
      </w:r>
      <w:r w:rsidRPr="005D203C">
        <w:rPr>
          <w:rFonts w:ascii="Times New Roman" w:eastAsia="Times New Roman" w:hAnsi="Times New Roman" w:cs="Times New Roman"/>
          <w:bCs/>
          <w:color w:val="000000"/>
          <w:sz w:val="24"/>
          <w:szCs w:val="24"/>
        </w:rPr>
        <w:t xml:space="preserve"> (November); </w:t>
      </w:r>
      <w:r w:rsidRPr="005D203C">
        <w:rPr>
          <w:rFonts w:ascii="Times New Roman" w:eastAsia="Times New Roman" w:hAnsi="Times New Roman" w:cs="Times New Roman"/>
          <w:bCs/>
          <w:i/>
          <w:iCs/>
          <w:color w:val="000000"/>
          <w:sz w:val="24"/>
          <w:szCs w:val="24"/>
        </w:rPr>
        <w:t>Learning through oral tradition</w:t>
      </w:r>
      <w:r w:rsidRPr="005D203C">
        <w:rPr>
          <w:rFonts w:ascii="Times New Roman" w:eastAsia="Times New Roman" w:hAnsi="Times New Roman" w:cs="Times New Roman"/>
          <w:bCs/>
          <w:color w:val="000000"/>
          <w:sz w:val="24"/>
          <w:szCs w:val="24"/>
        </w:rPr>
        <w:t xml:space="preserve"> (December and January); </w:t>
      </w:r>
      <w:r w:rsidRPr="005D203C">
        <w:rPr>
          <w:rFonts w:ascii="Times New Roman" w:eastAsia="Times New Roman" w:hAnsi="Times New Roman" w:cs="Times New Roman"/>
          <w:bCs/>
          <w:i/>
          <w:iCs/>
          <w:color w:val="000000"/>
          <w:sz w:val="24"/>
          <w:szCs w:val="24"/>
        </w:rPr>
        <w:t>Learning the Jemez Way of Life</w:t>
      </w:r>
      <w:r w:rsidRPr="005D203C">
        <w:rPr>
          <w:rFonts w:ascii="Times New Roman" w:eastAsia="Times New Roman" w:hAnsi="Times New Roman" w:cs="Times New Roman"/>
          <w:bCs/>
          <w:color w:val="000000"/>
          <w:sz w:val="24"/>
          <w:szCs w:val="24"/>
        </w:rPr>
        <w:t xml:space="preserve"> (February and March); </w:t>
      </w:r>
      <w:r w:rsidRPr="005D203C">
        <w:rPr>
          <w:rFonts w:ascii="Times New Roman" w:eastAsia="Times New Roman" w:hAnsi="Times New Roman" w:cs="Times New Roman"/>
          <w:bCs/>
          <w:i/>
          <w:iCs/>
          <w:color w:val="000000"/>
          <w:sz w:val="24"/>
          <w:szCs w:val="24"/>
        </w:rPr>
        <w:t>Jemez Way of Life</w:t>
      </w:r>
      <w:r w:rsidRPr="005D203C">
        <w:rPr>
          <w:rFonts w:ascii="Times New Roman" w:eastAsia="Times New Roman" w:hAnsi="Times New Roman" w:cs="Times New Roman"/>
          <w:bCs/>
          <w:color w:val="000000"/>
          <w:sz w:val="24"/>
          <w:szCs w:val="24"/>
        </w:rPr>
        <w:t xml:space="preserve"> (April and May). The next set of cultural themes, those around Family, were </w:t>
      </w:r>
      <w:r w:rsidRPr="005D203C">
        <w:rPr>
          <w:rFonts w:ascii="Times New Roman" w:eastAsia="Times New Roman" w:hAnsi="Times New Roman" w:cs="Times New Roman"/>
          <w:bCs/>
          <w:i/>
          <w:iCs/>
          <w:color w:val="000000"/>
          <w:sz w:val="24"/>
          <w:szCs w:val="24"/>
        </w:rPr>
        <w:t>Helping Families</w:t>
      </w:r>
      <w:r w:rsidRPr="005D203C">
        <w:rPr>
          <w:rFonts w:ascii="Times New Roman" w:eastAsia="Times New Roman" w:hAnsi="Times New Roman" w:cs="Times New Roman"/>
          <w:bCs/>
          <w:color w:val="000000"/>
          <w:sz w:val="24"/>
          <w:szCs w:val="24"/>
        </w:rPr>
        <w:t xml:space="preserve"> (August and September); </w:t>
      </w:r>
      <w:r w:rsidRPr="005D203C">
        <w:rPr>
          <w:rFonts w:ascii="Times New Roman" w:eastAsia="Times New Roman" w:hAnsi="Times New Roman" w:cs="Times New Roman"/>
          <w:bCs/>
          <w:i/>
          <w:iCs/>
          <w:color w:val="000000"/>
          <w:sz w:val="24"/>
          <w:szCs w:val="24"/>
        </w:rPr>
        <w:t>Caring for Siblings</w:t>
      </w:r>
      <w:r w:rsidRPr="005D203C">
        <w:rPr>
          <w:rFonts w:ascii="Times New Roman" w:eastAsia="Times New Roman" w:hAnsi="Times New Roman" w:cs="Times New Roman"/>
          <w:bCs/>
          <w:color w:val="000000"/>
          <w:sz w:val="24"/>
          <w:szCs w:val="24"/>
        </w:rPr>
        <w:t xml:space="preserve"> (October and November); </w:t>
      </w:r>
      <w:r w:rsidRPr="005D203C">
        <w:rPr>
          <w:rFonts w:ascii="Times New Roman" w:eastAsia="Times New Roman" w:hAnsi="Times New Roman" w:cs="Times New Roman"/>
          <w:bCs/>
          <w:i/>
          <w:iCs/>
          <w:color w:val="000000"/>
          <w:sz w:val="24"/>
          <w:szCs w:val="24"/>
        </w:rPr>
        <w:t>Grandmother’s Words of Wisdom</w:t>
      </w:r>
      <w:r w:rsidRPr="005D203C">
        <w:rPr>
          <w:rFonts w:ascii="Times New Roman" w:eastAsia="Times New Roman" w:hAnsi="Times New Roman" w:cs="Times New Roman"/>
          <w:bCs/>
          <w:color w:val="000000"/>
          <w:sz w:val="24"/>
          <w:szCs w:val="24"/>
        </w:rPr>
        <w:t xml:space="preserve"> (December and January); </w:t>
      </w:r>
      <w:r w:rsidRPr="005D203C">
        <w:rPr>
          <w:rFonts w:ascii="Times New Roman" w:eastAsia="Times New Roman" w:hAnsi="Times New Roman" w:cs="Times New Roman"/>
          <w:bCs/>
          <w:i/>
          <w:iCs/>
          <w:color w:val="000000"/>
          <w:sz w:val="24"/>
          <w:szCs w:val="24"/>
        </w:rPr>
        <w:t>Respect and Honor</w:t>
      </w:r>
      <w:r w:rsidRPr="005D203C">
        <w:rPr>
          <w:rFonts w:ascii="Times New Roman" w:eastAsia="Times New Roman" w:hAnsi="Times New Roman" w:cs="Times New Roman"/>
          <w:bCs/>
          <w:color w:val="000000"/>
          <w:sz w:val="24"/>
          <w:szCs w:val="24"/>
        </w:rPr>
        <w:t xml:space="preserve"> (February through May). The Planting theme included </w:t>
      </w:r>
      <w:r w:rsidRPr="005D203C">
        <w:rPr>
          <w:rFonts w:ascii="Times New Roman" w:eastAsia="Times New Roman" w:hAnsi="Times New Roman" w:cs="Times New Roman"/>
          <w:bCs/>
          <w:i/>
          <w:iCs/>
          <w:color w:val="000000"/>
          <w:sz w:val="24"/>
          <w:szCs w:val="24"/>
        </w:rPr>
        <w:t>The Importance of Corn</w:t>
      </w:r>
      <w:r w:rsidRPr="005D203C">
        <w:rPr>
          <w:rFonts w:ascii="Times New Roman" w:eastAsia="Times New Roman" w:hAnsi="Times New Roman" w:cs="Times New Roman"/>
          <w:bCs/>
          <w:color w:val="000000"/>
          <w:sz w:val="24"/>
          <w:szCs w:val="24"/>
        </w:rPr>
        <w:t xml:space="preserve"> (August through November); </w:t>
      </w:r>
      <w:r w:rsidRPr="005D203C">
        <w:rPr>
          <w:rFonts w:ascii="Times New Roman" w:eastAsia="Times New Roman" w:hAnsi="Times New Roman" w:cs="Times New Roman"/>
          <w:bCs/>
          <w:i/>
          <w:iCs/>
          <w:color w:val="000000"/>
          <w:sz w:val="24"/>
          <w:szCs w:val="24"/>
        </w:rPr>
        <w:t>Learning the Art of Cooking</w:t>
      </w:r>
      <w:r w:rsidRPr="005D203C">
        <w:rPr>
          <w:rFonts w:ascii="Times New Roman" w:eastAsia="Times New Roman" w:hAnsi="Times New Roman" w:cs="Times New Roman"/>
          <w:bCs/>
          <w:color w:val="000000"/>
          <w:sz w:val="24"/>
          <w:szCs w:val="24"/>
        </w:rPr>
        <w:t xml:space="preserve"> (December and January); </w:t>
      </w:r>
      <w:r w:rsidRPr="005D203C">
        <w:rPr>
          <w:rFonts w:ascii="Times New Roman" w:eastAsia="Times New Roman" w:hAnsi="Times New Roman" w:cs="Times New Roman"/>
          <w:bCs/>
          <w:i/>
          <w:iCs/>
          <w:color w:val="000000"/>
          <w:sz w:val="24"/>
          <w:szCs w:val="24"/>
        </w:rPr>
        <w:t>Making Traditional Bread</w:t>
      </w:r>
      <w:r w:rsidRPr="005D203C">
        <w:rPr>
          <w:rFonts w:ascii="Times New Roman" w:eastAsia="Times New Roman" w:hAnsi="Times New Roman" w:cs="Times New Roman"/>
          <w:bCs/>
          <w:color w:val="000000"/>
          <w:sz w:val="24"/>
          <w:szCs w:val="24"/>
        </w:rPr>
        <w:t xml:space="preserve"> (February and March); </w:t>
      </w:r>
      <w:r w:rsidRPr="005D203C">
        <w:rPr>
          <w:rFonts w:ascii="Times New Roman" w:eastAsia="Times New Roman" w:hAnsi="Times New Roman" w:cs="Times New Roman"/>
          <w:bCs/>
          <w:i/>
          <w:iCs/>
          <w:color w:val="000000"/>
          <w:sz w:val="24"/>
          <w:szCs w:val="24"/>
        </w:rPr>
        <w:t>Learning to Grow Jemez Chili</w:t>
      </w:r>
      <w:r w:rsidRPr="005D203C">
        <w:rPr>
          <w:rFonts w:ascii="Times New Roman" w:eastAsia="Times New Roman" w:hAnsi="Times New Roman" w:cs="Times New Roman"/>
          <w:bCs/>
          <w:color w:val="000000"/>
          <w:sz w:val="24"/>
          <w:szCs w:val="24"/>
        </w:rPr>
        <w:t xml:space="preserve"> (April and May).</w:t>
      </w:r>
      <w:r w:rsidRPr="005D203C">
        <w:rPr>
          <w:rFonts w:ascii="Times New Roman" w:eastAsia="Times New Roman" w:hAnsi="Times New Roman" w:cs="Times New Roman"/>
          <w:sz w:val="24"/>
          <w:szCs w:val="24"/>
        </w:rPr>
        <w:t xml:space="preserve"> </w:t>
      </w:r>
      <w:r w:rsidRPr="005D203C">
        <w:rPr>
          <w:rFonts w:ascii="Times New Roman" w:eastAsia="Times New Roman" w:hAnsi="Times New Roman" w:cs="Times New Roman"/>
          <w:bCs/>
          <w:color w:val="000000"/>
          <w:sz w:val="24"/>
          <w:szCs w:val="24"/>
        </w:rPr>
        <w:t>The teachers prepared their lesson plans to reflect the different scholastic and cultural themes for each month of the program year.</w:t>
      </w:r>
    </w:p>
    <w:p w14:paraId="06BF940D" w14:textId="77777777" w:rsidR="005D203C" w:rsidRPr="005D203C" w:rsidRDefault="005D203C" w:rsidP="005D203C">
      <w:pPr>
        <w:spacing w:after="0" w:line="480" w:lineRule="auto"/>
        <w:rPr>
          <w:rFonts w:ascii="Times New Roman" w:eastAsia="Times New Roman" w:hAnsi="Times New Roman" w:cs="Times New Roman"/>
          <w:b/>
          <w:bCs/>
          <w:sz w:val="24"/>
          <w:szCs w:val="24"/>
        </w:rPr>
      </w:pPr>
      <w:proofErr w:type="spellStart"/>
      <w:r w:rsidRPr="005D203C">
        <w:rPr>
          <w:rFonts w:ascii="Times New Roman" w:eastAsia="Times New Roman" w:hAnsi="Times New Roman" w:cs="Times New Roman"/>
          <w:b/>
          <w:bCs/>
          <w:sz w:val="24"/>
          <w:szCs w:val="24"/>
        </w:rPr>
        <w:t>Piy-K’ee</w:t>
      </w:r>
      <w:proofErr w:type="spellEnd"/>
      <w:r w:rsidRPr="005D203C">
        <w:rPr>
          <w:rFonts w:ascii="Times New Roman" w:eastAsia="Times New Roman" w:hAnsi="Times New Roman" w:cs="Times New Roman"/>
          <w:b/>
          <w:bCs/>
          <w:sz w:val="24"/>
          <w:szCs w:val="24"/>
        </w:rPr>
        <w:t xml:space="preserve"> (The South) – Challenges</w:t>
      </w:r>
    </w:p>
    <w:p w14:paraId="7E9F6B3E" w14:textId="221E9E97"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The next step is to travel towards the south, the direction of challenges faced. For the ECP team, there have been various levels of challenges encountered. First, the teaching staff and management staff had to make the transition ultimately from a predominantly spoken- and written-English language Head Start program to a spoken-only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language immersion program, </w:t>
      </w:r>
      <w:r w:rsidR="00F11B22">
        <w:rPr>
          <w:rFonts w:ascii="Times New Roman" w:eastAsia="Times New Roman" w:hAnsi="Times New Roman" w:cs="Times New Roman"/>
          <w:sz w:val="24"/>
          <w:szCs w:val="24"/>
        </w:rPr>
        <w:t xml:space="preserve">while </w:t>
      </w:r>
      <w:r w:rsidRPr="005D203C">
        <w:rPr>
          <w:rFonts w:ascii="Times New Roman" w:eastAsia="Times New Roman" w:hAnsi="Times New Roman" w:cs="Times New Roman"/>
          <w:sz w:val="24"/>
          <w:szCs w:val="24"/>
        </w:rPr>
        <w:t xml:space="preserve">still held to the standards and requirements of the federal Head Start funding. In the process of making that transition, the Head Start staff had to gain the buy-in from their Jemez Pueblo Tribal Council, the Head Start children’s family members, community partners, and community members throughout the Pueblo. After eight years of implementation </w:t>
      </w:r>
      <w:r w:rsidRPr="005D203C">
        <w:rPr>
          <w:rFonts w:ascii="Times New Roman" w:eastAsia="Times New Roman" w:hAnsi="Times New Roman" w:cs="Times New Roman"/>
          <w:sz w:val="24"/>
          <w:szCs w:val="24"/>
        </w:rPr>
        <w:lastRenderedPageBreak/>
        <w:t>with immersion, there are still challenges faced, but the attitude of the Head Start staff was one of determination. Perhaps one of the biggest challenges continues to be the unique position of the Head Start program as a key piece of the overall Jemez Pueblo’s language revitalization strategy.</w:t>
      </w:r>
    </w:p>
    <w:p w14:paraId="44E23663" w14:textId="0BB6CD84" w:rsidR="005D203C" w:rsidRPr="005D203C" w:rsidRDefault="005D203C" w:rsidP="005D203C">
      <w:pPr>
        <w:spacing w:after="0" w:line="480" w:lineRule="auto"/>
        <w:ind w:firstLine="720"/>
        <w:contextualSpacing/>
        <w:rPr>
          <w:rFonts w:ascii="Times New Roman" w:eastAsia="Times New Roman" w:hAnsi="Times New Roman" w:cs="Times New Roman"/>
          <w:sz w:val="24"/>
          <w:szCs w:val="24"/>
        </w:rPr>
      </w:pPr>
      <w:r w:rsidRPr="005D203C">
        <w:rPr>
          <w:rFonts w:ascii="Times New Roman" w:eastAsia="Times New Roman" w:hAnsi="Times New Roman" w:cs="Times New Roman"/>
          <w:bCs/>
          <w:color w:val="000000"/>
          <w:sz w:val="24"/>
          <w:szCs w:val="24"/>
        </w:rPr>
        <w:t xml:space="preserve">Since the ECP is federally funded through a grant from the U.S. Department of Health and Human Services, Administration on Children and Families, Office of Head Start, the program staff must adhere to the over 1,000 Head Start Program Performance Standards that provide the requirements for programs receiving Head Start funding. </w:t>
      </w:r>
      <w:r w:rsidRPr="005D203C">
        <w:rPr>
          <w:rFonts w:ascii="Times New Roman" w:eastAsia="Times New Roman" w:hAnsi="Times New Roman" w:cs="Times New Roman"/>
          <w:sz w:val="24"/>
          <w:szCs w:val="24"/>
        </w:rPr>
        <w:t>The implementation of program services included all areas of the regulations</w:t>
      </w:r>
      <w:r w:rsidR="00F11B22">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such as child development, health services, parent, family, and community engagement, among others. The child development service plan required Head Start programs to have an evidence-based curriculum, documented lesson plans, child observations, child assessment system, parent</w:t>
      </w:r>
      <w:r w:rsidR="00F11B22">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teacher conferences, home visits with families, and parent-child engagement activities that can be done at home. The teachers and management staff encountered the Western early childhood program expectations that directly opposed their own Jemez ways of knowing, creating a state of constant negotiation where the ECP staff fought to maintain their own cultural and linguistic identity despite the layers of requirements imposed on the program. </w:t>
      </w:r>
    </w:p>
    <w:p w14:paraId="354D6063" w14:textId="7EF6FF71"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As a Head Start program, the management and teaching staff all faced the challenge of remaining true to their own cultural, linguistic, and traditional values while at the same time delivering Head Start services according to the hundreds of specific requirements to continue to receive the Head Start funding. This meant that the Head Start staff must continually negotiate the dichotomy of the Western ideology embedded within the Head Start child development expectations and the traditional values of their Jemez people. The program’s School Readiness Goals were organized around the five domains of the Head Start Early Learning Outcomes </w:t>
      </w:r>
      <w:r w:rsidRPr="005D203C">
        <w:rPr>
          <w:rFonts w:ascii="Times New Roman" w:eastAsia="Times New Roman" w:hAnsi="Times New Roman" w:cs="Times New Roman"/>
          <w:sz w:val="24"/>
          <w:szCs w:val="24"/>
        </w:rPr>
        <w:lastRenderedPageBreak/>
        <w:t>Framework and separated out into overarching school readiness goal for that particular domain, the corresponding New Mexico Early Learning Guidelines, classroom strategies, program strategies, and parent, family and community engagement strategies to support the attainment of each stated goal. It is important to remember that each of these goals was expected to be achieved by the participating children completely in the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language. </w:t>
      </w:r>
    </w:p>
    <w:p w14:paraId="7477896F" w14:textId="77777777"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Preschool Head Start programs must also support pre-kindergarten-aged children in their transition to kindergarten classrooms. For the ECP staff, this presented a unique challenge due to the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language being spoken-only. Grounded in age-old oral traditions, the language has never needed to be written, and the Tribal Council strictly forbids writing their language out of respect. The teachers needed to then confront English literacy expectations and work to problem-solve how to prepare children for reading and writing in English-only classrooms after two years of immersion in the spoken-only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language.</w:t>
      </w:r>
    </w:p>
    <w:p w14:paraId="28E04E81" w14:textId="77777777"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For participating Head Start children and their families, there were many challenges faced. Head Start programs serve the lowest income families and provide comprehensive services in addition to high-quality early childhood classroom environments and teacher-child interactions. Some families must travel far outside the Jemez Pueblo community to commute to work, which decreases their availability to participate in program events. Due to the ongoing challenges faced by the Jemez people stemming from the centuries of conflict with Western forces, historical trauma continues to present challenges as evidenced by battles with the opioid crisis and social emotional challenges. </w:t>
      </w:r>
    </w:p>
    <w:p w14:paraId="403062FC" w14:textId="77777777" w:rsidR="005D203C" w:rsidRPr="005D203C" w:rsidRDefault="005D203C" w:rsidP="005D203C">
      <w:pPr>
        <w:spacing w:after="0" w:line="480" w:lineRule="auto"/>
        <w:rPr>
          <w:rFonts w:ascii="Times New Roman" w:eastAsia="Times New Roman" w:hAnsi="Times New Roman" w:cs="Times New Roman"/>
          <w:b/>
          <w:bCs/>
          <w:sz w:val="24"/>
          <w:szCs w:val="24"/>
        </w:rPr>
      </w:pPr>
      <w:proofErr w:type="spellStart"/>
      <w:r w:rsidRPr="005D203C">
        <w:rPr>
          <w:rFonts w:ascii="Times New Roman" w:eastAsia="Times New Roman" w:hAnsi="Times New Roman" w:cs="Times New Roman"/>
          <w:b/>
          <w:bCs/>
          <w:sz w:val="24"/>
          <w:szCs w:val="24"/>
        </w:rPr>
        <w:t>Piy</w:t>
      </w:r>
      <w:proofErr w:type="spellEnd"/>
      <w:r w:rsidRPr="005D203C">
        <w:rPr>
          <w:rFonts w:ascii="Times New Roman" w:eastAsia="Times New Roman" w:hAnsi="Times New Roman" w:cs="Times New Roman"/>
          <w:b/>
          <w:bCs/>
          <w:sz w:val="24"/>
          <w:szCs w:val="24"/>
        </w:rPr>
        <w:t>-Yee-Yah (The West) – Transcendence</w:t>
      </w:r>
    </w:p>
    <w:p w14:paraId="1B523943" w14:textId="64B27E9F" w:rsidR="005D203C" w:rsidRPr="005D203C" w:rsidRDefault="005D203C" w:rsidP="005D203C">
      <w:pPr>
        <w:spacing w:after="0" w:line="480" w:lineRule="auto"/>
        <w:ind w:firstLine="720"/>
        <w:contextualSpacing/>
        <w:rPr>
          <w:rFonts w:ascii="Times New Roman" w:eastAsia="Times New Roman" w:hAnsi="Times New Roman" w:cs="Times New Roman"/>
          <w:bCs/>
          <w:color w:val="000000"/>
          <w:sz w:val="24"/>
          <w:szCs w:val="24"/>
        </w:rPr>
      </w:pPr>
      <w:r w:rsidRPr="005D203C">
        <w:rPr>
          <w:rFonts w:ascii="Times New Roman" w:eastAsia="Times New Roman" w:hAnsi="Times New Roman" w:cs="Times New Roman"/>
          <w:sz w:val="24"/>
          <w:szCs w:val="24"/>
        </w:rPr>
        <w:t>Turning towards the next direction, I focus</w:t>
      </w:r>
      <w:r w:rsidR="00F11B22">
        <w:rPr>
          <w:rFonts w:ascii="Times New Roman" w:eastAsia="Times New Roman" w:hAnsi="Times New Roman" w:cs="Times New Roman"/>
          <w:sz w:val="24"/>
          <w:szCs w:val="24"/>
        </w:rPr>
        <w:t>ed</w:t>
      </w:r>
      <w:r w:rsidRPr="005D203C">
        <w:rPr>
          <w:rFonts w:ascii="Times New Roman" w:eastAsia="Times New Roman" w:hAnsi="Times New Roman" w:cs="Times New Roman"/>
          <w:sz w:val="24"/>
          <w:szCs w:val="24"/>
        </w:rPr>
        <w:t xml:space="preserve"> on transcendence, in the west. During the transition from a standard Head Start program to an immersion program, the ECP Manager and </w:t>
      </w:r>
      <w:r w:rsidRPr="005D203C">
        <w:rPr>
          <w:rFonts w:ascii="Times New Roman" w:eastAsia="Times New Roman" w:hAnsi="Times New Roman" w:cs="Times New Roman"/>
          <w:sz w:val="24"/>
          <w:szCs w:val="24"/>
        </w:rPr>
        <w:lastRenderedPageBreak/>
        <w:t>the program’s management team had to think very intentionally about what they wanted to accomplish and how they could accomplish their own community goals of language revitalization as well as maintain the federal funding through the Head Start program. Regular management team planning meetings, all staff planning meetings, strategic planning, program self-assessment, and community assessment activities all happened over the years in order to ensure that staff had buy-in and input every step of the way.</w:t>
      </w:r>
      <w:r w:rsidRPr="005D203C">
        <w:rPr>
          <w:rFonts w:ascii="Times New Roman" w:eastAsia="Times New Roman" w:hAnsi="Times New Roman" w:cs="Times New Roman"/>
          <w:bCs/>
          <w:color w:val="000000"/>
          <w:sz w:val="24"/>
          <w:szCs w:val="24"/>
        </w:rPr>
        <w:t xml:space="preserve"> </w:t>
      </w:r>
    </w:p>
    <w:p w14:paraId="3C6B7F67" w14:textId="4281577E" w:rsidR="005D203C" w:rsidRPr="005D203C" w:rsidRDefault="005D203C" w:rsidP="005D203C">
      <w:pPr>
        <w:spacing w:after="0" w:line="480" w:lineRule="auto"/>
        <w:ind w:firstLine="720"/>
        <w:contextualSpacing/>
        <w:rPr>
          <w:rFonts w:ascii="Times New Roman" w:eastAsia="Times New Roman" w:hAnsi="Times New Roman" w:cs="Times New Roman"/>
          <w:bCs/>
          <w:color w:val="000000"/>
          <w:sz w:val="24"/>
          <w:szCs w:val="24"/>
        </w:rPr>
      </w:pPr>
      <w:r w:rsidRPr="005D203C">
        <w:rPr>
          <w:rFonts w:ascii="Times New Roman" w:eastAsia="Times New Roman" w:hAnsi="Times New Roman" w:cs="Times New Roman"/>
          <w:sz w:val="24"/>
          <w:szCs w:val="24"/>
        </w:rPr>
        <w:t>Despite the challenges faced, the Head Start team implemented an overarching strategy of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language immersion and successfully infused the language and the culture into all aspects of their program. Through the process of implementation, they refined their curriculum approach through defining their school readiness goals through the lens of the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language and Jemez traditional knowledge and values. Next, the teaching team, with guidance from the management team, developed lesson plans that reflect</w:t>
      </w:r>
      <w:r w:rsidR="00F11B22">
        <w:rPr>
          <w:rFonts w:ascii="Times New Roman" w:eastAsia="Times New Roman" w:hAnsi="Times New Roman" w:cs="Times New Roman"/>
          <w:sz w:val="24"/>
          <w:szCs w:val="24"/>
        </w:rPr>
        <w:t>ed</w:t>
      </w:r>
      <w:r w:rsidRPr="005D203C">
        <w:rPr>
          <w:rFonts w:ascii="Times New Roman" w:eastAsia="Times New Roman" w:hAnsi="Times New Roman" w:cs="Times New Roman"/>
          <w:sz w:val="24"/>
          <w:szCs w:val="24"/>
        </w:rPr>
        <w:t xml:space="preserve"> each theme, according to the time of the year and their traditional activities. </w:t>
      </w:r>
    </w:p>
    <w:p w14:paraId="030377E0" w14:textId="2EB07B3F" w:rsidR="005D203C" w:rsidRPr="005D203C" w:rsidRDefault="005D203C" w:rsidP="005D203C">
      <w:pPr>
        <w:spacing w:after="0" w:line="480" w:lineRule="auto"/>
        <w:ind w:firstLine="720"/>
        <w:contextualSpacing/>
        <w:rPr>
          <w:rFonts w:ascii="Times New Roman" w:eastAsia="Times New Roman" w:hAnsi="Times New Roman" w:cs="Times New Roman"/>
          <w:bCs/>
          <w:color w:val="000000"/>
          <w:sz w:val="24"/>
          <w:szCs w:val="24"/>
        </w:rPr>
      </w:pPr>
      <w:r w:rsidRPr="005D203C">
        <w:rPr>
          <w:rFonts w:ascii="Times New Roman" w:eastAsia="Times New Roman" w:hAnsi="Times New Roman" w:cs="Times New Roman"/>
          <w:bCs/>
          <w:color w:val="000000"/>
          <w:sz w:val="24"/>
          <w:szCs w:val="24"/>
        </w:rPr>
        <w:t xml:space="preserve">The management team and the teaching team have been engaged in the practice of delivering their lesson plans and family engagement activities entirely through their language. The program’s lesson plans were initially conceptualized collaboratively by both the teaching staff and the management staff during their annual preservice professional development in the summer. Their lesson plan format included group activities, self-selection centers, community engagement time, cultural activities time, outdoor/physical activity time, and were expected to be structured according to the day of the week and the week of the month. </w:t>
      </w:r>
      <w:r w:rsidRPr="005D203C">
        <w:rPr>
          <w:rFonts w:ascii="Times New Roman" w:eastAsia="Times New Roman" w:hAnsi="Times New Roman" w:cs="Times New Roman"/>
          <w:sz w:val="24"/>
          <w:szCs w:val="24"/>
        </w:rPr>
        <w:t xml:space="preserve">These lesson plans reflected large group, small group, and child-initiated activities, both inside the classroom and out in the Jemez Pueblo community and surrounding areas. One immersion classroom teacher explained that the curriculum </w:t>
      </w:r>
      <w:r w:rsidR="00F11B22">
        <w:rPr>
          <w:rFonts w:ascii="Times New Roman" w:eastAsia="Times New Roman" w:hAnsi="Times New Roman" w:cs="Times New Roman"/>
          <w:sz w:val="24"/>
          <w:szCs w:val="24"/>
        </w:rPr>
        <w:t>was</w:t>
      </w:r>
      <w:r w:rsidR="00F11B22" w:rsidRPr="005D203C">
        <w:rPr>
          <w:rFonts w:ascii="Times New Roman" w:eastAsia="Times New Roman" w:hAnsi="Times New Roman" w:cs="Times New Roman"/>
          <w:sz w:val="24"/>
          <w:szCs w:val="24"/>
        </w:rPr>
        <w:t xml:space="preserve"> </w:t>
      </w:r>
      <w:r w:rsidRPr="005D203C">
        <w:rPr>
          <w:rFonts w:ascii="Times New Roman" w:eastAsia="Times New Roman" w:hAnsi="Times New Roman" w:cs="Times New Roman"/>
          <w:sz w:val="24"/>
          <w:szCs w:val="24"/>
        </w:rPr>
        <w:t xml:space="preserve">developed following the Towa traditional calendar and </w:t>
      </w:r>
      <w:r w:rsidRPr="005D203C">
        <w:rPr>
          <w:rFonts w:ascii="Times New Roman" w:eastAsia="Times New Roman" w:hAnsi="Times New Roman" w:cs="Times New Roman"/>
          <w:sz w:val="24"/>
          <w:szCs w:val="24"/>
        </w:rPr>
        <w:lastRenderedPageBreak/>
        <w:t xml:space="preserve">includes any activities and events that occur in the community (program interview, 10/23/2019). </w:t>
      </w:r>
      <w:r w:rsidRPr="005D203C">
        <w:rPr>
          <w:rFonts w:ascii="Times New Roman" w:eastAsia="Times New Roman" w:hAnsi="Times New Roman" w:cs="Times New Roman"/>
          <w:bCs/>
          <w:color w:val="000000"/>
          <w:sz w:val="24"/>
          <w:szCs w:val="24"/>
        </w:rPr>
        <w:t xml:space="preserve">One activity listed on the lesson plan for the month of August, for example, under large group time, was to chase the Pecos Bull. For this activity, the children recreated a specific cultural figure and acted out the activity that is carried out in the larger community during the ceremonial celebrations that same month (program interview, 10/22/2019). </w:t>
      </w:r>
    </w:p>
    <w:p w14:paraId="371A7D9B" w14:textId="34609FF4"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The actual lesson plans developed during the school year were flexible. The teachers acknowledged that sometimes their “activities don’t go as planned” (program interview, 10/22/2019) and when that happened, the teachers had to be flexible and be willing to adapt in the moment. One teacher added that at times, despite the planning and preparation, some activities “won’t come out like we envisioned it. </w:t>
      </w:r>
      <w:proofErr w:type="gramStart"/>
      <w:r w:rsidRPr="005D203C">
        <w:rPr>
          <w:rFonts w:ascii="Times New Roman" w:eastAsia="Times New Roman" w:hAnsi="Times New Roman" w:cs="Times New Roman"/>
          <w:sz w:val="24"/>
          <w:szCs w:val="24"/>
        </w:rPr>
        <w:t>So</w:t>
      </w:r>
      <w:proofErr w:type="gramEnd"/>
      <w:r w:rsidRPr="005D203C">
        <w:rPr>
          <w:rFonts w:ascii="Times New Roman" w:eastAsia="Times New Roman" w:hAnsi="Times New Roman" w:cs="Times New Roman"/>
          <w:sz w:val="24"/>
          <w:szCs w:val="24"/>
        </w:rPr>
        <w:t xml:space="preserve"> we have to think fast that way” (program interview, 10/22/2019). Another teacher shared, “I would say it’s a trial and error thing” in describing the ways that the teaching staff approached their planning and assessment of the learning activities as they implement</w:t>
      </w:r>
      <w:r w:rsidR="00F11B22">
        <w:rPr>
          <w:rFonts w:ascii="Times New Roman" w:eastAsia="Times New Roman" w:hAnsi="Times New Roman" w:cs="Times New Roman"/>
          <w:sz w:val="24"/>
          <w:szCs w:val="24"/>
        </w:rPr>
        <w:t>ed</w:t>
      </w:r>
      <w:r w:rsidRPr="005D203C">
        <w:rPr>
          <w:rFonts w:ascii="Times New Roman" w:eastAsia="Times New Roman" w:hAnsi="Times New Roman" w:cs="Times New Roman"/>
          <w:sz w:val="24"/>
          <w:szCs w:val="24"/>
        </w:rPr>
        <w:t xml:space="preserve"> them (program interview, 10/22/2019). The teachers shared that they draft their lesson plans during the program’s monthly professional development day. Drafts were submitted to the management team, feedback was provided from the Education Manager, and after they made any changes needed, the final lesson plan was posted in the classrooms. </w:t>
      </w:r>
    </w:p>
    <w:p w14:paraId="0E5163C1" w14:textId="310C7AC6" w:rsidR="005D203C" w:rsidRPr="005D203C" w:rsidRDefault="005D203C" w:rsidP="005D203C">
      <w:pPr>
        <w:spacing w:after="0" w:line="480" w:lineRule="auto"/>
        <w:ind w:firstLine="720"/>
        <w:contextualSpacing/>
        <w:rPr>
          <w:rFonts w:ascii="Times New Roman" w:eastAsia="Times New Roman" w:hAnsi="Times New Roman" w:cs="Times New Roman"/>
          <w:sz w:val="24"/>
          <w:szCs w:val="24"/>
        </w:rPr>
      </w:pPr>
      <w:r w:rsidRPr="005D203C">
        <w:rPr>
          <w:rFonts w:ascii="Times New Roman" w:eastAsia="Times New Roman" w:hAnsi="Times New Roman" w:cs="Times New Roman"/>
          <w:bCs/>
          <w:color w:val="000000"/>
          <w:sz w:val="24"/>
          <w:szCs w:val="24"/>
        </w:rPr>
        <w:t>While the themes on the lesson plans remained the same, the activities and the language were differentiated according to either three</w:t>
      </w:r>
      <w:r w:rsidR="004F7E00">
        <w:rPr>
          <w:rFonts w:ascii="Times New Roman" w:eastAsia="Times New Roman" w:hAnsi="Times New Roman" w:cs="Times New Roman"/>
          <w:bCs/>
          <w:color w:val="000000"/>
          <w:sz w:val="24"/>
          <w:szCs w:val="24"/>
        </w:rPr>
        <w:t>-</w:t>
      </w:r>
      <w:r w:rsidRPr="005D203C">
        <w:rPr>
          <w:rFonts w:ascii="Times New Roman" w:eastAsia="Times New Roman" w:hAnsi="Times New Roman" w:cs="Times New Roman"/>
          <w:bCs/>
          <w:color w:val="000000"/>
          <w:sz w:val="24"/>
          <w:szCs w:val="24"/>
        </w:rPr>
        <w:t>year-old or four</w:t>
      </w:r>
      <w:r w:rsidR="004F7E00">
        <w:rPr>
          <w:rFonts w:ascii="Times New Roman" w:eastAsia="Times New Roman" w:hAnsi="Times New Roman" w:cs="Times New Roman"/>
          <w:bCs/>
          <w:color w:val="000000"/>
          <w:sz w:val="24"/>
          <w:szCs w:val="24"/>
        </w:rPr>
        <w:t>-</w:t>
      </w:r>
      <w:r w:rsidRPr="005D203C">
        <w:rPr>
          <w:rFonts w:ascii="Times New Roman" w:eastAsia="Times New Roman" w:hAnsi="Times New Roman" w:cs="Times New Roman"/>
          <w:bCs/>
          <w:color w:val="000000"/>
          <w:sz w:val="24"/>
          <w:szCs w:val="24"/>
        </w:rPr>
        <w:t>year-old developmental expectations. As one teacher explained, “w</w:t>
      </w:r>
      <w:r w:rsidRPr="005D203C">
        <w:rPr>
          <w:rFonts w:ascii="Times New Roman" w:eastAsia="Times New Roman" w:hAnsi="Times New Roman" w:cs="Times New Roman"/>
          <w:sz w:val="24"/>
          <w:szCs w:val="24"/>
        </w:rPr>
        <w:t xml:space="preserve">e just all follow one lesson plan and each classroom comes up with the different activities” and another teacher added that “it’s up to each classroom how to teach it and how to go about it” (program interview, 10/22/2019). </w:t>
      </w:r>
      <w:r w:rsidRPr="005D203C">
        <w:rPr>
          <w:rFonts w:ascii="Times New Roman" w:eastAsia="Times New Roman" w:hAnsi="Times New Roman" w:cs="Times New Roman"/>
          <w:bCs/>
          <w:color w:val="000000"/>
          <w:sz w:val="24"/>
          <w:szCs w:val="24"/>
        </w:rPr>
        <w:t xml:space="preserve">The teachers also indicated the specific activities by day for each theme. Then, within each lesson plan, the </w:t>
      </w:r>
      <w:r w:rsidRPr="005D203C">
        <w:rPr>
          <w:rFonts w:ascii="Times New Roman" w:eastAsia="Times New Roman" w:hAnsi="Times New Roman" w:cs="Times New Roman"/>
          <w:bCs/>
          <w:color w:val="000000"/>
          <w:sz w:val="24"/>
          <w:szCs w:val="24"/>
        </w:rPr>
        <w:lastRenderedPageBreak/>
        <w:t>teachers engaged in preparation and planning to implement the activities on a weekly basis. With each activity, they also prepared the language to be included – new Towa/</w:t>
      </w:r>
      <w:proofErr w:type="spellStart"/>
      <w:r w:rsidRPr="005D203C">
        <w:rPr>
          <w:rFonts w:ascii="Times New Roman" w:eastAsia="Times New Roman" w:hAnsi="Times New Roman" w:cs="Times New Roman"/>
          <w:bCs/>
          <w:color w:val="000000"/>
          <w:sz w:val="24"/>
          <w:szCs w:val="24"/>
        </w:rPr>
        <w:t>Hemish</w:t>
      </w:r>
      <w:proofErr w:type="spellEnd"/>
      <w:r w:rsidRPr="005D203C">
        <w:rPr>
          <w:rFonts w:ascii="Times New Roman" w:eastAsia="Times New Roman" w:hAnsi="Times New Roman" w:cs="Times New Roman"/>
          <w:bCs/>
          <w:color w:val="000000"/>
          <w:sz w:val="24"/>
          <w:szCs w:val="24"/>
        </w:rPr>
        <w:t xml:space="preserve"> words, topic-specific vocabulary, and the types of questions and responses that they would ask and perhaps receive from the children. </w:t>
      </w:r>
      <w:r w:rsidRPr="005D203C">
        <w:rPr>
          <w:rFonts w:ascii="Times New Roman" w:eastAsia="Times New Roman" w:hAnsi="Times New Roman" w:cs="Times New Roman"/>
          <w:sz w:val="24"/>
          <w:szCs w:val="24"/>
        </w:rPr>
        <w:t>The teaching teams for the three</w:t>
      </w:r>
      <w:r w:rsidR="004F7E00">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year-old classrooms and the four</w:t>
      </w:r>
      <w:r w:rsidR="004F7E00">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year-old classrooms each implemented the lesson plans by leading the children through the day according to the daily schedule and the planned activities for that day. </w:t>
      </w:r>
      <w:r w:rsidRPr="005D203C">
        <w:rPr>
          <w:rFonts w:ascii="Times New Roman" w:eastAsia="Times New Roman" w:hAnsi="Times New Roman" w:cs="Times New Roman"/>
          <w:bCs/>
          <w:color w:val="000000"/>
          <w:sz w:val="24"/>
          <w:szCs w:val="24"/>
        </w:rPr>
        <w:t xml:space="preserve">The importance of spirituality is clear with the first two months of the school year focused on establishing the morning prayer of “embracing the sun” as a part of the children’s daily routine (program interview, 10/22/2019). </w:t>
      </w:r>
      <w:r w:rsidRPr="005D203C">
        <w:rPr>
          <w:rFonts w:ascii="Times New Roman" w:eastAsia="Times New Roman" w:hAnsi="Times New Roman" w:cs="Times New Roman"/>
          <w:sz w:val="24"/>
          <w:szCs w:val="24"/>
        </w:rPr>
        <w:t>As activities were conducted, the teachers were always mindful of having in</w:t>
      </w:r>
      <w:r w:rsidR="004F7E00">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depth and constant conversations with the children. </w:t>
      </w:r>
    </w:p>
    <w:p w14:paraId="636C8F52" w14:textId="77777777"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bCs/>
          <w:color w:val="000000"/>
          <w:sz w:val="24"/>
          <w:szCs w:val="24"/>
        </w:rPr>
        <w:t>Maintaining daily routines was important for each classroom. One example is in the way that the teachers used mealtimes as crucial learning experiences, since a good portion of time was spent eating breakfast and lunch, both of which were served using family style dining. During mealtimes, the teachers constantly kept a comfortable level of conversation going – asking the children questions about their day, asking them to say the different foods on their plates, negotiating through questions the children may have on their own. The teachers created a homelike atmosphere for the children and surrounded the children with the Towa/</w:t>
      </w:r>
      <w:proofErr w:type="spellStart"/>
      <w:r w:rsidRPr="005D203C">
        <w:rPr>
          <w:rFonts w:ascii="Times New Roman" w:eastAsia="Times New Roman" w:hAnsi="Times New Roman" w:cs="Times New Roman"/>
          <w:bCs/>
          <w:color w:val="000000"/>
          <w:sz w:val="24"/>
          <w:szCs w:val="24"/>
        </w:rPr>
        <w:t>Hemish</w:t>
      </w:r>
      <w:proofErr w:type="spellEnd"/>
      <w:r w:rsidRPr="005D203C">
        <w:rPr>
          <w:rFonts w:ascii="Times New Roman" w:eastAsia="Times New Roman" w:hAnsi="Times New Roman" w:cs="Times New Roman"/>
          <w:bCs/>
          <w:color w:val="000000"/>
          <w:sz w:val="24"/>
          <w:szCs w:val="24"/>
        </w:rPr>
        <w:t xml:space="preserve"> language as they ate their meals.</w:t>
      </w:r>
      <w:r w:rsidRPr="005D203C">
        <w:rPr>
          <w:rFonts w:ascii="Times New Roman" w:eastAsia="Times New Roman" w:hAnsi="Times New Roman" w:cs="Times New Roman"/>
          <w:sz w:val="24"/>
          <w:szCs w:val="24"/>
        </w:rPr>
        <w:t xml:space="preserve"> </w:t>
      </w:r>
    </w:p>
    <w:p w14:paraId="56C31D12" w14:textId="77777777"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On the lesson plan for August 2019, there were routines that were followed regularly. The introduction of the self, using four traditional concepts, was taught to the children as part of the daily routine. During large group/circle time, the teacher said the child’s name, and in response, the child was expected to answer back appropriately with their clan, their Indian Name, their moiety, and their location where they live in the community. To support the children’s </w:t>
      </w:r>
      <w:r w:rsidRPr="005D203C">
        <w:rPr>
          <w:rFonts w:ascii="Times New Roman" w:eastAsia="Times New Roman" w:hAnsi="Times New Roman" w:cs="Times New Roman"/>
          <w:sz w:val="24"/>
          <w:szCs w:val="24"/>
        </w:rPr>
        <w:lastRenderedPageBreak/>
        <w:t xml:space="preserve">learning of this routine, the Family Services Manager created an activity, called the </w:t>
      </w:r>
      <w:r w:rsidRPr="005D203C">
        <w:rPr>
          <w:rFonts w:ascii="Times New Roman" w:eastAsia="Times New Roman" w:hAnsi="Times New Roman" w:cs="Times New Roman"/>
          <w:i/>
          <w:iCs/>
          <w:sz w:val="24"/>
          <w:szCs w:val="24"/>
        </w:rPr>
        <w:t>Identity Shield</w:t>
      </w:r>
      <w:r w:rsidRPr="005D203C">
        <w:rPr>
          <w:rFonts w:ascii="Times New Roman" w:eastAsia="Times New Roman" w:hAnsi="Times New Roman" w:cs="Times New Roman"/>
          <w:sz w:val="24"/>
          <w:szCs w:val="24"/>
        </w:rPr>
        <w:t xml:space="preserve">, for the parents to work with the child to complete. The </w:t>
      </w:r>
      <w:r w:rsidRPr="005D203C">
        <w:rPr>
          <w:rFonts w:ascii="Times New Roman" w:eastAsia="Times New Roman" w:hAnsi="Times New Roman" w:cs="Times New Roman"/>
          <w:i/>
          <w:iCs/>
          <w:sz w:val="24"/>
          <w:szCs w:val="24"/>
        </w:rPr>
        <w:t>Identity Shield</w:t>
      </w:r>
      <w:r w:rsidRPr="005D203C">
        <w:rPr>
          <w:rFonts w:ascii="Times New Roman" w:eastAsia="Times New Roman" w:hAnsi="Times New Roman" w:cs="Times New Roman"/>
          <w:sz w:val="24"/>
          <w:szCs w:val="24"/>
        </w:rPr>
        <w:t xml:space="preserve"> activity included a visual depiction of the four elements of identity that each Jemez child must know as a member of Jemez society. The </w:t>
      </w:r>
      <w:r w:rsidRPr="005D203C">
        <w:rPr>
          <w:rFonts w:ascii="Times New Roman" w:eastAsia="Times New Roman" w:hAnsi="Times New Roman" w:cs="Times New Roman"/>
          <w:i/>
          <w:iCs/>
          <w:sz w:val="24"/>
          <w:szCs w:val="24"/>
        </w:rPr>
        <w:t>Identity Shield</w:t>
      </w:r>
      <w:r w:rsidRPr="005D203C">
        <w:rPr>
          <w:rFonts w:ascii="Times New Roman" w:eastAsia="Times New Roman" w:hAnsi="Times New Roman" w:cs="Times New Roman"/>
          <w:sz w:val="24"/>
          <w:szCs w:val="24"/>
        </w:rPr>
        <w:t xml:space="preserve"> was a circle divided into 4 parts and the parents fill in images that represent each area. Usually the parents showed either a picture of the child or their meaning of their Indian name on the shield. The manager noted that “this type of project encourages creativity for the parents” (program interview, 10/22/2019). </w:t>
      </w:r>
    </w:p>
    <w:p w14:paraId="163F250A" w14:textId="0E68352E"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bCs/>
          <w:color w:val="000000"/>
          <w:sz w:val="24"/>
          <w:szCs w:val="24"/>
        </w:rPr>
        <w:t xml:space="preserve">The implementation of the curriculum also extended outside the classroom and into the surrounding community through the various nature walks, field trips, and community visits. </w:t>
      </w:r>
      <w:r w:rsidRPr="005D203C">
        <w:rPr>
          <w:rFonts w:ascii="Times New Roman" w:eastAsia="Times New Roman" w:hAnsi="Times New Roman" w:cs="Times New Roman"/>
          <w:sz w:val="24"/>
          <w:szCs w:val="24"/>
        </w:rPr>
        <w:t>While exploring outdoors in the community, the Education Manager explained the goal is for the children “to see how we live, our living style” (program interview, 10/22/2019). Whenever an outdoor activity took place, such as a field trip, nature walk, or community visit, the teachers prepared the children for the activity the day before they went. This pre-activity work included simply asking the children questions to get them to predict what they would see or experience when they went on the activity. Some of the teachers explained that they also a</w:t>
      </w:r>
      <w:r w:rsidRPr="005D203C">
        <w:rPr>
          <w:rFonts w:ascii="Times New Roman" w:eastAsia="Times New Roman" w:hAnsi="Times New Roman" w:cs="Times New Roman"/>
          <w:bCs/>
          <w:color w:val="000000"/>
          <w:sz w:val="24"/>
          <w:szCs w:val="24"/>
        </w:rPr>
        <w:t xml:space="preserve">sked the children to complete some pre-drawing before they went anywhere. They asked the children to draw what they thought they would see or experience. Then, after the activity was completed, the teachers </w:t>
      </w:r>
      <w:r w:rsidRPr="005D203C">
        <w:rPr>
          <w:rFonts w:ascii="Times New Roman" w:eastAsia="Times New Roman" w:hAnsi="Times New Roman" w:cs="Times New Roman"/>
          <w:sz w:val="24"/>
          <w:szCs w:val="24"/>
        </w:rPr>
        <w:t>conducted follow-up intentionally with the children. One example was given by a teacher: “the next day, when they come in, we ask them: Did you see it? Did you go watch?” (program interview, 10/22/2019). Another teacher explained</w:t>
      </w:r>
      <w:r w:rsidR="004F7E00">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w:t>
      </w:r>
    </w:p>
    <w:p w14:paraId="0F7CC0E2" w14:textId="77777777" w:rsidR="005D203C" w:rsidRPr="005D203C" w:rsidRDefault="005D203C" w:rsidP="005D203C">
      <w:pPr>
        <w:spacing w:after="0" w:line="480" w:lineRule="auto"/>
        <w:ind w:left="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Or during circle time, the next day, we will all sit down again and just ask them, where were you yesterday? Remember the school bus took us? Where did it take us? Just to expand on their language, communication. Some of them will, but others might be just </w:t>
      </w:r>
      <w:r w:rsidRPr="005D203C">
        <w:rPr>
          <w:rFonts w:ascii="Times New Roman" w:eastAsia="Times New Roman" w:hAnsi="Times New Roman" w:cs="Times New Roman"/>
          <w:sz w:val="24"/>
          <w:szCs w:val="24"/>
        </w:rPr>
        <w:lastRenderedPageBreak/>
        <w:t xml:space="preserve">like sitting there listening. So </w:t>
      </w:r>
      <w:proofErr w:type="gramStart"/>
      <w:r w:rsidRPr="005D203C">
        <w:rPr>
          <w:rFonts w:ascii="Times New Roman" w:eastAsia="Times New Roman" w:hAnsi="Times New Roman" w:cs="Times New Roman"/>
          <w:sz w:val="24"/>
          <w:szCs w:val="24"/>
        </w:rPr>
        <w:t>that’s</w:t>
      </w:r>
      <w:proofErr w:type="gramEnd"/>
      <w:r w:rsidRPr="005D203C">
        <w:rPr>
          <w:rFonts w:ascii="Times New Roman" w:eastAsia="Times New Roman" w:hAnsi="Times New Roman" w:cs="Times New Roman"/>
          <w:sz w:val="24"/>
          <w:szCs w:val="24"/>
        </w:rPr>
        <w:t xml:space="preserve"> how we kind of like refresh their memory. (program interview, 10/22/2019) </w:t>
      </w:r>
    </w:p>
    <w:p w14:paraId="4000662F" w14:textId="77777777" w:rsidR="005D203C" w:rsidRPr="005D203C" w:rsidRDefault="005D203C" w:rsidP="005D203C">
      <w:pPr>
        <w:spacing w:after="0" w:line="480" w:lineRule="auto"/>
        <w:rPr>
          <w:rFonts w:ascii="Times New Roman" w:eastAsia="Times New Roman" w:hAnsi="Times New Roman" w:cs="Times New Roman"/>
          <w:sz w:val="24"/>
          <w:szCs w:val="24"/>
        </w:rPr>
      </w:pPr>
      <w:proofErr w:type="gramStart"/>
      <w:r w:rsidRPr="005D203C">
        <w:rPr>
          <w:rFonts w:ascii="Times New Roman" w:eastAsia="Times New Roman" w:hAnsi="Times New Roman" w:cs="Times New Roman"/>
          <w:sz w:val="24"/>
          <w:szCs w:val="24"/>
        </w:rPr>
        <w:t>In order to</w:t>
      </w:r>
      <w:proofErr w:type="gramEnd"/>
      <w:r w:rsidRPr="005D203C">
        <w:rPr>
          <w:rFonts w:ascii="Times New Roman" w:eastAsia="Times New Roman" w:hAnsi="Times New Roman" w:cs="Times New Roman"/>
          <w:sz w:val="24"/>
          <w:szCs w:val="24"/>
        </w:rPr>
        <w:t xml:space="preserve"> engage the children in recalling the different aspects of the outdoor activity, the teachers had the children draw a picture to express what they experienced. Other times, the teachers had large, full-page photos printed and laminated and used these as discussion prompts for the children to recall specific aspects of the experience or to review specific vocabulary words associated with the activity that they learned. </w:t>
      </w:r>
    </w:p>
    <w:p w14:paraId="6A5CE8DF" w14:textId="77777777"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At various times, during nature walks, the children were taken to the fields to see the planting. The plants that were grown and harvested included chili, corn, and watermelons. In the classrooms, the teachers shared with the children how to cook with corn and with red and green chili. When they discussed this topic, the teachers invited the children’s grandparents into the classrooms to share about how they grew up cooking with these foods and described how things are different now. Another nature walk was down to a nearby arroyo to discuss the weather and the impact of water, including the importance of water to the people, the plants, and animals.</w:t>
      </w:r>
    </w:p>
    <w:p w14:paraId="095E9E03" w14:textId="77777777"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While the teachers strived to extend the classroom outside the physical Head Start building, they also sought to bring the community into the classroom. In addition to having parents and grandparents come into the classrooms to volunteer, share stories, or demonstrate cultural activities, songs, or dances, the program also arranged for a variety of community partners who also work to support the children’s learning. Whether it was the library staff sharing the latest book or the Fire Department demonstrating stop, drop, and roll, all community members who entered the classrooms were also asked to speak only the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language. In this way, the children heard their language spoken by all adults they interacted with in and around the Head Start program.</w:t>
      </w:r>
    </w:p>
    <w:p w14:paraId="0DE09B41" w14:textId="77777777"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bCs/>
          <w:color w:val="000000"/>
          <w:sz w:val="24"/>
          <w:szCs w:val="24"/>
        </w:rPr>
        <w:lastRenderedPageBreak/>
        <w:t xml:space="preserve">One example of how the ECP staff navigated the Head Start expectations through the lens of their own ways of knowing is through the implementation of the </w:t>
      </w:r>
      <w:r w:rsidRPr="005D203C">
        <w:rPr>
          <w:rFonts w:ascii="Times New Roman" w:eastAsia="Times New Roman" w:hAnsi="Times New Roman" w:cs="Times New Roman"/>
          <w:bCs/>
          <w:i/>
          <w:iCs/>
          <w:color w:val="000000"/>
          <w:sz w:val="24"/>
          <w:szCs w:val="24"/>
        </w:rPr>
        <w:t>Importance of Corn</w:t>
      </w:r>
      <w:r w:rsidRPr="005D203C">
        <w:rPr>
          <w:rFonts w:ascii="Times New Roman" w:eastAsia="Times New Roman" w:hAnsi="Times New Roman" w:cs="Times New Roman"/>
          <w:bCs/>
          <w:color w:val="000000"/>
          <w:sz w:val="24"/>
          <w:szCs w:val="24"/>
        </w:rPr>
        <w:t xml:space="preserve"> cultural theme. During the months of August through November, the outdoor activities included field trips to the local corn fields where the children are involved in actual responsibilities involved in preparing the field for planting, the planting of the corn, caring for the field, and ultimately, harvesting the corn (program interview, 10/22/2019). </w:t>
      </w:r>
      <w:r w:rsidRPr="005D203C">
        <w:rPr>
          <w:rFonts w:ascii="Times New Roman" w:eastAsia="Times New Roman" w:hAnsi="Times New Roman" w:cs="Times New Roman"/>
          <w:sz w:val="24"/>
          <w:szCs w:val="24"/>
        </w:rPr>
        <w:t>One parent-child activity project during this time was the cycle of a corn plant (program interview, 10/22/2019). Several families got creative with using different materials to depict the corn cycle. Some families sent back pictures of their child out in their family field doing the field work with the corn plants. As the Family Services Manager shared, “once they get engaged, then they think beyond the walls of the classroom” (program interview, 10/22/2019).</w:t>
      </w:r>
      <w:r w:rsidRPr="005D203C">
        <w:rPr>
          <w:rFonts w:ascii="Calibri" w:eastAsia="Calibri" w:hAnsi="Calibri" w:cs="Calibri"/>
        </w:rPr>
        <w:t xml:space="preserve"> </w:t>
      </w:r>
      <w:r w:rsidRPr="005D203C">
        <w:rPr>
          <w:rFonts w:ascii="Times New Roman" w:eastAsia="Times New Roman" w:hAnsi="Times New Roman" w:cs="Times New Roman"/>
          <w:sz w:val="24"/>
          <w:szCs w:val="24"/>
        </w:rPr>
        <w:t xml:space="preserve">The Family Services Manager then reflected “It’s a joy…to see their projects come to life” (program interview, 10/22/2019). Through these classroom and parent-child activities, the children experienced the entire cycle of corn, from going to the corn fields, preparing the plants, picking the corn, drying the corn in the classroom, then grinding the corn. </w:t>
      </w:r>
      <w:r w:rsidRPr="005D203C">
        <w:rPr>
          <w:rFonts w:ascii="Times New Roman" w:eastAsia="Calibri" w:hAnsi="Times New Roman" w:cs="Calibri"/>
          <w:sz w:val="24"/>
          <w:szCs w:val="24"/>
        </w:rPr>
        <w:t xml:space="preserve">One teacher shared how she engaged children: “so I was asking them, where was it we got the corn from? They kind of thought about it for a while, but they were so into it, so with that. Then </w:t>
      </w:r>
      <w:proofErr w:type="gramStart"/>
      <w:r w:rsidRPr="005D203C">
        <w:rPr>
          <w:rFonts w:ascii="Times New Roman" w:eastAsia="Calibri" w:hAnsi="Times New Roman" w:cs="Calibri"/>
          <w:sz w:val="24"/>
          <w:szCs w:val="24"/>
        </w:rPr>
        <w:t>we’d</w:t>
      </w:r>
      <w:proofErr w:type="gramEnd"/>
      <w:r w:rsidRPr="005D203C">
        <w:rPr>
          <w:rFonts w:ascii="Times New Roman" w:eastAsia="Calibri" w:hAnsi="Times New Roman" w:cs="Calibri"/>
          <w:sz w:val="24"/>
          <w:szCs w:val="24"/>
        </w:rPr>
        <w:t xml:space="preserve"> grind it and we make cornmeal” (program interview, 10/22/2019). </w:t>
      </w:r>
      <w:r w:rsidRPr="005D203C">
        <w:rPr>
          <w:rFonts w:ascii="Times New Roman" w:eastAsia="Times New Roman" w:hAnsi="Times New Roman" w:cs="Times New Roman"/>
          <w:sz w:val="24"/>
          <w:szCs w:val="24"/>
        </w:rPr>
        <w:t>This entire process ultimately showed the children where they get the cornmeal that they used in their morning prayers. In this way, the children experienced the entire cycle of the corn plants and were involved in each aspect so that they could come to understand how sacred the corn plant is to their people.</w:t>
      </w:r>
    </w:p>
    <w:p w14:paraId="7CB0CEFF" w14:textId="4ECCD9EF"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Supporting is a cultural construct, according to the ECP Manager (program interview, 10/22/2019). Supporting was manifested in the ways that the teachers intentionally had older </w:t>
      </w:r>
      <w:r w:rsidRPr="005D203C">
        <w:rPr>
          <w:rFonts w:ascii="Times New Roman" w:eastAsia="Times New Roman" w:hAnsi="Times New Roman" w:cs="Times New Roman"/>
          <w:sz w:val="24"/>
          <w:szCs w:val="24"/>
        </w:rPr>
        <w:lastRenderedPageBreak/>
        <w:t xml:space="preserve">children mentor younger children and help each other say the language that was needed, such as during morning introductions in the classroom. One teacher shared “For us, the ones that know more, we use them as a teacher. We ask them, what, do you remember this? And </w:t>
      </w:r>
      <w:proofErr w:type="gramStart"/>
      <w:r w:rsidRPr="005D203C">
        <w:rPr>
          <w:rFonts w:ascii="Times New Roman" w:eastAsia="Times New Roman" w:hAnsi="Times New Roman" w:cs="Times New Roman"/>
          <w:sz w:val="24"/>
          <w:szCs w:val="24"/>
        </w:rPr>
        <w:t>they’ll</w:t>
      </w:r>
      <w:proofErr w:type="gramEnd"/>
      <w:r w:rsidRPr="005D203C">
        <w:rPr>
          <w:rFonts w:ascii="Times New Roman" w:eastAsia="Times New Roman" w:hAnsi="Times New Roman" w:cs="Times New Roman"/>
          <w:sz w:val="24"/>
          <w:szCs w:val="24"/>
        </w:rPr>
        <w:t xml:space="preserve"> say it back, and the rest of the kids will. Because </w:t>
      </w:r>
      <w:proofErr w:type="gramStart"/>
      <w:r w:rsidRPr="005D203C">
        <w:rPr>
          <w:rFonts w:ascii="Times New Roman" w:eastAsia="Times New Roman" w:hAnsi="Times New Roman" w:cs="Times New Roman"/>
          <w:sz w:val="24"/>
          <w:szCs w:val="24"/>
        </w:rPr>
        <w:t>it’s</w:t>
      </w:r>
      <w:proofErr w:type="gramEnd"/>
      <w:r w:rsidRPr="005D203C">
        <w:rPr>
          <w:rFonts w:ascii="Times New Roman" w:eastAsia="Times New Roman" w:hAnsi="Times New Roman" w:cs="Times New Roman"/>
          <w:sz w:val="24"/>
          <w:szCs w:val="24"/>
        </w:rPr>
        <w:t xml:space="preserve"> better to hear it from someone else” (program interview, 10/22/2019). The construct of supporting was also implemented when the teachers had a more experienced child pair up to support a child who just recently started in the program and have someone to model the routines and activities in the classroom. Another traditional aspect of learning was through observation and modeling. In other words, to watch is a way of learning. The act of observation is aligned with the cultural themes of the Jemez people. In the classrooms, the teachers often modeled for the children when they were introducing new activities and new concepts with a goal of demonstrating and showing the children so they can observe. </w:t>
      </w:r>
    </w:p>
    <w:p w14:paraId="26020A4B" w14:textId="77777777"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As much as possible, the teachers took pictures during all parts of the day, printed them out, and used them as part of language immersion, mainly because they were not using words in print and instead have found ways to use pictures to teach and to talk about the topics of daily life with the children. In other areas of the classroom, cultural pictures were used as much as possible. In one classroom, on the calendar wall, there was a chart that used the children’s pictures to match up each child with a picture of their symbol for their specific clan. This classroom clan chart supported the children on a cultural level to see how many classmates identify with each clan as well as introduced the mathematical concepts of categorization and quantifying. </w:t>
      </w:r>
      <w:r w:rsidRPr="005D203C">
        <w:rPr>
          <w:rFonts w:ascii="Times New Roman" w:eastAsia="Times New Roman" w:hAnsi="Times New Roman" w:cs="Times New Roman"/>
          <w:bCs/>
          <w:color w:val="000000"/>
          <w:sz w:val="24"/>
          <w:szCs w:val="24"/>
        </w:rPr>
        <w:t>In each classroom, the teachers posted pictures of each animal and color that are the focus for that week. These pictures were posted by the calendar wall of the classroom and the vocabulary words represented by the pictures were reviewed during large group and circle time.</w:t>
      </w:r>
    </w:p>
    <w:p w14:paraId="3751AA40" w14:textId="77777777"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lastRenderedPageBreak/>
        <w:t>In the classroom, the teachers intentionally built the activities that are happening in the larger community into the classroom learning centers. One example given was focused on the kiva and fireplace which are where the Jemez people traditional tell their stories. The teachers recreated both the kiva and the fireplace in the classroom’s dramatic play area with cardboard and paint, which allowed the children to act out familiar scenes from their community in their classroom.</w:t>
      </w:r>
    </w:p>
    <w:p w14:paraId="52FD2C45" w14:textId="3A93A678"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There were instances of English writing specifically regarding kindergarten readiness and the transition to kindergarten. One four</w:t>
      </w:r>
      <w:r w:rsidR="004F7E00">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year-old teacher explained how they work with the children who are getting ready for kindergarten</w:t>
      </w:r>
      <w:r w:rsidR="004F7E00">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“Right now we’re getting good comments from the kindergarten teachers. But when they were writing sentences, we would say them in Towa: This is what you wrote. We’re just trying to get them their fine motor stronger” (program interview, 10/22/2019). For the children, one teacher pointed out that identifying their own English names is a skill that is intentionally taught, even though children are addressed by their Indian name throughout the Head Start day. In the classroom environment, English words were a part of the backdrop – such as the name of the month and the days of the week on the calendar, the words “First Aid” on the first aid kit, and the English alphabet letters with cultural pictures that ringed the walls. Despite the minimal presence of English environmental print, spoken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was the only language that the children heard every moment of every day they attended the program. One teacher continued to explain how early literacy skills were incorporated into their classrooms: “the first, phonetic sounds. We say the pictures, what we hear, in the beginning in Towa. A for ant, we call it in Towa, then we say B, in Towa, so that the beginning sound and the word is in Towa” (program interview, 10/22/2019). This was an activity </w:t>
      </w:r>
      <w:r w:rsidRPr="005D203C">
        <w:rPr>
          <w:rFonts w:ascii="Times New Roman" w:eastAsia="Times New Roman" w:hAnsi="Times New Roman" w:cs="Times New Roman"/>
          <w:sz w:val="24"/>
          <w:szCs w:val="24"/>
        </w:rPr>
        <w:lastRenderedPageBreak/>
        <w:t>that the teachers indicated they were inspired to implement because of their visits to the Native Hawaiian immersion programs.</w:t>
      </w:r>
    </w:p>
    <w:p w14:paraId="559836CC" w14:textId="77777777" w:rsidR="005D203C" w:rsidRPr="005D203C" w:rsidRDefault="005D203C" w:rsidP="005D203C">
      <w:pPr>
        <w:spacing w:after="0" w:line="480" w:lineRule="auto"/>
        <w:rPr>
          <w:rFonts w:ascii="Times New Roman" w:eastAsia="Times New Roman" w:hAnsi="Times New Roman" w:cs="Times New Roman"/>
          <w:b/>
          <w:bCs/>
          <w:sz w:val="24"/>
          <w:szCs w:val="24"/>
        </w:rPr>
      </w:pPr>
      <w:proofErr w:type="spellStart"/>
      <w:r w:rsidRPr="005D203C">
        <w:rPr>
          <w:rFonts w:ascii="Times New Roman" w:eastAsia="Times New Roman" w:hAnsi="Times New Roman" w:cs="Times New Roman"/>
          <w:b/>
          <w:bCs/>
          <w:sz w:val="24"/>
          <w:szCs w:val="24"/>
        </w:rPr>
        <w:t>Siy-K’ee</w:t>
      </w:r>
      <w:proofErr w:type="spellEnd"/>
      <w:r w:rsidRPr="005D203C">
        <w:rPr>
          <w:rFonts w:ascii="Times New Roman" w:eastAsia="Times New Roman" w:hAnsi="Times New Roman" w:cs="Times New Roman"/>
          <w:b/>
          <w:bCs/>
          <w:sz w:val="24"/>
          <w:szCs w:val="24"/>
        </w:rPr>
        <w:t xml:space="preserve"> (The North) – Reflection</w:t>
      </w:r>
    </w:p>
    <w:p w14:paraId="4B7B00E2" w14:textId="3E608F93"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In the north, I turn towards reflection, our last stop before completing the story circle. </w:t>
      </w:r>
      <w:r w:rsidRPr="005D203C">
        <w:rPr>
          <w:rFonts w:ascii="Times New Roman" w:eastAsia="Times New Roman" w:hAnsi="Times New Roman" w:cs="Times New Roman"/>
          <w:bCs/>
          <w:color w:val="000000"/>
          <w:sz w:val="24"/>
          <w:szCs w:val="24"/>
        </w:rPr>
        <w:t>The teachers at the ECP have found a way to deliver the entire Head Start education service plan, and meet all developmental domains as required by the Head Start Performance Standards completely in and through their Towa/</w:t>
      </w:r>
      <w:proofErr w:type="spellStart"/>
      <w:r w:rsidRPr="005D203C">
        <w:rPr>
          <w:rFonts w:ascii="Times New Roman" w:eastAsia="Times New Roman" w:hAnsi="Times New Roman" w:cs="Times New Roman"/>
          <w:bCs/>
          <w:color w:val="000000"/>
          <w:sz w:val="24"/>
          <w:szCs w:val="24"/>
        </w:rPr>
        <w:t>Hemish</w:t>
      </w:r>
      <w:proofErr w:type="spellEnd"/>
      <w:r w:rsidRPr="005D203C">
        <w:rPr>
          <w:rFonts w:ascii="Times New Roman" w:eastAsia="Times New Roman" w:hAnsi="Times New Roman" w:cs="Times New Roman"/>
          <w:bCs/>
          <w:color w:val="000000"/>
          <w:sz w:val="24"/>
          <w:szCs w:val="24"/>
        </w:rPr>
        <w:t xml:space="preserve"> language. </w:t>
      </w:r>
      <w:r w:rsidRPr="005D203C">
        <w:rPr>
          <w:rFonts w:ascii="Times New Roman" w:eastAsia="Times New Roman" w:hAnsi="Times New Roman" w:cs="Times New Roman"/>
          <w:sz w:val="24"/>
          <w:szCs w:val="24"/>
        </w:rPr>
        <w:t>They found a way to wrap the children in their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language and create a homelike environment that draws the children’s interests according to their traditional ways of learning. In these ways, the teaching team at the ECP engaged in </w:t>
      </w:r>
      <w:r w:rsidR="00792B22">
        <w:rPr>
          <w:rFonts w:ascii="Times New Roman" w:eastAsia="Times New Roman" w:hAnsi="Times New Roman" w:cs="Times New Roman"/>
          <w:sz w:val="24"/>
          <w:szCs w:val="24"/>
        </w:rPr>
        <w:t xml:space="preserve">culturally </w:t>
      </w:r>
      <w:r w:rsidRPr="005D203C">
        <w:rPr>
          <w:rFonts w:ascii="Times New Roman" w:eastAsia="Times New Roman" w:hAnsi="Times New Roman" w:cs="Times New Roman"/>
          <w:sz w:val="24"/>
          <w:szCs w:val="24"/>
        </w:rPr>
        <w:t xml:space="preserve">sustaining curriculum development and through the implementation of their </w:t>
      </w:r>
      <w:r w:rsidR="00792B22">
        <w:rPr>
          <w:rFonts w:ascii="Times New Roman" w:eastAsia="Times New Roman" w:hAnsi="Times New Roman" w:cs="Times New Roman"/>
          <w:sz w:val="24"/>
          <w:szCs w:val="24"/>
        </w:rPr>
        <w:t xml:space="preserve">culturally </w:t>
      </w:r>
      <w:r w:rsidRPr="005D203C">
        <w:rPr>
          <w:rFonts w:ascii="Times New Roman" w:eastAsia="Times New Roman" w:hAnsi="Times New Roman" w:cs="Times New Roman"/>
          <w:sz w:val="24"/>
          <w:szCs w:val="24"/>
        </w:rPr>
        <w:t xml:space="preserve">based curriculum, these immersion teachers have constructed an Indigenous immersion pedagogy that reflects their </w:t>
      </w:r>
      <w:proofErr w:type="gramStart"/>
      <w:r w:rsidRPr="005D203C">
        <w:rPr>
          <w:rFonts w:ascii="Times New Roman" w:eastAsia="Times New Roman" w:hAnsi="Times New Roman" w:cs="Times New Roman"/>
          <w:sz w:val="24"/>
          <w:szCs w:val="24"/>
        </w:rPr>
        <w:t>particular ways</w:t>
      </w:r>
      <w:proofErr w:type="gramEnd"/>
      <w:r w:rsidRPr="005D203C">
        <w:rPr>
          <w:rFonts w:ascii="Times New Roman" w:eastAsia="Times New Roman" w:hAnsi="Times New Roman" w:cs="Times New Roman"/>
          <w:sz w:val="24"/>
          <w:szCs w:val="24"/>
        </w:rPr>
        <w:t xml:space="preserve"> of knowing. Through the conversations and </w:t>
      </w:r>
      <w:proofErr w:type="gramStart"/>
      <w:r w:rsidRPr="005D203C">
        <w:rPr>
          <w:rFonts w:ascii="Times New Roman" w:eastAsia="Times New Roman" w:hAnsi="Times New Roman" w:cs="Times New Roman"/>
          <w:sz w:val="24"/>
          <w:szCs w:val="24"/>
        </w:rPr>
        <w:t>meetings</w:t>
      </w:r>
      <w:proofErr w:type="gramEnd"/>
      <w:r w:rsidRPr="005D203C">
        <w:rPr>
          <w:rFonts w:ascii="Times New Roman" w:eastAsia="Times New Roman" w:hAnsi="Times New Roman" w:cs="Times New Roman"/>
          <w:sz w:val="24"/>
          <w:szCs w:val="24"/>
        </w:rPr>
        <w:t xml:space="preserve"> I have been involved in, the Head Start staff each made it clear they had an attitude of continuous improvement. They were always looking forward to what they could learn from others. The program managers and the director continued to have a vision for the future of their program, and they made each decision with an eye towards the future, with an emphasis on continual improvement </w:t>
      </w:r>
      <w:proofErr w:type="gramStart"/>
      <w:r w:rsidRPr="005D203C">
        <w:rPr>
          <w:rFonts w:ascii="Times New Roman" w:eastAsia="Times New Roman" w:hAnsi="Times New Roman" w:cs="Times New Roman"/>
          <w:sz w:val="24"/>
          <w:szCs w:val="24"/>
        </w:rPr>
        <w:t>in order to</w:t>
      </w:r>
      <w:proofErr w:type="gramEnd"/>
      <w:r w:rsidRPr="005D203C">
        <w:rPr>
          <w:rFonts w:ascii="Times New Roman" w:eastAsia="Times New Roman" w:hAnsi="Times New Roman" w:cs="Times New Roman"/>
          <w:sz w:val="24"/>
          <w:szCs w:val="24"/>
        </w:rPr>
        <w:t xml:space="preserve"> be successful going forward</w:t>
      </w:r>
      <w:r w:rsidR="003F7431">
        <w:rPr>
          <w:rFonts w:ascii="Times New Roman" w:eastAsia="Times New Roman" w:hAnsi="Times New Roman" w:cs="Times New Roman"/>
          <w:sz w:val="24"/>
          <w:szCs w:val="24"/>
        </w:rPr>
        <w:t xml:space="preserve">. </w:t>
      </w:r>
    </w:p>
    <w:p w14:paraId="48DDB099" w14:textId="6D526995"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As the teaching staff put it, the goal is for the children to learn their language, to learn their traditional values, and to carry those ways forward with them; in other words, they are preparing the children for their future in the community. Someday, some of these children will be leaders (program interview, 10/22/2019). The children who attended the </w:t>
      </w:r>
      <w:proofErr w:type="spellStart"/>
      <w:r w:rsidRPr="005D203C">
        <w:rPr>
          <w:rFonts w:ascii="Times New Roman" w:eastAsia="Times New Roman" w:hAnsi="Times New Roman" w:cs="Times New Roman"/>
          <w:sz w:val="24"/>
          <w:szCs w:val="24"/>
        </w:rPr>
        <w:t>Walatowa</w:t>
      </w:r>
      <w:proofErr w:type="spellEnd"/>
      <w:r w:rsidRPr="005D203C">
        <w:rPr>
          <w:rFonts w:ascii="Times New Roman" w:eastAsia="Times New Roman" w:hAnsi="Times New Roman" w:cs="Times New Roman"/>
          <w:sz w:val="24"/>
          <w:szCs w:val="24"/>
        </w:rPr>
        <w:t xml:space="preserve"> Head Start Language Immersion Program embraced the sun every morning as part of their daily routine of being a Towa person. These children also embraced their heritage language, the Towa/</w:t>
      </w:r>
      <w:proofErr w:type="spellStart"/>
      <w:r w:rsidRPr="005D203C">
        <w:rPr>
          <w:rFonts w:ascii="Times New Roman" w:eastAsia="Times New Roman" w:hAnsi="Times New Roman" w:cs="Times New Roman"/>
          <w:sz w:val="24"/>
          <w:szCs w:val="24"/>
        </w:rPr>
        <w:t>Hemish</w:t>
      </w:r>
      <w:proofErr w:type="spellEnd"/>
      <w:r w:rsidRPr="005D203C">
        <w:rPr>
          <w:rFonts w:ascii="Times New Roman" w:eastAsia="Times New Roman" w:hAnsi="Times New Roman" w:cs="Times New Roman"/>
          <w:sz w:val="24"/>
          <w:szCs w:val="24"/>
        </w:rPr>
        <w:t xml:space="preserve"> </w:t>
      </w:r>
      <w:r w:rsidRPr="005D203C">
        <w:rPr>
          <w:rFonts w:ascii="Times New Roman" w:eastAsia="Times New Roman" w:hAnsi="Times New Roman" w:cs="Times New Roman"/>
          <w:sz w:val="24"/>
          <w:szCs w:val="24"/>
        </w:rPr>
        <w:lastRenderedPageBreak/>
        <w:t xml:space="preserve">language, every moment of every day they were in the program. The teachers </w:t>
      </w:r>
      <w:proofErr w:type="gramStart"/>
      <w:r w:rsidRPr="005D203C">
        <w:rPr>
          <w:rFonts w:ascii="Times New Roman" w:eastAsia="Times New Roman" w:hAnsi="Times New Roman" w:cs="Times New Roman"/>
          <w:sz w:val="24"/>
          <w:szCs w:val="24"/>
        </w:rPr>
        <w:t>truly believe</w:t>
      </w:r>
      <w:proofErr w:type="gramEnd"/>
      <w:r w:rsidRPr="005D203C">
        <w:rPr>
          <w:rFonts w:ascii="Times New Roman" w:eastAsia="Times New Roman" w:hAnsi="Times New Roman" w:cs="Times New Roman"/>
          <w:sz w:val="24"/>
          <w:szCs w:val="24"/>
        </w:rPr>
        <w:t xml:space="preserve"> these children would grow up to be the leaders of their community in the future; they believe these children would grow up to be successful and come back to carry the community forward. The teachers felt a lot of responsibility to prepare these children to be resilient and to prepare them so they can be successful in their lives. One teacher shared what she tells the children when placing emphasis on a particular concept</w:t>
      </w:r>
      <w:r w:rsidR="009055CC">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“put it in your heart so you can remember, that’s their treasure chest, so they can remember for a long time, as time goes on” (program interview, 10/22/2019). </w:t>
      </w:r>
    </w:p>
    <w:p w14:paraId="7BCCB6E5" w14:textId="38E5AC1C"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When thinking about expected outcomes for children’s learning, especially for the children when they leave the Head Start program, the teachers shared the goals they have for the children the</w:t>
      </w:r>
      <w:r w:rsidR="009055CC">
        <w:rPr>
          <w:rFonts w:ascii="Times New Roman" w:eastAsia="Times New Roman" w:hAnsi="Times New Roman" w:cs="Times New Roman"/>
          <w:sz w:val="24"/>
          <w:szCs w:val="24"/>
        </w:rPr>
        <w:t>y</w:t>
      </w:r>
      <w:r w:rsidRPr="005D203C">
        <w:rPr>
          <w:rFonts w:ascii="Times New Roman" w:eastAsia="Times New Roman" w:hAnsi="Times New Roman" w:cs="Times New Roman"/>
          <w:sz w:val="24"/>
          <w:szCs w:val="24"/>
        </w:rPr>
        <w:t xml:space="preserve"> work with, which included “To become teachers…so they can teach me;” “To keep the language. To keep speaking the language;” “Understanding the language;” “At least learn something;” “To participate in the dances that go on in the plaza;” and “The main thing about this program I think is that we want them to participate. So that whole traditional life. </w:t>
      </w:r>
      <w:proofErr w:type="gramStart"/>
      <w:r w:rsidRPr="005D203C">
        <w:rPr>
          <w:rFonts w:ascii="Times New Roman" w:eastAsia="Times New Roman" w:hAnsi="Times New Roman" w:cs="Times New Roman"/>
          <w:sz w:val="24"/>
          <w:szCs w:val="24"/>
        </w:rPr>
        <w:t>So</w:t>
      </w:r>
      <w:proofErr w:type="gramEnd"/>
      <w:r w:rsidRPr="005D203C">
        <w:rPr>
          <w:rFonts w:ascii="Times New Roman" w:eastAsia="Times New Roman" w:hAnsi="Times New Roman" w:cs="Times New Roman"/>
          <w:sz w:val="24"/>
          <w:szCs w:val="24"/>
        </w:rPr>
        <w:t xml:space="preserve"> they can continue it. They know what to do. On their own </w:t>
      </w:r>
      <w:proofErr w:type="gramStart"/>
      <w:r w:rsidRPr="005D203C">
        <w:rPr>
          <w:rFonts w:ascii="Times New Roman" w:eastAsia="Times New Roman" w:hAnsi="Times New Roman" w:cs="Times New Roman"/>
          <w:sz w:val="24"/>
          <w:szCs w:val="24"/>
        </w:rPr>
        <w:t>they’ll</w:t>
      </w:r>
      <w:proofErr w:type="gramEnd"/>
      <w:r w:rsidRPr="005D203C">
        <w:rPr>
          <w:rFonts w:ascii="Times New Roman" w:eastAsia="Times New Roman" w:hAnsi="Times New Roman" w:cs="Times New Roman"/>
          <w:sz w:val="24"/>
          <w:szCs w:val="24"/>
        </w:rPr>
        <w:t xml:space="preserve"> know” (program interview, 10/22/2019). A common goal shared by these teachers was for children to participate in cultural activities in the community outside the classroom. When explaining how they dealt with families who did not participate in the cultural events held at the plaza, one teacher said “talking to the parents” was a strategy used. Another teacher added, “Just involve them, tell them to just go and watch the dance” (program interview, 10/22/2019). One teacher explained the connection between the classroom and community activities</w:t>
      </w:r>
      <w:r w:rsidR="009055CC">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“So, with that if they’re not really exposed to that kind of life, that’s where we come in and that’s where we do a lot of field trips to the village” (program interview, 10/22/2019).</w:t>
      </w:r>
    </w:p>
    <w:p w14:paraId="77915CCF" w14:textId="048278DE" w:rsidR="005D203C" w:rsidRPr="005D203C" w:rsidRDefault="005D203C" w:rsidP="005D203C">
      <w:pPr>
        <w:spacing w:after="0" w:line="480" w:lineRule="auto"/>
        <w:ind w:firstLine="720"/>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lastRenderedPageBreak/>
        <w:t xml:space="preserve">Another goal for the children was to have the appropriate cultural apparel and ways to participate in feast days. </w:t>
      </w:r>
      <w:proofErr w:type="gramStart"/>
      <w:r w:rsidRPr="005D203C">
        <w:rPr>
          <w:rFonts w:ascii="Times New Roman" w:eastAsia="Times New Roman" w:hAnsi="Times New Roman" w:cs="Times New Roman"/>
          <w:sz w:val="24"/>
          <w:szCs w:val="24"/>
        </w:rPr>
        <w:t>In order to</w:t>
      </w:r>
      <w:proofErr w:type="gramEnd"/>
      <w:r w:rsidRPr="005D203C">
        <w:rPr>
          <w:rFonts w:ascii="Times New Roman" w:eastAsia="Times New Roman" w:hAnsi="Times New Roman" w:cs="Times New Roman"/>
          <w:sz w:val="24"/>
          <w:szCs w:val="24"/>
        </w:rPr>
        <w:t xml:space="preserve"> accomplish this goal, the Head Start staff implemented family engagement events called Motherhood Night and Fatherhood Night. During recent events, the Motherhood Night, the girls each made an apron and during the Fatherhood Night, the boys made pouches, both the mothers and fathers helped the children. These events and the component of parent, family, and community engagement were overseen by the Family Services Manager. Family engagement was also encouraged by each classroom and parents would go into the classroom and sing with the children. The Family Services Manager looked at the themes and activities the teachers </w:t>
      </w:r>
      <w:r w:rsidR="009055CC">
        <w:rPr>
          <w:rFonts w:ascii="Times New Roman" w:eastAsia="Times New Roman" w:hAnsi="Times New Roman" w:cs="Times New Roman"/>
          <w:sz w:val="24"/>
          <w:szCs w:val="24"/>
        </w:rPr>
        <w:t>had</w:t>
      </w:r>
      <w:r w:rsidR="009055CC" w:rsidRPr="005D203C">
        <w:rPr>
          <w:rFonts w:ascii="Times New Roman" w:eastAsia="Times New Roman" w:hAnsi="Times New Roman" w:cs="Times New Roman"/>
          <w:sz w:val="24"/>
          <w:szCs w:val="24"/>
        </w:rPr>
        <w:t xml:space="preserve"> </w:t>
      </w:r>
      <w:r w:rsidRPr="005D203C">
        <w:rPr>
          <w:rFonts w:ascii="Times New Roman" w:eastAsia="Times New Roman" w:hAnsi="Times New Roman" w:cs="Times New Roman"/>
          <w:sz w:val="24"/>
          <w:szCs w:val="24"/>
        </w:rPr>
        <w:t>planned with the children in the classrooms and looked at the things the children were learning to generate ideas for parent-child cultural and language activities to do at home. For her, participation in the family engagement projects showed the connection with the time taken by the child’s family. Completing the projects “demonstrates that the family members are getting something out of it by working on the projects with their child” (program interview, 10/22/2019).</w:t>
      </w:r>
    </w:p>
    <w:p w14:paraId="1EA26783" w14:textId="77777777" w:rsidR="005D203C" w:rsidRPr="005D203C" w:rsidRDefault="005D203C" w:rsidP="005D203C">
      <w:pPr>
        <w:spacing w:after="0" w:line="480" w:lineRule="auto"/>
        <w:rPr>
          <w:rFonts w:ascii="Times New Roman" w:eastAsia="Times New Roman" w:hAnsi="Times New Roman" w:cs="Times New Roman"/>
          <w:b/>
          <w:bCs/>
          <w:sz w:val="24"/>
          <w:szCs w:val="24"/>
        </w:rPr>
      </w:pPr>
      <w:r w:rsidRPr="005D203C">
        <w:rPr>
          <w:rFonts w:ascii="Times New Roman" w:eastAsia="Times New Roman" w:hAnsi="Times New Roman" w:cs="Times New Roman"/>
          <w:b/>
          <w:bCs/>
          <w:sz w:val="24"/>
          <w:szCs w:val="24"/>
        </w:rPr>
        <w:t>Reflection on Story 8</w:t>
      </w:r>
    </w:p>
    <w:p w14:paraId="7DA2E6A8" w14:textId="336EE133" w:rsidR="00135965" w:rsidRPr="00135965" w:rsidRDefault="005D203C" w:rsidP="00C5047B">
      <w:pPr>
        <w:spacing w:after="0" w:line="480" w:lineRule="auto"/>
        <w:contextualSpacing/>
        <w:rPr>
          <w:rFonts w:ascii="Times New Roman" w:eastAsia="Times New Roman" w:hAnsi="Times New Roman" w:cs="Times New Roman"/>
          <w:sz w:val="24"/>
          <w:szCs w:val="24"/>
        </w:rPr>
      </w:pPr>
      <w:r w:rsidRPr="005D203C">
        <w:rPr>
          <w:rFonts w:ascii="Times New Roman" w:eastAsia="Times New Roman" w:hAnsi="Times New Roman" w:cs="Times New Roman"/>
          <w:sz w:val="24"/>
          <w:szCs w:val="24"/>
        </w:rPr>
        <w:t xml:space="preserve">As for my own reflection on the work done by the ECP team, I have been inspired by the way that the focus of the curriculum and instruction was through the spoken-Towa language, with a policy of no English spoken. The teachers worked to plan their activities </w:t>
      </w:r>
      <w:proofErr w:type="gramStart"/>
      <w:r w:rsidRPr="005D203C">
        <w:rPr>
          <w:rFonts w:ascii="Times New Roman" w:eastAsia="Times New Roman" w:hAnsi="Times New Roman" w:cs="Times New Roman"/>
          <w:sz w:val="24"/>
          <w:szCs w:val="24"/>
        </w:rPr>
        <w:t>on a monthly basis</w:t>
      </w:r>
      <w:proofErr w:type="gramEnd"/>
      <w:r w:rsidRPr="005D203C">
        <w:rPr>
          <w:rFonts w:ascii="Times New Roman" w:eastAsia="Times New Roman" w:hAnsi="Times New Roman" w:cs="Times New Roman"/>
          <w:sz w:val="24"/>
          <w:szCs w:val="24"/>
        </w:rPr>
        <w:t xml:space="preserve"> in collaboration with each other and with the children’s family members. The entire staff worked together to implement their </w:t>
      </w:r>
      <w:r w:rsidR="00792B22">
        <w:rPr>
          <w:rFonts w:ascii="Times New Roman" w:eastAsia="Times New Roman" w:hAnsi="Times New Roman" w:cs="Times New Roman"/>
          <w:sz w:val="24"/>
          <w:szCs w:val="24"/>
        </w:rPr>
        <w:t xml:space="preserve">culturally </w:t>
      </w:r>
      <w:r w:rsidRPr="005D203C">
        <w:rPr>
          <w:rFonts w:ascii="Times New Roman" w:eastAsia="Times New Roman" w:hAnsi="Times New Roman" w:cs="Times New Roman"/>
          <w:sz w:val="24"/>
          <w:szCs w:val="24"/>
        </w:rPr>
        <w:t>based curriculum with an attitude of continual improvement</w:t>
      </w:r>
      <w:r w:rsidR="009055CC">
        <w:rPr>
          <w:rFonts w:ascii="Times New Roman" w:eastAsia="Times New Roman" w:hAnsi="Times New Roman" w:cs="Times New Roman"/>
          <w:sz w:val="24"/>
          <w:szCs w:val="24"/>
        </w:rPr>
        <w:t>,</w:t>
      </w:r>
      <w:r w:rsidRPr="005D203C">
        <w:rPr>
          <w:rFonts w:ascii="Times New Roman" w:eastAsia="Times New Roman" w:hAnsi="Times New Roman" w:cs="Times New Roman"/>
          <w:sz w:val="24"/>
          <w:szCs w:val="24"/>
        </w:rPr>
        <w:t xml:space="preserve"> since the team took time to assess how they year went on an annual basis. It is clear to me that the teaching team at the ECP believed wholeheartedly that the children they serve will grow up to be leaders in their community. Now that I have shared the curriculum </w:t>
      </w:r>
      <w:r w:rsidRPr="005D203C">
        <w:rPr>
          <w:rFonts w:ascii="Times New Roman" w:eastAsia="Times New Roman" w:hAnsi="Times New Roman" w:cs="Times New Roman"/>
          <w:sz w:val="24"/>
          <w:szCs w:val="24"/>
        </w:rPr>
        <w:lastRenderedPageBreak/>
        <w:t>development story of the first collaborating program, I turn to the next program partner, the Lakota Language Immersion Child Care Elementary Track program.</w:t>
      </w:r>
    </w:p>
    <w:p w14:paraId="3A344923" w14:textId="67E948C2" w:rsidR="00A229E9" w:rsidRPr="00A229E9" w:rsidRDefault="00A229E9"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101" w:name="_Toc47110138"/>
      <w:r w:rsidRPr="00A229E9">
        <w:rPr>
          <w:rFonts w:ascii="Times New Roman" w:eastAsia="Times New Roman" w:hAnsi="Times New Roman" w:cs="Times New Roman"/>
          <w:b/>
          <w:bCs/>
          <w:color w:val="auto"/>
          <w:sz w:val="24"/>
          <w:szCs w:val="24"/>
        </w:rPr>
        <w:t>Story 9: “They’re the Center of the Universe</w:t>
      </w:r>
      <w:r w:rsidR="00C01FE5">
        <w:rPr>
          <w:rFonts w:ascii="Times New Roman" w:eastAsia="Times New Roman" w:hAnsi="Times New Roman" w:cs="Times New Roman"/>
          <w:b/>
          <w:bCs/>
          <w:color w:val="auto"/>
          <w:sz w:val="24"/>
          <w:szCs w:val="24"/>
        </w:rPr>
        <w:t>:</w:t>
      </w:r>
      <w:r w:rsidRPr="00A229E9">
        <w:rPr>
          <w:rFonts w:ascii="Times New Roman" w:eastAsia="Times New Roman" w:hAnsi="Times New Roman" w:cs="Times New Roman"/>
          <w:b/>
          <w:bCs/>
          <w:color w:val="auto"/>
          <w:sz w:val="24"/>
          <w:szCs w:val="24"/>
        </w:rPr>
        <w:t>”</w:t>
      </w:r>
      <w:r w:rsidR="00C01FE5">
        <w:rPr>
          <w:rFonts w:ascii="Times New Roman" w:eastAsia="Times New Roman" w:hAnsi="Times New Roman" w:cs="Times New Roman"/>
          <w:b/>
          <w:bCs/>
          <w:color w:val="auto"/>
          <w:sz w:val="24"/>
          <w:szCs w:val="24"/>
        </w:rPr>
        <w:t xml:space="preserve"> </w:t>
      </w:r>
      <w:r w:rsidRPr="00A229E9">
        <w:rPr>
          <w:rFonts w:ascii="Times New Roman" w:eastAsia="Times New Roman" w:hAnsi="Times New Roman" w:cs="Times New Roman"/>
          <w:b/>
          <w:bCs/>
          <w:color w:val="auto"/>
          <w:sz w:val="24"/>
          <w:szCs w:val="24"/>
        </w:rPr>
        <w:t>The Story of Curriculum Development at Lakota Immersion Child</w:t>
      </w:r>
      <w:r w:rsidR="000B2DFA">
        <w:rPr>
          <w:rFonts w:ascii="Times New Roman" w:eastAsia="Times New Roman" w:hAnsi="Times New Roman" w:cs="Times New Roman"/>
          <w:b/>
          <w:bCs/>
          <w:color w:val="auto"/>
          <w:sz w:val="24"/>
          <w:szCs w:val="24"/>
        </w:rPr>
        <w:t>c</w:t>
      </w:r>
      <w:r w:rsidRPr="00A229E9">
        <w:rPr>
          <w:rFonts w:ascii="Times New Roman" w:eastAsia="Times New Roman" w:hAnsi="Times New Roman" w:cs="Times New Roman"/>
          <w:b/>
          <w:bCs/>
          <w:color w:val="auto"/>
          <w:sz w:val="24"/>
          <w:szCs w:val="24"/>
        </w:rPr>
        <w:t>are Elementary Track</w:t>
      </w:r>
      <w:bookmarkEnd w:id="101"/>
    </w:p>
    <w:p w14:paraId="02063D5B" w14:textId="77777777" w:rsidR="00C415F0" w:rsidRPr="00C415F0" w:rsidRDefault="00C415F0" w:rsidP="009055CC">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After hearing the story that emerged through the conversations and interactions with the team at the Lakota Language Initiative regarding the Lakota Immersion Childcare Elementary Track (</w:t>
      </w:r>
      <w:proofErr w:type="spellStart"/>
      <w:r w:rsidRPr="00C415F0">
        <w:rPr>
          <w:rFonts w:ascii="Times New Roman" w:eastAsia="Times New Roman" w:hAnsi="Times New Roman" w:cs="Times New Roman"/>
          <w:sz w:val="24"/>
          <w:szCs w:val="24"/>
        </w:rPr>
        <w:t>Iyápi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Glukínipi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Owáyawa</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Thanka</w:t>
      </w:r>
      <w:proofErr w:type="spellEnd"/>
      <w:r w:rsidRPr="00C415F0">
        <w:rPr>
          <w:rFonts w:ascii="Times New Roman" w:eastAsia="Times New Roman" w:hAnsi="Times New Roman" w:cs="Times New Roman"/>
          <w:sz w:val="24"/>
          <w:szCs w:val="24"/>
        </w:rPr>
        <w:t xml:space="preserve">) program, I filtered their process through my Kiowa Encampment Story Circle methodology. Revisiting each of the locations in the story circle helped me to make meaning from this story. </w:t>
      </w:r>
    </w:p>
    <w:p w14:paraId="446C72CC" w14:textId="77777777" w:rsidR="00C415F0" w:rsidRPr="00C415F0" w:rsidRDefault="00C415F0" w:rsidP="00C415F0">
      <w:pPr>
        <w:spacing w:after="0" w:line="480" w:lineRule="auto"/>
        <w:rPr>
          <w:rFonts w:ascii="Times New Roman" w:eastAsia="Times New Roman" w:hAnsi="Times New Roman" w:cs="Times New Roman"/>
          <w:b/>
          <w:bCs/>
          <w:sz w:val="24"/>
          <w:szCs w:val="24"/>
        </w:rPr>
      </w:pPr>
      <w:proofErr w:type="spellStart"/>
      <w:r w:rsidRPr="00C415F0">
        <w:rPr>
          <w:rFonts w:ascii="Times New Roman" w:eastAsia="Times New Roman" w:hAnsi="Times New Roman" w:cs="Times New Roman"/>
          <w:b/>
          <w:bCs/>
          <w:sz w:val="24"/>
          <w:szCs w:val="24"/>
        </w:rPr>
        <w:t>Piy</w:t>
      </w:r>
      <w:proofErr w:type="spellEnd"/>
      <w:r w:rsidRPr="00C415F0">
        <w:rPr>
          <w:rFonts w:ascii="Times New Roman" w:eastAsia="Times New Roman" w:hAnsi="Times New Roman" w:cs="Times New Roman"/>
          <w:b/>
          <w:bCs/>
          <w:sz w:val="24"/>
          <w:szCs w:val="24"/>
        </w:rPr>
        <w:t>-Baw-</w:t>
      </w:r>
      <w:proofErr w:type="spellStart"/>
      <w:r w:rsidRPr="00C415F0">
        <w:rPr>
          <w:rFonts w:ascii="Times New Roman" w:eastAsia="Times New Roman" w:hAnsi="Times New Roman" w:cs="Times New Roman"/>
          <w:b/>
          <w:bCs/>
          <w:sz w:val="24"/>
          <w:szCs w:val="24"/>
        </w:rPr>
        <w:t>Daw</w:t>
      </w:r>
      <w:proofErr w:type="spellEnd"/>
      <w:r w:rsidRPr="00C415F0">
        <w:rPr>
          <w:rFonts w:ascii="Times New Roman" w:eastAsia="Times New Roman" w:hAnsi="Times New Roman" w:cs="Times New Roman"/>
          <w:b/>
          <w:bCs/>
          <w:sz w:val="24"/>
          <w:szCs w:val="24"/>
        </w:rPr>
        <w:t xml:space="preserve"> (The East) – Emergence </w:t>
      </w:r>
    </w:p>
    <w:p w14:paraId="0F7CD26F" w14:textId="126E1889"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Starting again in the east, with emergence, I started this journey by first building a relationship with the </w:t>
      </w:r>
      <w:proofErr w:type="spellStart"/>
      <w:r w:rsidRPr="00C415F0">
        <w:rPr>
          <w:rFonts w:ascii="Times New Roman" w:eastAsia="Times New Roman" w:hAnsi="Times New Roman" w:cs="Times New Roman"/>
          <w:sz w:val="24"/>
          <w:szCs w:val="24"/>
        </w:rPr>
        <w:t>Iyápi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Glukínipi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Owáyawa</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Thanka</w:t>
      </w:r>
      <w:proofErr w:type="spellEnd"/>
      <w:r w:rsidRPr="00C415F0">
        <w:rPr>
          <w:rFonts w:ascii="Times New Roman" w:eastAsia="Times New Roman" w:hAnsi="Times New Roman" w:cs="Times New Roman"/>
          <w:sz w:val="24"/>
          <w:szCs w:val="24"/>
        </w:rPr>
        <w:t xml:space="preserve"> team. Initially, I sent a formal invitation letter to the program leadership and was referred to the Lakota Language Initiative department within the Thunder Valley CDC. Within the Lakota Language Initiative department, I connected with two of the program administrators, the Director of Innovation and Design and the Director of Interpretation and Engagement. Both directors responded they were </w:t>
      </w:r>
      <w:proofErr w:type="gramStart"/>
      <w:r w:rsidRPr="00C415F0">
        <w:rPr>
          <w:rFonts w:ascii="Times New Roman" w:eastAsia="Times New Roman" w:hAnsi="Times New Roman" w:cs="Times New Roman"/>
          <w:sz w:val="24"/>
          <w:szCs w:val="24"/>
        </w:rPr>
        <w:t>very interested</w:t>
      </w:r>
      <w:proofErr w:type="gramEnd"/>
      <w:r w:rsidRPr="00C415F0">
        <w:rPr>
          <w:rFonts w:ascii="Times New Roman" w:eastAsia="Times New Roman" w:hAnsi="Times New Roman" w:cs="Times New Roman"/>
          <w:sz w:val="24"/>
          <w:szCs w:val="24"/>
        </w:rPr>
        <w:t xml:space="preserve"> in helping me and wanting to learn more. Over the next few months, I held a series of conference calls and email exchanges to ensure that the program leadership had all the information they needed to make the decision as to whether they wanted to participate in the project. Part of our communications included me sharing a presentation I</w:t>
      </w:r>
      <w:r w:rsidR="009055CC">
        <w:rPr>
          <w:rFonts w:ascii="Times New Roman" w:eastAsia="Times New Roman" w:hAnsi="Times New Roman" w:cs="Times New Roman"/>
          <w:sz w:val="24"/>
          <w:szCs w:val="24"/>
        </w:rPr>
        <w:t xml:space="preserve"> had</w:t>
      </w:r>
      <w:r w:rsidRPr="00C415F0">
        <w:rPr>
          <w:rFonts w:ascii="Times New Roman" w:eastAsia="Times New Roman" w:hAnsi="Times New Roman" w:cs="Times New Roman"/>
          <w:sz w:val="24"/>
          <w:szCs w:val="24"/>
        </w:rPr>
        <w:t xml:space="preserve"> put together to explain the different pieces of my dissertation research project and the process of how I</w:t>
      </w:r>
      <w:r w:rsidR="009055CC">
        <w:rPr>
          <w:rFonts w:ascii="Times New Roman" w:eastAsia="Times New Roman" w:hAnsi="Times New Roman" w:cs="Times New Roman"/>
          <w:sz w:val="24"/>
          <w:szCs w:val="24"/>
        </w:rPr>
        <w:t xml:space="preserve"> had</w:t>
      </w:r>
      <w:r w:rsidRPr="00C415F0">
        <w:rPr>
          <w:rFonts w:ascii="Times New Roman" w:eastAsia="Times New Roman" w:hAnsi="Times New Roman" w:cs="Times New Roman"/>
          <w:sz w:val="24"/>
          <w:szCs w:val="24"/>
        </w:rPr>
        <w:t xml:space="preserve"> gone about getting IRB approval. Next, I shared with the program leadership the informed consent form that I had approval from the University of Oklahoma (OU) IRB and covered all aspects of the informed </w:t>
      </w:r>
      <w:r w:rsidRPr="00C415F0">
        <w:rPr>
          <w:rFonts w:ascii="Times New Roman" w:eastAsia="Times New Roman" w:hAnsi="Times New Roman" w:cs="Times New Roman"/>
          <w:sz w:val="24"/>
          <w:szCs w:val="24"/>
        </w:rPr>
        <w:lastRenderedPageBreak/>
        <w:t xml:space="preserve">consent process with them. Then, I shared with them the OU IRB approval letter and approval application packet with </w:t>
      </w:r>
      <w:proofErr w:type="gramStart"/>
      <w:r w:rsidRPr="00C415F0">
        <w:rPr>
          <w:rFonts w:ascii="Times New Roman" w:eastAsia="Times New Roman" w:hAnsi="Times New Roman" w:cs="Times New Roman"/>
          <w:sz w:val="24"/>
          <w:szCs w:val="24"/>
        </w:rPr>
        <w:t>all of</w:t>
      </w:r>
      <w:proofErr w:type="gramEnd"/>
      <w:r w:rsidRPr="00C415F0">
        <w:rPr>
          <w:rFonts w:ascii="Times New Roman" w:eastAsia="Times New Roman" w:hAnsi="Times New Roman" w:cs="Times New Roman"/>
          <w:sz w:val="24"/>
          <w:szCs w:val="24"/>
        </w:rPr>
        <w:t xml:space="preserve"> the documents I had attached as part of my data collection approach. </w:t>
      </w:r>
    </w:p>
    <w:p w14:paraId="42A19A08" w14:textId="0F696EA9"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Finally, in order to support their recruitment of staff that might be interested in participating in the project, I shared with them the outreach documents I had developed</w:t>
      </w:r>
      <w:r w:rsidR="009055CC">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which included a two page handout explaining the process of participation and what it would mean as well as a letter of invitation with further details. Some of the questions asked of me included how much of a time commitment for participating and what was I hoping to learn from this study. I shared with them my vision of focusing on curriculum development processes and telling the story of curriculum development in the way that each program would like it told, and only sharing the things that they would be fine with sharing. </w:t>
      </w:r>
    </w:p>
    <w:p w14:paraId="4C9EF71A" w14:textId="77777777"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I also explained the data ownership piece, which is an important part of the Tribally Based Participatory Research (TBPR) approach that I had decided to use. Since this program is </w:t>
      </w:r>
      <w:proofErr w:type="gramStart"/>
      <w:r w:rsidRPr="00C415F0">
        <w:rPr>
          <w:rFonts w:ascii="Times New Roman" w:eastAsia="Times New Roman" w:hAnsi="Times New Roman" w:cs="Times New Roman"/>
          <w:sz w:val="24"/>
          <w:szCs w:val="24"/>
        </w:rPr>
        <w:t>Tribally-owned</w:t>
      </w:r>
      <w:proofErr w:type="gramEnd"/>
      <w:r w:rsidRPr="00C415F0">
        <w:rPr>
          <w:rFonts w:ascii="Times New Roman" w:eastAsia="Times New Roman" w:hAnsi="Times New Roman" w:cs="Times New Roman"/>
          <w:sz w:val="24"/>
          <w:szCs w:val="24"/>
        </w:rPr>
        <w:t xml:space="preserve"> and operated, any data collected and any data analysis would ultimately be owned by the program itself. For me to use the data after the end of my dissertation study, I would need to go back to the program leadership to get necessary approval. I also explained that part of TBPR and my methodology includes reciprocity and accountability. </w:t>
      </w:r>
      <w:proofErr w:type="gramStart"/>
      <w:r w:rsidRPr="00C415F0">
        <w:rPr>
          <w:rFonts w:ascii="Times New Roman" w:eastAsia="Times New Roman" w:hAnsi="Times New Roman" w:cs="Times New Roman"/>
          <w:sz w:val="24"/>
          <w:szCs w:val="24"/>
        </w:rPr>
        <w:t>In order to</w:t>
      </w:r>
      <w:proofErr w:type="gramEnd"/>
      <w:r w:rsidRPr="00C415F0">
        <w:rPr>
          <w:rFonts w:ascii="Times New Roman" w:eastAsia="Times New Roman" w:hAnsi="Times New Roman" w:cs="Times New Roman"/>
          <w:sz w:val="24"/>
          <w:szCs w:val="24"/>
        </w:rPr>
        <w:t xml:space="preserve"> give back to each program, I shared that I would provide presentations to the program leadership and community members, as requested, to provide an overview of my study, my approach, and the findings summary. Additionally, I would invite the program staff who participated with me in this journey to serve as a co-author or co-presenter on any presentations or articles that might result from the work together. </w:t>
      </w:r>
    </w:p>
    <w:p w14:paraId="097A8441" w14:textId="4B3C1986"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lastRenderedPageBreak/>
        <w:tab/>
        <w:t xml:space="preserve">Through the conversations we had, I gathered the history of the </w:t>
      </w:r>
      <w:bookmarkStart w:id="102" w:name="_Hlk42154898"/>
      <w:proofErr w:type="spellStart"/>
      <w:r w:rsidRPr="00C415F0">
        <w:rPr>
          <w:rFonts w:ascii="Times New Roman" w:eastAsia="Times New Roman" w:hAnsi="Times New Roman" w:cs="Times New Roman"/>
          <w:sz w:val="24"/>
          <w:szCs w:val="24"/>
        </w:rPr>
        <w:t>Iyápi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Glukínipi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Owáyawa</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Thanka</w:t>
      </w:r>
      <w:bookmarkEnd w:id="102"/>
      <w:proofErr w:type="spellEnd"/>
      <w:r w:rsidRPr="00C415F0">
        <w:rPr>
          <w:rFonts w:ascii="Times New Roman" w:eastAsia="Times New Roman" w:hAnsi="Times New Roman" w:cs="Times New Roman"/>
          <w:sz w:val="24"/>
          <w:szCs w:val="24"/>
        </w:rPr>
        <w:t xml:space="preserve">, which translates to “elementary school” in Lakota (program interview, 11/27/2019). In 2012, two educators decided to do something to bring the Lakota language back into use by children. After researching the different language learning methods, those dedicated individuals decided to get involved in the Lakota language revitalization movement through using immersion teaching methods. The Lakota Immersion Childcare was first started as a privately funded home-based preschool located on the Pine Ridge Reservation. When they first opened, they had five children between the ages of 18 months and five </w:t>
      </w:r>
      <w:proofErr w:type="gramStart"/>
      <w:r w:rsidRPr="00C415F0">
        <w:rPr>
          <w:rFonts w:ascii="Times New Roman" w:eastAsia="Times New Roman" w:hAnsi="Times New Roman" w:cs="Times New Roman"/>
          <w:sz w:val="24"/>
          <w:szCs w:val="24"/>
        </w:rPr>
        <w:t>years-old</w:t>
      </w:r>
      <w:proofErr w:type="gramEnd"/>
      <w:r w:rsidRPr="00C415F0">
        <w:rPr>
          <w:rFonts w:ascii="Times New Roman" w:eastAsia="Times New Roman" w:hAnsi="Times New Roman" w:cs="Times New Roman"/>
          <w:sz w:val="24"/>
          <w:szCs w:val="24"/>
        </w:rPr>
        <w:t xml:space="preserve">. Over time, the children and the staff expanded. They found a permanent home with the Thunder Valley CDC and since then have expanded immensely. The Lakota Immersion Childcare has two sites with a total of 27 children. The elementary track program was housed on the campus of the Red Cloud Indian School in Porcupine, South Dakota, beginning with kindergarten through second grade. Thunder Valley CDC partnered with Red Cloud Indian School in 2017 to provide elementary education in Lakota immersion to the graduates of the Lakota Immersion Childcare program. The </w:t>
      </w:r>
      <w:proofErr w:type="spellStart"/>
      <w:r w:rsidRPr="00C415F0">
        <w:rPr>
          <w:rFonts w:ascii="Times New Roman" w:eastAsia="Times New Roman" w:hAnsi="Times New Roman" w:cs="Times New Roman"/>
          <w:sz w:val="24"/>
          <w:szCs w:val="24"/>
        </w:rPr>
        <w:t>Iyápi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Glukínipi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Owáyawa</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Thanka</w:t>
      </w:r>
      <w:proofErr w:type="spellEnd"/>
      <w:r w:rsidRPr="00C415F0">
        <w:rPr>
          <w:rFonts w:ascii="Times New Roman" w:eastAsia="Times New Roman" w:hAnsi="Times New Roman" w:cs="Times New Roman"/>
          <w:sz w:val="24"/>
          <w:szCs w:val="24"/>
        </w:rPr>
        <w:t xml:space="preserve"> serves cohorts of </w:t>
      </w:r>
      <w:r w:rsidR="00D80F3B">
        <w:rPr>
          <w:rFonts w:ascii="Times New Roman" w:eastAsia="Times New Roman" w:hAnsi="Times New Roman" w:cs="Times New Roman"/>
          <w:sz w:val="24"/>
          <w:szCs w:val="24"/>
        </w:rPr>
        <w:t>five</w:t>
      </w:r>
      <w:r w:rsidR="00D80F3B" w:rsidRPr="00C415F0">
        <w:rPr>
          <w:rFonts w:ascii="Times New Roman" w:eastAsia="Times New Roman" w:hAnsi="Times New Roman" w:cs="Times New Roman"/>
          <w:sz w:val="24"/>
          <w:szCs w:val="24"/>
        </w:rPr>
        <w:t xml:space="preserve"> </w:t>
      </w:r>
      <w:r w:rsidRPr="00C415F0">
        <w:rPr>
          <w:rFonts w:ascii="Times New Roman" w:eastAsia="Times New Roman" w:hAnsi="Times New Roman" w:cs="Times New Roman"/>
          <w:sz w:val="24"/>
          <w:szCs w:val="24"/>
        </w:rPr>
        <w:t>children, and in the 2019-2020 school year had a mix of first, second, and third graders. As children graduate</w:t>
      </w:r>
      <w:r w:rsidR="00D80F3B">
        <w:rPr>
          <w:rFonts w:ascii="Times New Roman" w:eastAsia="Times New Roman" w:hAnsi="Times New Roman" w:cs="Times New Roman"/>
          <w:sz w:val="24"/>
          <w:szCs w:val="24"/>
        </w:rPr>
        <w:t>d</w:t>
      </w:r>
      <w:r w:rsidRPr="00C415F0">
        <w:rPr>
          <w:rFonts w:ascii="Times New Roman" w:eastAsia="Times New Roman" w:hAnsi="Times New Roman" w:cs="Times New Roman"/>
          <w:sz w:val="24"/>
          <w:szCs w:val="24"/>
        </w:rPr>
        <w:t xml:space="preserve"> in cohorts from the childcare setting, they moved into kindergarten and then into the higher grades, adding a new grade each year as the first cohort of students </w:t>
      </w:r>
      <w:r w:rsidR="00D80F3B">
        <w:rPr>
          <w:rFonts w:ascii="Times New Roman" w:eastAsia="Times New Roman" w:hAnsi="Times New Roman" w:cs="Times New Roman"/>
          <w:sz w:val="24"/>
          <w:szCs w:val="24"/>
        </w:rPr>
        <w:t>grew</w:t>
      </w:r>
      <w:r w:rsidR="00D80F3B" w:rsidRPr="00C415F0">
        <w:rPr>
          <w:rFonts w:ascii="Times New Roman" w:eastAsia="Times New Roman" w:hAnsi="Times New Roman" w:cs="Times New Roman"/>
          <w:sz w:val="24"/>
          <w:szCs w:val="24"/>
        </w:rPr>
        <w:t xml:space="preserve"> </w:t>
      </w:r>
      <w:r w:rsidRPr="00C415F0">
        <w:rPr>
          <w:rFonts w:ascii="Times New Roman" w:eastAsia="Times New Roman" w:hAnsi="Times New Roman" w:cs="Times New Roman"/>
          <w:sz w:val="24"/>
          <w:szCs w:val="24"/>
        </w:rPr>
        <w:t>older.</w:t>
      </w:r>
      <w:r w:rsidRPr="00C415F0">
        <w:rPr>
          <w:rFonts w:ascii="Calibri" w:eastAsia="Calibri" w:hAnsi="Calibri" w:cs="Calibri"/>
        </w:rPr>
        <w:t xml:space="preserve"> </w:t>
      </w:r>
      <w:proofErr w:type="spellStart"/>
      <w:r w:rsidRPr="00C415F0">
        <w:rPr>
          <w:rFonts w:ascii="Times New Roman" w:eastAsia="Times New Roman" w:hAnsi="Times New Roman" w:cs="Times New Roman"/>
          <w:sz w:val="24"/>
          <w:szCs w:val="24"/>
        </w:rPr>
        <w:t>Iyápi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Glukínipi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Owáyawa</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Thanka</w:t>
      </w:r>
      <w:proofErr w:type="spellEnd"/>
      <w:r w:rsidRPr="00C415F0">
        <w:rPr>
          <w:rFonts w:ascii="Times New Roman" w:eastAsia="Times New Roman" w:hAnsi="Times New Roman" w:cs="Times New Roman"/>
          <w:sz w:val="24"/>
          <w:szCs w:val="24"/>
        </w:rPr>
        <w:t xml:space="preserve"> was intended to continue to provide Lakota language immersion teaching to those students who had graduated from the Lakota Immersion Childcare program. The 2019-2020 cohort class at </w:t>
      </w:r>
      <w:proofErr w:type="spellStart"/>
      <w:r w:rsidRPr="00C415F0">
        <w:rPr>
          <w:rFonts w:ascii="Times New Roman" w:eastAsia="Times New Roman" w:hAnsi="Times New Roman" w:cs="Times New Roman"/>
          <w:sz w:val="24"/>
          <w:szCs w:val="24"/>
        </w:rPr>
        <w:t>Iyápi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Glukínipi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Owáyawa</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Thanka</w:t>
      </w:r>
      <w:proofErr w:type="spellEnd"/>
      <w:r w:rsidRPr="00C415F0">
        <w:rPr>
          <w:rFonts w:ascii="Times New Roman" w:eastAsia="Times New Roman" w:hAnsi="Times New Roman" w:cs="Times New Roman"/>
          <w:sz w:val="24"/>
          <w:szCs w:val="24"/>
        </w:rPr>
        <w:t xml:space="preserve"> represented the first generation of first language Lakota speakers in decades.</w:t>
      </w:r>
    </w:p>
    <w:p w14:paraId="3C3062FE" w14:textId="77777777"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In addition to the program leadership, I had the honor of working closely with the Lakota Language Instructor/Curriculum Developer on this project. She has also served as an instructor at </w:t>
      </w:r>
      <w:r w:rsidRPr="00C415F0">
        <w:rPr>
          <w:rFonts w:ascii="Times New Roman" w:eastAsia="Times New Roman" w:hAnsi="Times New Roman" w:cs="Times New Roman"/>
          <w:sz w:val="24"/>
          <w:szCs w:val="24"/>
        </w:rPr>
        <w:lastRenderedPageBreak/>
        <w:t xml:space="preserve">the Lakota Summer Institute (described in Location 2, Story 4). The Lakota Language Instructor/Curriculum Developer was instrumental in developing the curriculum for both the Lakota Immersion Childcare and the Elementary Track and worked closely with the program leadership to make huge progress towards realizing their collaborative vision for their students, their program, and their community. According to the Lakota Language Instructor/Curriculum Developer, </w:t>
      </w:r>
    </w:p>
    <w:p w14:paraId="275278A6" w14:textId="77777777"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my goal for all the kids in the classroom is to be able to be a storyteller like that. And to be able to play…For me, I just want them to be happy and proud to be Lakota, and not be afraid to speak Lakota like anywhere, in the store. I just want them to really feel comfortable and be proud and confident in who they are and with their speaking (program interview, 11/27/2019).</w:t>
      </w:r>
    </w:p>
    <w:p w14:paraId="21EB51FF" w14:textId="77777777"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The goal of providing a comprehensive education to immersion students through the Lakota language, as introduced in Location 2, Story 4, included providing students with the opportunity to explore reading, math, science, language arts, culture, traditional practices, and athletics, among other topics as they participated in the Lakota immersion classroom. This goal also emphasized that not only would immersion students get opportunities to learn these different subjects in Lakota, but also students would be provided the opportunity to achieve various educational milestones through Lakota as well as receive necessary education at their own pace (Thunder Valley CDC, 2019). </w:t>
      </w:r>
    </w:p>
    <w:p w14:paraId="5BB5675F" w14:textId="77777777" w:rsidR="00C415F0" w:rsidRPr="00B42109" w:rsidRDefault="00C415F0" w:rsidP="00C415F0">
      <w:pPr>
        <w:spacing w:after="0" w:line="480" w:lineRule="auto"/>
        <w:rPr>
          <w:rFonts w:ascii="Times New Roman" w:eastAsia="Times New Roman" w:hAnsi="Times New Roman" w:cs="Times New Roman"/>
          <w:b/>
          <w:bCs/>
          <w:sz w:val="24"/>
          <w:szCs w:val="24"/>
        </w:rPr>
      </w:pPr>
      <w:proofErr w:type="spellStart"/>
      <w:r w:rsidRPr="00B42109">
        <w:rPr>
          <w:rFonts w:ascii="Times New Roman" w:eastAsia="Times New Roman" w:hAnsi="Times New Roman" w:cs="Times New Roman"/>
          <w:b/>
          <w:bCs/>
          <w:sz w:val="24"/>
          <w:szCs w:val="24"/>
        </w:rPr>
        <w:t>Piy-K’ee</w:t>
      </w:r>
      <w:proofErr w:type="spellEnd"/>
      <w:r w:rsidRPr="00B42109">
        <w:rPr>
          <w:rFonts w:ascii="Times New Roman" w:eastAsia="Times New Roman" w:hAnsi="Times New Roman" w:cs="Times New Roman"/>
          <w:b/>
          <w:bCs/>
          <w:sz w:val="24"/>
          <w:szCs w:val="24"/>
        </w:rPr>
        <w:t xml:space="preserve"> (The South) – Challenges</w:t>
      </w:r>
    </w:p>
    <w:p w14:paraId="594B8924" w14:textId="5BAC1294"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B42109">
        <w:rPr>
          <w:rFonts w:ascii="Times New Roman" w:eastAsia="Times New Roman" w:hAnsi="Times New Roman" w:cs="Times New Roman"/>
          <w:sz w:val="24"/>
          <w:szCs w:val="24"/>
        </w:rPr>
        <w:tab/>
        <w:t>Turning towards the next direction in my research methodology, I face</w:t>
      </w:r>
      <w:r w:rsidR="002C41A2">
        <w:rPr>
          <w:rFonts w:ascii="Times New Roman" w:eastAsia="Times New Roman" w:hAnsi="Times New Roman" w:cs="Times New Roman"/>
          <w:sz w:val="24"/>
          <w:szCs w:val="24"/>
        </w:rPr>
        <w:t>d</w:t>
      </w:r>
      <w:r w:rsidRPr="00B42109">
        <w:rPr>
          <w:rFonts w:ascii="Times New Roman" w:eastAsia="Times New Roman" w:hAnsi="Times New Roman" w:cs="Times New Roman"/>
          <w:sz w:val="24"/>
          <w:szCs w:val="24"/>
        </w:rPr>
        <w:t xml:space="preserve"> the south, and </w:t>
      </w:r>
      <w:r w:rsidR="002C41A2">
        <w:rPr>
          <w:rFonts w:ascii="Times New Roman" w:eastAsia="Times New Roman" w:hAnsi="Times New Roman" w:cs="Times New Roman"/>
          <w:sz w:val="24"/>
          <w:szCs w:val="24"/>
        </w:rPr>
        <w:t xml:space="preserve">next will </w:t>
      </w:r>
      <w:r w:rsidRPr="00B42109">
        <w:rPr>
          <w:rFonts w:ascii="Times New Roman" w:eastAsia="Times New Roman" w:hAnsi="Times New Roman" w:cs="Times New Roman"/>
          <w:sz w:val="24"/>
          <w:szCs w:val="24"/>
        </w:rPr>
        <w:t>share what I learned about the challenges faced by the Lakota Language Initiative team as they implemented their Lakota language immersion program</w:t>
      </w:r>
      <w:r w:rsidRPr="00C415F0">
        <w:rPr>
          <w:rFonts w:ascii="Times New Roman" w:eastAsia="Times New Roman" w:hAnsi="Times New Roman" w:cs="Times New Roman"/>
          <w:sz w:val="24"/>
          <w:szCs w:val="24"/>
        </w:rPr>
        <w:t xml:space="preserve">. First, the team encountered a </w:t>
      </w:r>
      <w:r w:rsidRPr="00C415F0">
        <w:rPr>
          <w:rFonts w:ascii="Times New Roman" w:eastAsia="Times New Roman" w:hAnsi="Times New Roman" w:cs="Times New Roman"/>
          <w:sz w:val="24"/>
          <w:szCs w:val="24"/>
        </w:rPr>
        <w:lastRenderedPageBreak/>
        <w:t>series of unknowns. In the early years of the program, there was always a question about funding and about having enough funds to pay staff salaries</w:t>
      </w:r>
      <w:r w:rsidR="002C41A2">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including the salaries for the fluent Lakota speakers that supported each classroom. The team themselves faced the unknowns related to whether their efforts would produce the outcomes they so desired. There were numerous references to this process having never been done before as I listened to the story that was being shared. Additional unknowns were faced by the parents of the immersion students as well, who ultimately placed their trust in the immersion team to provide the best education for their children. </w:t>
      </w:r>
    </w:p>
    <w:p w14:paraId="41D91DEB" w14:textId="1D00A553"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One specific challenge shared had to do with the program goal of normalizing the Lakota language into every aspect of the children’s lives. The Lakota Language Instructor/Curriculum Developer shared that children were often hesitant to speak Lakota outside the immersion classroom (program interview, 11/27/2019). The sentiment was the very same challenge faced by Indigenous language immersion programs across the country, and one that various Indigenous communities have struggled with as they progress in their implementation of immersion instruction with young children (Redbird-Post, 2019). The immersion students were surrounded by English, spoken and written, and even though they were bilingual, they tended to speak the language they heard most </w:t>
      </w:r>
      <w:r w:rsidR="002C41A2">
        <w:rPr>
          <w:rFonts w:ascii="Times New Roman" w:eastAsia="Times New Roman" w:hAnsi="Times New Roman" w:cs="Times New Roman"/>
          <w:sz w:val="24"/>
          <w:szCs w:val="24"/>
        </w:rPr>
        <w:t xml:space="preserve">often </w:t>
      </w:r>
      <w:r w:rsidRPr="00C415F0">
        <w:rPr>
          <w:rFonts w:ascii="Times New Roman" w:eastAsia="Times New Roman" w:hAnsi="Times New Roman" w:cs="Times New Roman"/>
          <w:sz w:val="24"/>
          <w:szCs w:val="24"/>
        </w:rPr>
        <w:t xml:space="preserve">with the group of people they were associated with when encountering a given situation. One of the unknown factors going into the elementary grade levels with this first cohort of young first language speakers was what their literacy skills would look like in English. Since this was the first cohort of first language Lakota speakers who had spent their early years in the Lakota immersion program, they had never read English books in the immersion classroom. </w:t>
      </w:r>
      <w:proofErr w:type="gramStart"/>
      <w:r w:rsidRPr="00C415F0">
        <w:rPr>
          <w:rFonts w:ascii="Times New Roman" w:eastAsia="Times New Roman" w:hAnsi="Times New Roman" w:cs="Times New Roman"/>
          <w:sz w:val="24"/>
          <w:szCs w:val="24"/>
        </w:rPr>
        <w:t>All of</w:t>
      </w:r>
      <w:proofErr w:type="gramEnd"/>
      <w:r w:rsidRPr="00C415F0">
        <w:rPr>
          <w:rFonts w:ascii="Times New Roman" w:eastAsia="Times New Roman" w:hAnsi="Times New Roman" w:cs="Times New Roman"/>
          <w:sz w:val="24"/>
          <w:szCs w:val="24"/>
        </w:rPr>
        <w:t xml:space="preserve"> their literacy materials were in written Lakota language. The </w:t>
      </w:r>
      <w:r w:rsidRPr="00C415F0">
        <w:rPr>
          <w:rFonts w:ascii="Times New Roman" w:eastAsia="Times New Roman" w:hAnsi="Times New Roman" w:cs="Times New Roman"/>
          <w:sz w:val="24"/>
          <w:szCs w:val="24"/>
        </w:rPr>
        <w:lastRenderedPageBreak/>
        <w:t>teachers and program leadership often wondered how the children would experience literacy as they grew older.</w:t>
      </w:r>
    </w:p>
    <w:p w14:paraId="415D932B" w14:textId="3CD32E1B"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When the program first started in 2012, there was no standardized Lakota language curriculum available. When describing their process of curriculum development, the Lakota Language Instructor/Curriculum Developer shared</w:t>
      </w:r>
      <w:r w:rsidR="002C41A2">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“all of this is just like going through it and documenting. And creating lots of trial and error” (program interview, 11/27/2019). Put another way, “It’s never been done before, so it’s kind of ongoing” (program interview, 11/27/2019). Additionally, there were no materials geared towards the early childhood age group available to immersion teachers. The program faced this challenge head on each year as the children in their immersion program grew older. </w:t>
      </w:r>
    </w:p>
    <w:p w14:paraId="3DE3A772" w14:textId="77777777" w:rsidR="00C415F0" w:rsidRPr="00C415F0" w:rsidRDefault="00C415F0" w:rsidP="00C415F0">
      <w:pPr>
        <w:spacing w:after="0" w:line="480" w:lineRule="auto"/>
        <w:rPr>
          <w:rFonts w:ascii="Times New Roman" w:eastAsia="Times New Roman" w:hAnsi="Times New Roman" w:cs="Times New Roman"/>
          <w:b/>
          <w:bCs/>
          <w:sz w:val="24"/>
          <w:szCs w:val="24"/>
        </w:rPr>
      </w:pPr>
      <w:proofErr w:type="spellStart"/>
      <w:r w:rsidRPr="00C415F0">
        <w:rPr>
          <w:rFonts w:ascii="Times New Roman" w:eastAsia="Times New Roman" w:hAnsi="Times New Roman" w:cs="Times New Roman"/>
          <w:b/>
          <w:bCs/>
          <w:sz w:val="24"/>
          <w:szCs w:val="24"/>
        </w:rPr>
        <w:t>Piy</w:t>
      </w:r>
      <w:proofErr w:type="spellEnd"/>
      <w:r w:rsidRPr="00C415F0">
        <w:rPr>
          <w:rFonts w:ascii="Times New Roman" w:eastAsia="Times New Roman" w:hAnsi="Times New Roman" w:cs="Times New Roman"/>
          <w:b/>
          <w:bCs/>
          <w:sz w:val="24"/>
          <w:szCs w:val="24"/>
        </w:rPr>
        <w:t>-Yee-Yah (The West) – Transcendence</w:t>
      </w:r>
    </w:p>
    <w:p w14:paraId="619B9D8C" w14:textId="5C77EFAF"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ab/>
        <w:t xml:space="preserve">Now facing towards the next direction, the west, I reflected on how the program demonstrated the principle of transcendence, especially as related to their curriculum development processes. Despite essentially starting over each year with their curriculum development for each new grade level, the Lakota Language Initiative as a team persevered in building a curriculum development, implementation, and training process that was intentional, comprehensive, and reflective of their Lakota knowledge and values. As the first cohort of Lakota immersion students grew from 18 months old to second and third graders in the 2019-2020 school year, the staff at the Lakota Immersion Childcare and Elementary Track worked diligently to add a grade and corresponding learning materials each year as the students advanced to include all school subjects in Lakota. To create learning materials at the elementary level, according to the different elementary subjects, the program staff started out by translating the entire Red Cloud Indian School’s kindergarten curriculum into Lakota. The Red Cloud </w:t>
      </w:r>
      <w:r w:rsidRPr="00C415F0">
        <w:rPr>
          <w:rFonts w:ascii="Times New Roman" w:eastAsia="Times New Roman" w:hAnsi="Times New Roman" w:cs="Times New Roman"/>
          <w:sz w:val="24"/>
          <w:szCs w:val="24"/>
        </w:rPr>
        <w:lastRenderedPageBreak/>
        <w:t xml:space="preserve">curriculum included science, reading (through a program called Learning A-Z), and math. In some cases, they were able to directly translate the curricula that was already in use in the Red Cloud Indian School; however, there were some times when elder Lakota speakers in the community needed to be consulted as far as word use and vocabulary for the more specialized school subjects. The Lakota Language Instructor/Curriculum Developer shared her perspective on how she approached curriculum development during her first year of teaching when she was first with the cohort of students who were still in the Childcare classrooms: </w:t>
      </w:r>
    </w:p>
    <w:p w14:paraId="29F7FB99" w14:textId="16B65C4C"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So</w:t>
      </w:r>
      <w:r w:rsidR="002C41A2">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I was able to sit there from the beginning with my computer, I was able to type everything that was being said in English. Like, come in, hang up your jackets, put your bags away. And then create a schedule, like, students arrive, this is what is being said when the students arrive, this is what’s being said during the morning circle, at gathering, at breakfast, so I kind of created an entire schedule for the entire day in English. Then, I sent it over to our fluent speaker and translator and he translated it into Lakota. Those were </w:t>
      </w:r>
      <w:proofErr w:type="gramStart"/>
      <w:r w:rsidRPr="00C415F0">
        <w:rPr>
          <w:rFonts w:ascii="Times New Roman" w:eastAsia="Times New Roman" w:hAnsi="Times New Roman" w:cs="Times New Roman"/>
          <w:sz w:val="24"/>
          <w:szCs w:val="24"/>
        </w:rPr>
        <w:t>actually my</w:t>
      </w:r>
      <w:proofErr w:type="gramEnd"/>
      <w:r w:rsidRPr="00C415F0">
        <w:rPr>
          <w:rFonts w:ascii="Times New Roman" w:eastAsia="Times New Roman" w:hAnsi="Times New Roman" w:cs="Times New Roman"/>
          <w:sz w:val="24"/>
          <w:szCs w:val="24"/>
        </w:rPr>
        <w:t xml:space="preserve"> survival cards in the daycare (program interview, 11/27/2019).</w:t>
      </w:r>
    </w:p>
    <w:p w14:paraId="297BDA1A" w14:textId="3E2B263F"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As the Lakota Language Instructor/Curriculum Developer explained, the curriculum approach for the younger children, from 18 months</w:t>
      </w:r>
      <w:r w:rsidR="002C41A2">
        <w:rPr>
          <w:rFonts w:ascii="Times New Roman" w:eastAsia="Times New Roman" w:hAnsi="Times New Roman" w:cs="Times New Roman"/>
          <w:sz w:val="24"/>
          <w:szCs w:val="24"/>
        </w:rPr>
        <w:t xml:space="preserve"> </w:t>
      </w:r>
      <w:r w:rsidRPr="00C415F0">
        <w:rPr>
          <w:rFonts w:ascii="Times New Roman" w:eastAsia="Times New Roman" w:hAnsi="Times New Roman" w:cs="Times New Roman"/>
          <w:sz w:val="24"/>
          <w:szCs w:val="24"/>
        </w:rPr>
        <w:t>old to four years</w:t>
      </w:r>
      <w:r w:rsidR="002C41A2">
        <w:rPr>
          <w:rFonts w:ascii="Times New Roman" w:eastAsia="Times New Roman" w:hAnsi="Times New Roman" w:cs="Times New Roman"/>
          <w:sz w:val="24"/>
          <w:szCs w:val="24"/>
        </w:rPr>
        <w:t xml:space="preserve"> </w:t>
      </w:r>
      <w:r w:rsidRPr="00C415F0">
        <w:rPr>
          <w:rFonts w:ascii="Times New Roman" w:eastAsia="Times New Roman" w:hAnsi="Times New Roman" w:cs="Times New Roman"/>
          <w:sz w:val="24"/>
          <w:szCs w:val="24"/>
        </w:rPr>
        <w:t>old, was very focused on the structure of the day, including the necessary daily routines that were part of the child’s day-to-day activity. This approach was carried forward into the elementary immersion classroom and complemented by the various curricula materials that were developed based on the elementary school subjects. One crucial piece of their approach was the way in which the Lakota culture and language was embedded into each daily interaction:</w:t>
      </w:r>
    </w:p>
    <w:p w14:paraId="0F6ACFCB" w14:textId="0DFB1617"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When we first walk into the classroom in the morning, the kids, there’s routines, you know they put jackets and their bags away. And they just know, they go sit down, </w:t>
      </w:r>
      <w:proofErr w:type="gramStart"/>
      <w:r w:rsidRPr="00C415F0">
        <w:rPr>
          <w:rFonts w:ascii="Times New Roman" w:eastAsia="Times New Roman" w:hAnsi="Times New Roman" w:cs="Times New Roman"/>
          <w:sz w:val="24"/>
          <w:szCs w:val="24"/>
        </w:rPr>
        <w:t>they’re</w:t>
      </w:r>
      <w:proofErr w:type="gramEnd"/>
      <w:r w:rsidRPr="00C415F0">
        <w:rPr>
          <w:rFonts w:ascii="Times New Roman" w:eastAsia="Times New Roman" w:hAnsi="Times New Roman" w:cs="Times New Roman"/>
          <w:sz w:val="24"/>
          <w:szCs w:val="24"/>
        </w:rPr>
        <w:t xml:space="preserve"> </w:t>
      </w:r>
      <w:r w:rsidRPr="00C415F0">
        <w:rPr>
          <w:rFonts w:ascii="Times New Roman" w:eastAsia="Times New Roman" w:hAnsi="Times New Roman" w:cs="Times New Roman"/>
          <w:sz w:val="24"/>
          <w:szCs w:val="24"/>
        </w:rPr>
        <w:lastRenderedPageBreak/>
        <w:t xml:space="preserve">quiet while it’s time to braid the sage off of the stick. Usually we have somebody picked for that day, so </w:t>
      </w:r>
      <w:proofErr w:type="gramStart"/>
      <w:r w:rsidRPr="00C415F0">
        <w:rPr>
          <w:rFonts w:ascii="Times New Roman" w:eastAsia="Times New Roman" w:hAnsi="Times New Roman" w:cs="Times New Roman"/>
          <w:sz w:val="24"/>
          <w:szCs w:val="24"/>
        </w:rPr>
        <w:t>they’re</w:t>
      </w:r>
      <w:proofErr w:type="gramEnd"/>
      <w:r w:rsidRPr="00C415F0">
        <w:rPr>
          <w:rFonts w:ascii="Times New Roman" w:eastAsia="Times New Roman" w:hAnsi="Times New Roman" w:cs="Times New Roman"/>
          <w:sz w:val="24"/>
          <w:szCs w:val="24"/>
        </w:rPr>
        <w:t xml:space="preserve"> kind of waiting to see who’s turn it is. And then we get in a circle once </w:t>
      </w:r>
      <w:proofErr w:type="gramStart"/>
      <w:r w:rsidRPr="00C415F0">
        <w:rPr>
          <w:rFonts w:ascii="Times New Roman" w:eastAsia="Times New Roman" w:hAnsi="Times New Roman" w:cs="Times New Roman"/>
          <w:sz w:val="24"/>
          <w:szCs w:val="24"/>
        </w:rPr>
        <w:t>that’s</w:t>
      </w:r>
      <w:proofErr w:type="gramEnd"/>
      <w:r w:rsidRPr="00C415F0">
        <w:rPr>
          <w:rFonts w:ascii="Times New Roman" w:eastAsia="Times New Roman" w:hAnsi="Times New Roman" w:cs="Times New Roman"/>
          <w:sz w:val="24"/>
          <w:szCs w:val="24"/>
        </w:rPr>
        <w:t xml:space="preserve"> announced, and then we sing the four directions song, while someone’s smudging, and the boys are playing the drum. And just creating, just setting the tone for that day, and then singing that song and praying to the four directions. And just kind of teaching them what each direction represents in the morning circle, so when we do pray in the morning circle</w:t>
      </w:r>
      <w:r w:rsidR="002C41A2">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they know what </w:t>
      </w:r>
      <w:proofErr w:type="gramStart"/>
      <w:r w:rsidRPr="00C415F0">
        <w:rPr>
          <w:rFonts w:ascii="Times New Roman" w:eastAsia="Times New Roman" w:hAnsi="Times New Roman" w:cs="Times New Roman"/>
          <w:sz w:val="24"/>
          <w:szCs w:val="24"/>
        </w:rPr>
        <w:t>they’re</w:t>
      </w:r>
      <w:proofErr w:type="gramEnd"/>
      <w:r w:rsidRPr="00C415F0">
        <w:rPr>
          <w:rFonts w:ascii="Times New Roman" w:eastAsia="Times New Roman" w:hAnsi="Times New Roman" w:cs="Times New Roman"/>
          <w:sz w:val="24"/>
          <w:szCs w:val="24"/>
        </w:rPr>
        <w:t xml:space="preserve"> praying to in each direction (program interview, 11/27/2019).</w:t>
      </w:r>
    </w:p>
    <w:p w14:paraId="0FB26901" w14:textId="3537CAC2"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Additional components of the Lakota culture that were embedded throughout the day include</w:t>
      </w:r>
      <w:r w:rsidR="002C41A2">
        <w:rPr>
          <w:rFonts w:ascii="Times New Roman" w:eastAsia="Times New Roman" w:hAnsi="Times New Roman" w:cs="Times New Roman"/>
          <w:sz w:val="24"/>
          <w:szCs w:val="24"/>
        </w:rPr>
        <w:t>d</w:t>
      </w:r>
      <w:r w:rsidRPr="00C415F0">
        <w:rPr>
          <w:rFonts w:ascii="Times New Roman" w:eastAsia="Times New Roman" w:hAnsi="Times New Roman" w:cs="Times New Roman"/>
          <w:sz w:val="24"/>
          <w:szCs w:val="24"/>
        </w:rPr>
        <w:t xml:space="preserve"> prayer before mealtimes, prayer at the end of the day, the protocol to greet a classroom visitor and offer the visitor food and something to drink, and being respectful to elders including parents, grandparents, and teachers. One of the outcomes that the Lakota immersion team saw was that the curriculum, in its entirety, could be given to an incoming or new immersion teacher and essentially, the curriculum would serve as a “full road map for teaching those subjects over the course of a 9-month school year. Nothing this in-depth has ever been created before” (program interview, 11/27/2019).</w:t>
      </w:r>
    </w:p>
    <w:p w14:paraId="4A72FF10" w14:textId="0A2ED9E7"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Transcendence was also evident in the way the immersion team consistently developed their repertoire of language learning materials through various technological means</w:t>
      </w:r>
      <w:r w:rsidR="009F1433">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including websites, videos, games, online worksheets, online flashcards, electronic books, and various apps. The curriculum was both complemented by and enacted through the many Lakota instructional materials developed by Thunder Valley CDC’s </w:t>
      </w:r>
      <w:proofErr w:type="spellStart"/>
      <w:r w:rsidRPr="00C415F0">
        <w:rPr>
          <w:rFonts w:ascii="Times New Roman" w:eastAsia="Times New Roman" w:hAnsi="Times New Roman" w:cs="Times New Roman"/>
          <w:sz w:val="24"/>
          <w:szCs w:val="24"/>
        </w:rPr>
        <w:t>Lakotiyapi</w:t>
      </w:r>
      <w:proofErr w:type="spellEnd"/>
      <w:r w:rsidRPr="00C415F0">
        <w:rPr>
          <w:rFonts w:ascii="Times New Roman" w:eastAsia="Times New Roman" w:hAnsi="Times New Roman" w:cs="Times New Roman"/>
          <w:sz w:val="24"/>
          <w:szCs w:val="24"/>
        </w:rPr>
        <w:t xml:space="preserve"> Press, which were then used in the classrooms with the children. </w:t>
      </w:r>
    </w:p>
    <w:p w14:paraId="38AFEF64" w14:textId="1867107D"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lastRenderedPageBreak/>
        <w:t>As the children advanced, so did the programs’ ability to keep up with the children as evidenced by the library of Lakota language instructional resources and learning materials that were developed over the past eight years by program staff. One important element noted was that the program achieved all of this by taking a practical, step-by-step approach to curriculum development so that when there was no funding, their attitude was to just start with what they had and grow from there. According to program leadership</w:t>
      </w:r>
      <w:r w:rsidR="009F1433">
        <w:rPr>
          <w:rFonts w:ascii="Times New Roman" w:eastAsia="Times New Roman" w:hAnsi="Times New Roman" w:cs="Times New Roman"/>
          <w:sz w:val="24"/>
          <w:szCs w:val="24"/>
        </w:rPr>
        <w:t>,</w:t>
      </w:r>
    </w:p>
    <w:p w14:paraId="507F9C5B" w14:textId="77777777"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As our students have grown from toddlers into preschoolers and then into elementary schoolers, we have created the Lakota language infrastructure – books, games, assessments, visual aids, etc. – for them to have a fully-realized educational experience, as enriched as their peers in the mainstream “English immersion” classrooms” (Thunder Valley CDC, 2019, para. 7).</w:t>
      </w:r>
    </w:p>
    <w:p w14:paraId="4A9E1E68" w14:textId="44F045DB"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In putting the curriculum together, there were often language phrases or vocabulary that the immersion teachers, as second language learners themselves, were not familiar with. The Lakota Language Instructor/Curriculum Developer explained her process for dealing with those situations</w:t>
      </w:r>
      <w:r w:rsidR="00117B2F">
        <w:rPr>
          <w:rFonts w:ascii="Times New Roman" w:eastAsia="Times New Roman" w:hAnsi="Times New Roman" w:cs="Times New Roman"/>
          <w:sz w:val="24"/>
          <w:szCs w:val="24"/>
        </w:rPr>
        <w:t>,</w:t>
      </w:r>
    </w:p>
    <w:p w14:paraId="2F016355" w14:textId="22E85D64"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I was writing everything down. And then we have a fluent speaker in the classroom at all times like an elder, and so it’s always just asking her how do you say this, how do you say this, and I would write it down. Or if there was something I wanted to say, this was what I needed to say, before I just keep going on with the day and forget what that was, I would go around with a little notebook and I would just write everything down that I wanted to say in English and then sit down with the fluent speaker at break time or lunch or after school and just ask her those things and then right away I could practice those things. Or else I would make labels or write it on the white board or </w:t>
      </w:r>
      <w:proofErr w:type="gramStart"/>
      <w:r w:rsidRPr="00C415F0">
        <w:rPr>
          <w:rFonts w:ascii="Times New Roman" w:eastAsia="Times New Roman" w:hAnsi="Times New Roman" w:cs="Times New Roman"/>
          <w:sz w:val="24"/>
          <w:szCs w:val="24"/>
        </w:rPr>
        <w:t>actually create</w:t>
      </w:r>
      <w:proofErr w:type="gramEnd"/>
      <w:r w:rsidRPr="00C415F0">
        <w:rPr>
          <w:rFonts w:ascii="Times New Roman" w:eastAsia="Times New Roman" w:hAnsi="Times New Roman" w:cs="Times New Roman"/>
          <w:sz w:val="24"/>
          <w:szCs w:val="24"/>
        </w:rPr>
        <w:t xml:space="preserve"> a </w:t>
      </w:r>
      <w:r w:rsidRPr="00C415F0">
        <w:rPr>
          <w:rFonts w:ascii="Times New Roman" w:eastAsia="Times New Roman" w:hAnsi="Times New Roman" w:cs="Times New Roman"/>
          <w:sz w:val="24"/>
          <w:szCs w:val="24"/>
        </w:rPr>
        <w:lastRenderedPageBreak/>
        <w:t xml:space="preserve">poster. So, </w:t>
      </w:r>
      <w:proofErr w:type="gramStart"/>
      <w:r w:rsidRPr="00C415F0">
        <w:rPr>
          <w:rFonts w:ascii="Times New Roman" w:eastAsia="Times New Roman" w:hAnsi="Times New Roman" w:cs="Times New Roman"/>
          <w:sz w:val="24"/>
          <w:szCs w:val="24"/>
        </w:rPr>
        <w:t>some kind of visual</w:t>
      </w:r>
      <w:proofErr w:type="gramEnd"/>
      <w:r w:rsidRPr="00C415F0">
        <w:rPr>
          <w:rFonts w:ascii="Times New Roman" w:eastAsia="Times New Roman" w:hAnsi="Times New Roman" w:cs="Times New Roman"/>
          <w:sz w:val="24"/>
          <w:szCs w:val="24"/>
        </w:rPr>
        <w:t xml:space="preserve"> where I could use it every day. So</w:t>
      </w:r>
      <w:r w:rsidR="00117B2F">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then I had all those notecards (program interview, 11/27/2019).</w:t>
      </w:r>
    </w:p>
    <w:p w14:paraId="634C8EC4" w14:textId="50B4B01C"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ab/>
      </w:r>
      <w:proofErr w:type="gramStart"/>
      <w:r w:rsidRPr="00C415F0">
        <w:rPr>
          <w:rFonts w:ascii="Times New Roman" w:eastAsia="Times New Roman" w:hAnsi="Times New Roman" w:cs="Times New Roman"/>
          <w:sz w:val="24"/>
          <w:szCs w:val="24"/>
        </w:rPr>
        <w:t>In order to</w:t>
      </w:r>
      <w:proofErr w:type="gramEnd"/>
      <w:r w:rsidRPr="00C415F0">
        <w:rPr>
          <w:rFonts w:ascii="Times New Roman" w:eastAsia="Times New Roman" w:hAnsi="Times New Roman" w:cs="Times New Roman"/>
          <w:sz w:val="24"/>
          <w:szCs w:val="24"/>
        </w:rPr>
        <w:t xml:space="preserve"> promote sustainability of both the program and the curriculum, the Lakota immersion team went an extra step, as explained by the Lakota Language Instructor/Curriculum Developer</w:t>
      </w:r>
      <w:r w:rsidR="00117B2F">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w:t>
      </w:r>
    </w:p>
    <w:p w14:paraId="0B0DDBB5" w14:textId="77777777"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And we </w:t>
      </w:r>
      <w:proofErr w:type="gramStart"/>
      <w:r w:rsidRPr="00C415F0">
        <w:rPr>
          <w:rFonts w:ascii="Times New Roman" w:eastAsia="Times New Roman" w:hAnsi="Times New Roman" w:cs="Times New Roman"/>
          <w:sz w:val="24"/>
          <w:szCs w:val="24"/>
        </w:rPr>
        <w:t>actually combined</w:t>
      </w:r>
      <w:proofErr w:type="gramEnd"/>
      <w:r w:rsidRPr="00C415F0">
        <w:rPr>
          <w:rFonts w:ascii="Times New Roman" w:eastAsia="Times New Roman" w:hAnsi="Times New Roman" w:cs="Times New Roman"/>
          <w:sz w:val="24"/>
          <w:szCs w:val="24"/>
        </w:rPr>
        <w:t xml:space="preserve"> those note cards and we made a kindergarten survival guide for a teacher coming in. It’s like the same thing, like here’s all the things you need to know in kindergarten like push in your chair, you know, all that stuff, like line up, just a little survival guide like good job, do your work, erase, all that, you have to learn all that (program interview, 11/27/2019).</w:t>
      </w:r>
    </w:p>
    <w:p w14:paraId="2DB274D0" w14:textId="77777777"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Despite the unknown territory within curriculum development, and especially since their curriculum development process was the first of its kind, the Lakota immersion team saw the importance of ensuring that all of the adults involved in the immersion program were also involved in the process of developing and implementing the curriculum, including the immersion teachers, the immersion classroom first language speakers, the Thunder Valley CDC program staff, the parents of the immersion students, and any relevant community partners: “it’s kind of getting the whole organization on board, it’s causing them to have to take the language, this whole movement is really spreading” (program interview, 11/27/2019).</w:t>
      </w:r>
    </w:p>
    <w:p w14:paraId="32382309" w14:textId="3ED4FBF0"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When describing the way that immersion instruction was conducted with the children, the Lakota Language Instructor/Curriculum Developer shared “I try to find the patterns in things so they can get it. </w:t>
      </w:r>
      <w:proofErr w:type="gramStart"/>
      <w:r w:rsidRPr="00C415F0">
        <w:rPr>
          <w:rFonts w:ascii="Times New Roman" w:eastAsia="Times New Roman" w:hAnsi="Times New Roman" w:cs="Times New Roman"/>
          <w:sz w:val="24"/>
          <w:szCs w:val="24"/>
        </w:rPr>
        <w:t>So</w:t>
      </w:r>
      <w:proofErr w:type="gramEnd"/>
      <w:r w:rsidRPr="00C415F0">
        <w:rPr>
          <w:rFonts w:ascii="Times New Roman" w:eastAsia="Times New Roman" w:hAnsi="Times New Roman" w:cs="Times New Roman"/>
          <w:sz w:val="24"/>
          <w:szCs w:val="24"/>
        </w:rPr>
        <w:t xml:space="preserve"> I do a lot of stuff with repetition and patterns” (program interview, 11/27/2019). The emphasis on daily routines, lifestyle, and traditional ways created numerous opportunities for the children to hear Lakota language used in many different contexts in addition </w:t>
      </w:r>
      <w:r w:rsidRPr="00C415F0">
        <w:rPr>
          <w:rFonts w:ascii="Times New Roman" w:eastAsia="Times New Roman" w:hAnsi="Times New Roman" w:cs="Times New Roman"/>
          <w:sz w:val="24"/>
          <w:szCs w:val="24"/>
        </w:rPr>
        <w:lastRenderedPageBreak/>
        <w:t>to gaining experience with speaking Lakota with each other and as part of different daily routines, including addressing each other by traditional Lakota kinship terms (program interview, 11/27/2019). For the elementary track students, one key emphasis was on literacy and reading development. The Lakota Language Instructor/Curriculum Developer described how immersion experiences were conducted with Lakota literacy materials</w:t>
      </w:r>
      <w:r w:rsidR="0082631B">
        <w:rPr>
          <w:rFonts w:ascii="Times New Roman" w:eastAsia="Times New Roman" w:hAnsi="Times New Roman" w:cs="Times New Roman"/>
          <w:sz w:val="24"/>
          <w:szCs w:val="24"/>
        </w:rPr>
        <w:t>,</w:t>
      </w:r>
    </w:p>
    <w:p w14:paraId="2EA4D115" w14:textId="7D52EB7D"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So</w:t>
      </w:r>
      <w:r w:rsidR="0082631B">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we do have leveled books, </w:t>
      </w:r>
      <w:proofErr w:type="gramStart"/>
      <w:r w:rsidRPr="00C415F0">
        <w:rPr>
          <w:rFonts w:ascii="Times New Roman" w:eastAsia="Times New Roman" w:hAnsi="Times New Roman" w:cs="Times New Roman"/>
          <w:sz w:val="24"/>
          <w:szCs w:val="24"/>
        </w:rPr>
        <w:t>they’re</w:t>
      </w:r>
      <w:proofErr w:type="gramEnd"/>
      <w:r w:rsidRPr="00C415F0">
        <w:rPr>
          <w:rFonts w:ascii="Times New Roman" w:eastAsia="Times New Roman" w:hAnsi="Times New Roman" w:cs="Times New Roman"/>
          <w:sz w:val="24"/>
          <w:szCs w:val="24"/>
        </w:rPr>
        <w:t xml:space="preserve"> A-Z. You know, the A-Z books in English? We have those all translated. So</w:t>
      </w:r>
      <w:r w:rsidR="0082631B">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they start at level A, </w:t>
      </w:r>
      <w:proofErr w:type="gramStart"/>
      <w:r w:rsidRPr="00C415F0">
        <w:rPr>
          <w:rFonts w:ascii="Times New Roman" w:eastAsia="Times New Roman" w:hAnsi="Times New Roman" w:cs="Times New Roman"/>
          <w:sz w:val="24"/>
          <w:szCs w:val="24"/>
        </w:rPr>
        <w:t>it’s</w:t>
      </w:r>
      <w:proofErr w:type="gramEnd"/>
      <w:r w:rsidRPr="00C415F0">
        <w:rPr>
          <w:rFonts w:ascii="Times New Roman" w:eastAsia="Times New Roman" w:hAnsi="Times New Roman" w:cs="Times New Roman"/>
          <w:sz w:val="24"/>
          <w:szCs w:val="24"/>
        </w:rPr>
        <w:t xml:space="preserve"> like AA, and then goes A, B, C, so that’s how we start with the reading. We have some other books that are very beginning. Like sight word books, like the word “the” like it’s “I see the bike” but all of this is in Lakota. We got those all translated. We sit with the kids individually and teach them. </w:t>
      </w:r>
      <w:proofErr w:type="gramStart"/>
      <w:r w:rsidRPr="00C415F0">
        <w:rPr>
          <w:rFonts w:ascii="Times New Roman" w:eastAsia="Times New Roman" w:hAnsi="Times New Roman" w:cs="Times New Roman"/>
          <w:sz w:val="24"/>
          <w:szCs w:val="24"/>
        </w:rPr>
        <w:t>It’s</w:t>
      </w:r>
      <w:proofErr w:type="gramEnd"/>
      <w:r w:rsidRPr="00C415F0">
        <w:rPr>
          <w:rFonts w:ascii="Times New Roman" w:eastAsia="Times New Roman" w:hAnsi="Times New Roman" w:cs="Times New Roman"/>
          <w:sz w:val="24"/>
          <w:szCs w:val="24"/>
        </w:rPr>
        <w:t xml:space="preserve"> a syllabic language, so first we teach the alphabet. And then we teach the syllables that go along with each letter. And once they know all the syllables, and they start putting the syllables together, then they start understanding </w:t>
      </w:r>
      <w:proofErr w:type="gramStart"/>
      <w:r w:rsidRPr="00C415F0">
        <w:rPr>
          <w:rFonts w:ascii="Times New Roman" w:eastAsia="Times New Roman" w:hAnsi="Times New Roman" w:cs="Times New Roman"/>
          <w:sz w:val="24"/>
          <w:szCs w:val="24"/>
        </w:rPr>
        <w:t>they’re</w:t>
      </w:r>
      <w:proofErr w:type="gramEnd"/>
      <w:r w:rsidRPr="00C415F0">
        <w:rPr>
          <w:rFonts w:ascii="Times New Roman" w:eastAsia="Times New Roman" w:hAnsi="Times New Roman" w:cs="Times New Roman"/>
          <w:sz w:val="24"/>
          <w:szCs w:val="24"/>
        </w:rPr>
        <w:t xml:space="preserve"> making words from these syllables. And </w:t>
      </w:r>
      <w:proofErr w:type="gramStart"/>
      <w:r w:rsidRPr="00C415F0">
        <w:rPr>
          <w:rFonts w:ascii="Times New Roman" w:eastAsia="Times New Roman" w:hAnsi="Times New Roman" w:cs="Times New Roman"/>
          <w:sz w:val="24"/>
          <w:szCs w:val="24"/>
        </w:rPr>
        <w:t>it’s</w:t>
      </w:r>
      <w:proofErr w:type="gramEnd"/>
      <w:r w:rsidRPr="00C415F0">
        <w:rPr>
          <w:rFonts w:ascii="Times New Roman" w:eastAsia="Times New Roman" w:hAnsi="Times New Roman" w:cs="Times New Roman"/>
          <w:sz w:val="24"/>
          <w:szCs w:val="24"/>
        </w:rPr>
        <w:t xml:space="preserve"> like black – red – black – red. Like wash-</w:t>
      </w:r>
      <w:proofErr w:type="spellStart"/>
      <w:r w:rsidRPr="00C415F0">
        <w:rPr>
          <w:rFonts w:ascii="Times New Roman" w:eastAsia="Times New Roman" w:hAnsi="Times New Roman" w:cs="Times New Roman"/>
          <w:sz w:val="24"/>
          <w:szCs w:val="24"/>
        </w:rPr>
        <w:t>te</w:t>
      </w:r>
      <w:proofErr w:type="spellEnd"/>
      <w:r w:rsidRPr="00C415F0">
        <w:rPr>
          <w:rFonts w:ascii="Times New Roman" w:eastAsia="Times New Roman" w:hAnsi="Times New Roman" w:cs="Times New Roman"/>
          <w:sz w:val="24"/>
          <w:szCs w:val="24"/>
        </w:rPr>
        <w:t>-wo-la-pe (program interview, 11/27/2019).</w:t>
      </w:r>
    </w:p>
    <w:p w14:paraId="03F5F10B" w14:textId="0BD1F0E5"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The Lakota Language Instructor/Curriculum Developer reiterated that the curriculum development process is really about a team approach and much more than just one person pulling everything together into survival guides or notecards. As she explained</w:t>
      </w:r>
      <w:r w:rsidR="0082631B">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“we have a team of curriculum coordinators” (program interview, 11/27/2019). It was this team approach that made the tremendous progress at the Lakota Language Initiative possible as </w:t>
      </w:r>
      <w:proofErr w:type="gramStart"/>
      <w:r w:rsidRPr="00C415F0">
        <w:rPr>
          <w:rFonts w:ascii="Times New Roman" w:eastAsia="Times New Roman" w:hAnsi="Times New Roman" w:cs="Times New Roman"/>
          <w:sz w:val="24"/>
          <w:szCs w:val="24"/>
        </w:rPr>
        <w:t>all of</w:t>
      </w:r>
      <w:proofErr w:type="gramEnd"/>
      <w:r w:rsidRPr="00C415F0">
        <w:rPr>
          <w:rFonts w:ascii="Times New Roman" w:eastAsia="Times New Roman" w:hAnsi="Times New Roman" w:cs="Times New Roman"/>
          <w:sz w:val="24"/>
          <w:szCs w:val="24"/>
        </w:rPr>
        <w:t xml:space="preserve"> the programs within the department focused together to support the children who were becoming first language Lakota speakers. </w:t>
      </w:r>
    </w:p>
    <w:p w14:paraId="0D2CE161" w14:textId="10133858"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lastRenderedPageBreak/>
        <w:t xml:space="preserve">As the elementary immersion students got older, the immersion team shifted gears to develop a more comprehensive, intentional cultural curriculum into which </w:t>
      </w:r>
      <w:proofErr w:type="gramStart"/>
      <w:r w:rsidRPr="00C415F0">
        <w:rPr>
          <w:rFonts w:ascii="Times New Roman" w:eastAsia="Times New Roman" w:hAnsi="Times New Roman" w:cs="Times New Roman"/>
          <w:sz w:val="24"/>
          <w:szCs w:val="24"/>
        </w:rPr>
        <w:t>all of</w:t>
      </w:r>
      <w:proofErr w:type="gramEnd"/>
      <w:r w:rsidRPr="00C415F0">
        <w:rPr>
          <w:rFonts w:ascii="Times New Roman" w:eastAsia="Times New Roman" w:hAnsi="Times New Roman" w:cs="Times New Roman"/>
          <w:sz w:val="24"/>
          <w:szCs w:val="24"/>
        </w:rPr>
        <w:t xml:space="preserve"> the daily routines and school subjects were embedded. The Lakota Language Instructor/Curriculum Developer took the lead to develop this curriculum and focused on gathering the teachings, the traditional knowledge, and pulling </w:t>
      </w:r>
      <w:proofErr w:type="gramStart"/>
      <w:r w:rsidR="00A95CB1">
        <w:rPr>
          <w:rFonts w:ascii="Times New Roman" w:eastAsia="Times New Roman" w:hAnsi="Times New Roman" w:cs="Times New Roman"/>
          <w:sz w:val="24"/>
          <w:szCs w:val="24"/>
        </w:rPr>
        <w:t xml:space="preserve">all </w:t>
      </w:r>
      <w:r w:rsidRPr="00C415F0">
        <w:rPr>
          <w:rFonts w:ascii="Times New Roman" w:eastAsia="Times New Roman" w:hAnsi="Times New Roman" w:cs="Times New Roman"/>
          <w:sz w:val="24"/>
          <w:szCs w:val="24"/>
        </w:rPr>
        <w:t>of</w:t>
      </w:r>
      <w:proofErr w:type="gramEnd"/>
      <w:r w:rsidRPr="00C415F0">
        <w:rPr>
          <w:rFonts w:ascii="Times New Roman" w:eastAsia="Times New Roman" w:hAnsi="Times New Roman" w:cs="Times New Roman"/>
          <w:sz w:val="24"/>
          <w:szCs w:val="24"/>
        </w:rPr>
        <w:t xml:space="preserve"> the pre-existing pieces into the framework of the Medicine Wheel. As she shared, </w:t>
      </w:r>
    </w:p>
    <w:p w14:paraId="0DCF0A6D" w14:textId="77777777"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so with creating this cultural curriculum, this is giving me an opportunity to meet with elders  and to really talk on a different level, and to ask about things, like so how would I say that in Lakota, how would that translate into Lakota, because Lakota is a really descriptive language, this is really helping (program interview, 11/27/2019).</w:t>
      </w:r>
    </w:p>
    <w:p w14:paraId="5ACFB650" w14:textId="77777777"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The cultural curriculum was organized according to traditional Lakota knowledge using the teachings and symbolism within the Lakota’s Medicine Wheel traditions:</w:t>
      </w:r>
    </w:p>
    <w:p w14:paraId="6D91F62C" w14:textId="075309FA"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there are just so many teachings that go along with the Medicine Wheel, like first teaching the directions and what those represent, and what animals represent those. And for stages of life, so we teach that, and there’s so much, the four plants, sage, sweetgrass, cedar, those each represent, there’s just so much that the medicine wheel represents, so we just really try to use that, four seasons. That’s the main thing, because we live our whole life, the Medicine Wheel represents life, and that’s the most important thing to teach them, and they’re the center of the Medicine Wheel, they’re the center of the universe, they have a purpose and a place, and not only put in our Lakota values but all of the other values too. So</w:t>
      </w:r>
      <w:r w:rsidR="00A95CB1">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we really try to implement those values all day long. Like if we see them holding open a door, we say thank you for being respectful and kind for holding open the door (program interview, 11/27/2019).</w:t>
      </w:r>
    </w:p>
    <w:p w14:paraId="139DF165" w14:textId="60DA6AC7" w:rsidR="00C415F0" w:rsidRPr="00C415F0" w:rsidRDefault="00A95CB1" w:rsidP="00C415F0">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She describes a</w:t>
      </w:r>
      <w:r w:rsidR="00C415F0" w:rsidRPr="00C415F0">
        <w:rPr>
          <w:rFonts w:ascii="Times New Roman" w:eastAsia="Times New Roman" w:hAnsi="Times New Roman" w:cs="Times New Roman"/>
          <w:sz w:val="24"/>
          <w:szCs w:val="24"/>
        </w:rPr>
        <w:t>nother way that she saw the process</w:t>
      </w:r>
      <w:r>
        <w:rPr>
          <w:rFonts w:ascii="Times New Roman" w:eastAsia="Times New Roman" w:hAnsi="Times New Roman" w:cs="Times New Roman"/>
          <w:sz w:val="24"/>
          <w:szCs w:val="24"/>
        </w:rPr>
        <w:t>,</w:t>
      </w:r>
      <w:r w:rsidR="00C415F0" w:rsidRPr="00C415F0">
        <w:rPr>
          <w:rFonts w:ascii="Times New Roman" w:eastAsia="Times New Roman" w:hAnsi="Times New Roman" w:cs="Times New Roman"/>
          <w:sz w:val="24"/>
          <w:szCs w:val="24"/>
        </w:rPr>
        <w:t xml:space="preserve"> </w:t>
      </w:r>
    </w:p>
    <w:p w14:paraId="2D426976" w14:textId="77777777"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I guess creating this curriculum is observing too. So the process is researching, then getting ideas from different elders in the community, then scripting it out, then getting it translated, then learning it in Lakota, and the vocabulary, and then teaching it and putting it into practice, and then observing it, and writing down. I think </w:t>
      </w:r>
      <w:proofErr w:type="gramStart"/>
      <w:r w:rsidRPr="00C415F0">
        <w:rPr>
          <w:rFonts w:ascii="Times New Roman" w:eastAsia="Times New Roman" w:hAnsi="Times New Roman" w:cs="Times New Roman"/>
          <w:sz w:val="24"/>
          <w:szCs w:val="24"/>
        </w:rPr>
        <w:t>that’s</w:t>
      </w:r>
      <w:proofErr w:type="gramEnd"/>
      <w:r w:rsidRPr="00C415F0">
        <w:rPr>
          <w:rFonts w:ascii="Times New Roman" w:eastAsia="Times New Roman" w:hAnsi="Times New Roman" w:cs="Times New Roman"/>
          <w:sz w:val="24"/>
          <w:szCs w:val="24"/>
        </w:rPr>
        <w:t xml:space="preserve"> what becomes the curriculum, the observation of that process (program interview, 11/27/2019).</w:t>
      </w:r>
    </w:p>
    <w:p w14:paraId="67D4AF6D" w14:textId="363F34E0"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When asked about the approach for implementing the new cultural curriculum for the elementary immersion students, the Lakota Language Instructor/Curriculum Developer shared</w:t>
      </w:r>
      <w:r w:rsidR="00A95CB1">
        <w:rPr>
          <w:rFonts w:ascii="Times New Roman" w:eastAsia="Times New Roman" w:hAnsi="Times New Roman" w:cs="Times New Roman"/>
          <w:sz w:val="24"/>
          <w:szCs w:val="24"/>
        </w:rPr>
        <w:t>,</w:t>
      </w:r>
    </w:p>
    <w:p w14:paraId="655AE773" w14:textId="68596CDE"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The first thing I did was I made a </w:t>
      </w:r>
      <w:proofErr w:type="gramStart"/>
      <w:r w:rsidRPr="00C415F0">
        <w:rPr>
          <w:rFonts w:ascii="Times New Roman" w:eastAsia="Times New Roman" w:hAnsi="Times New Roman" w:cs="Times New Roman"/>
          <w:sz w:val="24"/>
          <w:szCs w:val="24"/>
        </w:rPr>
        <w:t>pretty big</w:t>
      </w:r>
      <w:proofErr w:type="gramEnd"/>
      <w:r w:rsidRPr="00C415F0">
        <w:rPr>
          <w:rFonts w:ascii="Times New Roman" w:eastAsia="Times New Roman" w:hAnsi="Times New Roman" w:cs="Times New Roman"/>
          <w:sz w:val="24"/>
          <w:szCs w:val="24"/>
        </w:rPr>
        <w:t xml:space="preserve"> Medicine Wheel, and just started labeling it. I put them in the center. Then put a picture of the animals in the quadrants, the sage, and sweetgrass, those in the quadrants, the grandparents, the babies, you know the four stages of life, and then everything is labeled so they could read it, they could see it. If they wanted </w:t>
      </w:r>
      <w:proofErr w:type="gramStart"/>
      <w:r w:rsidRPr="00C415F0">
        <w:rPr>
          <w:rFonts w:ascii="Times New Roman" w:eastAsia="Times New Roman" w:hAnsi="Times New Roman" w:cs="Times New Roman"/>
          <w:sz w:val="24"/>
          <w:szCs w:val="24"/>
        </w:rPr>
        <w:t>to</w:t>
      </w:r>
      <w:proofErr w:type="gramEnd"/>
      <w:r w:rsidRPr="00C415F0">
        <w:rPr>
          <w:rFonts w:ascii="Times New Roman" w:eastAsia="Times New Roman" w:hAnsi="Times New Roman" w:cs="Times New Roman"/>
          <w:sz w:val="24"/>
          <w:szCs w:val="24"/>
        </w:rPr>
        <w:t xml:space="preserve"> they could copy the writing. And we went over it every</w:t>
      </w:r>
      <w:r w:rsidR="00A95CB1">
        <w:rPr>
          <w:rFonts w:ascii="Times New Roman" w:eastAsia="Times New Roman" w:hAnsi="Times New Roman" w:cs="Times New Roman"/>
          <w:sz w:val="24"/>
          <w:szCs w:val="24"/>
        </w:rPr>
        <w:t xml:space="preserve"> </w:t>
      </w:r>
      <w:proofErr w:type="gramStart"/>
      <w:r w:rsidRPr="00C415F0">
        <w:rPr>
          <w:rFonts w:ascii="Times New Roman" w:eastAsia="Times New Roman" w:hAnsi="Times New Roman" w:cs="Times New Roman"/>
          <w:sz w:val="24"/>
          <w:szCs w:val="24"/>
        </w:rPr>
        <w:t>day</w:t>
      </w:r>
      <w:proofErr w:type="gramEnd"/>
      <w:r w:rsidRPr="00C415F0">
        <w:rPr>
          <w:rFonts w:ascii="Times New Roman" w:eastAsia="Times New Roman" w:hAnsi="Times New Roman" w:cs="Times New Roman"/>
          <w:sz w:val="24"/>
          <w:szCs w:val="24"/>
        </w:rPr>
        <w:t xml:space="preserve"> so they got repetition. So</w:t>
      </w:r>
      <w:r w:rsidR="00A95CB1">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w:t>
      </w:r>
      <w:proofErr w:type="gramStart"/>
      <w:r w:rsidRPr="00C415F0">
        <w:rPr>
          <w:rFonts w:ascii="Times New Roman" w:eastAsia="Times New Roman" w:hAnsi="Times New Roman" w:cs="Times New Roman"/>
          <w:sz w:val="24"/>
          <w:szCs w:val="24"/>
        </w:rPr>
        <w:t>it’s</w:t>
      </w:r>
      <w:proofErr w:type="gramEnd"/>
      <w:r w:rsidRPr="00C415F0">
        <w:rPr>
          <w:rFonts w:ascii="Times New Roman" w:eastAsia="Times New Roman" w:hAnsi="Times New Roman" w:cs="Times New Roman"/>
          <w:sz w:val="24"/>
          <w:szCs w:val="24"/>
        </w:rPr>
        <w:t xml:space="preserve"> going to get the point where each of the students will come up and tell everything that they know (program interview, 11/27/2019).</w:t>
      </w:r>
    </w:p>
    <w:p w14:paraId="6B6E1478" w14:textId="77777777"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Recently, the immersion teachers, the program staff, and ultimately, the children’s parents received some validation and reassurance that the children’s literacy skills in Lakota transferred to written English:</w:t>
      </w:r>
    </w:p>
    <w:p w14:paraId="79143CCC" w14:textId="77777777"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Our entire kindergarten, 1st, 2nd grade immersion class, scored higher, they taught themselves how to read English, </w:t>
      </w:r>
      <w:proofErr w:type="gramStart"/>
      <w:r w:rsidRPr="00C415F0">
        <w:rPr>
          <w:rFonts w:ascii="Times New Roman" w:eastAsia="Times New Roman" w:hAnsi="Times New Roman" w:cs="Times New Roman"/>
          <w:sz w:val="24"/>
          <w:szCs w:val="24"/>
        </w:rPr>
        <w:t>it’s</w:t>
      </w:r>
      <w:proofErr w:type="gramEnd"/>
      <w:r w:rsidRPr="00C415F0">
        <w:rPr>
          <w:rFonts w:ascii="Times New Roman" w:eastAsia="Times New Roman" w:hAnsi="Times New Roman" w:cs="Times New Roman"/>
          <w:sz w:val="24"/>
          <w:szCs w:val="24"/>
        </w:rPr>
        <w:t xml:space="preserve"> become normal to them, they are bilingual, it’s been amazing to watch this too. Some of these kids have only been in the Immersion program, and have only been with these Lakota books, and have never been given these English </w:t>
      </w:r>
      <w:r w:rsidRPr="00C415F0">
        <w:rPr>
          <w:rFonts w:ascii="Times New Roman" w:eastAsia="Times New Roman" w:hAnsi="Times New Roman" w:cs="Times New Roman"/>
          <w:sz w:val="24"/>
          <w:szCs w:val="24"/>
        </w:rPr>
        <w:lastRenderedPageBreak/>
        <w:t xml:space="preserve">books. I think </w:t>
      </w:r>
      <w:proofErr w:type="gramStart"/>
      <w:r w:rsidRPr="00C415F0">
        <w:rPr>
          <w:rFonts w:ascii="Times New Roman" w:eastAsia="Times New Roman" w:hAnsi="Times New Roman" w:cs="Times New Roman"/>
          <w:sz w:val="24"/>
          <w:szCs w:val="24"/>
        </w:rPr>
        <w:t>it’s</w:t>
      </w:r>
      <w:proofErr w:type="gramEnd"/>
      <w:r w:rsidRPr="00C415F0">
        <w:rPr>
          <w:rFonts w:ascii="Times New Roman" w:eastAsia="Times New Roman" w:hAnsi="Times New Roman" w:cs="Times New Roman"/>
          <w:sz w:val="24"/>
          <w:szCs w:val="24"/>
        </w:rPr>
        <w:t xml:space="preserve"> winning the hearts of a lot of people and they are witnessing it </w:t>
      </w:r>
      <w:bookmarkStart w:id="103" w:name="_Hlk35343654"/>
      <w:r w:rsidRPr="00C415F0">
        <w:rPr>
          <w:rFonts w:ascii="Times New Roman" w:eastAsia="Times New Roman" w:hAnsi="Times New Roman" w:cs="Times New Roman"/>
          <w:sz w:val="24"/>
          <w:szCs w:val="24"/>
        </w:rPr>
        <w:t>(program interview, 11/27/2019).</w:t>
      </w:r>
      <w:bookmarkEnd w:id="103"/>
    </w:p>
    <w:p w14:paraId="186D4C08" w14:textId="77777777"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In addition to implementing these Lakota language immersion methods, the Lakota immersion team also focused on ensuring that the learning experiences that were designed for their students were appropriate for the student’s grade level, developmental level, as well as according to the students’ interests. </w:t>
      </w:r>
    </w:p>
    <w:p w14:paraId="340A945E" w14:textId="31DC5463"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The students who were second graders in 2019-2020 were actually students who were part of the first cohort of first language Lakota learners who started speaking Lakota when they attended the preschool portion of the program in the Lakota Immersion Childcare at the age of 18 months-old. As they have advanced over the years, the immersion classroom and their learning experiences have grown with them. Increasingly advanced vocabulary and phrasing are integrated into the daily learning experiences. </w:t>
      </w:r>
      <w:proofErr w:type="gramStart"/>
      <w:r w:rsidRPr="00C415F0">
        <w:rPr>
          <w:rFonts w:ascii="Times New Roman" w:eastAsia="Times New Roman" w:hAnsi="Times New Roman" w:cs="Times New Roman"/>
          <w:sz w:val="24"/>
          <w:szCs w:val="24"/>
        </w:rPr>
        <w:t>In order to</w:t>
      </w:r>
      <w:proofErr w:type="gramEnd"/>
      <w:r w:rsidRPr="00C415F0">
        <w:rPr>
          <w:rFonts w:ascii="Times New Roman" w:eastAsia="Times New Roman" w:hAnsi="Times New Roman" w:cs="Times New Roman"/>
          <w:sz w:val="24"/>
          <w:szCs w:val="24"/>
        </w:rPr>
        <w:t xml:space="preserve"> keep up with the inquisitiveness of the students, the immersion team has had to ensure that they can provide Lakota learning experiences in a variety of contexts. Over the years, the team has learned to integrate technology into their daily instruction and routines with the children, as shared by the </w:t>
      </w:r>
      <w:bookmarkStart w:id="104" w:name="_Hlk35353108"/>
      <w:r w:rsidRPr="00C415F0">
        <w:rPr>
          <w:rFonts w:ascii="Times New Roman" w:eastAsia="Times New Roman" w:hAnsi="Times New Roman" w:cs="Times New Roman"/>
          <w:sz w:val="24"/>
          <w:szCs w:val="24"/>
        </w:rPr>
        <w:t>Lakota Language Instructor/Curriculum Developer</w:t>
      </w:r>
      <w:r w:rsidR="00A95CB1">
        <w:rPr>
          <w:rFonts w:ascii="Times New Roman" w:eastAsia="Times New Roman" w:hAnsi="Times New Roman" w:cs="Times New Roman"/>
          <w:sz w:val="24"/>
          <w:szCs w:val="24"/>
        </w:rPr>
        <w:t>,</w:t>
      </w:r>
      <w:bookmarkEnd w:id="104"/>
    </w:p>
    <w:p w14:paraId="14EA9C3D" w14:textId="28134751"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The day is set up so like they come in, and in the morning, after we sing their song, and they know right away they get on this certain program that their worksheets are on. So</w:t>
      </w:r>
      <w:r w:rsidR="0082631B">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we tried to go paperless and all their worksheets are on their iPad. So, then </w:t>
      </w:r>
      <w:proofErr w:type="gramStart"/>
      <w:r w:rsidRPr="00C415F0">
        <w:rPr>
          <w:rFonts w:ascii="Times New Roman" w:eastAsia="Times New Roman" w:hAnsi="Times New Roman" w:cs="Times New Roman"/>
          <w:sz w:val="24"/>
          <w:szCs w:val="24"/>
        </w:rPr>
        <w:t>they’re</w:t>
      </w:r>
      <w:proofErr w:type="gramEnd"/>
      <w:r w:rsidRPr="00C415F0">
        <w:rPr>
          <w:rFonts w:ascii="Times New Roman" w:eastAsia="Times New Roman" w:hAnsi="Times New Roman" w:cs="Times New Roman"/>
          <w:sz w:val="24"/>
          <w:szCs w:val="24"/>
        </w:rPr>
        <w:t xml:space="preserve"> doing their little worksheets on their iPad. They read a story first and they </w:t>
      </w:r>
      <w:proofErr w:type="gramStart"/>
      <w:r w:rsidRPr="00C415F0">
        <w:rPr>
          <w:rFonts w:ascii="Times New Roman" w:eastAsia="Times New Roman" w:hAnsi="Times New Roman" w:cs="Times New Roman"/>
          <w:sz w:val="24"/>
          <w:szCs w:val="24"/>
        </w:rPr>
        <w:t>have to</w:t>
      </w:r>
      <w:proofErr w:type="gramEnd"/>
      <w:r w:rsidRPr="00C415F0">
        <w:rPr>
          <w:rFonts w:ascii="Times New Roman" w:eastAsia="Times New Roman" w:hAnsi="Times New Roman" w:cs="Times New Roman"/>
          <w:sz w:val="24"/>
          <w:szCs w:val="24"/>
        </w:rPr>
        <w:t xml:space="preserve"> answer questions. So</w:t>
      </w:r>
      <w:r w:rsidR="0082631B">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w:t>
      </w:r>
      <w:proofErr w:type="gramStart"/>
      <w:r w:rsidRPr="00C415F0">
        <w:rPr>
          <w:rFonts w:ascii="Times New Roman" w:eastAsia="Times New Roman" w:hAnsi="Times New Roman" w:cs="Times New Roman"/>
          <w:sz w:val="24"/>
          <w:szCs w:val="24"/>
        </w:rPr>
        <w:t>it’s</w:t>
      </w:r>
      <w:proofErr w:type="gramEnd"/>
      <w:r w:rsidRPr="00C415F0">
        <w:rPr>
          <w:rFonts w:ascii="Times New Roman" w:eastAsia="Times New Roman" w:hAnsi="Times New Roman" w:cs="Times New Roman"/>
          <w:sz w:val="24"/>
          <w:szCs w:val="24"/>
        </w:rPr>
        <w:t xml:space="preserve"> just like reading, and they have recess, and then they have story time. And we ask them questions like who the characters in the story, what was your story about, where did your story take place, </w:t>
      </w:r>
      <w:proofErr w:type="gramStart"/>
      <w:r w:rsidRPr="00C415F0">
        <w:rPr>
          <w:rFonts w:ascii="Times New Roman" w:eastAsia="Times New Roman" w:hAnsi="Times New Roman" w:cs="Times New Roman"/>
          <w:sz w:val="24"/>
          <w:szCs w:val="24"/>
        </w:rPr>
        <w:t>all of</w:t>
      </w:r>
      <w:proofErr w:type="gramEnd"/>
      <w:r w:rsidRPr="00C415F0">
        <w:rPr>
          <w:rFonts w:ascii="Times New Roman" w:eastAsia="Times New Roman" w:hAnsi="Times New Roman" w:cs="Times New Roman"/>
          <w:sz w:val="24"/>
          <w:szCs w:val="24"/>
        </w:rPr>
        <w:t xml:space="preserve"> that stuff. Just to practice our language and </w:t>
      </w:r>
      <w:r w:rsidRPr="00C415F0">
        <w:rPr>
          <w:rFonts w:ascii="Times New Roman" w:eastAsia="Times New Roman" w:hAnsi="Times New Roman" w:cs="Times New Roman"/>
          <w:sz w:val="24"/>
          <w:szCs w:val="24"/>
        </w:rPr>
        <w:lastRenderedPageBreak/>
        <w:t>for us to engage them and for them to really comprehend those questions (program interview, 11/27/2019).</w:t>
      </w:r>
    </w:p>
    <w:p w14:paraId="07788B95" w14:textId="77777777" w:rsidR="00C415F0" w:rsidRPr="00C415F0" w:rsidRDefault="00C415F0" w:rsidP="00C415F0">
      <w:pPr>
        <w:spacing w:after="0" w:line="480" w:lineRule="auto"/>
        <w:contextualSpacing/>
        <w:rPr>
          <w:rFonts w:ascii="Times New Roman" w:eastAsia="Times New Roman" w:hAnsi="Times New Roman" w:cs="Times New Roman"/>
          <w:sz w:val="24"/>
          <w:szCs w:val="24"/>
        </w:rPr>
      </w:pPr>
      <w:proofErr w:type="gramStart"/>
      <w:r w:rsidRPr="00C415F0">
        <w:rPr>
          <w:rFonts w:ascii="Times New Roman" w:eastAsia="Times New Roman" w:hAnsi="Times New Roman" w:cs="Times New Roman"/>
          <w:sz w:val="24"/>
          <w:szCs w:val="24"/>
        </w:rPr>
        <w:t>In order to</w:t>
      </w:r>
      <w:proofErr w:type="gramEnd"/>
      <w:r w:rsidRPr="00C415F0">
        <w:rPr>
          <w:rFonts w:ascii="Times New Roman" w:eastAsia="Times New Roman" w:hAnsi="Times New Roman" w:cs="Times New Roman"/>
          <w:sz w:val="24"/>
          <w:szCs w:val="24"/>
        </w:rPr>
        <w:t xml:space="preserve"> keep up with the learning needs of the immersion students, the Lakota Language Initiative created a website, </w:t>
      </w:r>
      <w:proofErr w:type="spellStart"/>
      <w:r w:rsidRPr="00C415F0">
        <w:rPr>
          <w:rFonts w:ascii="Times New Roman" w:eastAsia="Times New Roman" w:hAnsi="Times New Roman" w:cs="Times New Roman"/>
          <w:sz w:val="24"/>
          <w:szCs w:val="24"/>
        </w:rPr>
        <w:t>Icahiye</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Thanka</w:t>
      </w:r>
      <w:proofErr w:type="spellEnd"/>
      <w:r w:rsidRPr="00C415F0">
        <w:rPr>
          <w:rFonts w:ascii="Times New Roman" w:eastAsia="Times New Roman" w:hAnsi="Times New Roman" w:cs="Times New Roman"/>
          <w:sz w:val="24"/>
          <w:szCs w:val="24"/>
        </w:rPr>
        <w:t xml:space="preserve">, that included a series of grammar videos for elementary aged children with a foundational knowledge of Lakota. These videos are between 1-3 minutes long, </w:t>
      </w:r>
      <w:proofErr w:type="gramStart"/>
      <w:r w:rsidRPr="00C415F0">
        <w:rPr>
          <w:rFonts w:ascii="Times New Roman" w:eastAsia="Times New Roman" w:hAnsi="Times New Roman" w:cs="Times New Roman"/>
          <w:sz w:val="24"/>
          <w:szCs w:val="24"/>
        </w:rPr>
        <w:t>in order to</w:t>
      </w:r>
      <w:proofErr w:type="gramEnd"/>
      <w:r w:rsidRPr="00C415F0">
        <w:rPr>
          <w:rFonts w:ascii="Times New Roman" w:eastAsia="Times New Roman" w:hAnsi="Times New Roman" w:cs="Times New Roman"/>
          <w:sz w:val="24"/>
          <w:szCs w:val="24"/>
        </w:rPr>
        <w:t xml:space="preserve"> maintain student interest. In the classroom, students accessed these videos using their individual iPads, or these videos were viewed together as a large group on the large screen in the classroom, and discussions on the video were led by the teacher. </w:t>
      </w:r>
    </w:p>
    <w:p w14:paraId="368F882E" w14:textId="6FADBDA3"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One example was a video on making trail mix. This </w:t>
      </w:r>
      <w:proofErr w:type="gramStart"/>
      <w:r w:rsidRPr="00C415F0">
        <w:rPr>
          <w:rFonts w:ascii="Times New Roman" w:eastAsia="Times New Roman" w:hAnsi="Times New Roman" w:cs="Times New Roman"/>
          <w:sz w:val="24"/>
          <w:szCs w:val="24"/>
        </w:rPr>
        <w:t>particular video</w:t>
      </w:r>
      <w:proofErr w:type="gramEnd"/>
      <w:r w:rsidRPr="00C415F0">
        <w:rPr>
          <w:rFonts w:ascii="Times New Roman" w:eastAsia="Times New Roman" w:hAnsi="Times New Roman" w:cs="Times New Roman"/>
          <w:sz w:val="24"/>
          <w:szCs w:val="24"/>
        </w:rPr>
        <w:t xml:space="preserve"> was live action, created by immersion students who actually demonstrated the process and spoke Lakota while they were demonstrating. The video proceeded to show the step-by-step instructions for making trail mix in the Lakota language. In Lakota, </w:t>
      </w:r>
      <w:proofErr w:type="spellStart"/>
      <w:r w:rsidRPr="00C415F0">
        <w:rPr>
          <w:rFonts w:ascii="Times New Roman" w:eastAsia="Times New Roman" w:hAnsi="Times New Roman" w:cs="Times New Roman"/>
          <w:sz w:val="24"/>
          <w:szCs w:val="24"/>
        </w:rPr>
        <w:t>wašíču</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wasná</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káǧapi</w:t>
      </w:r>
      <w:proofErr w:type="spellEnd"/>
      <w:r w:rsidRPr="00C415F0">
        <w:rPr>
          <w:rFonts w:ascii="Times New Roman" w:eastAsia="Times New Roman" w:hAnsi="Times New Roman" w:cs="Times New Roman"/>
          <w:sz w:val="24"/>
          <w:szCs w:val="24"/>
        </w:rPr>
        <w:t xml:space="preserve"> means “how to make trail mix.” Each of these videos also had a corresponding translation in English and Lakota on the website for parents to use. The website developed by the Lakota Language Initiative for parents to access Lakota language resources at home was called </w:t>
      </w:r>
      <w:proofErr w:type="spellStart"/>
      <w:r w:rsidRPr="00C415F0">
        <w:rPr>
          <w:rFonts w:ascii="Times New Roman" w:eastAsia="Times New Roman" w:hAnsi="Times New Roman" w:cs="Times New Roman"/>
          <w:sz w:val="24"/>
          <w:szCs w:val="24"/>
        </w:rPr>
        <w:t>Wayawa</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Cik’ala</w:t>
      </w:r>
      <w:proofErr w:type="spellEnd"/>
      <w:r w:rsidRPr="00C415F0">
        <w:rPr>
          <w:rFonts w:ascii="Times New Roman" w:eastAsia="Times New Roman" w:hAnsi="Times New Roman" w:cs="Times New Roman"/>
          <w:sz w:val="24"/>
          <w:szCs w:val="24"/>
        </w:rPr>
        <w:t xml:space="preserve">, which translates to “little learners” and was located at wayawacikala.com. </w:t>
      </w:r>
      <w:proofErr w:type="spellStart"/>
      <w:r w:rsidRPr="00C415F0">
        <w:rPr>
          <w:rFonts w:ascii="Times New Roman" w:eastAsia="Times New Roman" w:hAnsi="Times New Roman" w:cs="Times New Roman"/>
          <w:sz w:val="24"/>
          <w:szCs w:val="24"/>
        </w:rPr>
        <w:t>Wayawa</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Cik’ala</w:t>
      </w:r>
      <w:proofErr w:type="spellEnd"/>
      <w:r w:rsidRPr="00C415F0">
        <w:rPr>
          <w:rFonts w:ascii="Times New Roman" w:eastAsia="Times New Roman" w:hAnsi="Times New Roman" w:cs="Times New Roman"/>
          <w:sz w:val="24"/>
          <w:szCs w:val="24"/>
        </w:rPr>
        <w:t xml:space="preserve"> had resources mainly geared towards ages 1-5 years-old but the team has steadily added resources for older learners as the first cohort of Lakota language immersion participants advanced. For older children, resources included translations of phrases, sentences, and vocabulary used in the classroom, such as a video titled </w:t>
      </w:r>
      <w:proofErr w:type="spellStart"/>
      <w:r w:rsidRPr="00C415F0">
        <w:rPr>
          <w:rFonts w:ascii="Times New Roman" w:eastAsia="Times New Roman" w:hAnsi="Times New Roman" w:cs="Times New Roman"/>
          <w:sz w:val="24"/>
          <w:szCs w:val="24"/>
        </w:rPr>
        <w:t>Owáuŋspe</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Othí</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Wičhóiye</w:t>
      </w:r>
      <w:proofErr w:type="spellEnd"/>
      <w:r w:rsidRPr="00C415F0">
        <w:rPr>
          <w:rFonts w:ascii="Times New Roman" w:eastAsia="Times New Roman" w:hAnsi="Times New Roman" w:cs="Times New Roman"/>
          <w:sz w:val="24"/>
          <w:szCs w:val="24"/>
        </w:rPr>
        <w:t xml:space="preserve"> and accompanying translation sheet on classroom vocabulary. In Lakota, the video asked </w:t>
      </w:r>
      <w:proofErr w:type="spellStart"/>
      <w:r w:rsidRPr="00C415F0">
        <w:rPr>
          <w:rFonts w:ascii="Times New Roman" w:eastAsia="Times New Roman" w:hAnsi="Times New Roman" w:cs="Times New Roman"/>
          <w:sz w:val="24"/>
          <w:szCs w:val="24"/>
        </w:rPr>
        <w:t>Wóuŋspe</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othí</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thimá</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takú</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hiyéya</w:t>
      </w:r>
      <w:proofErr w:type="spellEnd"/>
      <w:r w:rsidRPr="00C415F0">
        <w:rPr>
          <w:rFonts w:ascii="Times New Roman" w:eastAsia="Times New Roman" w:hAnsi="Times New Roman" w:cs="Times New Roman"/>
          <w:sz w:val="24"/>
          <w:szCs w:val="24"/>
        </w:rPr>
        <w:t xml:space="preserve"> he? (what can you find in a classroom?) and then proceeds to show pictures of classroom items along with the spoken Lakota and the written word or phrase. For instance, table is </w:t>
      </w:r>
      <w:proofErr w:type="spellStart"/>
      <w:r w:rsidRPr="00C415F0">
        <w:rPr>
          <w:rFonts w:ascii="Times New Roman" w:eastAsia="Times New Roman" w:hAnsi="Times New Roman" w:cs="Times New Roman"/>
          <w:sz w:val="24"/>
          <w:szCs w:val="24"/>
        </w:rPr>
        <w:t>Akáŋwowapi</w:t>
      </w:r>
      <w:proofErr w:type="spellEnd"/>
      <w:r w:rsidRPr="00C415F0">
        <w:rPr>
          <w:rFonts w:ascii="Times New Roman" w:eastAsia="Times New Roman" w:hAnsi="Times New Roman" w:cs="Times New Roman"/>
          <w:sz w:val="24"/>
          <w:szCs w:val="24"/>
        </w:rPr>
        <w:t xml:space="preserve">, computer is </w:t>
      </w:r>
      <w:proofErr w:type="spellStart"/>
      <w:r w:rsidRPr="00C415F0">
        <w:rPr>
          <w:rFonts w:ascii="Times New Roman" w:eastAsia="Times New Roman" w:hAnsi="Times New Roman" w:cs="Times New Roman"/>
          <w:sz w:val="24"/>
          <w:szCs w:val="24"/>
        </w:rPr>
        <w:t>Wóuŋspe</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lastRenderedPageBreak/>
        <w:t>omnáye</w:t>
      </w:r>
      <w:proofErr w:type="spellEnd"/>
      <w:r w:rsidRPr="00C415F0">
        <w:rPr>
          <w:rFonts w:ascii="Times New Roman" w:eastAsia="Times New Roman" w:hAnsi="Times New Roman" w:cs="Times New Roman"/>
          <w:sz w:val="24"/>
          <w:szCs w:val="24"/>
        </w:rPr>
        <w:t>, backpack is</w:t>
      </w:r>
      <w:r w:rsidRPr="00C415F0">
        <w:rPr>
          <w:rFonts w:ascii="TimesNewRomanPS-BoldMT" w:hAnsi="TimesNewRomanPS-BoldMT" w:cs="TimesNewRomanPS-BoldMT"/>
          <w:b/>
          <w:bCs/>
        </w:rPr>
        <w:t xml:space="preserve"> </w:t>
      </w:r>
      <w:proofErr w:type="spellStart"/>
      <w:r w:rsidRPr="00C415F0">
        <w:rPr>
          <w:rFonts w:ascii="Times New Roman" w:eastAsia="Times New Roman" w:hAnsi="Times New Roman" w:cs="Times New Roman"/>
          <w:sz w:val="24"/>
          <w:szCs w:val="24"/>
        </w:rPr>
        <w:t>Wók’iŋ</w:t>
      </w:r>
      <w:proofErr w:type="spellEnd"/>
      <w:r w:rsidRPr="00C415F0">
        <w:rPr>
          <w:rFonts w:ascii="Times New Roman" w:eastAsia="Times New Roman" w:hAnsi="Times New Roman" w:cs="Times New Roman"/>
          <w:sz w:val="24"/>
          <w:szCs w:val="24"/>
        </w:rPr>
        <w:t xml:space="preserve">, </w:t>
      </w:r>
      <w:r w:rsidR="000B776F">
        <w:rPr>
          <w:rFonts w:ascii="Times New Roman" w:eastAsia="Times New Roman" w:hAnsi="Times New Roman" w:cs="Times New Roman"/>
          <w:sz w:val="24"/>
          <w:szCs w:val="24"/>
        </w:rPr>
        <w:t>s</w:t>
      </w:r>
      <w:r w:rsidRPr="00C415F0">
        <w:rPr>
          <w:rFonts w:ascii="Times New Roman" w:eastAsia="Times New Roman" w:hAnsi="Times New Roman" w:cs="Times New Roman"/>
          <w:sz w:val="24"/>
          <w:szCs w:val="24"/>
        </w:rPr>
        <w:t xml:space="preserve">cissors are </w:t>
      </w:r>
      <w:proofErr w:type="spellStart"/>
      <w:r w:rsidRPr="00C415F0">
        <w:rPr>
          <w:rFonts w:ascii="Times New Roman" w:eastAsia="Times New Roman" w:hAnsi="Times New Roman" w:cs="Times New Roman"/>
          <w:sz w:val="24"/>
          <w:szCs w:val="24"/>
        </w:rPr>
        <w:t>Wíyukse</w:t>
      </w:r>
      <w:proofErr w:type="spellEnd"/>
      <w:r w:rsidRPr="00C415F0">
        <w:rPr>
          <w:rFonts w:ascii="Times New Roman" w:eastAsia="Times New Roman" w:hAnsi="Times New Roman" w:cs="Times New Roman"/>
          <w:sz w:val="24"/>
          <w:szCs w:val="24"/>
        </w:rPr>
        <w:t xml:space="preserve">, chair is </w:t>
      </w:r>
      <w:proofErr w:type="spellStart"/>
      <w:r w:rsidRPr="00C415F0">
        <w:rPr>
          <w:rFonts w:ascii="Times New Roman" w:eastAsia="Times New Roman" w:hAnsi="Times New Roman" w:cs="Times New Roman"/>
          <w:sz w:val="24"/>
          <w:szCs w:val="24"/>
        </w:rPr>
        <w:t>Oákaŋke</w:t>
      </w:r>
      <w:proofErr w:type="spellEnd"/>
      <w:r w:rsidRPr="00C415F0">
        <w:rPr>
          <w:rFonts w:ascii="Times New Roman" w:eastAsia="Times New Roman" w:hAnsi="Times New Roman" w:cs="Times New Roman"/>
          <w:sz w:val="24"/>
          <w:szCs w:val="24"/>
        </w:rPr>
        <w:t xml:space="preserve">. The video ends with </w:t>
      </w:r>
      <w:proofErr w:type="spellStart"/>
      <w:r w:rsidRPr="00C415F0">
        <w:rPr>
          <w:rFonts w:ascii="Times New Roman" w:eastAsia="Times New Roman" w:hAnsi="Times New Roman" w:cs="Times New Roman"/>
          <w:sz w:val="24"/>
          <w:szCs w:val="24"/>
        </w:rPr>
        <w:t>Waná</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owáyawa</w:t>
      </w:r>
      <w:proofErr w:type="spellEnd"/>
      <w:r w:rsidRPr="00C415F0">
        <w:rPr>
          <w:rFonts w:ascii="Times New Roman" w:eastAsia="Times New Roman" w:hAnsi="Times New Roman" w:cs="Times New Roman"/>
          <w:sz w:val="24"/>
          <w:szCs w:val="24"/>
        </w:rPr>
        <w:t xml:space="preserve">-ta </w:t>
      </w:r>
      <w:proofErr w:type="spellStart"/>
      <w:r w:rsidRPr="00C415F0">
        <w:rPr>
          <w:rFonts w:ascii="Times New Roman" w:eastAsia="Times New Roman" w:hAnsi="Times New Roman" w:cs="Times New Roman"/>
          <w:sz w:val="24"/>
          <w:szCs w:val="24"/>
        </w:rPr>
        <w:t>glápi</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iyéhaŋtu</w:t>
      </w:r>
      <w:proofErr w:type="spellEnd"/>
      <w:r w:rsidRPr="00C415F0">
        <w:rPr>
          <w:rFonts w:ascii="Times New Roman" w:eastAsia="Times New Roman" w:hAnsi="Times New Roman" w:cs="Times New Roman"/>
          <w:sz w:val="24"/>
          <w:szCs w:val="24"/>
        </w:rPr>
        <w:t xml:space="preserve">! (Time for school!). These materials were developed so that parents could easily follow along with what the children are learning in the classroom and implement and use the language at home, as a part of their daily life. The </w:t>
      </w:r>
      <w:proofErr w:type="spellStart"/>
      <w:r w:rsidRPr="00C415F0">
        <w:rPr>
          <w:rFonts w:ascii="Times New Roman" w:eastAsia="Times New Roman" w:hAnsi="Times New Roman" w:cs="Times New Roman"/>
          <w:sz w:val="24"/>
          <w:szCs w:val="24"/>
        </w:rPr>
        <w:t>Wayawa</w:t>
      </w:r>
      <w:proofErr w:type="spellEnd"/>
      <w:r w:rsidRPr="00C415F0">
        <w:rPr>
          <w:rFonts w:ascii="Times New Roman" w:eastAsia="Times New Roman" w:hAnsi="Times New Roman" w:cs="Times New Roman"/>
          <w:sz w:val="24"/>
          <w:szCs w:val="24"/>
        </w:rPr>
        <w:t xml:space="preserve"> </w:t>
      </w:r>
      <w:proofErr w:type="spellStart"/>
      <w:r w:rsidRPr="00C415F0">
        <w:rPr>
          <w:rFonts w:ascii="Times New Roman" w:eastAsia="Times New Roman" w:hAnsi="Times New Roman" w:cs="Times New Roman"/>
          <w:sz w:val="24"/>
          <w:szCs w:val="24"/>
        </w:rPr>
        <w:t>Cik’ala</w:t>
      </w:r>
      <w:proofErr w:type="spellEnd"/>
      <w:r w:rsidRPr="00C415F0">
        <w:rPr>
          <w:rFonts w:ascii="Times New Roman" w:eastAsia="Times New Roman" w:hAnsi="Times New Roman" w:cs="Times New Roman"/>
          <w:sz w:val="24"/>
          <w:szCs w:val="24"/>
        </w:rPr>
        <w:t xml:space="preserve"> website included various sections such as educational games, videos, worksheets, translation notecards, which focused on activities like learning the sounds and grammar of Lakota as well as practice with writing and distinguishing the written Lakota language according to familiar topics and themes found in the immersion classroom and in daily life. The immersion teachers were given access to the online resources and materials so that they could develop their lesson plans and learning activities using Lakota language and procedures that have already been developed and implemented. When designing learning experiences in the immersion classroom, teachers drew heavily on the content in the online learning modules and corresponding videos included in the 2LL initiative (Location 2, Story 4). </w:t>
      </w:r>
    </w:p>
    <w:p w14:paraId="3B681744" w14:textId="77777777"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proofErr w:type="gramStart"/>
      <w:r w:rsidRPr="00C415F0">
        <w:rPr>
          <w:rFonts w:ascii="Times New Roman" w:eastAsia="Times New Roman" w:hAnsi="Times New Roman" w:cs="Times New Roman"/>
          <w:sz w:val="24"/>
          <w:szCs w:val="24"/>
        </w:rPr>
        <w:t>In order to</w:t>
      </w:r>
      <w:proofErr w:type="gramEnd"/>
      <w:r w:rsidRPr="00C415F0">
        <w:rPr>
          <w:rFonts w:ascii="Times New Roman" w:eastAsia="Times New Roman" w:hAnsi="Times New Roman" w:cs="Times New Roman"/>
          <w:sz w:val="24"/>
          <w:szCs w:val="24"/>
        </w:rPr>
        <w:t xml:space="preserve"> ensure that students were progressing and not just repeating the same material, the immersion team placed a huge emphasis on child observation, individualization of learning experiences according to the child’s needs, and peer-to-peer learning:</w:t>
      </w:r>
    </w:p>
    <w:p w14:paraId="23515B47" w14:textId="77777777"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And getting to see which ones understand. And lots of group work, too. Like </w:t>
      </w:r>
      <w:proofErr w:type="gramStart"/>
      <w:r w:rsidRPr="00C415F0">
        <w:rPr>
          <w:rFonts w:ascii="Times New Roman" w:eastAsia="Times New Roman" w:hAnsi="Times New Roman" w:cs="Times New Roman"/>
          <w:sz w:val="24"/>
          <w:szCs w:val="24"/>
        </w:rPr>
        <w:t>I’ll</w:t>
      </w:r>
      <w:proofErr w:type="gramEnd"/>
      <w:r w:rsidRPr="00C415F0">
        <w:rPr>
          <w:rFonts w:ascii="Times New Roman" w:eastAsia="Times New Roman" w:hAnsi="Times New Roman" w:cs="Times New Roman"/>
          <w:sz w:val="24"/>
          <w:szCs w:val="24"/>
        </w:rPr>
        <w:t xml:space="preserve"> work with the first grade in math. </w:t>
      </w:r>
      <w:proofErr w:type="gramStart"/>
      <w:r w:rsidRPr="00C415F0">
        <w:rPr>
          <w:rFonts w:ascii="Times New Roman" w:eastAsia="Times New Roman" w:hAnsi="Times New Roman" w:cs="Times New Roman"/>
          <w:sz w:val="24"/>
          <w:szCs w:val="24"/>
        </w:rPr>
        <w:t>I’ll</w:t>
      </w:r>
      <w:proofErr w:type="gramEnd"/>
      <w:r w:rsidRPr="00C415F0">
        <w:rPr>
          <w:rFonts w:ascii="Times New Roman" w:eastAsia="Times New Roman" w:hAnsi="Times New Roman" w:cs="Times New Roman"/>
          <w:sz w:val="24"/>
          <w:szCs w:val="24"/>
        </w:rPr>
        <w:t xml:space="preserve"> hook up my iPad to the TV, and we do the problems together on the TV. And then they do them on their iPad. </w:t>
      </w:r>
      <w:proofErr w:type="gramStart"/>
      <w:r w:rsidRPr="00C415F0">
        <w:rPr>
          <w:rFonts w:ascii="Times New Roman" w:eastAsia="Times New Roman" w:hAnsi="Times New Roman" w:cs="Times New Roman"/>
          <w:sz w:val="24"/>
          <w:szCs w:val="24"/>
        </w:rPr>
        <w:t>And,</w:t>
      </w:r>
      <w:proofErr w:type="gramEnd"/>
      <w:r w:rsidRPr="00C415F0">
        <w:rPr>
          <w:rFonts w:ascii="Times New Roman" w:eastAsia="Times New Roman" w:hAnsi="Times New Roman" w:cs="Times New Roman"/>
          <w:sz w:val="24"/>
          <w:szCs w:val="24"/>
        </w:rPr>
        <w:t xml:space="preserve"> peer work too. They want to help each other out so much…with this program, with the third grade class, we used to worry a lot about, there were a couple of kids who were just not getting it, just not getting the syllables, just not picking up. And </w:t>
      </w:r>
      <w:proofErr w:type="gramStart"/>
      <w:r w:rsidRPr="00C415F0">
        <w:rPr>
          <w:rFonts w:ascii="Times New Roman" w:eastAsia="Times New Roman" w:hAnsi="Times New Roman" w:cs="Times New Roman"/>
          <w:sz w:val="24"/>
          <w:szCs w:val="24"/>
        </w:rPr>
        <w:t>all of a sudden</w:t>
      </w:r>
      <w:proofErr w:type="gramEnd"/>
      <w:r w:rsidRPr="00C415F0">
        <w:rPr>
          <w:rFonts w:ascii="Times New Roman" w:eastAsia="Times New Roman" w:hAnsi="Times New Roman" w:cs="Times New Roman"/>
          <w:sz w:val="24"/>
          <w:szCs w:val="24"/>
        </w:rPr>
        <w:t xml:space="preserve">, this year, they came in and they </w:t>
      </w:r>
      <w:r w:rsidRPr="00C415F0">
        <w:rPr>
          <w:rFonts w:ascii="Times New Roman" w:eastAsia="Times New Roman" w:hAnsi="Times New Roman" w:cs="Times New Roman"/>
          <w:sz w:val="24"/>
          <w:szCs w:val="24"/>
        </w:rPr>
        <w:lastRenderedPageBreak/>
        <w:t xml:space="preserve">were some of the best readers. We just had to trust the process that </w:t>
      </w:r>
      <w:proofErr w:type="gramStart"/>
      <w:r w:rsidRPr="00C415F0">
        <w:rPr>
          <w:rFonts w:ascii="Times New Roman" w:eastAsia="Times New Roman" w:hAnsi="Times New Roman" w:cs="Times New Roman"/>
          <w:sz w:val="24"/>
          <w:szCs w:val="24"/>
        </w:rPr>
        <w:t>it’s</w:t>
      </w:r>
      <w:proofErr w:type="gramEnd"/>
      <w:r w:rsidRPr="00C415F0">
        <w:rPr>
          <w:rFonts w:ascii="Times New Roman" w:eastAsia="Times New Roman" w:hAnsi="Times New Roman" w:cs="Times New Roman"/>
          <w:sz w:val="24"/>
          <w:szCs w:val="24"/>
        </w:rPr>
        <w:t xml:space="preserve"> working and it’s working well (program interview, 11/27/2019).</w:t>
      </w:r>
    </w:p>
    <w:p w14:paraId="032788E4" w14:textId="77777777"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A critical component of this ability to transcend the challenges faced lies in the emphasis on immersion teacher training and professional development as part of the comprehensive initiative for all program staff and immersion teachers to participate in their second language learner initiatives. </w:t>
      </w:r>
    </w:p>
    <w:p w14:paraId="1EBB3AFE" w14:textId="77777777" w:rsidR="00C415F0" w:rsidRPr="00C415F0" w:rsidRDefault="00C415F0" w:rsidP="00C415F0">
      <w:pPr>
        <w:spacing w:after="0" w:line="480" w:lineRule="auto"/>
        <w:rPr>
          <w:rFonts w:ascii="Times New Roman" w:eastAsia="Times New Roman" w:hAnsi="Times New Roman" w:cs="Times New Roman"/>
          <w:b/>
          <w:bCs/>
          <w:sz w:val="24"/>
          <w:szCs w:val="24"/>
        </w:rPr>
      </w:pPr>
      <w:proofErr w:type="spellStart"/>
      <w:r w:rsidRPr="00C415F0">
        <w:rPr>
          <w:rFonts w:ascii="Times New Roman" w:eastAsia="Times New Roman" w:hAnsi="Times New Roman" w:cs="Times New Roman"/>
          <w:b/>
          <w:bCs/>
          <w:sz w:val="24"/>
          <w:szCs w:val="24"/>
        </w:rPr>
        <w:t>Siy-K’ee</w:t>
      </w:r>
      <w:proofErr w:type="spellEnd"/>
      <w:r w:rsidRPr="00C415F0">
        <w:rPr>
          <w:rFonts w:ascii="Times New Roman" w:eastAsia="Times New Roman" w:hAnsi="Times New Roman" w:cs="Times New Roman"/>
          <w:b/>
          <w:bCs/>
          <w:sz w:val="24"/>
          <w:szCs w:val="24"/>
        </w:rPr>
        <w:t xml:space="preserve"> (The North) – Reflection</w:t>
      </w:r>
    </w:p>
    <w:p w14:paraId="0FD2E38B" w14:textId="775101BC"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ab/>
        <w:t xml:space="preserve">This leads me to the next direction, to the north, the direction of reflection. In thinking about my own impressions of the program and program staff, I stand truly inspired by a team of individuals who kept persevering despite the challenges they faced. As the Lakota Language Initiative program developed and grew with its immersion students and their families, the program staff have truly stepped into the mindset of pulling their own perspectives from an attitude of survival to one of thriving. The goals for the Lakota immersion team at Thunder Valley CDC were summed up through a section on their website: “We see no separation between a quality education that can empower our youth to reach for their most ambitious dreams and an education that is </w:t>
      </w:r>
      <w:r w:rsidR="00792B22">
        <w:rPr>
          <w:rFonts w:ascii="Times New Roman" w:eastAsia="Times New Roman" w:hAnsi="Times New Roman" w:cs="Times New Roman"/>
          <w:sz w:val="24"/>
          <w:szCs w:val="24"/>
        </w:rPr>
        <w:t xml:space="preserve">culturally </w:t>
      </w:r>
      <w:r w:rsidRPr="00C415F0">
        <w:rPr>
          <w:rFonts w:ascii="Times New Roman" w:eastAsia="Times New Roman" w:hAnsi="Times New Roman" w:cs="Times New Roman"/>
          <w:sz w:val="24"/>
          <w:szCs w:val="24"/>
        </w:rPr>
        <w:t>informed and linguistically sophisticated” (Thunder Valley CDC, 2019, para. 3). At the beginning of each school year the immersion teachers identified goals for the children to achieve by the end of that year. One example that was shared:</w:t>
      </w:r>
    </w:p>
    <w:p w14:paraId="286FF7A1" w14:textId="5153CC25"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 xml:space="preserve">Like </w:t>
      </w:r>
      <w:proofErr w:type="gramStart"/>
      <w:r w:rsidRPr="00C415F0">
        <w:rPr>
          <w:rFonts w:ascii="Times New Roman" w:eastAsia="Times New Roman" w:hAnsi="Times New Roman" w:cs="Times New Roman"/>
          <w:sz w:val="24"/>
          <w:szCs w:val="24"/>
        </w:rPr>
        <w:t>they’re</w:t>
      </w:r>
      <w:proofErr w:type="gramEnd"/>
      <w:r w:rsidRPr="00C415F0">
        <w:rPr>
          <w:rFonts w:ascii="Times New Roman" w:eastAsia="Times New Roman" w:hAnsi="Times New Roman" w:cs="Times New Roman"/>
          <w:sz w:val="24"/>
          <w:szCs w:val="24"/>
        </w:rPr>
        <w:t xml:space="preserve"> able to retell. So, we read them the story in English. So</w:t>
      </w:r>
      <w:r w:rsidR="000B776F">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they really understood this story. Because </w:t>
      </w:r>
      <w:proofErr w:type="gramStart"/>
      <w:r w:rsidRPr="00C415F0">
        <w:rPr>
          <w:rFonts w:ascii="Times New Roman" w:eastAsia="Times New Roman" w:hAnsi="Times New Roman" w:cs="Times New Roman"/>
          <w:sz w:val="24"/>
          <w:szCs w:val="24"/>
        </w:rPr>
        <w:t>they’re</w:t>
      </w:r>
      <w:proofErr w:type="gramEnd"/>
      <w:r w:rsidRPr="00C415F0">
        <w:rPr>
          <w:rFonts w:ascii="Times New Roman" w:eastAsia="Times New Roman" w:hAnsi="Times New Roman" w:cs="Times New Roman"/>
          <w:sz w:val="24"/>
          <w:szCs w:val="24"/>
        </w:rPr>
        <w:t xml:space="preserve"> culture stories like how the sunflower came to be the sunflower and how we got the rainbow, things like that (program interview, 11/27/2019).</w:t>
      </w:r>
    </w:p>
    <w:p w14:paraId="6A7BB4CD" w14:textId="79BC7C4F" w:rsidR="00C415F0" w:rsidRPr="00C415F0" w:rsidRDefault="00C415F0" w:rsidP="00C415F0">
      <w:pPr>
        <w:spacing w:after="0" w:line="480" w:lineRule="auto"/>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lastRenderedPageBreak/>
        <w:t>In addition to setting individual and group goals, there was also an emphasis on peer-to-peer interaction, collaborative group work, and student modeling, as described below</w:t>
      </w:r>
      <w:r w:rsidR="000B776F">
        <w:rPr>
          <w:rFonts w:ascii="Times New Roman" w:eastAsia="Times New Roman" w:hAnsi="Times New Roman" w:cs="Times New Roman"/>
          <w:sz w:val="24"/>
          <w:szCs w:val="24"/>
        </w:rPr>
        <w:t>,</w:t>
      </w:r>
    </w:p>
    <w:p w14:paraId="26D40A18" w14:textId="7E4FE071" w:rsidR="00C415F0" w:rsidRPr="00C415F0" w:rsidRDefault="00C415F0" w:rsidP="00C415F0">
      <w:pPr>
        <w:spacing w:after="0" w:line="480" w:lineRule="auto"/>
        <w:ind w:left="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And the teachers that are coming up and observing in the classroom, they see them, and the kids just know them, it’s so repetitious that any one of the students can come up and ask these questions to the class. Not only are we teaching these kids, but we are teaching them to be teachers too. The things that we are doing we are learning for ourselves. So</w:t>
      </w:r>
      <w:r w:rsidR="00A51702">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w:t>
      </w:r>
      <w:proofErr w:type="gramStart"/>
      <w:r w:rsidRPr="00C415F0">
        <w:rPr>
          <w:rFonts w:ascii="Times New Roman" w:eastAsia="Times New Roman" w:hAnsi="Times New Roman" w:cs="Times New Roman"/>
          <w:sz w:val="24"/>
          <w:szCs w:val="24"/>
        </w:rPr>
        <w:t>it’s</w:t>
      </w:r>
      <w:proofErr w:type="gramEnd"/>
      <w:r w:rsidRPr="00C415F0">
        <w:rPr>
          <w:rFonts w:ascii="Times New Roman" w:eastAsia="Times New Roman" w:hAnsi="Times New Roman" w:cs="Times New Roman"/>
          <w:sz w:val="24"/>
          <w:szCs w:val="24"/>
        </w:rPr>
        <w:t xml:space="preserve"> so repetitious, they can teach too. So</w:t>
      </w:r>
      <w:r w:rsidR="00A51702">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I feel like after high school </w:t>
      </w:r>
      <w:proofErr w:type="gramStart"/>
      <w:r w:rsidRPr="00C415F0">
        <w:rPr>
          <w:rFonts w:ascii="Times New Roman" w:eastAsia="Times New Roman" w:hAnsi="Times New Roman" w:cs="Times New Roman"/>
          <w:sz w:val="24"/>
          <w:szCs w:val="24"/>
        </w:rPr>
        <w:t>they’ll</w:t>
      </w:r>
      <w:proofErr w:type="gramEnd"/>
      <w:r w:rsidRPr="00C415F0">
        <w:rPr>
          <w:rFonts w:ascii="Times New Roman" w:eastAsia="Times New Roman" w:hAnsi="Times New Roman" w:cs="Times New Roman"/>
          <w:sz w:val="24"/>
          <w:szCs w:val="24"/>
        </w:rPr>
        <w:t xml:space="preserve"> just have this down and they could just come back (program interview, 11/27/2019).</w:t>
      </w:r>
    </w:p>
    <w:p w14:paraId="2F940A98" w14:textId="77777777" w:rsidR="00C415F0" w:rsidRPr="00C415F0" w:rsidRDefault="00C415F0" w:rsidP="00C415F0">
      <w:pPr>
        <w:spacing w:after="0" w:line="480" w:lineRule="auto"/>
        <w:contextualSpacing/>
        <w:rPr>
          <w:rFonts w:ascii="Times New Roman" w:eastAsia="Times New Roman" w:hAnsi="Times New Roman" w:cs="Times New Roman"/>
          <w:sz w:val="24"/>
          <w:szCs w:val="24"/>
        </w:rPr>
      </w:pPr>
      <w:proofErr w:type="gramStart"/>
      <w:r w:rsidRPr="00C415F0">
        <w:rPr>
          <w:rFonts w:ascii="Times New Roman" w:eastAsia="Times New Roman" w:hAnsi="Times New Roman" w:cs="Times New Roman"/>
          <w:sz w:val="24"/>
          <w:szCs w:val="24"/>
        </w:rPr>
        <w:t>In order to</w:t>
      </w:r>
      <w:proofErr w:type="gramEnd"/>
      <w:r w:rsidRPr="00C415F0">
        <w:rPr>
          <w:rFonts w:ascii="Times New Roman" w:eastAsia="Times New Roman" w:hAnsi="Times New Roman" w:cs="Times New Roman"/>
          <w:sz w:val="24"/>
          <w:szCs w:val="24"/>
        </w:rPr>
        <w:t xml:space="preserve"> enact the comprehensive curriculum in the Lakota immersion classrooms, the immersion teachers used a variety of methods. These methods include Total Physical Response and the Montessori method along with the integrated use of Lakota language-based technology, apps, and educational, original Lakota language YouTube videos. </w:t>
      </w:r>
    </w:p>
    <w:p w14:paraId="5D6734D2" w14:textId="25570483" w:rsidR="00C415F0" w:rsidRPr="00C415F0" w:rsidRDefault="00C415F0" w:rsidP="00C415F0">
      <w:pPr>
        <w:spacing w:after="0" w:line="480" w:lineRule="auto"/>
        <w:ind w:firstLine="720"/>
        <w:contextualSpacing/>
        <w:rPr>
          <w:rFonts w:ascii="Times New Roman" w:eastAsia="Times New Roman" w:hAnsi="Times New Roman" w:cs="Times New Roman"/>
          <w:sz w:val="24"/>
          <w:szCs w:val="24"/>
        </w:rPr>
      </w:pPr>
      <w:r w:rsidRPr="00C415F0">
        <w:rPr>
          <w:rFonts w:ascii="Times New Roman" w:eastAsia="Times New Roman" w:hAnsi="Times New Roman" w:cs="Times New Roman"/>
          <w:sz w:val="24"/>
          <w:szCs w:val="24"/>
        </w:rPr>
        <w:t>The Lakota immersion team started their curriculum development process out of necessity. Beginning first with developing curriculum appropriate to toddlers in the first stage of the Lakota Immersion Childcare program, the immersion team focused on the daily routines that toddlers and young children encountered throughout the course of their day-to-day life. The immersion team took the time to incorporate the necessary Lakota language, traditional values</w:t>
      </w:r>
      <w:r w:rsidR="00BC4C95">
        <w:rPr>
          <w:rFonts w:ascii="Times New Roman" w:eastAsia="Times New Roman" w:hAnsi="Times New Roman" w:cs="Times New Roman"/>
          <w:sz w:val="24"/>
          <w:szCs w:val="24"/>
        </w:rPr>
        <w:t>,</w:t>
      </w:r>
      <w:r w:rsidRPr="00C415F0">
        <w:rPr>
          <w:rFonts w:ascii="Times New Roman" w:eastAsia="Times New Roman" w:hAnsi="Times New Roman" w:cs="Times New Roman"/>
          <w:sz w:val="24"/>
          <w:szCs w:val="24"/>
        </w:rPr>
        <w:t xml:space="preserve"> and protocol according to each age group. Guided by a vision shared publicly by all program staff and with children’s family members and their community on the Pine Ridge Reservation and beyond, the Lakota Language Initiative program has worked incredibly hard to continue walking towards their vision and making their vision a reality. </w:t>
      </w:r>
    </w:p>
    <w:p w14:paraId="5B6240B1" w14:textId="77777777" w:rsidR="00C415F0" w:rsidRPr="00C415F0" w:rsidRDefault="00C415F0" w:rsidP="00C415F0">
      <w:pPr>
        <w:spacing w:after="0" w:line="480" w:lineRule="auto"/>
        <w:contextualSpacing/>
        <w:rPr>
          <w:rFonts w:ascii="Times New Roman" w:eastAsia="Times New Roman" w:hAnsi="Times New Roman" w:cs="Times New Roman"/>
          <w:b/>
          <w:bCs/>
          <w:sz w:val="24"/>
          <w:szCs w:val="24"/>
        </w:rPr>
      </w:pPr>
      <w:r w:rsidRPr="00C415F0">
        <w:rPr>
          <w:rFonts w:ascii="Times New Roman" w:eastAsia="Times New Roman" w:hAnsi="Times New Roman" w:cs="Times New Roman"/>
          <w:b/>
          <w:bCs/>
          <w:sz w:val="24"/>
          <w:szCs w:val="24"/>
        </w:rPr>
        <w:t>Reflection on Story 9</w:t>
      </w:r>
      <w:r w:rsidRPr="00C415F0">
        <w:rPr>
          <w:rFonts w:ascii="Times New Roman" w:eastAsia="Times New Roman" w:hAnsi="Times New Roman" w:cs="Times New Roman"/>
          <w:sz w:val="24"/>
          <w:szCs w:val="24"/>
        </w:rPr>
        <w:t xml:space="preserve"> </w:t>
      </w:r>
    </w:p>
    <w:p w14:paraId="67B8ADD8" w14:textId="1A62CD1D" w:rsidR="00C415F0" w:rsidRDefault="00C415F0" w:rsidP="00C5047B">
      <w:pPr>
        <w:spacing w:after="0" w:line="480" w:lineRule="auto"/>
        <w:contextualSpacing/>
        <w:rPr>
          <w:rFonts w:ascii="Calibri" w:eastAsia="Calibri" w:hAnsi="Calibri" w:cs="Calibri"/>
        </w:rPr>
      </w:pPr>
      <w:r w:rsidRPr="00C415F0">
        <w:rPr>
          <w:rFonts w:ascii="Times New Roman" w:eastAsia="Times New Roman" w:hAnsi="Times New Roman" w:cs="Times New Roman"/>
          <w:sz w:val="24"/>
          <w:szCs w:val="24"/>
        </w:rPr>
        <w:lastRenderedPageBreak/>
        <w:tab/>
      </w:r>
      <w:r w:rsidR="003C0C51" w:rsidRPr="00C415F0">
        <w:rPr>
          <w:rFonts w:ascii="Times New Roman" w:eastAsia="Times New Roman" w:hAnsi="Times New Roman" w:cs="Times New Roman"/>
          <w:sz w:val="24"/>
          <w:szCs w:val="24"/>
        </w:rPr>
        <w:t xml:space="preserve">Reflecting overall on this program, </w:t>
      </w:r>
      <w:r w:rsidR="003C0C51">
        <w:rPr>
          <w:rFonts w:ascii="Times New Roman" w:eastAsia="Times New Roman" w:hAnsi="Times New Roman" w:cs="Times New Roman"/>
          <w:sz w:val="24"/>
          <w:szCs w:val="24"/>
        </w:rPr>
        <w:t xml:space="preserve">it was exciting to hear the passion behind the story shared, especially since the program staff felt their efforts were part of a larger Lakota language revitalization movement. By bringing their determination and creativity to their work, the team at </w:t>
      </w:r>
      <w:proofErr w:type="spellStart"/>
      <w:r w:rsidR="003C0C51" w:rsidRPr="00E63FD8">
        <w:rPr>
          <w:rFonts w:ascii="Times New Roman" w:eastAsia="Times New Roman" w:hAnsi="Times New Roman" w:cs="Times New Roman"/>
          <w:sz w:val="24"/>
          <w:szCs w:val="24"/>
        </w:rPr>
        <w:t>Iyápi</w:t>
      </w:r>
      <w:proofErr w:type="spellEnd"/>
      <w:r w:rsidR="003C0C51" w:rsidRPr="00E63FD8">
        <w:rPr>
          <w:rFonts w:ascii="Times New Roman" w:eastAsia="Times New Roman" w:hAnsi="Times New Roman" w:cs="Times New Roman"/>
          <w:sz w:val="24"/>
          <w:szCs w:val="24"/>
        </w:rPr>
        <w:t xml:space="preserve"> </w:t>
      </w:r>
      <w:proofErr w:type="spellStart"/>
      <w:r w:rsidR="003C0C51" w:rsidRPr="00E63FD8">
        <w:rPr>
          <w:rFonts w:ascii="Times New Roman" w:eastAsia="Times New Roman" w:hAnsi="Times New Roman" w:cs="Times New Roman"/>
          <w:sz w:val="24"/>
          <w:szCs w:val="24"/>
        </w:rPr>
        <w:t>Glukínipi</w:t>
      </w:r>
      <w:proofErr w:type="spellEnd"/>
      <w:r w:rsidR="003C0C51" w:rsidRPr="00E63FD8">
        <w:rPr>
          <w:rFonts w:ascii="Times New Roman" w:eastAsia="Times New Roman" w:hAnsi="Times New Roman" w:cs="Times New Roman"/>
          <w:sz w:val="24"/>
          <w:szCs w:val="24"/>
        </w:rPr>
        <w:t xml:space="preserve"> </w:t>
      </w:r>
      <w:proofErr w:type="spellStart"/>
      <w:r w:rsidR="003C0C51" w:rsidRPr="00E63FD8">
        <w:rPr>
          <w:rFonts w:ascii="Times New Roman" w:eastAsia="Times New Roman" w:hAnsi="Times New Roman" w:cs="Times New Roman"/>
          <w:sz w:val="24"/>
          <w:szCs w:val="24"/>
        </w:rPr>
        <w:t>Owáyawa</w:t>
      </w:r>
      <w:proofErr w:type="spellEnd"/>
      <w:r w:rsidR="003C0C51" w:rsidRPr="00E63FD8">
        <w:rPr>
          <w:rFonts w:ascii="Times New Roman" w:eastAsia="Times New Roman" w:hAnsi="Times New Roman" w:cs="Times New Roman"/>
          <w:sz w:val="24"/>
          <w:szCs w:val="24"/>
        </w:rPr>
        <w:t xml:space="preserve"> </w:t>
      </w:r>
      <w:proofErr w:type="spellStart"/>
      <w:r w:rsidR="003C0C51" w:rsidRPr="00E63FD8">
        <w:rPr>
          <w:rFonts w:ascii="Times New Roman" w:eastAsia="Times New Roman" w:hAnsi="Times New Roman" w:cs="Times New Roman"/>
          <w:sz w:val="24"/>
          <w:szCs w:val="24"/>
        </w:rPr>
        <w:t>Thanka</w:t>
      </w:r>
      <w:proofErr w:type="spellEnd"/>
      <w:r w:rsidR="003C0C51">
        <w:rPr>
          <w:rFonts w:ascii="Times New Roman" w:eastAsia="Times New Roman" w:hAnsi="Times New Roman" w:cs="Times New Roman"/>
          <w:sz w:val="24"/>
          <w:szCs w:val="24"/>
        </w:rPr>
        <w:t xml:space="preserve"> continued to see their efforts with Lakota language immersion as contributions to their community and to the future of their people. It was also refreshing to hear how the team worked to support other language revitalization and immersion education efforts, not only in their local community but in the larger community as well. The program staff indicated their willingness to assist and support other Indigenous communities in making progress towards language revitalization goals within their Indigenous immersion programs</w:t>
      </w:r>
      <w:r w:rsidR="003F7431">
        <w:rPr>
          <w:rFonts w:ascii="Times New Roman" w:eastAsia="Times New Roman" w:hAnsi="Times New Roman" w:cs="Times New Roman"/>
          <w:sz w:val="24"/>
          <w:szCs w:val="24"/>
        </w:rPr>
        <w:t xml:space="preserve">. </w:t>
      </w:r>
    </w:p>
    <w:p w14:paraId="2A66B35C" w14:textId="31FFE4A5" w:rsidR="00CA4037" w:rsidRPr="00CA4037" w:rsidRDefault="00CA4037"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105" w:name="_Toc47110139"/>
      <w:r w:rsidRPr="00CA4037">
        <w:rPr>
          <w:rFonts w:ascii="Times New Roman" w:eastAsia="Times New Roman" w:hAnsi="Times New Roman" w:cs="Times New Roman"/>
          <w:b/>
          <w:bCs/>
          <w:color w:val="auto"/>
          <w:sz w:val="24"/>
          <w:szCs w:val="24"/>
        </w:rPr>
        <w:t>Story 10: “For Our Children and Our Language</w:t>
      </w:r>
      <w:r w:rsidR="00C415F0">
        <w:rPr>
          <w:rFonts w:ascii="Times New Roman" w:eastAsia="Times New Roman" w:hAnsi="Times New Roman" w:cs="Times New Roman"/>
          <w:b/>
          <w:bCs/>
          <w:color w:val="auto"/>
          <w:sz w:val="24"/>
          <w:szCs w:val="24"/>
        </w:rPr>
        <w:t>:</w:t>
      </w:r>
      <w:r w:rsidRPr="00CA4037">
        <w:rPr>
          <w:rFonts w:ascii="Times New Roman" w:eastAsia="Times New Roman" w:hAnsi="Times New Roman" w:cs="Times New Roman"/>
          <w:b/>
          <w:bCs/>
          <w:color w:val="auto"/>
          <w:sz w:val="24"/>
          <w:szCs w:val="24"/>
        </w:rPr>
        <w:t>”</w:t>
      </w:r>
      <w:r w:rsidR="00C415F0">
        <w:rPr>
          <w:rFonts w:ascii="Times New Roman" w:eastAsia="Times New Roman" w:hAnsi="Times New Roman" w:cs="Times New Roman"/>
          <w:b/>
          <w:bCs/>
          <w:color w:val="auto"/>
          <w:sz w:val="24"/>
          <w:szCs w:val="24"/>
        </w:rPr>
        <w:t xml:space="preserve"> </w:t>
      </w:r>
      <w:r w:rsidRPr="00CA4037">
        <w:rPr>
          <w:rFonts w:ascii="Times New Roman" w:eastAsia="Times New Roman" w:hAnsi="Times New Roman" w:cs="Times New Roman"/>
          <w:b/>
          <w:bCs/>
          <w:color w:val="auto"/>
          <w:sz w:val="24"/>
          <w:szCs w:val="24"/>
        </w:rPr>
        <w:t xml:space="preserve">The Story of Curriculum Development at </w:t>
      </w:r>
      <w:proofErr w:type="spellStart"/>
      <w:r w:rsidRPr="00CA4037">
        <w:rPr>
          <w:rFonts w:ascii="Times New Roman" w:eastAsia="Times New Roman" w:hAnsi="Times New Roman" w:cs="Times New Roman"/>
          <w:b/>
          <w:bCs/>
          <w:color w:val="auto"/>
          <w:sz w:val="24"/>
          <w:szCs w:val="24"/>
        </w:rPr>
        <w:t>Wicoie</w:t>
      </w:r>
      <w:proofErr w:type="spellEnd"/>
      <w:r w:rsidRPr="00CA4037">
        <w:rPr>
          <w:rFonts w:ascii="Times New Roman" w:eastAsia="Times New Roman" w:hAnsi="Times New Roman" w:cs="Times New Roman"/>
          <w:b/>
          <w:bCs/>
          <w:color w:val="auto"/>
          <w:sz w:val="24"/>
          <w:szCs w:val="24"/>
        </w:rPr>
        <w:t xml:space="preserve"> </w:t>
      </w:r>
      <w:proofErr w:type="spellStart"/>
      <w:r w:rsidRPr="00CA4037">
        <w:rPr>
          <w:rFonts w:ascii="Times New Roman" w:eastAsia="Times New Roman" w:hAnsi="Times New Roman" w:cs="Times New Roman"/>
          <w:b/>
          <w:bCs/>
          <w:color w:val="auto"/>
          <w:sz w:val="24"/>
          <w:szCs w:val="24"/>
        </w:rPr>
        <w:t>Nandagikendan</w:t>
      </w:r>
      <w:proofErr w:type="spellEnd"/>
      <w:r w:rsidRPr="00CA4037">
        <w:rPr>
          <w:rFonts w:ascii="Times New Roman" w:eastAsia="Times New Roman" w:hAnsi="Times New Roman" w:cs="Times New Roman"/>
          <w:b/>
          <w:bCs/>
          <w:color w:val="auto"/>
          <w:sz w:val="24"/>
          <w:szCs w:val="24"/>
        </w:rPr>
        <w:t xml:space="preserve"> Dakota Ojibwe Early Childhood Urban Immersion Program</w:t>
      </w:r>
      <w:bookmarkEnd w:id="105"/>
    </w:p>
    <w:p w14:paraId="7AE0731A" w14:textId="2D8E8D33" w:rsidR="00484186" w:rsidRPr="00484186" w:rsidRDefault="00CA4037" w:rsidP="00C5047B">
      <w:pPr>
        <w:spacing w:after="0" w:line="480" w:lineRule="auto"/>
        <w:contextualSpacing/>
        <w:rPr>
          <w:rFonts w:ascii="Times New Roman" w:eastAsia="Times New Roman" w:hAnsi="Times New Roman" w:cs="Times New Roman"/>
          <w:sz w:val="24"/>
          <w:szCs w:val="24"/>
        </w:rPr>
      </w:pPr>
      <w:r w:rsidRPr="00CA4037">
        <w:rPr>
          <w:rFonts w:ascii="Times New Roman" w:eastAsia="Times New Roman" w:hAnsi="Times New Roman" w:cs="Times New Roman"/>
          <w:sz w:val="24"/>
          <w:szCs w:val="24"/>
        </w:rPr>
        <w:tab/>
      </w:r>
      <w:r w:rsidR="00484186" w:rsidRPr="00484186">
        <w:rPr>
          <w:rFonts w:ascii="Times New Roman" w:eastAsia="Times New Roman" w:hAnsi="Times New Roman" w:cs="Times New Roman"/>
          <w:sz w:val="24"/>
          <w:szCs w:val="24"/>
        </w:rPr>
        <w:t>As I have done with each of the three other collaborating programs, I used the Kiowa Encampment Story Circle methodology to help me interpret the collective story that arose.</w:t>
      </w:r>
    </w:p>
    <w:p w14:paraId="0FACA708" w14:textId="77777777" w:rsidR="00484186" w:rsidRPr="00484186" w:rsidRDefault="00484186" w:rsidP="00C5047B">
      <w:pPr>
        <w:spacing w:after="0" w:line="480" w:lineRule="auto"/>
        <w:contextualSpacing/>
        <w:rPr>
          <w:rFonts w:ascii="Times New Roman" w:eastAsia="Times New Roman" w:hAnsi="Times New Roman" w:cs="Times New Roman"/>
          <w:b/>
          <w:bCs/>
          <w:sz w:val="24"/>
          <w:szCs w:val="24"/>
        </w:rPr>
      </w:pPr>
      <w:proofErr w:type="spellStart"/>
      <w:r w:rsidRPr="00484186">
        <w:rPr>
          <w:rFonts w:ascii="Times New Roman" w:eastAsia="Times New Roman" w:hAnsi="Times New Roman" w:cs="Times New Roman"/>
          <w:b/>
          <w:bCs/>
          <w:sz w:val="24"/>
          <w:szCs w:val="24"/>
        </w:rPr>
        <w:t>Piy</w:t>
      </w:r>
      <w:proofErr w:type="spellEnd"/>
      <w:r w:rsidRPr="00484186">
        <w:rPr>
          <w:rFonts w:ascii="Times New Roman" w:eastAsia="Times New Roman" w:hAnsi="Times New Roman" w:cs="Times New Roman"/>
          <w:b/>
          <w:bCs/>
          <w:sz w:val="24"/>
          <w:szCs w:val="24"/>
        </w:rPr>
        <w:t>-Baw-</w:t>
      </w:r>
      <w:proofErr w:type="spellStart"/>
      <w:r w:rsidRPr="00484186">
        <w:rPr>
          <w:rFonts w:ascii="Times New Roman" w:eastAsia="Times New Roman" w:hAnsi="Times New Roman" w:cs="Times New Roman"/>
          <w:b/>
          <w:bCs/>
          <w:sz w:val="24"/>
          <w:szCs w:val="24"/>
        </w:rPr>
        <w:t>Daw</w:t>
      </w:r>
      <w:proofErr w:type="spellEnd"/>
      <w:r w:rsidRPr="00484186">
        <w:rPr>
          <w:rFonts w:ascii="Times New Roman" w:eastAsia="Times New Roman" w:hAnsi="Times New Roman" w:cs="Times New Roman"/>
          <w:b/>
          <w:bCs/>
          <w:sz w:val="24"/>
          <w:szCs w:val="24"/>
        </w:rPr>
        <w:t xml:space="preserve"> (The East) – Emergence </w:t>
      </w:r>
    </w:p>
    <w:p w14:paraId="6D9097AC" w14:textId="011F5924" w:rsidR="00484186" w:rsidRPr="00484186" w:rsidRDefault="00484186" w:rsidP="00BC4C95">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I turn</w:t>
      </w:r>
      <w:r w:rsidR="00576788">
        <w:rPr>
          <w:rFonts w:ascii="Times New Roman" w:eastAsia="Times New Roman" w:hAnsi="Times New Roman" w:cs="Times New Roman"/>
          <w:sz w:val="24"/>
          <w:szCs w:val="24"/>
        </w:rPr>
        <w:t>ed</w:t>
      </w:r>
      <w:r w:rsidRPr="00484186">
        <w:rPr>
          <w:rFonts w:ascii="Times New Roman" w:eastAsia="Times New Roman" w:hAnsi="Times New Roman" w:cs="Times New Roman"/>
          <w:sz w:val="24"/>
          <w:szCs w:val="24"/>
        </w:rPr>
        <w:t xml:space="preserve"> to face the east, the direction of emergence and I listened to the stories that were shared with me. My interactions and discussions with each of the </w:t>
      </w:r>
      <w:proofErr w:type="spellStart"/>
      <w:r w:rsidRPr="00484186">
        <w:rPr>
          <w:rFonts w:ascii="Times New Roman" w:eastAsia="Times New Roman" w:hAnsi="Times New Roman" w:cs="Times New Roman"/>
          <w:sz w:val="24"/>
          <w:szCs w:val="24"/>
        </w:rPr>
        <w:t>Wicoie</w:t>
      </w:r>
      <w:proofErr w:type="spellEnd"/>
      <w:r w:rsidRPr="00484186">
        <w:rPr>
          <w:rFonts w:ascii="Times New Roman" w:eastAsia="Times New Roman" w:hAnsi="Times New Roman" w:cs="Times New Roman"/>
          <w:sz w:val="24"/>
          <w:szCs w:val="24"/>
        </w:rPr>
        <w:t xml:space="preserve"> </w:t>
      </w:r>
      <w:proofErr w:type="spellStart"/>
      <w:r w:rsidRPr="00484186">
        <w:rPr>
          <w:rFonts w:ascii="Times New Roman" w:eastAsia="Times New Roman" w:hAnsi="Times New Roman" w:cs="Times New Roman"/>
          <w:sz w:val="24"/>
          <w:szCs w:val="24"/>
        </w:rPr>
        <w:t>Nandagikendan</w:t>
      </w:r>
      <w:proofErr w:type="spellEnd"/>
      <w:r w:rsidRPr="00484186">
        <w:rPr>
          <w:rFonts w:ascii="Times New Roman" w:eastAsia="Times New Roman" w:hAnsi="Times New Roman" w:cs="Times New Roman"/>
          <w:sz w:val="24"/>
          <w:szCs w:val="24"/>
        </w:rPr>
        <w:t xml:space="preserve"> program staff helped to shape the story of their curriculum development process. I began my conversations with the team at </w:t>
      </w:r>
      <w:proofErr w:type="spellStart"/>
      <w:r w:rsidRPr="00484186">
        <w:rPr>
          <w:rFonts w:ascii="Times New Roman" w:eastAsia="Times New Roman" w:hAnsi="Times New Roman" w:cs="Times New Roman"/>
          <w:sz w:val="24"/>
          <w:szCs w:val="24"/>
        </w:rPr>
        <w:t>Wicoie</w:t>
      </w:r>
      <w:proofErr w:type="spellEnd"/>
      <w:r w:rsidRPr="00484186">
        <w:rPr>
          <w:rFonts w:ascii="Times New Roman" w:eastAsia="Times New Roman" w:hAnsi="Times New Roman" w:cs="Times New Roman"/>
          <w:sz w:val="24"/>
          <w:szCs w:val="24"/>
        </w:rPr>
        <w:t xml:space="preserve"> </w:t>
      </w:r>
      <w:proofErr w:type="spellStart"/>
      <w:r w:rsidRPr="00484186">
        <w:rPr>
          <w:rFonts w:ascii="Times New Roman" w:eastAsia="Times New Roman" w:hAnsi="Times New Roman" w:cs="Times New Roman"/>
          <w:sz w:val="24"/>
          <w:szCs w:val="24"/>
        </w:rPr>
        <w:t>Nandagikendan</w:t>
      </w:r>
      <w:proofErr w:type="spellEnd"/>
      <w:r w:rsidRPr="00484186">
        <w:rPr>
          <w:rFonts w:ascii="Times New Roman" w:eastAsia="Times New Roman" w:hAnsi="Times New Roman" w:cs="Times New Roman"/>
          <w:sz w:val="24"/>
          <w:szCs w:val="24"/>
        </w:rPr>
        <w:t xml:space="preserve"> through first reaching out via email with a formal letter of invitation, followed-up by a phone call. At first, I spoke with the program director, who also serves as the supervisor of the immersion classroom staff. Through a series of email exchanges and conference calls, I was able to share my invitation to participate as well as offer additional details about my dissertation research journey. I explained the goals of my research as well as the University of Oklahoma’s IRB approval process. Throughout this time</w:t>
      </w:r>
      <w:r w:rsidR="00576788">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I </w:t>
      </w:r>
      <w:r w:rsidRPr="00484186">
        <w:rPr>
          <w:rFonts w:ascii="Times New Roman" w:eastAsia="Times New Roman" w:hAnsi="Times New Roman" w:cs="Times New Roman"/>
          <w:sz w:val="24"/>
          <w:szCs w:val="24"/>
        </w:rPr>
        <w:lastRenderedPageBreak/>
        <w:t>provided several versions of my outreach materials so that the program leadership could make the necessary decisions for participation. At first</w:t>
      </w:r>
      <w:r w:rsidR="00576788">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my conversations were only with the program director and the office manager, but </w:t>
      </w:r>
      <w:r w:rsidR="00576788">
        <w:rPr>
          <w:rFonts w:ascii="Times New Roman" w:eastAsia="Times New Roman" w:hAnsi="Times New Roman" w:cs="Times New Roman"/>
          <w:sz w:val="24"/>
          <w:szCs w:val="24"/>
        </w:rPr>
        <w:t xml:space="preserve">my </w:t>
      </w:r>
      <w:r w:rsidRPr="00484186">
        <w:rPr>
          <w:rFonts w:ascii="Times New Roman" w:eastAsia="Times New Roman" w:hAnsi="Times New Roman" w:cs="Times New Roman"/>
          <w:sz w:val="24"/>
          <w:szCs w:val="24"/>
        </w:rPr>
        <w:t xml:space="preserve">later conversations included the </w:t>
      </w:r>
      <w:proofErr w:type="spellStart"/>
      <w:r w:rsidRPr="00484186">
        <w:rPr>
          <w:rFonts w:ascii="Times New Roman" w:eastAsia="Times New Roman" w:hAnsi="Times New Roman" w:cs="Times New Roman"/>
          <w:sz w:val="24"/>
          <w:szCs w:val="24"/>
        </w:rPr>
        <w:t>Wicoie</w:t>
      </w:r>
      <w:proofErr w:type="spellEnd"/>
      <w:r w:rsidRPr="00484186">
        <w:rPr>
          <w:rFonts w:ascii="Times New Roman" w:eastAsia="Times New Roman" w:hAnsi="Times New Roman" w:cs="Times New Roman"/>
          <w:sz w:val="24"/>
          <w:szCs w:val="24"/>
        </w:rPr>
        <w:t xml:space="preserve"> </w:t>
      </w:r>
      <w:proofErr w:type="spellStart"/>
      <w:r w:rsidRPr="00484186">
        <w:rPr>
          <w:rFonts w:ascii="Times New Roman" w:eastAsia="Times New Roman" w:hAnsi="Times New Roman" w:cs="Times New Roman"/>
          <w:sz w:val="24"/>
          <w:szCs w:val="24"/>
        </w:rPr>
        <w:t>Nandagikendan</w:t>
      </w:r>
      <w:proofErr w:type="spellEnd"/>
      <w:r w:rsidRPr="00484186">
        <w:rPr>
          <w:rFonts w:ascii="Times New Roman" w:eastAsia="Times New Roman" w:hAnsi="Times New Roman" w:cs="Times New Roman"/>
          <w:sz w:val="24"/>
          <w:szCs w:val="24"/>
        </w:rPr>
        <w:t xml:space="preserve"> Board of Directors, who would give the ultimate </w:t>
      </w:r>
      <w:r w:rsidR="00576788">
        <w:rPr>
          <w:rFonts w:ascii="Times New Roman" w:eastAsia="Times New Roman" w:hAnsi="Times New Roman" w:cs="Times New Roman"/>
          <w:sz w:val="24"/>
          <w:szCs w:val="24"/>
        </w:rPr>
        <w:t>approval</w:t>
      </w:r>
      <w:r w:rsidR="00576788" w:rsidRPr="00484186">
        <w:rPr>
          <w:rFonts w:ascii="Times New Roman" w:eastAsia="Times New Roman" w:hAnsi="Times New Roman" w:cs="Times New Roman"/>
          <w:sz w:val="24"/>
          <w:szCs w:val="24"/>
        </w:rPr>
        <w:t xml:space="preserve"> </w:t>
      </w:r>
      <w:r w:rsidRPr="00484186">
        <w:rPr>
          <w:rFonts w:ascii="Times New Roman" w:eastAsia="Times New Roman" w:hAnsi="Times New Roman" w:cs="Times New Roman"/>
          <w:sz w:val="24"/>
          <w:szCs w:val="24"/>
        </w:rPr>
        <w:t xml:space="preserve">as to whether the program could participate with me or not. Finally, the board of directors gave their approval after a thorough review of </w:t>
      </w:r>
      <w:proofErr w:type="gramStart"/>
      <w:r w:rsidRPr="00484186">
        <w:rPr>
          <w:rFonts w:ascii="Times New Roman" w:eastAsia="Times New Roman" w:hAnsi="Times New Roman" w:cs="Times New Roman"/>
          <w:sz w:val="24"/>
          <w:szCs w:val="24"/>
        </w:rPr>
        <w:t>all of</w:t>
      </w:r>
      <w:proofErr w:type="gramEnd"/>
      <w:r w:rsidRPr="00484186">
        <w:rPr>
          <w:rFonts w:ascii="Times New Roman" w:eastAsia="Times New Roman" w:hAnsi="Times New Roman" w:cs="Times New Roman"/>
          <w:sz w:val="24"/>
          <w:szCs w:val="24"/>
        </w:rPr>
        <w:t xml:space="preserve"> my IRB materials and an explanation of the informed consent process</w:t>
      </w:r>
      <w:r w:rsidR="00A05960">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including details on the data ownership. It was through this approval process that I learned about the program’s interest in participating – the board of directors, the program leadership, and the immersion teachers themselves felt that their participation was very timely and could have a huge impact on the program’s continuous quality improvement goals. After the series of conference calls and emails exchanged, I was invited to visit the program onsite during the month of October 2019. It was an honor for me to work with both the </w:t>
      </w:r>
      <w:bookmarkStart w:id="106" w:name="_Hlk35405484"/>
      <w:r w:rsidRPr="00484186">
        <w:rPr>
          <w:rFonts w:ascii="Times New Roman" w:eastAsia="Times New Roman" w:hAnsi="Times New Roman" w:cs="Times New Roman"/>
          <w:sz w:val="24"/>
          <w:szCs w:val="24"/>
        </w:rPr>
        <w:t xml:space="preserve">Dakota Immersion Teacher and the Ojibwe Immersion Teacher </w:t>
      </w:r>
      <w:bookmarkEnd w:id="106"/>
      <w:r w:rsidRPr="00484186">
        <w:rPr>
          <w:rFonts w:ascii="Times New Roman" w:eastAsia="Times New Roman" w:hAnsi="Times New Roman" w:cs="Times New Roman"/>
          <w:sz w:val="24"/>
          <w:szCs w:val="24"/>
        </w:rPr>
        <w:t xml:space="preserve">on this dissertation journey. </w:t>
      </w:r>
    </w:p>
    <w:p w14:paraId="5F17A369" w14:textId="2AAB6264"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ab/>
        <w:t xml:space="preserve">The Dakota Immersion Teacher oversees the Deer Classroom, located on the first floor of the building. The Ojibwe Immersion Teacher oversees the Wolf Classroom, which is located on the second floor of the building. Each classroom serves up to </w:t>
      </w:r>
      <w:r w:rsidR="00A05960">
        <w:rPr>
          <w:rFonts w:ascii="Times New Roman" w:eastAsia="Times New Roman" w:hAnsi="Times New Roman" w:cs="Times New Roman"/>
          <w:sz w:val="24"/>
          <w:szCs w:val="24"/>
        </w:rPr>
        <w:t>14</w:t>
      </w:r>
      <w:r w:rsidR="00A05960" w:rsidRPr="00484186">
        <w:rPr>
          <w:rFonts w:ascii="Times New Roman" w:eastAsia="Times New Roman" w:hAnsi="Times New Roman" w:cs="Times New Roman"/>
          <w:sz w:val="24"/>
          <w:szCs w:val="24"/>
        </w:rPr>
        <w:t xml:space="preserve"> </w:t>
      </w:r>
      <w:r w:rsidRPr="00484186">
        <w:rPr>
          <w:rFonts w:ascii="Times New Roman" w:eastAsia="Times New Roman" w:hAnsi="Times New Roman" w:cs="Times New Roman"/>
          <w:sz w:val="24"/>
          <w:szCs w:val="24"/>
        </w:rPr>
        <w:t xml:space="preserve">children who range in age from toddlers to school-age. Currently there are two teachers in each classroom, one is the immersion teacher and one is the teacher aide. Considering the approach to curriculum development, the Dakota Immersion Teacher started out with the program quite a few years ago and had to start from scratch to build a Dakota language immersion curriculum to accommodate all ages of children served. As she shared, </w:t>
      </w:r>
    </w:p>
    <w:p w14:paraId="28E4CBC9" w14:textId="744948C3"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With that, I took it and I tried to develop as much curriculum as I could in the language. You know, because we had plans to develop teachers, second language teachers. So, what </w:t>
      </w:r>
      <w:r w:rsidRPr="00484186">
        <w:rPr>
          <w:rFonts w:ascii="Times New Roman" w:eastAsia="Times New Roman" w:hAnsi="Times New Roman" w:cs="Times New Roman"/>
          <w:sz w:val="24"/>
          <w:szCs w:val="24"/>
        </w:rPr>
        <w:lastRenderedPageBreak/>
        <w:t>I did was while I was developing the curriculum and the lesson plans</w:t>
      </w:r>
      <w:r w:rsidR="00A05960">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I was doing it in the language. (program interview, 10/9/2019)</w:t>
      </w:r>
    </w:p>
    <w:p w14:paraId="6C6AB349" w14:textId="7BB805E6"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The curriculum for both classrooms is organized around a list of </w:t>
      </w:r>
      <w:r w:rsidR="008A7F14">
        <w:rPr>
          <w:rFonts w:ascii="Times New Roman" w:eastAsia="Times New Roman" w:hAnsi="Times New Roman" w:cs="Times New Roman"/>
          <w:sz w:val="24"/>
          <w:szCs w:val="24"/>
        </w:rPr>
        <w:t>38</w:t>
      </w:r>
      <w:r w:rsidRPr="00484186">
        <w:rPr>
          <w:rFonts w:ascii="Times New Roman" w:eastAsia="Times New Roman" w:hAnsi="Times New Roman" w:cs="Times New Roman"/>
          <w:sz w:val="24"/>
          <w:szCs w:val="24"/>
        </w:rPr>
        <w:t xml:space="preserve"> themes that correspond roughly to weekly themes for each school</w:t>
      </w:r>
      <w:r w:rsidR="008A7F14">
        <w:rPr>
          <w:rFonts w:ascii="Times New Roman" w:eastAsia="Times New Roman" w:hAnsi="Times New Roman" w:cs="Times New Roman"/>
          <w:sz w:val="24"/>
          <w:szCs w:val="24"/>
        </w:rPr>
        <w:t xml:space="preserve"> </w:t>
      </w:r>
      <w:r w:rsidRPr="00484186">
        <w:rPr>
          <w:rFonts w:ascii="Times New Roman" w:eastAsia="Times New Roman" w:hAnsi="Times New Roman" w:cs="Times New Roman"/>
          <w:sz w:val="24"/>
          <w:szCs w:val="24"/>
        </w:rPr>
        <w:t xml:space="preserve">year. The Dakota Immersion Teacher explained that the themes were created through community input, staff input, and </w:t>
      </w:r>
      <w:r w:rsidR="008A7F14">
        <w:rPr>
          <w:rFonts w:ascii="Times New Roman" w:eastAsia="Times New Roman" w:hAnsi="Times New Roman" w:cs="Times New Roman"/>
          <w:sz w:val="24"/>
          <w:szCs w:val="24"/>
        </w:rPr>
        <w:t xml:space="preserve">input from </w:t>
      </w:r>
      <w:r w:rsidRPr="00484186">
        <w:rPr>
          <w:rFonts w:ascii="Times New Roman" w:eastAsia="Times New Roman" w:hAnsi="Times New Roman" w:cs="Times New Roman"/>
          <w:sz w:val="24"/>
          <w:szCs w:val="24"/>
        </w:rPr>
        <w:t>children’s family member</w:t>
      </w:r>
      <w:r w:rsidR="008A7F14">
        <w:rPr>
          <w:rFonts w:ascii="Times New Roman" w:eastAsia="Times New Roman" w:hAnsi="Times New Roman" w:cs="Times New Roman"/>
          <w:sz w:val="24"/>
          <w:szCs w:val="24"/>
        </w:rPr>
        <w:t>s</w:t>
      </w:r>
      <w:r w:rsidRPr="00484186">
        <w:rPr>
          <w:rFonts w:ascii="Times New Roman" w:eastAsia="Times New Roman" w:hAnsi="Times New Roman" w:cs="Times New Roman"/>
          <w:sz w:val="24"/>
          <w:szCs w:val="24"/>
        </w:rPr>
        <w:t xml:space="preserve"> when the program first started in 2006. These themes provided the way that the immersion teachers organized their lesson plans according to each theme. As the Ojibwe Immersion Teacher explained</w:t>
      </w:r>
      <w:r w:rsidR="008A7F14">
        <w:rPr>
          <w:rFonts w:ascii="Times New Roman" w:eastAsia="Times New Roman" w:hAnsi="Times New Roman" w:cs="Times New Roman"/>
          <w:sz w:val="24"/>
          <w:szCs w:val="24"/>
        </w:rPr>
        <w:t>,</w:t>
      </w:r>
    </w:p>
    <w:p w14:paraId="546CEC7B"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proofErr w:type="gramStart"/>
      <w:r w:rsidRPr="00484186">
        <w:rPr>
          <w:rFonts w:ascii="Times New Roman" w:eastAsia="Times New Roman" w:hAnsi="Times New Roman" w:cs="Times New Roman"/>
          <w:sz w:val="24"/>
          <w:szCs w:val="24"/>
        </w:rPr>
        <w:t>We’ve</w:t>
      </w:r>
      <w:proofErr w:type="gramEnd"/>
      <w:r w:rsidRPr="00484186">
        <w:rPr>
          <w:rFonts w:ascii="Times New Roman" w:eastAsia="Times New Roman" w:hAnsi="Times New Roman" w:cs="Times New Roman"/>
          <w:sz w:val="24"/>
          <w:szCs w:val="24"/>
        </w:rPr>
        <w:t xml:space="preserve"> had these themes for a long time, so as long as I’ve been working here these are the themes that you cycle through every year. A lot of times there will be variations. Some years I really want to do this, I got a new idea, I want to implement this, or that one </w:t>
      </w:r>
      <w:proofErr w:type="gramStart"/>
      <w:r w:rsidRPr="00484186">
        <w:rPr>
          <w:rFonts w:ascii="Times New Roman" w:eastAsia="Times New Roman" w:hAnsi="Times New Roman" w:cs="Times New Roman"/>
          <w:sz w:val="24"/>
          <w:szCs w:val="24"/>
        </w:rPr>
        <w:t>didn’t</w:t>
      </w:r>
      <w:proofErr w:type="gramEnd"/>
      <w:r w:rsidRPr="00484186">
        <w:rPr>
          <w:rFonts w:ascii="Times New Roman" w:eastAsia="Times New Roman" w:hAnsi="Times New Roman" w:cs="Times New Roman"/>
          <w:sz w:val="24"/>
          <w:szCs w:val="24"/>
        </w:rPr>
        <w:t xml:space="preserve"> work really well, maybe take a break from that, adapting and changing always. Even the dynamics of the kids are, like some kids are so fascinated with a certain thing so we’ll take a longer time with that if they’re really into that, so, those are the general baseline themes that we follow every year (program interview, 10/9/2019).</w:t>
      </w:r>
    </w:p>
    <w:p w14:paraId="71B9195A" w14:textId="5DC73F77"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The Ojibwe Immersion Teacher continued to share about how the units fit into the themes in the classroom</w:t>
      </w:r>
      <w:r w:rsidR="008A7F14">
        <w:rPr>
          <w:rFonts w:ascii="Times New Roman" w:eastAsia="Times New Roman" w:hAnsi="Times New Roman" w:cs="Times New Roman"/>
          <w:sz w:val="24"/>
          <w:szCs w:val="24"/>
        </w:rPr>
        <w:t>,</w:t>
      </w:r>
    </w:p>
    <w:p w14:paraId="650E7666" w14:textId="3FDA9C43"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Unit</w:t>
      </w:r>
      <w:r w:rsidR="008A7F14">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wise</w:t>
      </w:r>
      <w:r w:rsidR="008A7F14">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every week we have a different theme, so from that theme is where I usually come up with my core seven words that I’ll be teaching, and they’ll be like some basic concepts, like a few concepts that they should take away from that theme…Then I’ll have phrases that will be helpful for either myself or more like, I’m kind of writing for classroom helpers, or if someone were to come into this program midway through, maybe future teachers, to have this framework for anyone who might be doing this, whether it’s </w:t>
      </w:r>
      <w:r w:rsidRPr="00484186">
        <w:rPr>
          <w:rFonts w:ascii="Times New Roman" w:eastAsia="Times New Roman" w:hAnsi="Times New Roman" w:cs="Times New Roman"/>
          <w:sz w:val="24"/>
          <w:szCs w:val="24"/>
        </w:rPr>
        <w:lastRenderedPageBreak/>
        <w:t xml:space="preserve">this program or any program… And </w:t>
      </w:r>
      <w:proofErr w:type="gramStart"/>
      <w:r w:rsidRPr="00484186">
        <w:rPr>
          <w:rFonts w:ascii="Times New Roman" w:eastAsia="Times New Roman" w:hAnsi="Times New Roman" w:cs="Times New Roman"/>
          <w:sz w:val="24"/>
          <w:szCs w:val="24"/>
        </w:rPr>
        <w:t>so</w:t>
      </w:r>
      <w:proofErr w:type="gramEnd"/>
      <w:r w:rsidRPr="00484186">
        <w:rPr>
          <w:rFonts w:ascii="Times New Roman" w:eastAsia="Times New Roman" w:hAnsi="Times New Roman" w:cs="Times New Roman"/>
          <w:sz w:val="24"/>
          <w:szCs w:val="24"/>
        </w:rPr>
        <w:t xml:space="preserve"> it’ll kind of go more in depth like that. And then, I usually plan a whole week, so I block off (program interview, 10/9/2019).</w:t>
      </w:r>
    </w:p>
    <w:p w14:paraId="76E105B0" w14:textId="40A97C9F"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Some of the themes include required components for early childhood programs in the state of Minnesota, while other themes focus on cultural knowledge, as the Ojibwe Immersion Teacher shared</w:t>
      </w:r>
      <w:r w:rsidR="008A7F14">
        <w:rPr>
          <w:rFonts w:ascii="Times New Roman" w:eastAsia="Times New Roman" w:hAnsi="Times New Roman" w:cs="Times New Roman"/>
          <w:sz w:val="24"/>
          <w:szCs w:val="24"/>
        </w:rPr>
        <w:t>,</w:t>
      </w:r>
    </w:p>
    <w:p w14:paraId="31A41A96"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You know, </w:t>
      </w:r>
      <w:proofErr w:type="gramStart"/>
      <w:r w:rsidRPr="00484186">
        <w:rPr>
          <w:rFonts w:ascii="Times New Roman" w:eastAsia="Times New Roman" w:hAnsi="Times New Roman" w:cs="Times New Roman"/>
          <w:sz w:val="24"/>
          <w:szCs w:val="24"/>
        </w:rPr>
        <w:t>there’s</w:t>
      </w:r>
      <w:proofErr w:type="gramEnd"/>
      <w:r w:rsidRPr="00484186">
        <w:rPr>
          <w:rFonts w:ascii="Times New Roman" w:eastAsia="Times New Roman" w:hAnsi="Times New Roman" w:cs="Times New Roman"/>
          <w:sz w:val="24"/>
          <w:szCs w:val="24"/>
        </w:rPr>
        <w:t xml:space="preserve"> some stuff like “handwashing” is a theme for January, we have to cover it, it’s just something we do, it’s just in there. Signs of spring starts coming in the </w:t>
      </w:r>
      <w:proofErr w:type="gramStart"/>
      <w:r w:rsidRPr="00484186">
        <w:rPr>
          <w:rFonts w:ascii="Times New Roman" w:eastAsia="Times New Roman" w:hAnsi="Times New Roman" w:cs="Times New Roman"/>
          <w:sz w:val="24"/>
          <w:szCs w:val="24"/>
        </w:rPr>
        <w:t>spring time</w:t>
      </w:r>
      <w:proofErr w:type="gramEnd"/>
      <w:r w:rsidRPr="00484186">
        <w:rPr>
          <w:rFonts w:ascii="Times New Roman" w:eastAsia="Times New Roman" w:hAnsi="Times New Roman" w:cs="Times New Roman"/>
          <w:sz w:val="24"/>
          <w:szCs w:val="24"/>
        </w:rPr>
        <w:t xml:space="preserve">, a lot of stuff will follow that. Or honoring the relatives comes at the start of Indian month, in May. </w:t>
      </w:r>
      <w:proofErr w:type="gramStart"/>
      <w:r w:rsidRPr="00484186">
        <w:rPr>
          <w:rFonts w:ascii="Times New Roman" w:eastAsia="Times New Roman" w:hAnsi="Times New Roman" w:cs="Times New Roman"/>
          <w:sz w:val="24"/>
          <w:szCs w:val="24"/>
        </w:rPr>
        <w:t>There’s</w:t>
      </w:r>
      <w:proofErr w:type="gramEnd"/>
      <w:r w:rsidRPr="00484186">
        <w:rPr>
          <w:rFonts w:ascii="Times New Roman" w:eastAsia="Times New Roman" w:hAnsi="Times New Roman" w:cs="Times New Roman"/>
          <w:sz w:val="24"/>
          <w:szCs w:val="24"/>
        </w:rPr>
        <w:t xml:space="preserve"> a November and a May, and one is national one is Minnesota (program interview, 10/9/2019).</w:t>
      </w:r>
    </w:p>
    <w:p w14:paraId="7F9CCAD3" w14:textId="77777777"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In order to demonstrate how the curriculum is organized, the Dakota Immersion Teacher walked me around a large poster of the four seasons, essentially, a medicine wheel in Dakota, with Dakota labels of the stages of life, the four directions, the plants in season during that time, major cultural activities during that season, all in colorful images. As she went through the quadrants of the medicine wheel and explained how they were broken down into the months on the calendar, she also shared the Dakota names for each month of the year, for instance, the word for January, </w:t>
      </w:r>
      <w:proofErr w:type="spellStart"/>
      <w:r w:rsidRPr="00484186">
        <w:rPr>
          <w:rFonts w:ascii="Times New Roman" w:eastAsia="Times New Roman" w:hAnsi="Times New Roman" w:cs="Times New Roman"/>
          <w:i/>
          <w:iCs/>
          <w:sz w:val="24"/>
          <w:szCs w:val="24"/>
        </w:rPr>
        <w:t>Witehi</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wi</w:t>
      </w:r>
      <w:proofErr w:type="spellEnd"/>
      <w:r w:rsidRPr="00484186">
        <w:rPr>
          <w:rFonts w:ascii="Times New Roman" w:eastAsia="Times New Roman" w:hAnsi="Times New Roman" w:cs="Times New Roman"/>
          <w:sz w:val="24"/>
          <w:szCs w:val="24"/>
        </w:rPr>
        <w:t xml:space="preserve">, translates to “really cold rough moon” (program interview, 10/9/2019) and the name for April is </w:t>
      </w:r>
      <w:proofErr w:type="spellStart"/>
      <w:r w:rsidRPr="00484186">
        <w:rPr>
          <w:rFonts w:ascii="Times New Roman" w:eastAsia="Times New Roman" w:hAnsi="Times New Roman" w:cs="Times New Roman"/>
          <w:i/>
          <w:iCs/>
          <w:sz w:val="24"/>
          <w:szCs w:val="24"/>
        </w:rPr>
        <w:t>Magaokada</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wi</w:t>
      </w:r>
      <w:proofErr w:type="spellEnd"/>
      <w:r w:rsidRPr="00484186">
        <w:rPr>
          <w:rFonts w:ascii="Times New Roman" w:eastAsia="Times New Roman" w:hAnsi="Times New Roman" w:cs="Times New Roman"/>
          <w:sz w:val="24"/>
          <w:szCs w:val="24"/>
        </w:rPr>
        <w:t>, “where the geese lay eggs moon” (program interview, 10/9/2019).</w:t>
      </w:r>
    </w:p>
    <w:p w14:paraId="3D1DF4CB" w14:textId="411EC823"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It is important to know that the Dakota Immersion Teacher was herself a first language learner of Lakota, which is in the same language family as the Dakota language. She described the difference as Lakota is the L-dialect and Dakota is the D-dialect. She had the advantage of thinking in the Lakota and Dakota languages. The Ojibwe Immersion Teacher was a second language learner of Ojibwe and was extremely passionate about immersion methodology, </w:t>
      </w:r>
      <w:r w:rsidRPr="00484186">
        <w:rPr>
          <w:rFonts w:ascii="Times New Roman" w:eastAsia="Times New Roman" w:hAnsi="Times New Roman" w:cs="Times New Roman"/>
          <w:sz w:val="24"/>
          <w:szCs w:val="24"/>
        </w:rPr>
        <w:lastRenderedPageBreak/>
        <w:t>Ojibwe culture and identity, and very dedicated to the program. The Dakota Immersion Teacher shared how she got started with teaching immersion</w:t>
      </w:r>
      <w:r w:rsidR="00B255A2">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4144D834" w14:textId="54F0C18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I moved out here in Minnesota about </w:t>
      </w:r>
      <w:r w:rsidR="00B255A2">
        <w:rPr>
          <w:rFonts w:ascii="Times New Roman" w:eastAsia="Times New Roman" w:hAnsi="Times New Roman" w:cs="Times New Roman"/>
          <w:sz w:val="24"/>
          <w:szCs w:val="24"/>
        </w:rPr>
        <w:t>20</w:t>
      </w:r>
      <w:r w:rsidR="00B255A2" w:rsidRPr="00484186">
        <w:rPr>
          <w:rFonts w:ascii="Times New Roman" w:eastAsia="Times New Roman" w:hAnsi="Times New Roman" w:cs="Times New Roman"/>
          <w:sz w:val="24"/>
          <w:szCs w:val="24"/>
        </w:rPr>
        <w:t xml:space="preserve"> </w:t>
      </w:r>
      <w:r w:rsidRPr="00484186">
        <w:rPr>
          <w:rFonts w:ascii="Times New Roman" w:eastAsia="Times New Roman" w:hAnsi="Times New Roman" w:cs="Times New Roman"/>
          <w:sz w:val="24"/>
          <w:szCs w:val="24"/>
        </w:rPr>
        <w:t xml:space="preserve">years ago. And I was approached by some people from the community saying: Did you know that </w:t>
      </w:r>
      <w:proofErr w:type="gramStart"/>
      <w:r w:rsidRPr="00484186">
        <w:rPr>
          <w:rFonts w:ascii="Times New Roman" w:eastAsia="Times New Roman" w:hAnsi="Times New Roman" w:cs="Times New Roman"/>
          <w:sz w:val="24"/>
          <w:szCs w:val="24"/>
        </w:rPr>
        <w:t>we’re</w:t>
      </w:r>
      <w:proofErr w:type="gramEnd"/>
      <w:r w:rsidRPr="00484186">
        <w:rPr>
          <w:rFonts w:ascii="Times New Roman" w:eastAsia="Times New Roman" w:hAnsi="Times New Roman" w:cs="Times New Roman"/>
          <w:sz w:val="24"/>
          <w:szCs w:val="24"/>
        </w:rPr>
        <w:t xml:space="preserve"> looking for teachers for the immersion program? Back then I didn’t really think I had it in me but after I found the statistics of the language dying, that’s when I decided to step up and say hey, maybe I can do this, maybe I’ll give it a shot (program interview, 10/9/2019).</w:t>
      </w:r>
    </w:p>
    <w:p w14:paraId="09270F2C" w14:textId="77777777" w:rsidR="00484186" w:rsidRPr="00484186" w:rsidRDefault="00484186" w:rsidP="00484186">
      <w:pPr>
        <w:spacing w:after="0" w:line="480" w:lineRule="auto"/>
        <w:rPr>
          <w:rFonts w:ascii="Times New Roman" w:eastAsia="Times New Roman" w:hAnsi="Times New Roman" w:cs="Times New Roman"/>
          <w:b/>
          <w:bCs/>
          <w:sz w:val="24"/>
          <w:szCs w:val="24"/>
        </w:rPr>
      </w:pPr>
      <w:proofErr w:type="spellStart"/>
      <w:r w:rsidRPr="00484186">
        <w:rPr>
          <w:rFonts w:ascii="Times New Roman" w:eastAsia="Times New Roman" w:hAnsi="Times New Roman" w:cs="Times New Roman"/>
          <w:b/>
          <w:bCs/>
          <w:sz w:val="24"/>
          <w:szCs w:val="24"/>
        </w:rPr>
        <w:t>Piy-K’ee</w:t>
      </w:r>
      <w:proofErr w:type="spellEnd"/>
      <w:r w:rsidRPr="00484186">
        <w:rPr>
          <w:rFonts w:ascii="Times New Roman" w:eastAsia="Times New Roman" w:hAnsi="Times New Roman" w:cs="Times New Roman"/>
          <w:b/>
          <w:bCs/>
          <w:sz w:val="24"/>
          <w:szCs w:val="24"/>
        </w:rPr>
        <w:t xml:space="preserve"> (The South) – Challenges</w:t>
      </w:r>
    </w:p>
    <w:p w14:paraId="3A7DBB04" w14:textId="4E89F2F2"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ab/>
        <w:t>I turn</w:t>
      </w:r>
      <w:r w:rsidR="00B255A2">
        <w:rPr>
          <w:rFonts w:ascii="Times New Roman" w:eastAsia="Times New Roman" w:hAnsi="Times New Roman" w:cs="Times New Roman"/>
          <w:sz w:val="24"/>
          <w:szCs w:val="24"/>
        </w:rPr>
        <w:t>ed</w:t>
      </w:r>
      <w:r w:rsidRPr="00484186">
        <w:rPr>
          <w:rFonts w:ascii="Times New Roman" w:eastAsia="Times New Roman" w:hAnsi="Times New Roman" w:cs="Times New Roman"/>
          <w:sz w:val="24"/>
          <w:szCs w:val="24"/>
        </w:rPr>
        <w:t xml:space="preserve"> to face the next direction, the south, the direction of challenges. When I first connected with the </w:t>
      </w:r>
      <w:proofErr w:type="spellStart"/>
      <w:r w:rsidRPr="00484186">
        <w:rPr>
          <w:rFonts w:ascii="Times New Roman" w:eastAsia="Times New Roman" w:hAnsi="Times New Roman" w:cs="Times New Roman"/>
          <w:sz w:val="24"/>
          <w:szCs w:val="24"/>
        </w:rPr>
        <w:t>Wicoie</w:t>
      </w:r>
      <w:proofErr w:type="spellEnd"/>
      <w:r w:rsidRPr="00484186">
        <w:rPr>
          <w:rFonts w:ascii="Times New Roman" w:eastAsia="Times New Roman" w:hAnsi="Times New Roman" w:cs="Times New Roman"/>
          <w:sz w:val="24"/>
          <w:szCs w:val="24"/>
        </w:rPr>
        <w:t xml:space="preserve"> </w:t>
      </w:r>
      <w:proofErr w:type="spellStart"/>
      <w:r w:rsidRPr="00484186">
        <w:rPr>
          <w:rFonts w:ascii="Times New Roman" w:eastAsia="Times New Roman" w:hAnsi="Times New Roman" w:cs="Times New Roman"/>
          <w:sz w:val="24"/>
          <w:szCs w:val="24"/>
        </w:rPr>
        <w:t>Nandagikendan</w:t>
      </w:r>
      <w:proofErr w:type="spellEnd"/>
      <w:r w:rsidRPr="00484186">
        <w:rPr>
          <w:rFonts w:ascii="Times New Roman" w:eastAsia="Times New Roman" w:hAnsi="Times New Roman" w:cs="Times New Roman"/>
          <w:sz w:val="24"/>
          <w:szCs w:val="24"/>
        </w:rPr>
        <w:t xml:space="preserve"> program staff, the program itself was undergoing several transitions. There had been some recent changes in the classroom staff as well elections within the board of directors which had shifted several positions. There was also a new program director who was </w:t>
      </w:r>
      <w:proofErr w:type="gramStart"/>
      <w:r w:rsidRPr="00484186">
        <w:rPr>
          <w:rFonts w:ascii="Times New Roman" w:eastAsia="Times New Roman" w:hAnsi="Times New Roman" w:cs="Times New Roman"/>
          <w:sz w:val="24"/>
          <w:szCs w:val="24"/>
        </w:rPr>
        <w:t>very interested</w:t>
      </w:r>
      <w:proofErr w:type="gramEnd"/>
      <w:r w:rsidRPr="00484186">
        <w:rPr>
          <w:rFonts w:ascii="Times New Roman" w:eastAsia="Times New Roman" w:hAnsi="Times New Roman" w:cs="Times New Roman"/>
          <w:sz w:val="24"/>
          <w:szCs w:val="24"/>
        </w:rPr>
        <w:t xml:space="preserve"> in learning all about the program and the potential for the program to succeed. These changes created an air of uncertainty in the program. The lack of funding security created a daily challenge for the program’s administration and leadership. Without state funding, the program leadership had to look to other sources of funding for the program to remain open. The Dakota Immersion Teacher described that oftentimes the children who attended the program came from families who faced difficulties. Due to lack of job security, adequate transportation, and ongoing family challenges, the children who attended the immersion program often expressed themselves through the challenging behaviors that manifested in the classroom throughout the day</w:t>
      </w:r>
      <w:r w:rsidR="00B255A2">
        <w:rPr>
          <w:rFonts w:ascii="Times New Roman" w:eastAsia="Times New Roman" w:hAnsi="Times New Roman" w:cs="Times New Roman"/>
          <w:sz w:val="24"/>
          <w:szCs w:val="24"/>
        </w:rPr>
        <w:t xml:space="preserve">, as she describes, </w:t>
      </w:r>
    </w:p>
    <w:p w14:paraId="047C4C7E"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it depends, some of the kids, they have their struggles, they come from different backgrounds, some from tougher backgrounds than others, and so if they’re not there </w:t>
      </w:r>
      <w:r w:rsidRPr="00484186">
        <w:rPr>
          <w:rFonts w:ascii="Times New Roman" w:eastAsia="Times New Roman" w:hAnsi="Times New Roman" w:cs="Times New Roman"/>
          <w:sz w:val="24"/>
          <w:szCs w:val="24"/>
        </w:rPr>
        <w:lastRenderedPageBreak/>
        <w:t>every day, that’s the thing, they’re not going to get the immersed language that we would like to give them (program interview, 10/9/2019).</w:t>
      </w:r>
    </w:p>
    <w:p w14:paraId="2F8F2E8E" w14:textId="1D3A0103" w:rsidR="00484186" w:rsidRPr="00484186" w:rsidRDefault="00484186" w:rsidP="00484186">
      <w:pPr>
        <w:spacing w:after="0" w:line="480" w:lineRule="auto"/>
        <w:contextualSpacing/>
        <w:rPr>
          <w:rFonts w:ascii="Times New Roman" w:eastAsia="Times New Roman" w:hAnsi="Times New Roman" w:cs="Times New Roman"/>
          <w:sz w:val="24"/>
          <w:szCs w:val="24"/>
        </w:rPr>
      </w:pPr>
      <w:proofErr w:type="gramStart"/>
      <w:r w:rsidRPr="00484186">
        <w:rPr>
          <w:rFonts w:ascii="Times New Roman" w:eastAsia="Times New Roman" w:hAnsi="Times New Roman" w:cs="Times New Roman"/>
          <w:sz w:val="24"/>
          <w:szCs w:val="24"/>
        </w:rPr>
        <w:t>All of</w:t>
      </w:r>
      <w:proofErr w:type="gramEnd"/>
      <w:r w:rsidRPr="00484186">
        <w:rPr>
          <w:rFonts w:ascii="Times New Roman" w:eastAsia="Times New Roman" w:hAnsi="Times New Roman" w:cs="Times New Roman"/>
          <w:sz w:val="24"/>
          <w:szCs w:val="24"/>
        </w:rPr>
        <w:t xml:space="preserve"> these issues faced by the children and their families impacted the attendance patterns of child</w:t>
      </w:r>
      <w:r w:rsidR="00B255A2">
        <w:rPr>
          <w:rFonts w:ascii="Times New Roman" w:eastAsia="Times New Roman" w:hAnsi="Times New Roman" w:cs="Times New Roman"/>
          <w:sz w:val="24"/>
          <w:szCs w:val="24"/>
        </w:rPr>
        <w:t>ren</w:t>
      </w:r>
      <w:r w:rsidRPr="00484186">
        <w:rPr>
          <w:rFonts w:ascii="Times New Roman" w:eastAsia="Times New Roman" w:hAnsi="Times New Roman" w:cs="Times New Roman"/>
          <w:sz w:val="24"/>
          <w:szCs w:val="24"/>
        </w:rPr>
        <w:t xml:space="preserve"> in the program. As the Dakota Immersion Teacher stated, when the children were unable to attend the program, then there were increasingly more gaps in the child’s ability to acquire the Dakota language through the immersion classroom. An additional challenge the program faced was working to engage the children’s parents and family members in the program. Due to the fluctuations in parent work schedules, transportation issues, and other barriers, the program had faced difficulty with ensuring that parents were involved in their children’s education. </w:t>
      </w:r>
    </w:p>
    <w:p w14:paraId="22F9BA94" w14:textId="5545946C"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One challenge faced by the Ojibwe Immersion Teacher was one often faced by early childhood educators. The challenge involved being responsive to the children’s needs while ensuring flexibility in routines or schedules to accommodate the shifting needs of the children in care. The Ojibwe Immersion Teacher shared</w:t>
      </w:r>
      <w:r w:rsidR="00B255A2">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6177940F"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when </w:t>
      </w:r>
      <w:proofErr w:type="gramStart"/>
      <w:r w:rsidRPr="00484186">
        <w:rPr>
          <w:rFonts w:ascii="Times New Roman" w:eastAsia="Times New Roman" w:hAnsi="Times New Roman" w:cs="Times New Roman"/>
          <w:sz w:val="24"/>
          <w:szCs w:val="24"/>
        </w:rPr>
        <w:t>they’re</w:t>
      </w:r>
      <w:proofErr w:type="gramEnd"/>
      <w:r w:rsidRPr="00484186">
        <w:rPr>
          <w:rFonts w:ascii="Times New Roman" w:eastAsia="Times New Roman" w:hAnsi="Times New Roman" w:cs="Times New Roman"/>
          <w:sz w:val="24"/>
          <w:szCs w:val="24"/>
        </w:rPr>
        <w:t xml:space="preserve"> just all getting tired. I </w:t>
      </w:r>
      <w:proofErr w:type="gramStart"/>
      <w:r w:rsidRPr="00484186">
        <w:rPr>
          <w:rFonts w:ascii="Times New Roman" w:eastAsia="Times New Roman" w:hAnsi="Times New Roman" w:cs="Times New Roman"/>
          <w:sz w:val="24"/>
          <w:szCs w:val="24"/>
        </w:rPr>
        <w:t>don’t</w:t>
      </w:r>
      <w:proofErr w:type="gramEnd"/>
      <w:r w:rsidRPr="00484186">
        <w:rPr>
          <w:rFonts w:ascii="Times New Roman" w:eastAsia="Times New Roman" w:hAnsi="Times New Roman" w:cs="Times New Roman"/>
          <w:sz w:val="24"/>
          <w:szCs w:val="24"/>
        </w:rPr>
        <w:t xml:space="preserve"> know, it’s just kind of a sense, like how you read the room you know? It’s like you notice by their body language, or like, all right they’re done with this so it’s time to move on, even if I think “oh we really need to do this” sometimes it’s way not worth the battle, like they’re not picking it up if they’re not engaged (program interview, 10/7/2019). </w:t>
      </w:r>
    </w:p>
    <w:p w14:paraId="4377EA8D" w14:textId="695BE63F"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ab/>
        <w:t>In the beginning of developing the curriculum to be used, one difficulty faced was the need to find an orthography of the Dakota language that could be used consistently with the children in the classroom. The Dakota Immersion Teacher shared one of her struggles</w:t>
      </w:r>
      <w:r w:rsidR="00B255A2">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“But also, here was the challenge, was being a first language speaker, they never taught us how to spell!” </w:t>
      </w:r>
      <w:r w:rsidRPr="00484186">
        <w:rPr>
          <w:rFonts w:ascii="Times New Roman" w:eastAsia="Times New Roman" w:hAnsi="Times New Roman" w:cs="Times New Roman"/>
          <w:sz w:val="24"/>
          <w:szCs w:val="24"/>
        </w:rPr>
        <w:lastRenderedPageBreak/>
        <w:t xml:space="preserve">(program interview, 10/9/2019). She had to work to learn different orthographies of Dakota and then choose one to use in the classroom learning materials. One aspect that emerged for me was that the dedication of each program staff member was so great that they had come to view the challenges they faced as opportunities rather than barriers. </w:t>
      </w:r>
    </w:p>
    <w:p w14:paraId="6A6DFAA9" w14:textId="77777777" w:rsidR="00484186" w:rsidRPr="00484186" w:rsidRDefault="00484186" w:rsidP="00484186">
      <w:pPr>
        <w:spacing w:after="0" w:line="480" w:lineRule="auto"/>
        <w:rPr>
          <w:rFonts w:ascii="Times New Roman" w:eastAsia="Times New Roman" w:hAnsi="Times New Roman" w:cs="Times New Roman"/>
          <w:b/>
          <w:bCs/>
          <w:sz w:val="24"/>
          <w:szCs w:val="24"/>
        </w:rPr>
      </w:pPr>
      <w:proofErr w:type="spellStart"/>
      <w:r w:rsidRPr="00484186">
        <w:rPr>
          <w:rFonts w:ascii="Times New Roman" w:eastAsia="Times New Roman" w:hAnsi="Times New Roman" w:cs="Times New Roman"/>
          <w:b/>
          <w:bCs/>
          <w:sz w:val="24"/>
          <w:szCs w:val="24"/>
        </w:rPr>
        <w:t>Piy</w:t>
      </w:r>
      <w:proofErr w:type="spellEnd"/>
      <w:r w:rsidRPr="00484186">
        <w:rPr>
          <w:rFonts w:ascii="Times New Roman" w:eastAsia="Times New Roman" w:hAnsi="Times New Roman" w:cs="Times New Roman"/>
          <w:b/>
          <w:bCs/>
          <w:sz w:val="24"/>
          <w:szCs w:val="24"/>
        </w:rPr>
        <w:t>-Yee-Yah (The West) – Transcendence</w:t>
      </w:r>
    </w:p>
    <w:p w14:paraId="183624A0" w14:textId="059CF820"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ab/>
        <w:t>The attitude of turning challenges into opportunities takes me to the next direction that I needed to face, which is the west, the direction of transcendence. Given the current transition that the program ha</w:t>
      </w:r>
      <w:r w:rsidR="00B255A2">
        <w:rPr>
          <w:rFonts w:ascii="Times New Roman" w:eastAsia="Times New Roman" w:hAnsi="Times New Roman" w:cs="Times New Roman"/>
          <w:sz w:val="24"/>
          <w:szCs w:val="24"/>
        </w:rPr>
        <w:t>d</w:t>
      </w:r>
      <w:r w:rsidRPr="00484186">
        <w:rPr>
          <w:rFonts w:ascii="Times New Roman" w:eastAsia="Times New Roman" w:hAnsi="Times New Roman" w:cs="Times New Roman"/>
          <w:sz w:val="24"/>
          <w:szCs w:val="24"/>
        </w:rPr>
        <w:t xml:space="preserve"> undergone over the past year, I expected to see anxiety or hear worry in their voices. However, what emerged was each individual staff member’s commitment to providing the highest quality experience to the children and families they served every moment of every day. Meanwhile, as evidenced by the program’s updated work plan, the board of directors was actively seeking additional funding to ensure the sustainability of the program, especially since the program was seen as a necessary resource for the Indigenous families in the Little Earth and Franklin Ave areas of Minneapolis. </w:t>
      </w:r>
    </w:p>
    <w:p w14:paraId="7027D1EF" w14:textId="77777777"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proofErr w:type="gramStart"/>
      <w:r w:rsidRPr="00484186">
        <w:rPr>
          <w:rFonts w:ascii="Times New Roman" w:eastAsia="Times New Roman" w:hAnsi="Times New Roman" w:cs="Times New Roman"/>
          <w:sz w:val="24"/>
          <w:szCs w:val="24"/>
        </w:rPr>
        <w:t>In order to</w:t>
      </w:r>
      <w:proofErr w:type="gramEnd"/>
      <w:r w:rsidRPr="00484186">
        <w:rPr>
          <w:rFonts w:ascii="Times New Roman" w:eastAsia="Times New Roman" w:hAnsi="Times New Roman" w:cs="Times New Roman"/>
          <w:sz w:val="24"/>
          <w:szCs w:val="24"/>
        </w:rPr>
        <w:t xml:space="preserve"> organize the Dakota language immersion curriculum, the Dakota Immersion Teacher explained that “we plan everything according to our culture calendars, through season, and whether that ties into ricing and harvesting. We try to implement our culture with our culture calendar” (program interview, 10/9/2019) which also included activities like “winnowing, they have a basket, with a canoe, they go on the lakes with the rice knockers” (program interview, 10/9/2019). Another crucial piece of the curriculum was the inclusion of Dakota traditional values:</w:t>
      </w:r>
    </w:p>
    <w:p w14:paraId="42ADA66D"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conduct yourself well, we </w:t>
      </w:r>
      <w:proofErr w:type="gramStart"/>
      <w:r w:rsidRPr="00484186">
        <w:rPr>
          <w:rFonts w:ascii="Times New Roman" w:eastAsia="Times New Roman" w:hAnsi="Times New Roman" w:cs="Times New Roman"/>
          <w:sz w:val="24"/>
          <w:szCs w:val="24"/>
        </w:rPr>
        <w:t>don’t</w:t>
      </w:r>
      <w:proofErr w:type="gramEnd"/>
      <w:r w:rsidRPr="00484186">
        <w:rPr>
          <w:rFonts w:ascii="Times New Roman" w:eastAsia="Times New Roman" w:hAnsi="Times New Roman" w:cs="Times New Roman"/>
          <w:sz w:val="24"/>
          <w:szCs w:val="24"/>
        </w:rPr>
        <w:t xml:space="preserve"> hit each other, we take care of each other, and that cultural piece. </w:t>
      </w:r>
      <w:proofErr w:type="gramStart"/>
      <w:r w:rsidRPr="00484186">
        <w:rPr>
          <w:rFonts w:ascii="Times New Roman" w:eastAsia="Times New Roman" w:hAnsi="Times New Roman" w:cs="Times New Roman"/>
          <w:sz w:val="24"/>
          <w:szCs w:val="24"/>
        </w:rPr>
        <w:t>Because,</w:t>
      </w:r>
      <w:proofErr w:type="gramEnd"/>
      <w:r w:rsidRPr="00484186">
        <w:rPr>
          <w:rFonts w:ascii="Times New Roman" w:eastAsia="Times New Roman" w:hAnsi="Times New Roman" w:cs="Times New Roman"/>
          <w:sz w:val="24"/>
          <w:szCs w:val="24"/>
        </w:rPr>
        <w:t xml:space="preserve"> we know as teachers if they don’t listen to elders or to public </w:t>
      </w:r>
      <w:r w:rsidRPr="00484186">
        <w:rPr>
          <w:rFonts w:ascii="Times New Roman" w:eastAsia="Times New Roman" w:hAnsi="Times New Roman" w:cs="Times New Roman"/>
          <w:sz w:val="24"/>
          <w:szCs w:val="24"/>
        </w:rPr>
        <w:lastRenderedPageBreak/>
        <w:t>authority, there’s going to be consequences in life, so we always implement that as a big culture piece (program interview, 10/9/2019).</w:t>
      </w:r>
    </w:p>
    <w:p w14:paraId="1AD66CF4" w14:textId="77777777"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There were times when additional Ojibwe language was needed to incorporate learning activities appropriately into the themes for that week and month such as “thunderbirds is one of our themes, so I’m like, so what should I do? So, I usually go to an elder and </w:t>
      </w:r>
      <w:proofErr w:type="gramStart"/>
      <w:r w:rsidRPr="00484186">
        <w:rPr>
          <w:rFonts w:ascii="Times New Roman" w:eastAsia="Times New Roman" w:hAnsi="Times New Roman" w:cs="Times New Roman"/>
          <w:sz w:val="24"/>
          <w:szCs w:val="24"/>
        </w:rPr>
        <w:t>I’ll</w:t>
      </w:r>
      <w:proofErr w:type="gramEnd"/>
      <w:r w:rsidRPr="00484186">
        <w:rPr>
          <w:rFonts w:ascii="Times New Roman" w:eastAsia="Times New Roman" w:hAnsi="Times New Roman" w:cs="Times New Roman"/>
          <w:sz w:val="24"/>
          <w:szCs w:val="24"/>
        </w:rPr>
        <w:t xml:space="preserve"> give them tobacco and like “oh, this week we’re supposed to teach about thunder beings” (program interview, 10/9/2019). Both teachers documented their lesson plans, learning activities, and overall ideas for each theme through the writing of the curriculum unit, which was updated according to the week of the school year, posted in the classroom, and shared with the other program staff. </w:t>
      </w:r>
    </w:p>
    <w:p w14:paraId="2F1E9FD0" w14:textId="71E7930D"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These immersion teachers’ ability to be responsive to the children’s individual needs while attending to the needs of the group all while producing positive language acquisition outcomes in their respective target languages was motivating. The Ojibwe Immersion Teacher shared how she overcame the challenge of children’s challenging behaviors in the classroom</w:t>
      </w:r>
      <w:r w:rsidR="00B255A2">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44E5B9DE"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they’re still learning the same thing, they’re just doing a different activity, so knowing when to move to activities that are more beneficial, I guess…In me, what I find works better, is not being too rigid with early child care, it’s so, with that big of an age range, we do have a routine but when it doesn’t match up to the minute, I’m not going to stress about it because everyone is happier if it’s more of a natural movement. (program interview, 10/7/2019)</w:t>
      </w:r>
    </w:p>
    <w:p w14:paraId="3C18422E" w14:textId="5C015919"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In thinking more in depth about her approach, the Dakota Immersion Teacher shared</w:t>
      </w:r>
      <w:r w:rsidR="00B255A2">
        <w:rPr>
          <w:rFonts w:ascii="Times New Roman" w:eastAsia="Times New Roman" w:hAnsi="Times New Roman" w:cs="Times New Roman"/>
          <w:sz w:val="24"/>
          <w:szCs w:val="24"/>
        </w:rPr>
        <w:t>,</w:t>
      </w:r>
    </w:p>
    <w:p w14:paraId="09AFB1F6" w14:textId="7B4A16C3"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whatever their challenges are, </w:t>
      </w:r>
      <w:proofErr w:type="gramStart"/>
      <w:r w:rsidRPr="00484186">
        <w:rPr>
          <w:rFonts w:ascii="Times New Roman" w:eastAsia="Times New Roman" w:hAnsi="Times New Roman" w:cs="Times New Roman"/>
          <w:sz w:val="24"/>
          <w:szCs w:val="24"/>
        </w:rPr>
        <w:t>it</w:t>
      </w:r>
      <w:proofErr w:type="gramEnd"/>
      <w:r w:rsidRPr="00484186">
        <w:rPr>
          <w:rFonts w:ascii="Times New Roman" w:eastAsia="Times New Roman" w:hAnsi="Times New Roman" w:cs="Times New Roman"/>
          <w:sz w:val="24"/>
          <w:szCs w:val="24"/>
        </w:rPr>
        <w:t xml:space="preserve"> kind of seems to calm and soothe the kids. And then they get engaged. And we just do it all in the language. I always brought a lot of visuals with me. That way the kids would know what </w:t>
      </w:r>
      <w:proofErr w:type="gramStart"/>
      <w:r w:rsidRPr="00484186">
        <w:rPr>
          <w:rFonts w:ascii="Times New Roman" w:eastAsia="Times New Roman" w:hAnsi="Times New Roman" w:cs="Times New Roman"/>
          <w:sz w:val="24"/>
          <w:szCs w:val="24"/>
        </w:rPr>
        <w:t>you’re</w:t>
      </w:r>
      <w:proofErr w:type="gramEnd"/>
      <w:r w:rsidRPr="00484186">
        <w:rPr>
          <w:rFonts w:ascii="Times New Roman" w:eastAsia="Times New Roman" w:hAnsi="Times New Roman" w:cs="Times New Roman"/>
          <w:sz w:val="24"/>
          <w:szCs w:val="24"/>
        </w:rPr>
        <w:t xml:space="preserve"> talking about. And when you sit down </w:t>
      </w:r>
      <w:r w:rsidRPr="00484186">
        <w:rPr>
          <w:rFonts w:ascii="Times New Roman" w:eastAsia="Times New Roman" w:hAnsi="Times New Roman" w:cs="Times New Roman"/>
          <w:sz w:val="24"/>
          <w:szCs w:val="24"/>
        </w:rPr>
        <w:lastRenderedPageBreak/>
        <w:t>and you talk to them, you just kind of</w:t>
      </w:r>
      <w:r w:rsidR="00B255A2">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you know</w:t>
      </w:r>
      <w:r w:rsidR="00B255A2">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show them the visual and just kind of repeat it and repeat it and repeat it (program interview, 10/9/2019).</w:t>
      </w:r>
    </w:p>
    <w:p w14:paraId="344AD647" w14:textId="77777777"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Despite fluctuations in children’s attendance, the teachers worked diligently to ensure that the children and families felt supported and connected while they are with the program. Even though parent engagement can often pose a serious barrier for immersion programs and early childhood programs in general, these immersion teachers took on the challenge as an opportunity to find new and creative ways to help the families feel connected to the classroom and to feel a sense of pride in their children’s progress. </w:t>
      </w:r>
    </w:p>
    <w:p w14:paraId="360B2634" w14:textId="7E319427"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Strategies shared by both teachers included the use of a weekly classroom newsletter, one in Ojibwe for the Wolf Classroom and one in Dakota for the Deer Classroom. The Dakota classroom newsletter included a section called </w:t>
      </w:r>
      <w:proofErr w:type="spellStart"/>
      <w:r w:rsidRPr="00484186">
        <w:rPr>
          <w:rFonts w:ascii="Times New Roman" w:eastAsia="Times New Roman" w:hAnsi="Times New Roman" w:cs="Times New Roman"/>
          <w:i/>
          <w:iCs/>
          <w:sz w:val="24"/>
          <w:szCs w:val="24"/>
        </w:rPr>
        <w:t>Taku</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echunpi</w:t>
      </w:r>
      <w:proofErr w:type="spellEnd"/>
      <w:r w:rsidRPr="00484186">
        <w:rPr>
          <w:rFonts w:ascii="Times New Roman" w:eastAsia="Times New Roman" w:hAnsi="Times New Roman" w:cs="Times New Roman"/>
          <w:sz w:val="24"/>
          <w:szCs w:val="24"/>
        </w:rPr>
        <w:t xml:space="preserve"> “Things individual kids did!” where a success that each child in the classroom had that week was highlighted. One of the Ojibwe classroom newsletters included a section called </w:t>
      </w:r>
      <w:proofErr w:type="spellStart"/>
      <w:r w:rsidRPr="00484186">
        <w:rPr>
          <w:rFonts w:ascii="Times New Roman" w:eastAsia="Times New Roman" w:hAnsi="Times New Roman" w:cs="Times New Roman"/>
          <w:i/>
          <w:iCs/>
          <w:sz w:val="24"/>
          <w:szCs w:val="24"/>
        </w:rPr>
        <w:t>Manoominikedaa</w:t>
      </w:r>
      <w:proofErr w:type="spellEnd"/>
      <w:r w:rsidRPr="00484186">
        <w:rPr>
          <w:rFonts w:ascii="Times New Roman" w:eastAsia="Times New Roman" w:hAnsi="Times New Roman" w:cs="Times New Roman"/>
          <w:i/>
          <w:iCs/>
          <w:sz w:val="24"/>
          <w:szCs w:val="24"/>
        </w:rPr>
        <w:t>!</w:t>
      </w:r>
      <w:r w:rsidRPr="00484186">
        <w:rPr>
          <w:rFonts w:ascii="Times New Roman" w:eastAsia="Times New Roman" w:hAnsi="Times New Roman" w:cs="Times New Roman"/>
          <w:sz w:val="24"/>
          <w:szCs w:val="24"/>
        </w:rPr>
        <w:t xml:space="preserve"> “Let’s make rice/go ricing!” where the teacher described the theme for that week and described the activities in Ojibwe and in English such as “We learned a lot about the process of </w:t>
      </w:r>
      <w:proofErr w:type="spellStart"/>
      <w:r w:rsidRPr="00484186">
        <w:rPr>
          <w:rFonts w:ascii="Times New Roman" w:eastAsia="Times New Roman" w:hAnsi="Times New Roman" w:cs="Times New Roman"/>
          <w:i/>
          <w:iCs/>
          <w:sz w:val="24"/>
          <w:szCs w:val="24"/>
        </w:rPr>
        <w:t>manominikewin</w:t>
      </w:r>
      <w:proofErr w:type="spellEnd"/>
      <w:r w:rsidRPr="00484186">
        <w:rPr>
          <w:rFonts w:ascii="Times New Roman" w:eastAsia="Times New Roman" w:hAnsi="Times New Roman" w:cs="Times New Roman"/>
          <w:sz w:val="24"/>
          <w:szCs w:val="24"/>
        </w:rPr>
        <w:t xml:space="preserve"> (making of wild rice)” (program interview, 10/7/2019). They also sent out personalized letters to each of the families</w:t>
      </w:r>
      <w:r w:rsidR="00B255A2">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informing them specifically about their child’s progress. </w:t>
      </w:r>
    </w:p>
    <w:p w14:paraId="64C56C82" w14:textId="1E82DB0D"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There was also an active social media presence for both teachers at the school. They found a way to use social media to engage parents and family members who might not otherwise be interested in being involved. Both teachers recorded lots of videos of the children and shared those videos privately with the children’s family. The program also hosted various season</w:t>
      </w:r>
      <w:r w:rsidR="00B255A2">
        <w:rPr>
          <w:rFonts w:ascii="Times New Roman" w:eastAsia="Times New Roman" w:hAnsi="Times New Roman" w:cs="Times New Roman"/>
          <w:sz w:val="24"/>
          <w:szCs w:val="24"/>
        </w:rPr>
        <w:t>al</w:t>
      </w:r>
      <w:r w:rsidRPr="00484186">
        <w:rPr>
          <w:rFonts w:ascii="Times New Roman" w:eastAsia="Times New Roman" w:hAnsi="Times New Roman" w:cs="Times New Roman"/>
          <w:sz w:val="24"/>
          <w:szCs w:val="24"/>
        </w:rPr>
        <w:t xml:space="preserve"> and traditional celebrations</w:t>
      </w:r>
      <w:r w:rsidR="00B255A2">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such as community feasts throughout the school year, as well as offered </w:t>
      </w:r>
      <w:proofErr w:type="gramStart"/>
      <w:r w:rsidRPr="00484186">
        <w:rPr>
          <w:rFonts w:ascii="Times New Roman" w:eastAsia="Times New Roman" w:hAnsi="Times New Roman" w:cs="Times New Roman"/>
          <w:sz w:val="24"/>
          <w:szCs w:val="24"/>
        </w:rPr>
        <w:lastRenderedPageBreak/>
        <w:t>mini-camps</w:t>
      </w:r>
      <w:proofErr w:type="gramEnd"/>
      <w:r w:rsidRPr="00484186">
        <w:rPr>
          <w:rFonts w:ascii="Times New Roman" w:eastAsia="Times New Roman" w:hAnsi="Times New Roman" w:cs="Times New Roman"/>
          <w:sz w:val="24"/>
          <w:szCs w:val="24"/>
        </w:rPr>
        <w:t xml:space="preserve"> for language and culture learning that all families could participate in along with their child. </w:t>
      </w:r>
    </w:p>
    <w:p w14:paraId="04E0AC58" w14:textId="77777777"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Another innovation that was </w:t>
      </w:r>
      <w:proofErr w:type="gramStart"/>
      <w:r w:rsidRPr="00484186">
        <w:rPr>
          <w:rFonts w:ascii="Times New Roman" w:eastAsia="Times New Roman" w:hAnsi="Times New Roman" w:cs="Times New Roman"/>
          <w:sz w:val="24"/>
          <w:szCs w:val="24"/>
        </w:rPr>
        <w:t>clearly evident</w:t>
      </w:r>
      <w:proofErr w:type="gramEnd"/>
      <w:r w:rsidRPr="00484186">
        <w:rPr>
          <w:rFonts w:ascii="Times New Roman" w:eastAsia="Times New Roman" w:hAnsi="Times New Roman" w:cs="Times New Roman"/>
          <w:sz w:val="24"/>
          <w:szCs w:val="24"/>
        </w:rPr>
        <w:t xml:space="preserve"> to me, and another point of transcendence, was the intentional use of technology to support the children’s interests and language use in the classrooms. Through creating live action videos of cultural activities being conducted entirely in the language, these two teachers had started to create a resource library for themselves, for future immersion teachers, and for future apprentice teachers to utilize going forward. For the Ojibwe Immersion Teacher, integrating Ojibwe cultural knowledge was important work, which was demonstrated through her process for making videos based on the cultural themes: </w:t>
      </w:r>
    </w:p>
    <w:p w14:paraId="3A405BC6"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I go to the sugar bush each year. The ricing stuff, </w:t>
      </w:r>
      <w:proofErr w:type="gramStart"/>
      <w:r w:rsidRPr="00484186">
        <w:rPr>
          <w:rFonts w:ascii="Times New Roman" w:eastAsia="Times New Roman" w:hAnsi="Times New Roman" w:cs="Times New Roman"/>
          <w:sz w:val="24"/>
          <w:szCs w:val="24"/>
        </w:rPr>
        <w:t>I’ll</w:t>
      </w:r>
      <w:proofErr w:type="gramEnd"/>
      <w:r w:rsidRPr="00484186">
        <w:rPr>
          <w:rFonts w:ascii="Times New Roman" w:eastAsia="Times New Roman" w:hAnsi="Times New Roman" w:cs="Times New Roman"/>
          <w:sz w:val="24"/>
          <w:szCs w:val="24"/>
        </w:rPr>
        <w:t xml:space="preserve"> bring in my rice knockers, my winnowing trays, I’ll have them go out and actually winnow the rice and try to be as involved. I make a lot of videos when </w:t>
      </w:r>
      <w:proofErr w:type="gramStart"/>
      <w:r w:rsidRPr="00484186">
        <w:rPr>
          <w:rFonts w:ascii="Times New Roman" w:eastAsia="Times New Roman" w:hAnsi="Times New Roman" w:cs="Times New Roman"/>
          <w:sz w:val="24"/>
          <w:szCs w:val="24"/>
        </w:rPr>
        <w:t>I’m</w:t>
      </w:r>
      <w:proofErr w:type="gramEnd"/>
      <w:r w:rsidRPr="00484186">
        <w:rPr>
          <w:rFonts w:ascii="Times New Roman" w:eastAsia="Times New Roman" w:hAnsi="Times New Roman" w:cs="Times New Roman"/>
          <w:sz w:val="24"/>
          <w:szCs w:val="24"/>
        </w:rPr>
        <w:t xml:space="preserve"> going to spend time with elders. </w:t>
      </w:r>
      <w:proofErr w:type="gramStart"/>
      <w:r w:rsidRPr="00484186">
        <w:rPr>
          <w:rFonts w:ascii="Times New Roman" w:eastAsia="Times New Roman" w:hAnsi="Times New Roman" w:cs="Times New Roman"/>
          <w:sz w:val="24"/>
          <w:szCs w:val="24"/>
        </w:rPr>
        <w:t>I’ll</w:t>
      </w:r>
      <w:proofErr w:type="gramEnd"/>
      <w:r w:rsidRPr="00484186">
        <w:rPr>
          <w:rFonts w:ascii="Times New Roman" w:eastAsia="Times New Roman" w:hAnsi="Times New Roman" w:cs="Times New Roman"/>
          <w:sz w:val="24"/>
          <w:szCs w:val="24"/>
        </w:rPr>
        <w:t xml:space="preserve"> make videos with them of everything we’re doing. Oh, </w:t>
      </w:r>
      <w:proofErr w:type="gramStart"/>
      <w:r w:rsidRPr="00484186">
        <w:rPr>
          <w:rFonts w:ascii="Times New Roman" w:eastAsia="Times New Roman" w:hAnsi="Times New Roman" w:cs="Times New Roman"/>
          <w:sz w:val="24"/>
          <w:szCs w:val="24"/>
        </w:rPr>
        <w:t>we’re</w:t>
      </w:r>
      <w:proofErr w:type="gramEnd"/>
      <w:r w:rsidRPr="00484186">
        <w:rPr>
          <w:rFonts w:ascii="Times New Roman" w:eastAsia="Times New Roman" w:hAnsi="Times New Roman" w:cs="Times New Roman"/>
          <w:sz w:val="24"/>
          <w:szCs w:val="24"/>
        </w:rPr>
        <w:t xml:space="preserve"> plucking ducks, talk about what I’m doing. </w:t>
      </w:r>
      <w:proofErr w:type="gramStart"/>
      <w:r w:rsidRPr="00484186">
        <w:rPr>
          <w:rFonts w:ascii="Times New Roman" w:eastAsia="Times New Roman" w:hAnsi="Times New Roman" w:cs="Times New Roman"/>
          <w:sz w:val="24"/>
          <w:szCs w:val="24"/>
        </w:rPr>
        <w:t>We’re</w:t>
      </w:r>
      <w:proofErr w:type="gramEnd"/>
      <w:r w:rsidRPr="00484186">
        <w:rPr>
          <w:rFonts w:ascii="Times New Roman" w:eastAsia="Times New Roman" w:hAnsi="Times New Roman" w:cs="Times New Roman"/>
          <w:sz w:val="24"/>
          <w:szCs w:val="24"/>
        </w:rPr>
        <w:t xml:space="preserve"> ricing, we make a video of me doing this and talk to me and talk about what I’m doing (program interview, 10/9/2019).</w:t>
      </w:r>
    </w:p>
    <w:p w14:paraId="520D906C" w14:textId="3AC40C31"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The Ojibwe Immersion Teacher described the way that she integrated technology into her curriculum implementation</w:t>
      </w:r>
      <w:r w:rsidR="00225153">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6D6A62BD" w14:textId="5938594F"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So</w:t>
      </w:r>
      <w:r w:rsidR="00225153">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I have a lot of videos </w:t>
      </w:r>
      <w:proofErr w:type="gramStart"/>
      <w:r w:rsidRPr="00484186">
        <w:rPr>
          <w:rFonts w:ascii="Times New Roman" w:eastAsia="Times New Roman" w:hAnsi="Times New Roman" w:cs="Times New Roman"/>
          <w:sz w:val="24"/>
          <w:szCs w:val="24"/>
        </w:rPr>
        <w:t>I’m</w:t>
      </w:r>
      <w:proofErr w:type="gramEnd"/>
      <w:r w:rsidRPr="00484186">
        <w:rPr>
          <w:rFonts w:ascii="Times New Roman" w:eastAsia="Times New Roman" w:hAnsi="Times New Roman" w:cs="Times New Roman"/>
          <w:sz w:val="24"/>
          <w:szCs w:val="24"/>
        </w:rPr>
        <w:t xml:space="preserve"> developing of those natural things, those processes that they’d be involved with so they can really grasp it. Especially seeing a teacher, someone they know, doing those things, also makes it real for them. I never saw them understand ricing until I made those videos (program interview, 10/7/2019).</w:t>
      </w:r>
    </w:p>
    <w:p w14:paraId="255ACEE5" w14:textId="0E149429"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One way that the Ojibwe Immersion Teacher had been successful in engaging the children in even more Ojibwe language use was through the showing of videos that involved traditional </w:t>
      </w:r>
      <w:r w:rsidRPr="00484186">
        <w:rPr>
          <w:rFonts w:ascii="Times New Roman" w:eastAsia="Times New Roman" w:hAnsi="Times New Roman" w:cs="Times New Roman"/>
          <w:sz w:val="24"/>
          <w:szCs w:val="24"/>
        </w:rPr>
        <w:lastRenderedPageBreak/>
        <w:t>Ojibwe activities (program interview, 10/7/2019). Another interesting observation about the use of technology was shared by the Ojibwe Immersion Teacher</w:t>
      </w:r>
      <w:r w:rsidR="00225153">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27BFDFC4"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This one is really calming for them. </w:t>
      </w:r>
      <w:proofErr w:type="gramStart"/>
      <w:r w:rsidRPr="00484186">
        <w:rPr>
          <w:rFonts w:ascii="Times New Roman" w:eastAsia="Times New Roman" w:hAnsi="Times New Roman" w:cs="Times New Roman"/>
          <w:sz w:val="24"/>
          <w:szCs w:val="24"/>
        </w:rPr>
        <w:t>It’s</w:t>
      </w:r>
      <w:proofErr w:type="gramEnd"/>
      <w:r w:rsidRPr="00484186">
        <w:rPr>
          <w:rFonts w:ascii="Times New Roman" w:eastAsia="Times New Roman" w:hAnsi="Times New Roman" w:cs="Times New Roman"/>
          <w:sz w:val="24"/>
          <w:szCs w:val="24"/>
        </w:rPr>
        <w:t xml:space="preserve"> just this really long video of me pulling in the net and talking about the fish, all in Ojibwe. So, sometimes it helps calm them down. </w:t>
      </w:r>
      <w:proofErr w:type="gramStart"/>
      <w:r w:rsidRPr="00484186">
        <w:rPr>
          <w:rFonts w:ascii="Times New Roman" w:eastAsia="Times New Roman" w:hAnsi="Times New Roman" w:cs="Times New Roman"/>
          <w:sz w:val="24"/>
          <w:szCs w:val="24"/>
        </w:rPr>
        <w:t>It’s</w:t>
      </w:r>
      <w:proofErr w:type="gramEnd"/>
      <w:r w:rsidRPr="00484186">
        <w:rPr>
          <w:rFonts w:ascii="Times New Roman" w:eastAsia="Times New Roman" w:hAnsi="Times New Roman" w:cs="Times New Roman"/>
          <w:sz w:val="24"/>
          <w:szCs w:val="24"/>
        </w:rPr>
        <w:t xml:space="preserve"> really meditative, it’s like slow, and there’s water, they get to watch the fish coming in. It’s such a traditional food source, it’s something that these kids don’t always have access to being urban, so it’s nice for them to see that, be like “I want to do that, that’s what I want to do, that looks so good, I love fish.” </w:t>
      </w:r>
      <w:proofErr w:type="gramStart"/>
      <w:r w:rsidRPr="00484186">
        <w:rPr>
          <w:rFonts w:ascii="Times New Roman" w:eastAsia="Times New Roman" w:hAnsi="Times New Roman" w:cs="Times New Roman"/>
          <w:sz w:val="24"/>
          <w:szCs w:val="24"/>
        </w:rPr>
        <w:t>They’re</w:t>
      </w:r>
      <w:proofErr w:type="gramEnd"/>
      <w:r w:rsidRPr="00484186">
        <w:rPr>
          <w:rFonts w:ascii="Times New Roman" w:eastAsia="Times New Roman" w:hAnsi="Times New Roman" w:cs="Times New Roman"/>
          <w:sz w:val="24"/>
          <w:szCs w:val="24"/>
        </w:rPr>
        <w:t xml:space="preserve"> always telling me, “I want to do that, can we do that with you?” (program interview, 10/7/2019).</w:t>
      </w:r>
    </w:p>
    <w:p w14:paraId="06F81B01" w14:textId="77777777"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ab/>
        <w:t>An important aspect of the curriculum was the emphasis on daily routines and keeping to a regular schedule with the children in both immersion classrooms. The Dakota Immersion Teacher shared her classroom daily routine, which first started by singing</w:t>
      </w:r>
    </w:p>
    <w:p w14:paraId="77309CB3" w14:textId="4684B300"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the four directions song, they’ll say we’ll always start west, looking down upon you, like the Creator, then they’ll say always pray, then we start west and then they’ll say and this one, and this one, and then they’ll say look up to the heavens, your great father in the heaven, God, is looking down on you, the Creator is looking down on you, watching over you, the same thing, so pray, and then they’ll say towards the ground, look down, they’ll say Mother Earth is watching, taking care. And then they say pray. They’d have to stand up and look towards the directions that we’re singing to” (program interview, 10/9/2019).</w:t>
      </w:r>
    </w:p>
    <w:p w14:paraId="1EF866BB" w14:textId="6BD3D320"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In the Dakota immersion classroom the children started their morning routine following their smudging ceremony and prayer with their daily calendar wall review, where the children practiced counting, the days of the week, the month, all in the Dakota language, as she described</w:t>
      </w:r>
      <w:r w:rsidR="00225153">
        <w:rPr>
          <w:rFonts w:ascii="Times New Roman" w:eastAsia="Times New Roman" w:hAnsi="Times New Roman" w:cs="Times New Roman"/>
          <w:sz w:val="24"/>
          <w:szCs w:val="24"/>
        </w:rPr>
        <w:t>,</w:t>
      </w:r>
    </w:p>
    <w:p w14:paraId="3A89D665"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lastRenderedPageBreak/>
        <w:t>Then we do the calendar, the number cards to 10, and then we talk about classroom behavior like I mentioned with the visuals. And then, during this time, we sing Dakota songs periodically (program interview, 10/9/2019).</w:t>
      </w:r>
      <w:r w:rsidRPr="00484186">
        <w:rPr>
          <w:rFonts w:ascii="Times New Roman" w:eastAsia="Times New Roman" w:hAnsi="Times New Roman" w:cs="Times New Roman"/>
          <w:sz w:val="24"/>
          <w:szCs w:val="24"/>
        </w:rPr>
        <w:tab/>
      </w:r>
    </w:p>
    <w:p w14:paraId="54F2BEF3" w14:textId="38576172"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The Dakota Immersion Teacher continued to explain how she conceptualized the cultural aspects of traditional Dakota knowledge and embedded it in the Dakota language immersion curriculum as she developed it</w:t>
      </w:r>
      <w:r w:rsidR="00225153">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7F945D72"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So, one of the things that I found really effective with the kids is what I would do, is perform my morning circle and we would sit </w:t>
      </w:r>
      <w:proofErr w:type="gramStart"/>
      <w:r w:rsidRPr="00484186">
        <w:rPr>
          <w:rFonts w:ascii="Times New Roman" w:eastAsia="Times New Roman" w:hAnsi="Times New Roman" w:cs="Times New Roman"/>
          <w:sz w:val="24"/>
          <w:szCs w:val="24"/>
        </w:rPr>
        <w:t>down</w:t>
      </w:r>
      <w:proofErr w:type="gramEnd"/>
      <w:r w:rsidRPr="00484186">
        <w:rPr>
          <w:rFonts w:ascii="Times New Roman" w:eastAsia="Times New Roman" w:hAnsi="Times New Roman" w:cs="Times New Roman"/>
          <w:sz w:val="24"/>
          <w:szCs w:val="24"/>
        </w:rPr>
        <w:t xml:space="preserve"> and we would smudge with sage. And I would sing the prayer song. So that kind of gave the kids a sense of spiritual belonging (program interview, 10/9/2019).</w:t>
      </w:r>
    </w:p>
    <w:p w14:paraId="79D1D133" w14:textId="0B421EC5" w:rsidR="00484186" w:rsidRPr="00484186" w:rsidRDefault="00484186" w:rsidP="00484186">
      <w:pPr>
        <w:spacing w:after="0" w:line="480" w:lineRule="auto"/>
        <w:contextualSpacing/>
        <w:rPr>
          <w:rFonts w:ascii="Times New Roman" w:eastAsia="Times New Roman" w:hAnsi="Times New Roman" w:cs="Times New Roman"/>
          <w:sz w:val="24"/>
          <w:szCs w:val="24"/>
        </w:rPr>
      </w:pPr>
      <w:proofErr w:type="gramStart"/>
      <w:r w:rsidRPr="00484186">
        <w:rPr>
          <w:rFonts w:ascii="Times New Roman" w:eastAsia="Times New Roman" w:hAnsi="Times New Roman" w:cs="Times New Roman"/>
          <w:sz w:val="24"/>
          <w:szCs w:val="24"/>
        </w:rPr>
        <w:t>During the course of</w:t>
      </w:r>
      <w:proofErr w:type="gramEnd"/>
      <w:r w:rsidRPr="00484186">
        <w:rPr>
          <w:rFonts w:ascii="Times New Roman" w:eastAsia="Times New Roman" w:hAnsi="Times New Roman" w:cs="Times New Roman"/>
          <w:sz w:val="24"/>
          <w:szCs w:val="24"/>
        </w:rPr>
        <w:t xml:space="preserve"> the day, sometimes Ojibwe values were taught as situations came up for the children</w:t>
      </w:r>
      <w:r w:rsidR="00225153">
        <w:rPr>
          <w:rFonts w:ascii="Times New Roman" w:eastAsia="Times New Roman" w:hAnsi="Times New Roman" w:cs="Times New Roman"/>
          <w:sz w:val="24"/>
          <w:szCs w:val="24"/>
        </w:rPr>
        <w:t>,</w:t>
      </w:r>
    </w:p>
    <w:p w14:paraId="01539C39" w14:textId="02A32291"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proofErr w:type="gramStart"/>
      <w:r w:rsidRPr="00484186">
        <w:rPr>
          <w:rFonts w:ascii="Times New Roman" w:eastAsia="Times New Roman" w:hAnsi="Times New Roman" w:cs="Times New Roman"/>
          <w:sz w:val="24"/>
          <w:szCs w:val="24"/>
        </w:rPr>
        <w:t>I’m</w:t>
      </w:r>
      <w:proofErr w:type="gramEnd"/>
      <w:r w:rsidRPr="00484186">
        <w:rPr>
          <w:rFonts w:ascii="Times New Roman" w:eastAsia="Times New Roman" w:hAnsi="Times New Roman" w:cs="Times New Roman"/>
          <w:sz w:val="24"/>
          <w:szCs w:val="24"/>
        </w:rPr>
        <w:t xml:space="preserve"> like you don’t just kill something for nothing. You </w:t>
      </w:r>
      <w:proofErr w:type="gramStart"/>
      <w:r w:rsidRPr="00484186">
        <w:rPr>
          <w:rFonts w:ascii="Times New Roman" w:eastAsia="Times New Roman" w:hAnsi="Times New Roman" w:cs="Times New Roman"/>
          <w:sz w:val="24"/>
          <w:szCs w:val="24"/>
        </w:rPr>
        <w:t>can’t</w:t>
      </w:r>
      <w:proofErr w:type="gramEnd"/>
      <w:r w:rsidRPr="00484186">
        <w:rPr>
          <w:rFonts w:ascii="Times New Roman" w:eastAsia="Times New Roman" w:hAnsi="Times New Roman" w:cs="Times New Roman"/>
          <w:sz w:val="24"/>
          <w:szCs w:val="24"/>
        </w:rPr>
        <w:t xml:space="preserve"> just squish those bugs because they’re there. You know, those are living things. Every</w:t>
      </w:r>
      <w:r w:rsidR="00225153">
        <w:rPr>
          <w:rFonts w:ascii="Times New Roman" w:eastAsia="Times New Roman" w:hAnsi="Times New Roman" w:cs="Times New Roman"/>
          <w:sz w:val="24"/>
          <w:szCs w:val="24"/>
        </w:rPr>
        <w:t xml:space="preserve"> </w:t>
      </w:r>
      <w:r w:rsidRPr="00484186">
        <w:rPr>
          <w:rFonts w:ascii="Times New Roman" w:eastAsia="Times New Roman" w:hAnsi="Times New Roman" w:cs="Times New Roman"/>
          <w:sz w:val="24"/>
          <w:szCs w:val="24"/>
        </w:rPr>
        <w:t>time we pick something we’re putting down tobacco, like, have you put down tobacco for that life, like why did you take it?…then when they start having those connections, when they start recognizing the world and they see “oh there’s bees” like “oh they’re doing this thing” then they become a someone, instead of this thing that they’re like “</w:t>
      </w:r>
      <w:proofErr w:type="spellStart"/>
      <w:r w:rsidRPr="00484186">
        <w:rPr>
          <w:rFonts w:ascii="Times New Roman" w:eastAsia="Times New Roman" w:hAnsi="Times New Roman" w:cs="Times New Roman"/>
          <w:sz w:val="24"/>
          <w:szCs w:val="24"/>
        </w:rPr>
        <w:t>eeww</w:t>
      </w:r>
      <w:proofErr w:type="spellEnd"/>
      <w:r w:rsidRPr="00484186">
        <w:rPr>
          <w:rFonts w:ascii="Times New Roman" w:eastAsia="Times New Roman" w:hAnsi="Times New Roman" w:cs="Times New Roman"/>
          <w:sz w:val="24"/>
          <w:szCs w:val="24"/>
        </w:rPr>
        <w:t>, no</w:t>
      </w:r>
      <w:r w:rsidR="00225153">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(program interview, 10/9/2019)</w:t>
      </w:r>
    </w:p>
    <w:p w14:paraId="7F9CF292" w14:textId="4771D497"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Another example of incorporating Ojibwe values </w:t>
      </w:r>
      <w:r w:rsidR="00225153">
        <w:rPr>
          <w:rFonts w:ascii="Times New Roman" w:eastAsia="Times New Roman" w:hAnsi="Times New Roman" w:cs="Times New Roman"/>
          <w:sz w:val="24"/>
          <w:szCs w:val="24"/>
        </w:rPr>
        <w:t xml:space="preserve">she related </w:t>
      </w:r>
      <w:r w:rsidRPr="00484186">
        <w:rPr>
          <w:rFonts w:ascii="Times New Roman" w:eastAsia="Times New Roman" w:hAnsi="Times New Roman" w:cs="Times New Roman"/>
          <w:sz w:val="24"/>
          <w:szCs w:val="24"/>
        </w:rPr>
        <w:t>was</w:t>
      </w:r>
      <w:r w:rsidR="00225153">
        <w:rPr>
          <w:rFonts w:ascii="Times New Roman" w:eastAsia="Times New Roman" w:hAnsi="Times New Roman" w:cs="Times New Roman"/>
          <w:sz w:val="24"/>
          <w:szCs w:val="24"/>
        </w:rPr>
        <w:t>,</w:t>
      </w:r>
    </w:p>
    <w:p w14:paraId="4312D043" w14:textId="74F57C5F"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now hearing all these other elders speaking about that same concept, </w:t>
      </w:r>
      <w:proofErr w:type="gramStart"/>
      <w:r w:rsidRPr="00484186">
        <w:rPr>
          <w:rFonts w:ascii="Times New Roman" w:eastAsia="Times New Roman" w:hAnsi="Times New Roman" w:cs="Times New Roman"/>
          <w:sz w:val="24"/>
          <w:szCs w:val="24"/>
        </w:rPr>
        <w:t>it’s</w:t>
      </w:r>
      <w:proofErr w:type="gramEnd"/>
      <w:r w:rsidRPr="00484186">
        <w:rPr>
          <w:rFonts w:ascii="Times New Roman" w:eastAsia="Times New Roman" w:hAnsi="Times New Roman" w:cs="Times New Roman"/>
          <w:sz w:val="24"/>
          <w:szCs w:val="24"/>
        </w:rPr>
        <w:t xml:space="preserve"> like, oh, the things that you do, it comes back to you. So, if </w:t>
      </w:r>
      <w:proofErr w:type="gramStart"/>
      <w:r w:rsidRPr="00484186">
        <w:rPr>
          <w:rFonts w:ascii="Times New Roman" w:eastAsia="Times New Roman" w:hAnsi="Times New Roman" w:cs="Times New Roman"/>
          <w:sz w:val="24"/>
          <w:szCs w:val="24"/>
        </w:rPr>
        <w:t>you’re</w:t>
      </w:r>
      <w:proofErr w:type="gramEnd"/>
      <w:r w:rsidRPr="00484186">
        <w:rPr>
          <w:rFonts w:ascii="Times New Roman" w:eastAsia="Times New Roman" w:hAnsi="Times New Roman" w:cs="Times New Roman"/>
          <w:sz w:val="24"/>
          <w:szCs w:val="24"/>
        </w:rPr>
        <w:t xml:space="preserve"> doing something you shouldn’t be, that’s </w:t>
      </w:r>
      <w:proofErr w:type="spellStart"/>
      <w:r w:rsidRPr="00484186">
        <w:rPr>
          <w:rFonts w:ascii="Times New Roman" w:eastAsia="Times New Roman" w:hAnsi="Times New Roman" w:cs="Times New Roman"/>
          <w:sz w:val="24"/>
          <w:szCs w:val="24"/>
        </w:rPr>
        <w:t>gonna</w:t>
      </w:r>
      <w:proofErr w:type="spellEnd"/>
      <w:r w:rsidRPr="00484186">
        <w:rPr>
          <w:rFonts w:ascii="Times New Roman" w:eastAsia="Times New Roman" w:hAnsi="Times New Roman" w:cs="Times New Roman"/>
          <w:sz w:val="24"/>
          <w:szCs w:val="24"/>
        </w:rPr>
        <w:t xml:space="preserve"> come back on you. </w:t>
      </w:r>
      <w:proofErr w:type="gramStart"/>
      <w:r w:rsidRPr="00484186">
        <w:rPr>
          <w:rFonts w:ascii="Times New Roman" w:eastAsia="Times New Roman" w:hAnsi="Times New Roman" w:cs="Times New Roman"/>
          <w:sz w:val="24"/>
          <w:szCs w:val="24"/>
        </w:rPr>
        <w:t>That’s</w:t>
      </w:r>
      <w:proofErr w:type="gramEnd"/>
      <w:r w:rsidRPr="00484186">
        <w:rPr>
          <w:rFonts w:ascii="Times New Roman" w:eastAsia="Times New Roman" w:hAnsi="Times New Roman" w:cs="Times New Roman"/>
          <w:sz w:val="24"/>
          <w:szCs w:val="24"/>
        </w:rPr>
        <w:t xml:space="preserve"> a concept, almost like a world concept built into </w:t>
      </w:r>
      <w:r w:rsidRPr="00484186">
        <w:rPr>
          <w:rFonts w:ascii="Times New Roman" w:eastAsia="Times New Roman" w:hAnsi="Times New Roman" w:cs="Times New Roman"/>
          <w:sz w:val="24"/>
          <w:szCs w:val="24"/>
        </w:rPr>
        <w:lastRenderedPageBreak/>
        <w:t>the language. So when I’m seeing my student and she’s pinching this other kid just to pinch him to make him mad, I’m like, you shouldn’t do that, but also I’m telling him like, you know, what you’re doing is going to come back to you, so think about that</w:t>
      </w:r>
      <w:r w:rsidR="00225153">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(program interview, 10/9/2019)</w:t>
      </w:r>
    </w:p>
    <w:p w14:paraId="43CC7E12" w14:textId="77777777"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There were cultural considerations that needed to be </w:t>
      </w:r>
      <w:proofErr w:type="gramStart"/>
      <w:r w:rsidRPr="00484186">
        <w:rPr>
          <w:rFonts w:ascii="Times New Roman" w:eastAsia="Times New Roman" w:hAnsi="Times New Roman" w:cs="Times New Roman"/>
          <w:sz w:val="24"/>
          <w:szCs w:val="24"/>
        </w:rPr>
        <w:t>taken into account</w:t>
      </w:r>
      <w:proofErr w:type="gramEnd"/>
      <w:r w:rsidRPr="00484186">
        <w:rPr>
          <w:rFonts w:ascii="Times New Roman" w:eastAsia="Times New Roman" w:hAnsi="Times New Roman" w:cs="Times New Roman"/>
          <w:sz w:val="24"/>
          <w:szCs w:val="24"/>
        </w:rPr>
        <w:t xml:space="preserve"> when developing the curriculum according to the themes in the classroom:</w:t>
      </w:r>
    </w:p>
    <w:p w14:paraId="170D4951" w14:textId="08B13F5A" w:rsidR="00484186" w:rsidRPr="00484186" w:rsidRDefault="00225153" w:rsidP="00484186">
      <w:pPr>
        <w:spacing w:after="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sidR="00484186" w:rsidRPr="00484186">
        <w:rPr>
          <w:rFonts w:ascii="Times New Roman" w:eastAsia="Times New Roman" w:hAnsi="Times New Roman" w:cs="Times New Roman"/>
          <w:sz w:val="24"/>
          <w:szCs w:val="24"/>
        </w:rPr>
        <w:t xml:space="preserve">hat </w:t>
      </w:r>
      <w:proofErr w:type="gramStart"/>
      <w:r w:rsidR="00484186" w:rsidRPr="00484186">
        <w:rPr>
          <w:rFonts w:ascii="Times New Roman" w:eastAsia="Times New Roman" w:hAnsi="Times New Roman" w:cs="Times New Roman"/>
          <w:sz w:val="24"/>
          <w:szCs w:val="24"/>
        </w:rPr>
        <w:t>I’ve</w:t>
      </w:r>
      <w:proofErr w:type="gramEnd"/>
      <w:r w:rsidR="00484186" w:rsidRPr="00484186">
        <w:rPr>
          <w:rFonts w:ascii="Times New Roman" w:eastAsia="Times New Roman" w:hAnsi="Times New Roman" w:cs="Times New Roman"/>
          <w:sz w:val="24"/>
          <w:szCs w:val="24"/>
        </w:rPr>
        <w:t xml:space="preserve"> always, always heard, elders say it over and over. You </w:t>
      </w:r>
      <w:proofErr w:type="gramStart"/>
      <w:r w:rsidR="00484186" w:rsidRPr="00484186">
        <w:rPr>
          <w:rFonts w:ascii="Times New Roman" w:eastAsia="Times New Roman" w:hAnsi="Times New Roman" w:cs="Times New Roman"/>
          <w:sz w:val="24"/>
          <w:szCs w:val="24"/>
        </w:rPr>
        <w:t>can’t</w:t>
      </w:r>
      <w:proofErr w:type="gramEnd"/>
      <w:r w:rsidR="00484186" w:rsidRPr="00484186">
        <w:rPr>
          <w:rFonts w:ascii="Times New Roman" w:eastAsia="Times New Roman" w:hAnsi="Times New Roman" w:cs="Times New Roman"/>
          <w:sz w:val="24"/>
          <w:szCs w:val="24"/>
        </w:rPr>
        <w:t xml:space="preserve"> have one without the other, you can’t separate language and culture, like they always are so intertwined. To me it feels like I </w:t>
      </w:r>
      <w:proofErr w:type="gramStart"/>
      <w:r w:rsidR="00484186" w:rsidRPr="00484186">
        <w:rPr>
          <w:rFonts w:ascii="Times New Roman" w:eastAsia="Times New Roman" w:hAnsi="Times New Roman" w:cs="Times New Roman"/>
          <w:sz w:val="24"/>
          <w:szCs w:val="24"/>
        </w:rPr>
        <w:t>don’t</w:t>
      </w:r>
      <w:proofErr w:type="gramEnd"/>
      <w:r w:rsidR="00484186" w:rsidRPr="00484186">
        <w:rPr>
          <w:rFonts w:ascii="Times New Roman" w:eastAsia="Times New Roman" w:hAnsi="Times New Roman" w:cs="Times New Roman"/>
          <w:sz w:val="24"/>
          <w:szCs w:val="24"/>
        </w:rPr>
        <w:t xml:space="preserve"> have to think “and now I’m doing cultural stuff” it just kind of comes out when we’re just doing stuff. Like, when </w:t>
      </w:r>
      <w:proofErr w:type="gramStart"/>
      <w:r w:rsidR="00484186" w:rsidRPr="00484186">
        <w:rPr>
          <w:rFonts w:ascii="Times New Roman" w:eastAsia="Times New Roman" w:hAnsi="Times New Roman" w:cs="Times New Roman"/>
          <w:sz w:val="24"/>
          <w:szCs w:val="24"/>
        </w:rPr>
        <w:t>we’re</w:t>
      </w:r>
      <w:proofErr w:type="gramEnd"/>
      <w:r w:rsidR="00484186" w:rsidRPr="00484186">
        <w:rPr>
          <w:rFonts w:ascii="Times New Roman" w:eastAsia="Times New Roman" w:hAnsi="Times New Roman" w:cs="Times New Roman"/>
          <w:sz w:val="24"/>
          <w:szCs w:val="24"/>
        </w:rPr>
        <w:t xml:space="preserve"> out in the garden, we want to gather some sage, oh, we’re going to offer tobacco. Or, like ooh, it’s thundering outside oh, the thunder beings are coming, and we’ll talk about oh, there’s thunder beings that are visiting, don’t be scared, you should just offer tobacco, they love us, they love Anishinaabe </w:t>
      </w:r>
      <w:bookmarkStart w:id="107" w:name="_Hlk35408507"/>
      <w:r w:rsidR="00484186" w:rsidRPr="00484186">
        <w:rPr>
          <w:rFonts w:ascii="Times New Roman" w:eastAsia="Times New Roman" w:hAnsi="Times New Roman" w:cs="Times New Roman"/>
          <w:sz w:val="24"/>
          <w:szCs w:val="24"/>
        </w:rPr>
        <w:t>(program interview, 10/9/2019).</w:t>
      </w:r>
    </w:p>
    <w:bookmarkEnd w:id="107"/>
    <w:p w14:paraId="73C2548E" w14:textId="12D81679"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The Ojibwe Immersion Teacher continued to share about integrating the culture into the curriculum overall</w:t>
      </w:r>
      <w:r w:rsidR="00225153">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0132CB45" w14:textId="44B2D9A5"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So</w:t>
      </w:r>
      <w:r w:rsidR="00225153">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roofErr w:type="gramStart"/>
      <w:r w:rsidRPr="00484186">
        <w:rPr>
          <w:rFonts w:ascii="Times New Roman" w:eastAsia="Times New Roman" w:hAnsi="Times New Roman" w:cs="Times New Roman"/>
          <w:sz w:val="24"/>
          <w:szCs w:val="24"/>
        </w:rPr>
        <w:t>they’re</w:t>
      </w:r>
      <w:proofErr w:type="gramEnd"/>
      <w:r w:rsidRPr="00484186">
        <w:rPr>
          <w:rFonts w:ascii="Times New Roman" w:eastAsia="Times New Roman" w:hAnsi="Times New Roman" w:cs="Times New Roman"/>
          <w:sz w:val="24"/>
          <w:szCs w:val="24"/>
        </w:rPr>
        <w:t xml:space="preserve"> always picking up songs that are more traditional songs. And then they learn about what it is like to be around the drum, like you respect the drum, you don’t just hit it for nothing, you offer tobacco when you’re </w:t>
      </w:r>
      <w:proofErr w:type="spellStart"/>
      <w:r w:rsidRPr="00484186">
        <w:rPr>
          <w:rFonts w:ascii="Times New Roman" w:eastAsia="Times New Roman" w:hAnsi="Times New Roman" w:cs="Times New Roman"/>
          <w:sz w:val="24"/>
          <w:szCs w:val="24"/>
        </w:rPr>
        <w:t>gonna</w:t>
      </w:r>
      <w:proofErr w:type="spellEnd"/>
      <w:r w:rsidRPr="00484186">
        <w:rPr>
          <w:rFonts w:ascii="Times New Roman" w:eastAsia="Times New Roman" w:hAnsi="Times New Roman" w:cs="Times New Roman"/>
          <w:sz w:val="24"/>
          <w:szCs w:val="24"/>
        </w:rPr>
        <w:t xml:space="preserve"> sing…like when we go sugar bush, that’s a very traditional time of year to make maple sugar, so they get to partake in that process, and we go to a place that does it traditionally too, so that’s helpful (program interview, 10/9/2019).</w:t>
      </w:r>
    </w:p>
    <w:p w14:paraId="52F3CD1B" w14:textId="77777777" w:rsidR="004C5D3A"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lastRenderedPageBreak/>
        <w:t>The Indigenous knowledge embedded in the curriculum was expressed in both classrooms according to the emphasis placed on that knowledge and values. In the Ojibwe classroom, there was a special interest in the Ojibwe conceptualization of the seasons and the time of year</w:t>
      </w:r>
      <w:r w:rsidR="004C5D3A">
        <w:rPr>
          <w:rFonts w:ascii="Times New Roman" w:eastAsia="Times New Roman" w:hAnsi="Times New Roman" w:cs="Times New Roman"/>
          <w:sz w:val="24"/>
          <w:szCs w:val="24"/>
        </w:rPr>
        <w:t>,</w:t>
      </w:r>
    </w:p>
    <w:p w14:paraId="14ACB6F7" w14:textId="06E2CAF8"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 </w:t>
      </w:r>
    </w:p>
    <w:p w14:paraId="40F3CB3E"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It’s the back of the turtle there are 13 panels and there’s 13 moons, so it’s the name of the different months…so I have a big turtle shell and I’m like I pull it up like this and it’s like this calendar that we count every day and we count the things and now we have the same snapping turtle the same kind of turtle in that big tank that was in there too, so there’s lot of ways to observe that. Even keeping up with the moons one, the calendar we do our weather on (program interview, 10/9/2019).</w:t>
      </w:r>
    </w:p>
    <w:p w14:paraId="63C8E0A0" w14:textId="77777777"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In Ojibwe, </w:t>
      </w:r>
      <w:r w:rsidRPr="00484186">
        <w:rPr>
          <w:rFonts w:ascii="Times New Roman" w:eastAsia="Times New Roman" w:hAnsi="Times New Roman" w:cs="Times New Roman"/>
          <w:i/>
          <w:iCs/>
          <w:sz w:val="24"/>
          <w:szCs w:val="24"/>
        </w:rPr>
        <w:t xml:space="preserve">Anishinaabe </w:t>
      </w:r>
      <w:proofErr w:type="spellStart"/>
      <w:r w:rsidRPr="00484186">
        <w:rPr>
          <w:rFonts w:ascii="Times New Roman" w:eastAsia="Times New Roman" w:hAnsi="Times New Roman" w:cs="Times New Roman"/>
          <w:i/>
          <w:iCs/>
          <w:sz w:val="24"/>
          <w:szCs w:val="24"/>
        </w:rPr>
        <w:t>Giizisoo-Mazina’igan</w:t>
      </w:r>
      <w:proofErr w:type="spellEnd"/>
      <w:r w:rsidRPr="00484186">
        <w:rPr>
          <w:rFonts w:ascii="Times New Roman" w:eastAsia="Times New Roman" w:hAnsi="Times New Roman" w:cs="Times New Roman"/>
          <w:sz w:val="24"/>
          <w:szCs w:val="24"/>
        </w:rPr>
        <w:t xml:space="preserve"> translates to “Anishinaabe Calendar.” As described above, the Ojibwe classroom calendar was indicated through using the traditional method of the back of a snapping turtle shell with its 13 panels representing each of the months, or moons, in the Ojibwe year. When I visited the program, it was October, known as </w:t>
      </w:r>
      <w:proofErr w:type="spellStart"/>
      <w:r w:rsidRPr="00484186">
        <w:rPr>
          <w:rFonts w:ascii="Times New Roman" w:eastAsia="Times New Roman" w:hAnsi="Times New Roman" w:cs="Times New Roman"/>
          <w:i/>
          <w:iCs/>
          <w:sz w:val="24"/>
          <w:szCs w:val="24"/>
        </w:rPr>
        <w:t>Binaaklwe</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Giizis</w:t>
      </w:r>
      <w:proofErr w:type="spellEnd"/>
      <w:r w:rsidRPr="00484186">
        <w:rPr>
          <w:rFonts w:ascii="Times New Roman" w:eastAsia="Times New Roman" w:hAnsi="Times New Roman" w:cs="Times New Roman"/>
          <w:sz w:val="24"/>
          <w:szCs w:val="24"/>
        </w:rPr>
        <w:t xml:space="preserve">, which translates to “falling leaves moon.” The Ojibwe Immersion Teacher explained how a component of traditional knowledge, observing the moon phases </w:t>
      </w:r>
      <w:proofErr w:type="gramStart"/>
      <w:r w:rsidRPr="00484186">
        <w:rPr>
          <w:rFonts w:ascii="Times New Roman" w:eastAsia="Times New Roman" w:hAnsi="Times New Roman" w:cs="Times New Roman"/>
          <w:sz w:val="24"/>
          <w:szCs w:val="24"/>
        </w:rPr>
        <w:t>as a way to</w:t>
      </w:r>
      <w:proofErr w:type="gramEnd"/>
      <w:r w:rsidRPr="00484186">
        <w:rPr>
          <w:rFonts w:ascii="Times New Roman" w:eastAsia="Times New Roman" w:hAnsi="Times New Roman" w:cs="Times New Roman"/>
          <w:sz w:val="24"/>
          <w:szCs w:val="24"/>
        </w:rPr>
        <w:t xml:space="preserve"> tell time, was implemented in the classroom with the children:</w:t>
      </w:r>
    </w:p>
    <w:p w14:paraId="2C5E4D37" w14:textId="2AAF008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And we do our weather chart, every day we do </w:t>
      </w:r>
      <w:proofErr w:type="gramStart"/>
      <w:r w:rsidRPr="00484186">
        <w:rPr>
          <w:rFonts w:ascii="Times New Roman" w:eastAsia="Times New Roman" w:hAnsi="Times New Roman" w:cs="Times New Roman"/>
          <w:sz w:val="24"/>
          <w:szCs w:val="24"/>
        </w:rPr>
        <w:t>what’s</w:t>
      </w:r>
      <w:proofErr w:type="gramEnd"/>
      <w:r w:rsidRPr="00484186">
        <w:rPr>
          <w:rFonts w:ascii="Times New Roman" w:eastAsia="Times New Roman" w:hAnsi="Times New Roman" w:cs="Times New Roman"/>
          <w:sz w:val="24"/>
          <w:szCs w:val="24"/>
        </w:rPr>
        <w:t xml:space="preserve"> the weather outside, and then we record it on a calendar, where instead of numbers, it has moon faces. So</w:t>
      </w:r>
      <w:r w:rsidR="004C5D3A">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they see the moon is changing over the month, </w:t>
      </w:r>
      <w:proofErr w:type="gramStart"/>
      <w:r w:rsidRPr="00484186">
        <w:rPr>
          <w:rFonts w:ascii="Times New Roman" w:eastAsia="Times New Roman" w:hAnsi="Times New Roman" w:cs="Times New Roman"/>
          <w:sz w:val="24"/>
          <w:szCs w:val="24"/>
        </w:rPr>
        <w:t>here’s</w:t>
      </w:r>
      <w:proofErr w:type="gramEnd"/>
      <w:r w:rsidRPr="00484186">
        <w:rPr>
          <w:rFonts w:ascii="Times New Roman" w:eastAsia="Times New Roman" w:hAnsi="Times New Roman" w:cs="Times New Roman"/>
          <w:sz w:val="24"/>
          <w:szCs w:val="24"/>
        </w:rPr>
        <w:t xml:space="preserve"> the weather, they become observant of what’s happening outside, because that’s super important and something kids aren’t seeing as much (program interview, 10/9/2019).</w:t>
      </w:r>
    </w:p>
    <w:p w14:paraId="38C510D2" w14:textId="77777777"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lastRenderedPageBreak/>
        <w:t xml:space="preserve">In Ojibwe, the way the Ojibwe Immersion Teacher described the moon phases chart which also tracked the daily weather conditions with the children is </w:t>
      </w:r>
      <w:proofErr w:type="spellStart"/>
      <w:r w:rsidRPr="00484186">
        <w:rPr>
          <w:rFonts w:ascii="Times New Roman" w:eastAsia="Times New Roman" w:hAnsi="Times New Roman" w:cs="Times New Roman"/>
          <w:i/>
          <w:iCs/>
          <w:sz w:val="24"/>
          <w:szCs w:val="24"/>
        </w:rPr>
        <w:t>Aaniin</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ezhiwebak</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agwajiing</w:t>
      </w:r>
      <w:proofErr w:type="spellEnd"/>
      <w:r w:rsidRPr="00484186">
        <w:rPr>
          <w:rFonts w:ascii="Times New Roman" w:eastAsia="Times New Roman" w:hAnsi="Times New Roman" w:cs="Times New Roman"/>
          <w:sz w:val="24"/>
          <w:szCs w:val="24"/>
        </w:rPr>
        <w:t>? This phrase translates to “what’s it like outside?” (program interview, 10/7/2019)</w:t>
      </w:r>
    </w:p>
    <w:p w14:paraId="7B2319F5" w14:textId="4591499C"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In the Dakota classroom, the conceptualization of time included first the four directions, known as </w:t>
      </w:r>
      <w:r w:rsidRPr="00484186">
        <w:rPr>
          <w:rFonts w:ascii="Times New Roman" w:eastAsia="Times New Roman" w:hAnsi="Times New Roman" w:cs="Times New Roman"/>
          <w:i/>
          <w:iCs/>
          <w:sz w:val="24"/>
          <w:szCs w:val="24"/>
        </w:rPr>
        <w:t xml:space="preserve">Tate </w:t>
      </w:r>
      <w:proofErr w:type="spellStart"/>
      <w:r w:rsidRPr="00484186">
        <w:rPr>
          <w:rFonts w:ascii="Times New Roman" w:eastAsia="Times New Roman" w:hAnsi="Times New Roman" w:cs="Times New Roman"/>
          <w:i/>
          <w:iCs/>
          <w:sz w:val="24"/>
          <w:szCs w:val="24"/>
        </w:rPr>
        <w:t>Ouye</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Topa</w:t>
      </w:r>
      <w:proofErr w:type="spellEnd"/>
      <w:r w:rsidRPr="00484186">
        <w:rPr>
          <w:rFonts w:ascii="Times New Roman" w:eastAsia="Times New Roman" w:hAnsi="Times New Roman" w:cs="Times New Roman"/>
          <w:sz w:val="24"/>
          <w:szCs w:val="24"/>
        </w:rPr>
        <w:t xml:space="preserve">, the “four winds,” then the four seasons, called </w:t>
      </w:r>
      <w:proofErr w:type="spellStart"/>
      <w:r w:rsidRPr="00484186">
        <w:rPr>
          <w:rFonts w:ascii="Times New Roman" w:eastAsia="Times New Roman" w:hAnsi="Times New Roman" w:cs="Times New Roman"/>
          <w:i/>
          <w:iCs/>
          <w:sz w:val="24"/>
          <w:szCs w:val="24"/>
        </w:rPr>
        <w:t>Makoncage</w:t>
      </w:r>
      <w:proofErr w:type="spellEnd"/>
      <w:r w:rsidRPr="00484186">
        <w:rPr>
          <w:rFonts w:ascii="Times New Roman" w:eastAsia="Times New Roman" w:hAnsi="Times New Roman" w:cs="Times New Roman"/>
          <w:sz w:val="24"/>
          <w:szCs w:val="24"/>
        </w:rPr>
        <w:t xml:space="preserve">, roughly translated into the “time of year,” then the months or </w:t>
      </w:r>
      <w:r w:rsidRPr="00484186">
        <w:rPr>
          <w:rFonts w:ascii="Times New Roman" w:eastAsia="Times New Roman" w:hAnsi="Times New Roman" w:cs="Times New Roman"/>
          <w:i/>
          <w:iCs/>
          <w:sz w:val="24"/>
          <w:szCs w:val="24"/>
        </w:rPr>
        <w:t xml:space="preserve">Wi </w:t>
      </w:r>
      <w:proofErr w:type="spellStart"/>
      <w:r w:rsidRPr="00484186">
        <w:rPr>
          <w:rFonts w:ascii="Times New Roman" w:eastAsia="Times New Roman" w:hAnsi="Times New Roman" w:cs="Times New Roman"/>
          <w:i/>
          <w:iCs/>
          <w:sz w:val="24"/>
          <w:szCs w:val="24"/>
        </w:rPr>
        <w:t>akenunpa</w:t>
      </w:r>
      <w:proofErr w:type="spellEnd"/>
      <w:r w:rsidRPr="00484186">
        <w:rPr>
          <w:rFonts w:ascii="Times New Roman" w:eastAsia="Times New Roman" w:hAnsi="Times New Roman" w:cs="Times New Roman"/>
          <w:i/>
          <w:iCs/>
          <w:sz w:val="24"/>
          <w:szCs w:val="24"/>
        </w:rPr>
        <w:t xml:space="preserve"> kin</w:t>
      </w:r>
      <w:r w:rsidRPr="00484186">
        <w:rPr>
          <w:rFonts w:ascii="Times New Roman" w:eastAsia="Times New Roman" w:hAnsi="Times New Roman" w:cs="Times New Roman"/>
          <w:sz w:val="24"/>
          <w:szCs w:val="24"/>
        </w:rPr>
        <w:t xml:space="preserve">, the seven days of the week, known as </w:t>
      </w:r>
      <w:proofErr w:type="spellStart"/>
      <w:r w:rsidRPr="00484186">
        <w:rPr>
          <w:rFonts w:ascii="Times New Roman" w:eastAsia="Times New Roman" w:hAnsi="Times New Roman" w:cs="Times New Roman"/>
          <w:i/>
          <w:iCs/>
          <w:sz w:val="24"/>
          <w:szCs w:val="24"/>
        </w:rPr>
        <w:t>Anpetu</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sakowin</w:t>
      </w:r>
      <w:proofErr w:type="spellEnd"/>
      <w:r w:rsidRPr="00484186">
        <w:rPr>
          <w:rFonts w:ascii="Times New Roman" w:eastAsia="Times New Roman" w:hAnsi="Times New Roman" w:cs="Times New Roman"/>
          <w:i/>
          <w:iCs/>
          <w:sz w:val="24"/>
          <w:szCs w:val="24"/>
        </w:rPr>
        <w:t xml:space="preserve"> kin</w:t>
      </w:r>
      <w:r w:rsidRPr="00484186">
        <w:rPr>
          <w:rFonts w:ascii="Times New Roman" w:eastAsia="Times New Roman" w:hAnsi="Times New Roman" w:cs="Times New Roman"/>
          <w:sz w:val="24"/>
          <w:szCs w:val="24"/>
        </w:rPr>
        <w:t xml:space="preserve">, and finally the Dakota words for each day of the month based on the phase of the moon. The Dakota Immersion Teacher used the Dakota word for each day of the month up to </w:t>
      </w:r>
      <w:r w:rsidR="004C5D3A">
        <w:rPr>
          <w:rFonts w:ascii="Times New Roman" w:eastAsia="Times New Roman" w:hAnsi="Times New Roman" w:cs="Times New Roman"/>
          <w:sz w:val="24"/>
          <w:szCs w:val="24"/>
        </w:rPr>
        <w:t>31</w:t>
      </w:r>
      <w:r w:rsidRPr="00484186">
        <w:rPr>
          <w:rFonts w:ascii="Times New Roman" w:eastAsia="Times New Roman" w:hAnsi="Times New Roman" w:cs="Times New Roman"/>
          <w:sz w:val="24"/>
          <w:szCs w:val="24"/>
        </w:rPr>
        <w:t xml:space="preserve"> days. In Dakota, the word used to describe the children’s classroom calendar is </w:t>
      </w:r>
      <w:proofErr w:type="spellStart"/>
      <w:r w:rsidRPr="00484186">
        <w:rPr>
          <w:rFonts w:ascii="Times New Roman" w:eastAsia="Times New Roman" w:hAnsi="Times New Roman" w:cs="Times New Roman"/>
          <w:i/>
          <w:iCs/>
          <w:sz w:val="24"/>
          <w:szCs w:val="24"/>
        </w:rPr>
        <w:t>Wiyawapi</w:t>
      </w:r>
      <w:proofErr w:type="spellEnd"/>
      <w:r w:rsidRPr="00484186">
        <w:rPr>
          <w:rFonts w:ascii="Times New Roman" w:eastAsia="Times New Roman" w:hAnsi="Times New Roman" w:cs="Times New Roman"/>
          <w:i/>
          <w:iCs/>
          <w:sz w:val="24"/>
          <w:szCs w:val="24"/>
        </w:rPr>
        <w:t xml:space="preserve"> </w:t>
      </w:r>
      <w:r w:rsidRPr="00484186">
        <w:rPr>
          <w:rFonts w:ascii="Times New Roman" w:eastAsia="Times New Roman" w:hAnsi="Times New Roman" w:cs="Times New Roman"/>
          <w:sz w:val="24"/>
          <w:szCs w:val="24"/>
        </w:rPr>
        <w:t xml:space="preserve">which translates to “count the moon” (program interview, 10/9/2019). The thirteen original Dakota months, or moons, have been adjusted to fit into the twelve-month calendar. I visited in the month of </w:t>
      </w:r>
      <w:proofErr w:type="spellStart"/>
      <w:r w:rsidRPr="00484186">
        <w:rPr>
          <w:rFonts w:ascii="Times New Roman" w:eastAsia="Times New Roman" w:hAnsi="Times New Roman" w:cs="Times New Roman"/>
          <w:i/>
          <w:iCs/>
          <w:sz w:val="24"/>
          <w:szCs w:val="24"/>
        </w:rPr>
        <w:t>Canwapakasna</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wi</w:t>
      </w:r>
      <w:proofErr w:type="spellEnd"/>
      <w:r w:rsidRPr="00484186">
        <w:rPr>
          <w:rFonts w:ascii="Times New Roman" w:eastAsia="Times New Roman" w:hAnsi="Times New Roman" w:cs="Times New Roman"/>
          <w:sz w:val="24"/>
          <w:szCs w:val="24"/>
        </w:rPr>
        <w:t xml:space="preserve">, which translates to “shaking off leaves moon” also known as October (program interview, 10/9/2019). </w:t>
      </w:r>
    </w:p>
    <w:p w14:paraId="0CA7CBC3" w14:textId="71C1C461"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Through the filter of transcendence, I could clearly see the tremendous depth of experience that both immersion teachers demonstrated through the stories they shared. These two teachers have become cornerstones of the immersion community in the Minneapolis area and throughout the state of Minnesota, even as they remain humble. The fact that one teacher had served as a mentor to four different immersion instructors who have now gone on to serve as immersion teachers in other settings throughout Minnesota speaks volumes about the expertise that the program has access to, as the Dakota Immersion Teacher described</w:t>
      </w:r>
      <w:r w:rsidR="004C5D3A">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1C409FC7" w14:textId="7777777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that was helping the second language speakers learn, learning with the kids. There was one </w:t>
      </w:r>
      <w:proofErr w:type="gramStart"/>
      <w:r w:rsidRPr="00484186">
        <w:rPr>
          <w:rFonts w:ascii="Times New Roman" w:eastAsia="Times New Roman" w:hAnsi="Times New Roman" w:cs="Times New Roman"/>
          <w:sz w:val="24"/>
          <w:szCs w:val="24"/>
        </w:rPr>
        <w:t>person in particular, she’s</w:t>
      </w:r>
      <w:proofErr w:type="gramEnd"/>
      <w:r w:rsidRPr="00484186">
        <w:rPr>
          <w:rFonts w:ascii="Times New Roman" w:eastAsia="Times New Roman" w:hAnsi="Times New Roman" w:cs="Times New Roman"/>
          <w:sz w:val="24"/>
          <w:szCs w:val="24"/>
        </w:rPr>
        <w:t xml:space="preserve"> a Dakota Sioux and I’m you know Lakota. And she </w:t>
      </w:r>
      <w:proofErr w:type="gramStart"/>
      <w:r w:rsidRPr="00484186">
        <w:rPr>
          <w:rFonts w:ascii="Times New Roman" w:eastAsia="Times New Roman" w:hAnsi="Times New Roman" w:cs="Times New Roman"/>
          <w:sz w:val="24"/>
          <w:szCs w:val="24"/>
        </w:rPr>
        <w:t>didn’t</w:t>
      </w:r>
      <w:proofErr w:type="gramEnd"/>
      <w:r w:rsidRPr="00484186">
        <w:rPr>
          <w:rFonts w:ascii="Times New Roman" w:eastAsia="Times New Roman" w:hAnsi="Times New Roman" w:cs="Times New Roman"/>
          <w:sz w:val="24"/>
          <w:szCs w:val="24"/>
        </w:rPr>
        <w:t xml:space="preserve"> know, but she was my project. It would be anything from clean up your paint, wipe it, </w:t>
      </w:r>
      <w:r w:rsidRPr="00484186">
        <w:rPr>
          <w:rFonts w:ascii="Times New Roman" w:eastAsia="Times New Roman" w:hAnsi="Times New Roman" w:cs="Times New Roman"/>
          <w:sz w:val="24"/>
          <w:szCs w:val="24"/>
        </w:rPr>
        <w:lastRenderedPageBreak/>
        <w:t xml:space="preserve">and throw it away. And then </w:t>
      </w:r>
      <w:proofErr w:type="gramStart"/>
      <w:r w:rsidRPr="00484186">
        <w:rPr>
          <w:rFonts w:ascii="Times New Roman" w:eastAsia="Times New Roman" w:hAnsi="Times New Roman" w:cs="Times New Roman"/>
          <w:sz w:val="24"/>
          <w:szCs w:val="24"/>
        </w:rPr>
        <w:t>I’ll</w:t>
      </w:r>
      <w:proofErr w:type="gramEnd"/>
      <w:r w:rsidRPr="00484186">
        <w:rPr>
          <w:rFonts w:ascii="Times New Roman" w:eastAsia="Times New Roman" w:hAnsi="Times New Roman" w:cs="Times New Roman"/>
          <w:sz w:val="24"/>
          <w:szCs w:val="24"/>
        </w:rPr>
        <w:t xml:space="preserve"> repeat it and I’ll repeat it (program interview, 10/9/2019).</w:t>
      </w:r>
    </w:p>
    <w:p w14:paraId="763E6803" w14:textId="22F584B3"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Regarding specific immersion methodology used by the immersion teachers, the Dakota Immersion Teacher indicated</w:t>
      </w:r>
      <w:r w:rsidR="004C5D3A">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“I would do the total physical response (TPR). I would act it out so that way the kids would understand. But, also having that same routine every day it makes it a lot easier for them to transition as well”</w:t>
      </w:r>
      <w:r w:rsidRPr="00484186">
        <w:rPr>
          <w:rFonts w:ascii="Calibri" w:eastAsia="Calibri" w:hAnsi="Calibri" w:cs="Calibri"/>
        </w:rPr>
        <w:t xml:space="preserve"> </w:t>
      </w:r>
      <w:r w:rsidRPr="00484186">
        <w:rPr>
          <w:rFonts w:ascii="Times New Roman" w:eastAsia="Times New Roman" w:hAnsi="Times New Roman" w:cs="Times New Roman"/>
          <w:sz w:val="24"/>
          <w:szCs w:val="24"/>
        </w:rPr>
        <w:t>(program interview, 10/9/2019). Regarding her opinion on being an immersion teacher, the Dakota Immersion Teacher shared her perspective</w:t>
      </w:r>
      <w:r w:rsidR="004C5D3A">
        <w:rPr>
          <w:rFonts w:ascii="Times New Roman" w:eastAsia="Times New Roman" w:hAnsi="Times New Roman" w:cs="Times New Roman"/>
          <w:sz w:val="24"/>
          <w:szCs w:val="24"/>
        </w:rPr>
        <w:t>,</w:t>
      </w:r>
    </w:p>
    <w:p w14:paraId="5329294F" w14:textId="0A8C7687"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being in total immersion really, really helps. It really helps because it helps the apprentices learn along with the kids, and the Total Physical Response, their repetition, you know the daily routine, keep that the same, except for you know, the months are going to change, the seasons, but they just keep all that. A lot of repetition. Because kids </w:t>
      </w:r>
      <w:proofErr w:type="gramStart"/>
      <w:r w:rsidRPr="00484186">
        <w:rPr>
          <w:rFonts w:ascii="Times New Roman" w:eastAsia="Times New Roman" w:hAnsi="Times New Roman" w:cs="Times New Roman"/>
          <w:sz w:val="24"/>
          <w:szCs w:val="24"/>
        </w:rPr>
        <w:t>have to</w:t>
      </w:r>
      <w:proofErr w:type="gramEnd"/>
      <w:r w:rsidRPr="00484186">
        <w:rPr>
          <w:rFonts w:ascii="Times New Roman" w:eastAsia="Times New Roman" w:hAnsi="Times New Roman" w:cs="Times New Roman"/>
          <w:sz w:val="24"/>
          <w:szCs w:val="24"/>
        </w:rPr>
        <w:t xml:space="preserve"> hear it, oh my gosh, they said </w:t>
      </w:r>
      <w:r w:rsidR="004C5D3A">
        <w:rPr>
          <w:rFonts w:ascii="Times New Roman" w:eastAsia="Times New Roman" w:hAnsi="Times New Roman" w:cs="Times New Roman"/>
          <w:sz w:val="24"/>
          <w:szCs w:val="24"/>
        </w:rPr>
        <w:t xml:space="preserve">it </w:t>
      </w:r>
      <w:r w:rsidRPr="00484186">
        <w:rPr>
          <w:rFonts w:ascii="Times New Roman" w:eastAsia="Times New Roman" w:hAnsi="Times New Roman" w:cs="Times New Roman"/>
          <w:sz w:val="24"/>
          <w:szCs w:val="24"/>
        </w:rPr>
        <w:t xml:space="preserve">5,000 times before they actually </w:t>
      </w:r>
      <w:r w:rsidR="004C5D3A">
        <w:rPr>
          <w:rFonts w:ascii="Times New Roman" w:eastAsia="Times New Roman" w:hAnsi="Times New Roman" w:cs="Times New Roman"/>
          <w:sz w:val="24"/>
          <w:szCs w:val="24"/>
        </w:rPr>
        <w:t>got</w:t>
      </w:r>
      <w:r w:rsidR="004C5D3A" w:rsidRPr="00484186">
        <w:rPr>
          <w:rFonts w:ascii="Times New Roman" w:eastAsia="Times New Roman" w:hAnsi="Times New Roman" w:cs="Times New Roman"/>
          <w:sz w:val="24"/>
          <w:szCs w:val="24"/>
        </w:rPr>
        <w:t xml:space="preserve"> </w:t>
      </w:r>
      <w:r w:rsidRPr="00484186">
        <w:rPr>
          <w:rFonts w:ascii="Times New Roman" w:eastAsia="Times New Roman" w:hAnsi="Times New Roman" w:cs="Times New Roman"/>
          <w:sz w:val="24"/>
          <w:szCs w:val="24"/>
        </w:rPr>
        <w:t>it (program interview, 10/9/2019).</w:t>
      </w:r>
    </w:p>
    <w:p w14:paraId="6D229D07" w14:textId="5D4DCD72"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Along the same lines as the Dakota Immersion Teacher, the Ojibwe Immersion Teacher shared her perspective on effective immersion instruction as she used it in her classroom</w:t>
      </w:r>
      <w:r w:rsidR="004C5D3A">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63EF13DF" w14:textId="0CCF7B10"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one method that I was taught was like a 3-5-7 method, so a lot of times when people are learning new vocabulary especially in an immersion setting it’s about like 3 words at a time that you can handle, and once you’ve mastered those 3 words, then you can move on to 2 more, so it becomes 5, and then from there, 2 more. And so, sometimes it will be at different levels too…So, picking words for this unit </w:t>
      </w:r>
      <w:r w:rsidR="004C5D3A">
        <w:rPr>
          <w:rFonts w:ascii="Times New Roman" w:eastAsia="Times New Roman" w:hAnsi="Times New Roman" w:cs="Times New Roman"/>
          <w:sz w:val="24"/>
          <w:szCs w:val="24"/>
        </w:rPr>
        <w:t xml:space="preserve">that </w:t>
      </w:r>
      <w:r w:rsidRPr="00484186">
        <w:rPr>
          <w:rFonts w:ascii="Times New Roman" w:eastAsia="Times New Roman" w:hAnsi="Times New Roman" w:cs="Times New Roman"/>
          <w:sz w:val="24"/>
          <w:szCs w:val="24"/>
        </w:rPr>
        <w:t xml:space="preserve">are the words that I want them to come away with, to like really focus on and then from there go </w:t>
      </w:r>
      <w:bookmarkStart w:id="108" w:name="_Hlk35409423"/>
      <w:r w:rsidRPr="00484186">
        <w:rPr>
          <w:rFonts w:ascii="Times New Roman" w:eastAsia="Times New Roman" w:hAnsi="Times New Roman" w:cs="Times New Roman"/>
          <w:sz w:val="24"/>
          <w:szCs w:val="24"/>
        </w:rPr>
        <w:t>(program interview, 10/9/2019).</w:t>
      </w:r>
    </w:p>
    <w:bookmarkEnd w:id="108"/>
    <w:p w14:paraId="65DA3571" w14:textId="77777777" w:rsidR="00484186" w:rsidRPr="00484186" w:rsidRDefault="00484186" w:rsidP="00C5047B">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lastRenderedPageBreak/>
        <w:t xml:space="preserve">Throughout the day and with each activity and each interaction with the children, both immersion teachers thought carefully about intentional language use (program interview, 10/9/2019). </w:t>
      </w:r>
      <w:proofErr w:type="gramStart"/>
      <w:r w:rsidRPr="00484186">
        <w:rPr>
          <w:rFonts w:ascii="Times New Roman" w:eastAsia="Times New Roman" w:hAnsi="Times New Roman" w:cs="Times New Roman"/>
          <w:sz w:val="24"/>
          <w:szCs w:val="24"/>
        </w:rPr>
        <w:t>In order to</w:t>
      </w:r>
      <w:proofErr w:type="gramEnd"/>
      <w:r w:rsidRPr="00484186">
        <w:rPr>
          <w:rFonts w:ascii="Times New Roman" w:eastAsia="Times New Roman" w:hAnsi="Times New Roman" w:cs="Times New Roman"/>
          <w:sz w:val="24"/>
          <w:szCs w:val="24"/>
        </w:rPr>
        <w:t xml:space="preserve"> ensure that the curriculum and activities continued to reflect each Tribal knowledge, both teachers reached out to elders and cultural knowledge keepers both in the urban community as well as in the rural reservation communities outside the city limits. The Ojibwe Immersion Teacher was very mindful about maintaining a log of language learning activities and she listened intently to the elder speakers to get ideas and write them down for future reference. </w:t>
      </w:r>
    </w:p>
    <w:p w14:paraId="7F410B4F" w14:textId="0EB0D6D4" w:rsidR="00484186" w:rsidRPr="00484186" w:rsidRDefault="00484186" w:rsidP="00484186">
      <w:pPr>
        <w:spacing w:after="0" w:line="480" w:lineRule="auto"/>
        <w:contextualSpacing/>
        <w:rPr>
          <w:rFonts w:ascii="Times New Roman" w:eastAsia="Times New Roman" w:hAnsi="Times New Roman" w:cs="Times New Roman"/>
          <w:b/>
          <w:bCs/>
          <w:sz w:val="24"/>
          <w:szCs w:val="24"/>
        </w:rPr>
      </w:pPr>
      <w:r w:rsidRPr="00484186">
        <w:rPr>
          <w:rFonts w:ascii="Times New Roman" w:eastAsia="Times New Roman" w:hAnsi="Times New Roman" w:cs="Times New Roman"/>
          <w:sz w:val="24"/>
          <w:szCs w:val="24"/>
        </w:rPr>
        <w:tab/>
      </w:r>
      <w:proofErr w:type="gramStart"/>
      <w:r w:rsidRPr="00484186">
        <w:rPr>
          <w:rFonts w:ascii="Times New Roman" w:eastAsia="Times New Roman" w:hAnsi="Times New Roman" w:cs="Times New Roman"/>
          <w:sz w:val="24"/>
          <w:szCs w:val="24"/>
        </w:rPr>
        <w:t>In order to</w:t>
      </w:r>
      <w:proofErr w:type="gramEnd"/>
      <w:r w:rsidRPr="00484186">
        <w:rPr>
          <w:rFonts w:ascii="Times New Roman" w:eastAsia="Times New Roman" w:hAnsi="Times New Roman" w:cs="Times New Roman"/>
          <w:sz w:val="24"/>
          <w:szCs w:val="24"/>
        </w:rPr>
        <w:t xml:space="preserve"> implement each curriculum activity, the Dakota Immersion Teacher shared her approaches for working with the children</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7D5BDF0A" w14:textId="312E3777" w:rsidR="00484186" w:rsidRPr="00484186" w:rsidRDefault="00E72EA6" w:rsidP="00484186">
      <w:pPr>
        <w:spacing w:after="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484186">
        <w:rPr>
          <w:rFonts w:ascii="Times New Roman" w:eastAsia="Times New Roman" w:hAnsi="Times New Roman" w:cs="Times New Roman"/>
          <w:sz w:val="24"/>
          <w:szCs w:val="24"/>
        </w:rPr>
        <w:t xml:space="preserve"> </w:t>
      </w:r>
      <w:r w:rsidR="00484186" w:rsidRPr="00484186">
        <w:rPr>
          <w:rFonts w:ascii="Times New Roman" w:eastAsia="Times New Roman" w:hAnsi="Times New Roman" w:cs="Times New Roman"/>
          <w:sz w:val="24"/>
          <w:szCs w:val="24"/>
        </w:rPr>
        <w:t xml:space="preserve">lot of repetition. And the daily routine. Kids really do learn through song so whether that’s Head Shoulders Knees and Toes, you know, counting. Anything can be through song, you can make it through song, whether </w:t>
      </w:r>
      <w:proofErr w:type="gramStart"/>
      <w:r w:rsidR="00484186" w:rsidRPr="00484186">
        <w:rPr>
          <w:rFonts w:ascii="Times New Roman" w:eastAsia="Times New Roman" w:hAnsi="Times New Roman" w:cs="Times New Roman"/>
          <w:sz w:val="24"/>
          <w:szCs w:val="24"/>
        </w:rPr>
        <w:t>it</w:t>
      </w:r>
      <w:r>
        <w:rPr>
          <w:rFonts w:ascii="Times New Roman" w:eastAsia="Times New Roman" w:hAnsi="Times New Roman" w:cs="Times New Roman"/>
          <w:sz w:val="24"/>
          <w:szCs w:val="24"/>
        </w:rPr>
        <w:t>’</w:t>
      </w:r>
      <w:r w:rsidR="00484186" w:rsidRPr="00484186">
        <w:rPr>
          <w:rFonts w:ascii="Times New Roman" w:eastAsia="Times New Roman" w:hAnsi="Times New Roman" w:cs="Times New Roman"/>
          <w:sz w:val="24"/>
          <w:szCs w:val="24"/>
        </w:rPr>
        <w:t>s</w:t>
      </w:r>
      <w:proofErr w:type="gramEnd"/>
      <w:r w:rsidR="00484186" w:rsidRPr="00484186">
        <w:rPr>
          <w:rFonts w:ascii="Times New Roman" w:eastAsia="Times New Roman" w:hAnsi="Times New Roman" w:cs="Times New Roman"/>
          <w:sz w:val="24"/>
          <w:szCs w:val="24"/>
        </w:rPr>
        <w:t xml:space="preserve"> washing your hands, body parts. We find it </w:t>
      </w:r>
      <w:proofErr w:type="gramStart"/>
      <w:r w:rsidR="00484186" w:rsidRPr="00484186">
        <w:rPr>
          <w:rFonts w:ascii="Times New Roman" w:eastAsia="Times New Roman" w:hAnsi="Times New Roman" w:cs="Times New Roman"/>
          <w:sz w:val="24"/>
          <w:szCs w:val="24"/>
        </w:rPr>
        <w:t>really effective</w:t>
      </w:r>
      <w:proofErr w:type="gramEnd"/>
      <w:r w:rsidR="00484186" w:rsidRPr="00484186">
        <w:rPr>
          <w:rFonts w:ascii="Times New Roman" w:eastAsia="Times New Roman" w:hAnsi="Times New Roman" w:cs="Times New Roman"/>
          <w:sz w:val="24"/>
          <w:szCs w:val="24"/>
        </w:rPr>
        <w:t>, you know, just keep at it (program interview, 10/9/2019).</w:t>
      </w:r>
    </w:p>
    <w:p w14:paraId="488880E3" w14:textId="77777777"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Both classrooms were designed to accommodate a wide age range of children, so both teachers were always thinking about how to differentiate their curriculum and incorporate developmentally appropriate adaptations of the learning experiences for each age group represented. </w:t>
      </w:r>
    </w:p>
    <w:p w14:paraId="37C560DA" w14:textId="5512AFC3"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The Ojibwe Immersion Teacher shared how she developed a new unit and accompanying activities based on the children’s interests</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2A21639D" w14:textId="31C11865"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Sometimes </w:t>
      </w:r>
      <w:proofErr w:type="gramStart"/>
      <w:r w:rsidRPr="00484186">
        <w:rPr>
          <w:rFonts w:ascii="Times New Roman" w:eastAsia="Times New Roman" w:hAnsi="Times New Roman" w:cs="Times New Roman"/>
          <w:sz w:val="24"/>
          <w:szCs w:val="24"/>
        </w:rPr>
        <w:t>I’ll</w:t>
      </w:r>
      <w:proofErr w:type="gramEnd"/>
      <w:r w:rsidRPr="00484186">
        <w:rPr>
          <w:rFonts w:ascii="Times New Roman" w:eastAsia="Times New Roman" w:hAnsi="Times New Roman" w:cs="Times New Roman"/>
          <w:sz w:val="24"/>
          <w:szCs w:val="24"/>
        </w:rPr>
        <w:t xml:space="preserve"> come up with new stuff inspired by them. A lot of times </w:t>
      </w:r>
      <w:proofErr w:type="gramStart"/>
      <w:r w:rsidRPr="00484186">
        <w:rPr>
          <w:rFonts w:ascii="Times New Roman" w:eastAsia="Times New Roman" w:hAnsi="Times New Roman" w:cs="Times New Roman"/>
          <w:sz w:val="24"/>
          <w:szCs w:val="24"/>
        </w:rPr>
        <w:t>they’ll</w:t>
      </w:r>
      <w:proofErr w:type="gramEnd"/>
      <w:r w:rsidRPr="00484186">
        <w:rPr>
          <w:rFonts w:ascii="Times New Roman" w:eastAsia="Times New Roman" w:hAnsi="Times New Roman" w:cs="Times New Roman"/>
          <w:sz w:val="24"/>
          <w:szCs w:val="24"/>
        </w:rPr>
        <w:t xml:space="preserve"> just keep asking about something. I developed this whole unit on pollination, because the kids kept asking about bees, and what are they doing, and what is this and that, and I was like, why are they so interested in that, and I’m like “well, how do I talk to them about that?” so I </w:t>
      </w:r>
      <w:r w:rsidRPr="00484186">
        <w:rPr>
          <w:rFonts w:ascii="Times New Roman" w:eastAsia="Times New Roman" w:hAnsi="Times New Roman" w:cs="Times New Roman"/>
          <w:sz w:val="24"/>
          <w:szCs w:val="24"/>
        </w:rPr>
        <w:lastRenderedPageBreak/>
        <w:t>started looking into elders that have done work on pollination or asking the ones that are able to talk about that nicely you know, so I’ll use some of their vocabulary</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some of the things that they’ve maybe already produced on that, and then I did a lot of, just came up with things. </w:t>
      </w:r>
      <w:proofErr w:type="gramStart"/>
      <w:r w:rsidRPr="00484186">
        <w:rPr>
          <w:rFonts w:ascii="Times New Roman" w:eastAsia="Times New Roman" w:hAnsi="Times New Roman" w:cs="Times New Roman"/>
          <w:sz w:val="24"/>
          <w:szCs w:val="24"/>
        </w:rPr>
        <w:t>I’m</w:t>
      </w:r>
      <w:proofErr w:type="gramEnd"/>
      <w:r w:rsidRPr="00484186">
        <w:rPr>
          <w:rFonts w:ascii="Times New Roman" w:eastAsia="Times New Roman" w:hAnsi="Times New Roman" w:cs="Times New Roman"/>
          <w:sz w:val="24"/>
          <w:szCs w:val="24"/>
        </w:rPr>
        <w:t xml:space="preserve"> like, well they can reenact it. So</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I found this bee costume. So I’m like well they can act it out, so I made little flowers with pollen stuck on them, and nectar, and then they went around collecting the nectar and the pollen and bring it back to the beehive that I made, and well if they just act it out they’ll have a better concept of it, and they like to dress up and do that kind of thing. And it became </w:t>
      </w:r>
      <w:proofErr w:type="gramStart"/>
      <w:r w:rsidRPr="00484186">
        <w:rPr>
          <w:rFonts w:ascii="Times New Roman" w:eastAsia="Times New Roman" w:hAnsi="Times New Roman" w:cs="Times New Roman"/>
          <w:sz w:val="24"/>
          <w:szCs w:val="24"/>
        </w:rPr>
        <w:t>really effective</w:t>
      </w:r>
      <w:proofErr w:type="gramEnd"/>
      <w:r w:rsidRPr="00484186">
        <w:rPr>
          <w:rFonts w:ascii="Times New Roman" w:eastAsia="Times New Roman" w:hAnsi="Times New Roman" w:cs="Times New Roman"/>
          <w:sz w:val="24"/>
          <w:szCs w:val="24"/>
        </w:rPr>
        <w:t xml:space="preserve">, because then after doing that for a couple days, when we went out to the garden to actually observe them doing it, they were like </w:t>
      </w:r>
      <w:proofErr w:type="spellStart"/>
      <w:r w:rsidRPr="00484186">
        <w:rPr>
          <w:rFonts w:ascii="Times New Roman" w:eastAsia="Times New Roman" w:hAnsi="Times New Roman" w:cs="Times New Roman"/>
          <w:i/>
          <w:iCs/>
          <w:sz w:val="24"/>
          <w:szCs w:val="24"/>
        </w:rPr>
        <w:t>Aamoog</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wiidookaagewag</w:t>
      </w:r>
      <w:proofErr w:type="spellEnd"/>
      <w:r w:rsidRPr="00484186">
        <w:rPr>
          <w:rFonts w:ascii="Times New Roman" w:eastAsia="Times New Roman" w:hAnsi="Times New Roman" w:cs="Times New Roman"/>
          <w:i/>
          <w:iCs/>
          <w:sz w:val="24"/>
          <w:szCs w:val="24"/>
        </w:rPr>
        <w:t xml:space="preserve"> ji-</w:t>
      </w:r>
      <w:proofErr w:type="spellStart"/>
      <w:r w:rsidRPr="00484186">
        <w:rPr>
          <w:rFonts w:ascii="Times New Roman" w:eastAsia="Times New Roman" w:hAnsi="Times New Roman" w:cs="Times New Roman"/>
          <w:i/>
          <w:iCs/>
          <w:sz w:val="24"/>
          <w:szCs w:val="24"/>
        </w:rPr>
        <w:t>aazhawishkaag</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binibiishaan</w:t>
      </w:r>
      <w:proofErr w:type="spellEnd"/>
      <w:r w:rsidRPr="00484186">
        <w:rPr>
          <w:rFonts w:ascii="Times New Roman" w:eastAsia="Times New Roman" w:hAnsi="Times New Roman" w:cs="Times New Roman"/>
          <w:i/>
          <w:iCs/>
          <w:sz w:val="24"/>
          <w:szCs w:val="24"/>
        </w:rPr>
        <w:t>!</w:t>
      </w:r>
      <w:r w:rsidRPr="00484186">
        <w:rPr>
          <w:rFonts w:ascii="Times New Roman" w:eastAsia="Times New Roman" w:hAnsi="Times New Roman" w:cs="Times New Roman"/>
          <w:sz w:val="24"/>
          <w:szCs w:val="24"/>
        </w:rPr>
        <w:t xml:space="preserve"> (Bees help to move pollen across!) “they’re pollinating!” (program interview, 10/9/2019).</w:t>
      </w:r>
    </w:p>
    <w:p w14:paraId="5DF73E66" w14:textId="77777777"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The Ojibwe unit she described was called </w:t>
      </w:r>
      <w:proofErr w:type="spellStart"/>
      <w:r w:rsidRPr="00484186">
        <w:rPr>
          <w:rFonts w:ascii="Times New Roman" w:eastAsia="Times New Roman" w:hAnsi="Times New Roman" w:cs="Times New Roman"/>
          <w:i/>
          <w:iCs/>
          <w:sz w:val="24"/>
          <w:szCs w:val="24"/>
        </w:rPr>
        <w:t>Binibiishaan</w:t>
      </w:r>
      <w:proofErr w:type="spellEnd"/>
      <w:r w:rsidRPr="00484186">
        <w:rPr>
          <w:rFonts w:ascii="Times New Roman" w:eastAsia="Times New Roman" w:hAnsi="Times New Roman" w:cs="Times New Roman"/>
          <w:sz w:val="24"/>
          <w:szCs w:val="24"/>
        </w:rPr>
        <w:t xml:space="preserve">, or “pollen” and, along with the target vocabulary of bee, flower, honey, nectar, pollen and phrases like “Don’t be afraid of the bees!” included a game the teacher created called </w:t>
      </w:r>
      <w:proofErr w:type="spellStart"/>
      <w:r w:rsidRPr="00484186">
        <w:rPr>
          <w:rFonts w:ascii="Times New Roman" w:eastAsia="Times New Roman" w:hAnsi="Times New Roman" w:cs="Times New Roman"/>
          <w:i/>
          <w:iCs/>
          <w:sz w:val="24"/>
          <w:szCs w:val="24"/>
        </w:rPr>
        <w:t>Apatoo</w:t>
      </w:r>
      <w:proofErr w:type="spellEnd"/>
      <w:r w:rsidRPr="00484186">
        <w:rPr>
          <w:rFonts w:ascii="Times New Roman" w:eastAsia="Times New Roman" w:hAnsi="Times New Roman" w:cs="Times New Roman"/>
          <w:sz w:val="24"/>
          <w:szCs w:val="24"/>
        </w:rPr>
        <w:t xml:space="preserve"> which translates to “s/he runs to a certain place” in order to use the concept of pollinating to practice phrases like “where is…?” and “find it!” (program interview, 10/7/2019). </w:t>
      </w:r>
    </w:p>
    <w:p w14:paraId="7121AA04" w14:textId="48EDBC62"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In another example of curriculum implementation, the Ojibwe Immersion Teacher described how she led the children through the fire safety unit in the Ojibwe classroom. The day that I visited, the teacher conducted the activity called “Stop, Drop, and Roll Practice:” “today it was stop drop and roll. So</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I taught them about doing that. Each kid had to get up and there was a fire puppet and they stopped dropped and rolled. So</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then </w:t>
      </w:r>
      <w:proofErr w:type="gramStart"/>
      <w:r w:rsidRPr="00484186">
        <w:rPr>
          <w:rFonts w:ascii="Times New Roman" w:eastAsia="Times New Roman" w:hAnsi="Times New Roman" w:cs="Times New Roman"/>
          <w:sz w:val="24"/>
          <w:szCs w:val="24"/>
        </w:rPr>
        <w:t>it’s</w:t>
      </w:r>
      <w:proofErr w:type="gramEnd"/>
      <w:r w:rsidRPr="00484186">
        <w:rPr>
          <w:rFonts w:ascii="Times New Roman" w:eastAsia="Times New Roman" w:hAnsi="Times New Roman" w:cs="Times New Roman"/>
          <w:sz w:val="24"/>
          <w:szCs w:val="24"/>
        </w:rPr>
        <w:t xml:space="preserve"> reinforcing those 3</w:t>
      </w:r>
      <w:r w:rsidR="00E72EA6" w:rsidRP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stop</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drop</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and roll words” (program interview, 10/7/2019). The target vocabulary for that day included the </w:t>
      </w:r>
      <w:r w:rsidRPr="00484186">
        <w:rPr>
          <w:rFonts w:ascii="Times New Roman" w:eastAsia="Times New Roman" w:hAnsi="Times New Roman" w:cs="Times New Roman"/>
          <w:sz w:val="24"/>
          <w:szCs w:val="24"/>
        </w:rPr>
        <w:lastRenderedPageBreak/>
        <w:t xml:space="preserve">Ojibwe words: </w:t>
      </w:r>
      <w:proofErr w:type="spellStart"/>
      <w:r w:rsidRPr="00484186">
        <w:rPr>
          <w:rFonts w:ascii="Times New Roman" w:eastAsia="Times New Roman" w:hAnsi="Times New Roman" w:cs="Times New Roman"/>
          <w:i/>
          <w:iCs/>
          <w:sz w:val="24"/>
          <w:szCs w:val="24"/>
        </w:rPr>
        <w:t>Noongitaan</w:t>
      </w:r>
      <w:proofErr w:type="spellEnd"/>
      <w:r w:rsidRPr="00484186">
        <w:rPr>
          <w:rFonts w:ascii="Times New Roman" w:eastAsia="Times New Roman" w:hAnsi="Times New Roman" w:cs="Times New Roman"/>
          <w:sz w:val="24"/>
          <w:szCs w:val="24"/>
        </w:rPr>
        <w:t xml:space="preserve">! “stop!” </w:t>
      </w:r>
      <w:proofErr w:type="spellStart"/>
      <w:r w:rsidRPr="00484186">
        <w:rPr>
          <w:rFonts w:ascii="Times New Roman" w:eastAsia="Times New Roman" w:hAnsi="Times New Roman" w:cs="Times New Roman"/>
          <w:i/>
          <w:iCs/>
          <w:sz w:val="24"/>
          <w:szCs w:val="24"/>
        </w:rPr>
        <w:t>Bangishinin</w:t>
      </w:r>
      <w:proofErr w:type="spellEnd"/>
      <w:r w:rsidRPr="00484186">
        <w:rPr>
          <w:rFonts w:ascii="Times New Roman" w:eastAsia="Times New Roman" w:hAnsi="Times New Roman" w:cs="Times New Roman"/>
          <w:sz w:val="24"/>
          <w:szCs w:val="24"/>
        </w:rPr>
        <w:t>! “drop!” and “</w:t>
      </w:r>
      <w:proofErr w:type="spellStart"/>
      <w:r w:rsidRPr="00484186">
        <w:rPr>
          <w:rFonts w:ascii="Times New Roman" w:eastAsia="Times New Roman" w:hAnsi="Times New Roman" w:cs="Times New Roman"/>
          <w:i/>
          <w:iCs/>
          <w:sz w:val="24"/>
          <w:szCs w:val="24"/>
        </w:rPr>
        <w:t>Ditibizon</w:t>
      </w:r>
      <w:proofErr w:type="spellEnd"/>
      <w:r w:rsidRPr="00484186">
        <w:rPr>
          <w:rFonts w:ascii="Times New Roman" w:eastAsia="Times New Roman" w:hAnsi="Times New Roman" w:cs="Times New Roman"/>
          <w:sz w:val="24"/>
          <w:szCs w:val="24"/>
        </w:rPr>
        <w:t xml:space="preserve">!” “roll!” as well as the concept of </w:t>
      </w:r>
      <w:proofErr w:type="spellStart"/>
      <w:r w:rsidRPr="00484186">
        <w:rPr>
          <w:rFonts w:ascii="Times New Roman" w:eastAsia="Times New Roman" w:hAnsi="Times New Roman" w:cs="Times New Roman"/>
          <w:i/>
          <w:iCs/>
          <w:sz w:val="24"/>
          <w:szCs w:val="24"/>
        </w:rPr>
        <w:t>Manaajitoon</w:t>
      </w:r>
      <w:proofErr w:type="spellEnd"/>
      <w:r w:rsidRPr="00484186">
        <w:rPr>
          <w:rFonts w:ascii="Times New Roman" w:eastAsia="Times New Roman" w:hAnsi="Times New Roman" w:cs="Times New Roman"/>
          <w:i/>
          <w:iCs/>
          <w:sz w:val="24"/>
          <w:szCs w:val="24"/>
        </w:rPr>
        <w:t xml:space="preserve"> </w:t>
      </w:r>
      <w:proofErr w:type="spellStart"/>
      <w:r w:rsidRPr="00484186">
        <w:rPr>
          <w:rFonts w:ascii="Times New Roman" w:eastAsia="Times New Roman" w:hAnsi="Times New Roman" w:cs="Times New Roman"/>
          <w:i/>
          <w:iCs/>
          <w:sz w:val="24"/>
          <w:szCs w:val="24"/>
        </w:rPr>
        <w:t>ishkode</w:t>
      </w:r>
      <w:proofErr w:type="spellEnd"/>
      <w:r w:rsidRPr="00484186">
        <w:rPr>
          <w:rFonts w:ascii="Times New Roman" w:eastAsia="Times New Roman" w:hAnsi="Times New Roman" w:cs="Times New Roman"/>
          <w:sz w:val="24"/>
          <w:szCs w:val="24"/>
        </w:rPr>
        <w:t xml:space="preserve"> which means “respect the fire or be careful with the fire” (program interview, 10/7/2019). As the Ojibwe Immersion Teacher noted, “We talk about respecting fire, because culturally it’s important, it’s not just all “Fire is bad” so how do you respect fire, you know?” (program interview, 10/7/2019)</w:t>
      </w:r>
    </w:p>
    <w:p w14:paraId="338448ED" w14:textId="6360CEB2" w:rsidR="00484186" w:rsidRPr="00484186" w:rsidRDefault="00484186" w:rsidP="00484186">
      <w:pPr>
        <w:spacing w:after="0" w:line="480" w:lineRule="auto"/>
        <w:ind w:firstLine="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Both classrooms use the same child assessment tool, called the IGDI, but the difference is that the tool is translated into both Dakota and Ojibwe for use with the children accordingly. Tracking children’s progress is of special interest to both teachers as they use the results of the IGDI assessment to individualize lesson plans and develop differentiated activities based on the language that the children need to work on or excel in. Both teachers expressed that they look forward to conducting the assessment </w:t>
      </w:r>
      <w:proofErr w:type="gramStart"/>
      <w:r w:rsidRPr="00484186">
        <w:rPr>
          <w:rFonts w:ascii="Times New Roman" w:eastAsia="Times New Roman" w:hAnsi="Times New Roman" w:cs="Times New Roman"/>
          <w:sz w:val="24"/>
          <w:szCs w:val="24"/>
        </w:rPr>
        <w:t>in order to</w:t>
      </w:r>
      <w:proofErr w:type="gramEnd"/>
      <w:r w:rsidRPr="00484186">
        <w:rPr>
          <w:rFonts w:ascii="Times New Roman" w:eastAsia="Times New Roman" w:hAnsi="Times New Roman" w:cs="Times New Roman"/>
          <w:sz w:val="24"/>
          <w:szCs w:val="24"/>
        </w:rPr>
        <w:t xml:space="preserve"> see if what they were implementing in the classroom was having an impact on the children’s learning. The Dakota Immersion Teacher described the importance of conducting language acquisition assessments in the immersion classroom with the children</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t>
      </w:r>
    </w:p>
    <w:p w14:paraId="74EE6E1B" w14:textId="0F8A0684" w:rsidR="00484186" w:rsidRPr="00484186" w:rsidRDefault="00484186" w:rsidP="00484186">
      <w:pPr>
        <w:spacing w:after="0" w:line="480" w:lineRule="auto"/>
        <w:ind w:left="720"/>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And then, someone said, how do you know the language is effective? Well we got something </w:t>
      </w:r>
      <w:proofErr w:type="gramStart"/>
      <w:r w:rsidRPr="00484186">
        <w:rPr>
          <w:rFonts w:ascii="Times New Roman" w:eastAsia="Times New Roman" w:hAnsi="Times New Roman" w:cs="Times New Roman"/>
          <w:sz w:val="24"/>
          <w:szCs w:val="24"/>
        </w:rPr>
        <w:t>that’s</w:t>
      </w:r>
      <w:proofErr w:type="gramEnd"/>
      <w:r w:rsidRPr="00484186">
        <w:rPr>
          <w:rFonts w:ascii="Times New Roman" w:eastAsia="Times New Roman" w:hAnsi="Times New Roman" w:cs="Times New Roman"/>
          <w:sz w:val="24"/>
          <w:szCs w:val="24"/>
        </w:rPr>
        <w:t xml:space="preserve"> called IGDIS. And so</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we get some cards, we at least show them five cards a week from the IGDIS stack. Whether </w:t>
      </w:r>
      <w:proofErr w:type="gramStart"/>
      <w:r w:rsidRPr="00484186">
        <w:rPr>
          <w:rFonts w:ascii="Times New Roman" w:eastAsia="Times New Roman" w:hAnsi="Times New Roman" w:cs="Times New Roman"/>
          <w:sz w:val="24"/>
          <w:szCs w:val="24"/>
        </w:rPr>
        <w:t>it’s</w:t>
      </w:r>
      <w:proofErr w:type="gramEnd"/>
      <w:r w:rsidRPr="00484186">
        <w:rPr>
          <w:rFonts w:ascii="Times New Roman" w:eastAsia="Times New Roman" w:hAnsi="Times New Roman" w:cs="Times New Roman"/>
          <w:sz w:val="24"/>
          <w:szCs w:val="24"/>
        </w:rPr>
        <w:t xml:space="preserve"> the native animals, the colors, the numbers, just anything from clothes to food, to material things. We just keep adding and adding and adding. And by the end of the quarter, every three months, they should at least, </w:t>
      </w:r>
      <w:proofErr w:type="gramStart"/>
      <w:r w:rsidRPr="00484186">
        <w:rPr>
          <w:rFonts w:ascii="Times New Roman" w:eastAsia="Times New Roman" w:hAnsi="Times New Roman" w:cs="Times New Roman"/>
          <w:sz w:val="24"/>
          <w:szCs w:val="24"/>
        </w:rPr>
        <w:t>we’re</w:t>
      </w:r>
      <w:proofErr w:type="gramEnd"/>
      <w:r w:rsidRPr="00484186">
        <w:rPr>
          <w:rFonts w:ascii="Times New Roman" w:eastAsia="Times New Roman" w:hAnsi="Times New Roman" w:cs="Times New Roman"/>
          <w:sz w:val="24"/>
          <w:szCs w:val="24"/>
        </w:rPr>
        <w:t xml:space="preserve"> kind of hoping for maybe 30 words, if possible (program interview, 10/9/2019).</w:t>
      </w:r>
    </w:p>
    <w:p w14:paraId="7A0302FB" w14:textId="77777777" w:rsidR="00484186" w:rsidRPr="00484186" w:rsidRDefault="00484186" w:rsidP="00484186">
      <w:pPr>
        <w:spacing w:after="0" w:line="480" w:lineRule="auto"/>
        <w:rPr>
          <w:rFonts w:ascii="Times New Roman" w:eastAsia="Times New Roman" w:hAnsi="Times New Roman" w:cs="Times New Roman"/>
          <w:b/>
          <w:bCs/>
          <w:sz w:val="24"/>
          <w:szCs w:val="24"/>
        </w:rPr>
      </w:pPr>
      <w:proofErr w:type="spellStart"/>
      <w:r w:rsidRPr="00484186">
        <w:rPr>
          <w:rFonts w:ascii="Times New Roman" w:eastAsia="Times New Roman" w:hAnsi="Times New Roman" w:cs="Times New Roman"/>
          <w:b/>
          <w:bCs/>
          <w:sz w:val="24"/>
          <w:szCs w:val="24"/>
        </w:rPr>
        <w:t>Siy-K’ee</w:t>
      </w:r>
      <w:proofErr w:type="spellEnd"/>
      <w:r w:rsidRPr="00484186">
        <w:rPr>
          <w:rFonts w:ascii="Times New Roman" w:eastAsia="Times New Roman" w:hAnsi="Times New Roman" w:cs="Times New Roman"/>
          <w:b/>
          <w:bCs/>
          <w:sz w:val="24"/>
          <w:szCs w:val="24"/>
        </w:rPr>
        <w:t xml:space="preserve"> (The North) – Reflection</w:t>
      </w:r>
    </w:p>
    <w:p w14:paraId="60965D14" w14:textId="09FE5571"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lastRenderedPageBreak/>
        <w:tab/>
        <w:t>The next direction I turn</w:t>
      </w:r>
      <w:r w:rsidR="00E72EA6">
        <w:rPr>
          <w:rFonts w:ascii="Times New Roman" w:eastAsia="Times New Roman" w:hAnsi="Times New Roman" w:cs="Times New Roman"/>
          <w:sz w:val="24"/>
          <w:szCs w:val="24"/>
        </w:rPr>
        <w:t>ed</w:t>
      </w:r>
      <w:r w:rsidRPr="00484186">
        <w:rPr>
          <w:rFonts w:ascii="Times New Roman" w:eastAsia="Times New Roman" w:hAnsi="Times New Roman" w:cs="Times New Roman"/>
          <w:sz w:val="24"/>
          <w:szCs w:val="24"/>
        </w:rPr>
        <w:t xml:space="preserve"> towards </w:t>
      </w:r>
      <w:r w:rsidR="00E72EA6">
        <w:rPr>
          <w:rFonts w:ascii="Times New Roman" w:eastAsia="Times New Roman" w:hAnsi="Times New Roman" w:cs="Times New Roman"/>
          <w:sz w:val="24"/>
          <w:szCs w:val="24"/>
        </w:rPr>
        <w:t>was</w:t>
      </w:r>
      <w:r w:rsidR="00E72EA6" w:rsidRPr="00484186">
        <w:rPr>
          <w:rFonts w:ascii="Times New Roman" w:eastAsia="Times New Roman" w:hAnsi="Times New Roman" w:cs="Times New Roman"/>
          <w:sz w:val="24"/>
          <w:szCs w:val="24"/>
        </w:rPr>
        <w:t xml:space="preserve"> </w:t>
      </w:r>
      <w:r w:rsidRPr="00484186">
        <w:rPr>
          <w:rFonts w:ascii="Times New Roman" w:eastAsia="Times New Roman" w:hAnsi="Times New Roman" w:cs="Times New Roman"/>
          <w:sz w:val="24"/>
          <w:szCs w:val="24"/>
        </w:rPr>
        <w:t xml:space="preserve">the north, the direction of reflection. Thinking back through all of the stories that were shared, through the discussions and conversations that we engaged in, I saw a small but mighty team of early childhood language immersion experts who went above and beyond to create meaningful experiences for the children and families they serve. According to the </w:t>
      </w:r>
      <w:proofErr w:type="spellStart"/>
      <w:r w:rsidRPr="00484186">
        <w:rPr>
          <w:rFonts w:ascii="Times New Roman" w:eastAsia="Times New Roman" w:hAnsi="Times New Roman" w:cs="Times New Roman"/>
          <w:sz w:val="24"/>
          <w:szCs w:val="24"/>
        </w:rPr>
        <w:t>Wicoie</w:t>
      </w:r>
      <w:proofErr w:type="spellEnd"/>
      <w:r w:rsidRPr="00484186">
        <w:rPr>
          <w:rFonts w:ascii="Times New Roman" w:eastAsia="Times New Roman" w:hAnsi="Times New Roman" w:cs="Times New Roman"/>
          <w:sz w:val="24"/>
          <w:szCs w:val="24"/>
        </w:rPr>
        <w:t xml:space="preserve"> </w:t>
      </w:r>
      <w:proofErr w:type="spellStart"/>
      <w:r w:rsidRPr="00484186">
        <w:rPr>
          <w:rFonts w:ascii="Times New Roman" w:eastAsia="Times New Roman" w:hAnsi="Times New Roman" w:cs="Times New Roman"/>
          <w:sz w:val="24"/>
          <w:szCs w:val="24"/>
        </w:rPr>
        <w:t>Nandagikendan</w:t>
      </w:r>
      <w:proofErr w:type="spellEnd"/>
      <w:r w:rsidRPr="00484186">
        <w:rPr>
          <w:rFonts w:ascii="Times New Roman" w:eastAsia="Times New Roman" w:hAnsi="Times New Roman" w:cs="Times New Roman"/>
          <w:sz w:val="24"/>
          <w:szCs w:val="24"/>
        </w:rPr>
        <w:t xml:space="preserve"> program work plan for 2019-2020, there are several goals in place</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as follows</w:t>
      </w:r>
    </w:p>
    <w:p w14:paraId="037DB8E3" w14:textId="77777777" w:rsidR="00484186" w:rsidRPr="00484186" w:rsidRDefault="00484186" w:rsidP="00484186">
      <w:pPr>
        <w:numPr>
          <w:ilvl w:val="0"/>
          <w:numId w:val="15"/>
        </w:num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Improve language immersion school experience for children</w:t>
      </w:r>
    </w:p>
    <w:p w14:paraId="092A902B" w14:textId="77777777" w:rsidR="00484186" w:rsidRPr="00484186" w:rsidRDefault="00484186" w:rsidP="00484186">
      <w:pPr>
        <w:numPr>
          <w:ilvl w:val="0"/>
          <w:numId w:val="15"/>
        </w:num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Improve quality of teaching in an immersion classroom </w:t>
      </w:r>
    </w:p>
    <w:p w14:paraId="40E981D6" w14:textId="77777777" w:rsidR="00484186" w:rsidRPr="00484186" w:rsidRDefault="00484186" w:rsidP="00484186">
      <w:pPr>
        <w:numPr>
          <w:ilvl w:val="0"/>
          <w:numId w:val="15"/>
        </w:num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Improve immersion teaching through community engagement</w:t>
      </w:r>
    </w:p>
    <w:p w14:paraId="5926BBC4" w14:textId="77777777" w:rsidR="00484186" w:rsidRPr="00484186" w:rsidRDefault="00484186" w:rsidP="00484186">
      <w:pPr>
        <w:numPr>
          <w:ilvl w:val="0"/>
          <w:numId w:val="15"/>
        </w:num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Improve program sustainability </w:t>
      </w:r>
    </w:p>
    <w:p w14:paraId="3DFE43EA" w14:textId="7D207C8E"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Under each overarching goal are four identified objectives that speak to continuous improvement in all aspects of the program and curriculum implementation (</w:t>
      </w:r>
      <w:proofErr w:type="spellStart"/>
      <w:r w:rsidRPr="00484186">
        <w:rPr>
          <w:rFonts w:ascii="Times New Roman" w:eastAsia="Times New Roman" w:hAnsi="Times New Roman" w:cs="Times New Roman"/>
          <w:sz w:val="24"/>
          <w:szCs w:val="24"/>
        </w:rPr>
        <w:t>Wicoie</w:t>
      </w:r>
      <w:proofErr w:type="spellEnd"/>
      <w:r w:rsidRPr="00484186">
        <w:rPr>
          <w:rFonts w:ascii="Times New Roman" w:eastAsia="Times New Roman" w:hAnsi="Times New Roman" w:cs="Times New Roman"/>
          <w:sz w:val="24"/>
          <w:szCs w:val="24"/>
        </w:rPr>
        <w:t xml:space="preserve"> </w:t>
      </w:r>
      <w:proofErr w:type="spellStart"/>
      <w:r w:rsidRPr="00484186">
        <w:rPr>
          <w:rFonts w:ascii="Times New Roman" w:eastAsia="Times New Roman" w:hAnsi="Times New Roman" w:cs="Times New Roman"/>
          <w:sz w:val="24"/>
          <w:szCs w:val="24"/>
        </w:rPr>
        <w:t>Nandagikendan</w:t>
      </w:r>
      <w:proofErr w:type="spellEnd"/>
      <w:r w:rsidRPr="00484186">
        <w:rPr>
          <w:rFonts w:ascii="Times New Roman" w:eastAsia="Times New Roman" w:hAnsi="Times New Roman" w:cs="Times New Roman"/>
          <w:sz w:val="24"/>
          <w:szCs w:val="24"/>
        </w:rPr>
        <w:t>, 2019). The Ojibwe Immersion Teacher shared specific goals that she has for her students</w:t>
      </w:r>
      <w:r w:rsidR="00E72EA6">
        <w:rPr>
          <w:rFonts w:ascii="Times New Roman" w:eastAsia="Times New Roman" w:hAnsi="Times New Roman" w:cs="Times New Roman"/>
          <w:sz w:val="24"/>
          <w:szCs w:val="24"/>
        </w:rPr>
        <w:t>,</w:t>
      </w:r>
    </w:p>
    <w:p w14:paraId="5E804F8F" w14:textId="575510A9" w:rsidR="00484186" w:rsidRPr="00484186" w:rsidRDefault="00E72EA6" w:rsidP="00484186">
      <w:pPr>
        <w:spacing w:after="0" w:line="480" w:lineRule="auto"/>
        <w:ind w:left="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484186" w:rsidRPr="00484186">
        <w:rPr>
          <w:rFonts w:ascii="Times New Roman" w:eastAsia="Times New Roman" w:hAnsi="Times New Roman" w:cs="Times New Roman"/>
          <w:sz w:val="24"/>
          <w:szCs w:val="24"/>
        </w:rPr>
        <w:t>t’s not always easy to do, or someone will have different value systems like come up and that, but I just try to make them feel comfortable like this is normal, like I think that just doing this stuff all the time, I want them to feel like this is normal, this is my</w:t>
      </w:r>
      <w:r w:rsidR="00230646">
        <w:rPr>
          <w:rFonts w:ascii="Times New Roman" w:eastAsia="Times New Roman" w:hAnsi="Times New Roman" w:cs="Times New Roman"/>
          <w:sz w:val="24"/>
          <w:szCs w:val="24"/>
        </w:rPr>
        <w:t xml:space="preserve"> baseline</w:t>
      </w:r>
      <w:r>
        <w:rPr>
          <w:rFonts w:ascii="Times New Roman" w:eastAsia="Times New Roman" w:hAnsi="Times New Roman" w:cs="Times New Roman"/>
          <w:sz w:val="24"/>
          <w:szCs w:val="24"/>
        </w:rPr>
        <w:t>.</w:t>
      </w:r>
      <w:r w:rsidR="00484186" w:rsidRPr="00484186">
        <w:rPr>
          <w:rFonts w:ascii="Times New Roman" w:eastAsia="Times New Roman" w:hAnsi="Times New Roman" w:cs="Times New Roman"/>
          <w:sz w:val="24"/>
          <w:szCs w:val="24"/>
        </w:rPr>
        <w:t xml:space="preserve"> (program interview, 10/9/2019)</w:t>
      </w:r>
    </w:p>
    <w:p w14:paraId="7B78FBD5" w14:textId="38200240"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 xml:space="preserve">One exciting aspect of </w:t>
      </w:r>
      <w:proofErr w:type="spellStart"/>
      <w:r w:rsidRPr="00484186">
        <w:rPr>
          <w:rFonts w:ascii="Times New Roman" w:eastAsia="Times New Roman" w:hAnsi="Times New Roman" w:cs="Times New Roman"/>
          <w:sz w:val="24"/>
          <w:szCs w:val="24"/>
        </w:rPr>
        <w:t>Wicoie</w:t>
      </w:r>
      <w:proofErr w:type="spellEnd"/>
      <w:r w:rsidRPr="00484186">
        <w:rPr>
          <w:rFonts w:ascii="Times New Roman" w:eastAsia="Times New Roman" w:hAnsi="Times New Roman" w:cs="Times New Roman"/>
          <w:sz w:val="24"/>
          <w:szCs w:val="24"/>
        </w:rPr>
        <w:t xml:space="preserve"> </w:t>
      </w:r>
      <w:proofErr w:type="spellStart"/>
      <w:r w:rsidRPr="00484186">
        <w:rPr>
          <w:rFonts w:ascii="Times New Roman" w:eastAsia="Times New Roman" w:hAnsi="Times New Roman" w:cs="Times New Roman"/>
          <w:sz w:val="24"/>
          <w:szCs w:val="24"/>
        </w:rPr>
        <w:t>Nandagikendan’s</w:t>
      </w:r>
      <w:proofErr w:type="spellEnd"/>
      <w:r w:rsidRPr="00484186">
        <w:rPr>
          <w:rFonts w:ascii="Times New Roman" w:eastAsia="Times New Roman" w:hAnsi="Times New Roman" w:cs="Times New Roman"/>
          <w:sz w:val="24"/>
          <w:szCs w:val="24"/>
        </w:rPr>
        <w:t xml:space="preserve"> history since 2006 was that the program staff were highly invested in providing the highest possible quality language immersion instruction and</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overall, a high-quality learning environment for participating children and their families. To this end, the program staff had been involved in various research projects throughout the program’s history</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including qualitative studies on community perspectives of language immersion as well as quantitative research on child outcomes data as specifically related to the </w:t>
      </w:r>
      <w:r w:rsidRPr="00484186">
        <w:rPr>
          <w:rFonts w:ascii="Times New Roman" w:eastAsia="Times New Roman" w:hAnsi="Times New Roman" w:cs="Times New Roman"/>
          <w:sz w:val="24"/>
          <w:szCs w:val="24"/>
        </w:rPr>
        <w:lastRenderedPageBreak/>
        <w:t>assessment system used by the program. One huge reflection that emerged was the request by every staff member to hear what other Indigenous early childhood immersion programs are doing and to always have the attitude of constant improvement, of continuous innovation through immersion pedagogy. Another area of success was the program’s collective ability to involve the children’s families in program and classroom activities and just remain interested in their children’s learning. Additionally, both classrooms embedded technology into their curriculum implementation and language instruction. One of the board members shared the program’s overarching goal</w:t>
      </w:r>
      <w:r w:rsidR="00E72EA6">
        <w:rPr>
          <w:rFonts w:ascii="Times New Roman" w:eastAsia="Times New Roman" w:hAnsi="Times New Roman" w:cs="Times New Roman"/>
          <w:sz w:val="24"/>
          <w:szCs w:val="24"/>
        </w:rPr>
        <w:t>,</w:t>
      </w:r>
      <w:r w:rsidRPr="00484186">
        <w:rPr>
          <w:rFonts w:ascii="Times New Roman" w:eastAsia="Times New Roman" w:hAnsi="Times New Roman" w:cs="Times New Roman"/>
          <w:sz w:val="24"/>
          <w:szCs w:val="24"/>
        </w:rPr>
        <w:t xml:space="preserve"> “we do this for our children and for our language” (program interview, 10/7/2019).</w:t>
      </w:r>
    </w:p>
    <w:p w14:paraId="6B62273E" w14:textId="77777777" w:rsidR="00484186" w:rsidRPr="00484186" w:rsidRDefault="00484186" w:rsidP="00484186">
      <w:pPr>
        <w:spacing w:after="0" w:line="480" w:lineRule="auto"/>
        <w:contextualSpacing/>
        <w:rPr>
          <w:rFonts w:ascii="Times New Roman" w:eastAsia="Times New Roman" w:hAnsi="Times New Roman" w:cs="Times New Roman"/>
          <w:b/>
          <w:bCs/>
          <w:sz w:val="24"/>
          <w:szCs w:val="24"/>
        </w:rPr>
      </w:pPr>
      <w:r w:rsidRPr="00484186">
        <w:rPr>
          <w:rFonts w:ascii="Times New Roman" w:eastAsia="Times New Roman" w:hAnsi="Times New Roman" w:cs="Times New Roman"/>
          <w:b/>
          <w:bCs/>
          <w:sz w:val="24"/>
          <w:szCs w:val="24"/>
        </w:rPr>
        <w:t>Reflection on Story 10</w:t>
      </w:r>
      <w:r w:rsidRPr="00484186">
        <w:rPr>
          <w:rFonts w:ascii="Times New Roman" w:eastAsia="Times New Roman" w:hAnsi="Times New Roman" w:cs="Times New Roman"/>
          <w:sz w:val="24"/>
          <w:szCs w:val="24"/>
        </w:rPr>
        <w:t xml:space="preserve"> </w:t>
      </w:r>
    </w:p>
    <w:p w14:paraId="2F8861F2" w14:textId="22A08432" w:rsidR="00484186" w:rsidRPr="00484186" w:rsidRDefault="00484186" w:rsidP="00484186">
      <w:pPr>
        <w:spacing w:after="0" w:line="480" w:lineRule="auto"/>
        <w:contextualSpacing/>
        <w:rPr>
          <w:rFonts w:ascii="Times New Roman" w:eastAsia="Times New Roman" w:hAnsi="Times New Roman" w:cs="Times New Roman"/>
          <w:sz w:val="24"/>
          <w:szCs w:val="24"/>
        </w:rPr>
      </w:pPr>
      <w:r w:rsidRPr="00484186">
        <w:rPr>
          <w:rFonts w:ascii="Times New Roman" w:eastAsia="Times New Roman" w:hAnsi="Times New Roman" w:cs="Times New Roman"/>
          <w:sz w:val="24"/>
          <w:szCs w:val="24"/>
        </w:rPr>
        <w:tab/>
        <w:t xml:space="preserve">Overall, the </w:t>
      </w:r>
      <w:proofErr w:type="spellStart"/>
      <w:r w:rsidRPr="00484186">
        <w:rPr>
          <w:rFonts w:ascii="Times New Roman" w:eastAsia="Times New Roman" w:hAnsi="Times New Roman" w:cs="Times New Roman"/>
          <w:sz w:val="24"/>
          <w:szCs w:val="24"/>
        </w:rPr>
        <w:t>Wicoie</w:t>
      </w:r>
      <w:proofErr w:type="spellEnd"/>
      <w:r w:rsidRPr="00484186">
        <w:rPr>
          <w:rFonts w:ascii="Times New Roman" w:eastAsia="Times New Roman" w:hAnsi="Times New Roman" w:cs="Times New Roman"/>
          <w:sz w:val="24"/>
          <w:szCs w:val="24"/>
        </w:rPr>
        <w:t xml:space="preserve"> </w:t>
      </w:r>
      <w:proofErr w:type="spellStart"/>
      <w:r w:rsidRPr="00484186">
        <w:rPr>
          <w:rFonts w:ascii="Times New Roman" w:eastAsia="Times New Roman" w:hAnsi="Times New Roman" w:cs="Times New Roman"/>
          <w:sz w:val="24"/>
          <w:szCs w:val="24"/>
        </w:rPr>
        <w:t>Nandagikendan</w:t>
      </w:r>
      <w:proofErr w:type="spellEnd"/>
      <w:r w:rsidRPr="00484186">
        <w:rPr>
          <w:rFonts w:ascii="Times New Roman" w:eastAsia="Times New Roman" w:hAnsi="Times New Roman" w:cs="Times New Roman"/>
          <w:sz w:val="24"/>
          <w:szCs w:val="24"/>
        </w:rPr>
        <w:t xml:space="preserve"> program staff indicated they were both willing to share and willing to learn from other immersion programs. This program has found a way to balance their traditional knowledge with children’s developmental levels within the early childhood language immersion setting. Their curriculum development process was a reflection of the expertise that each immersion teacher brings to the program as well as a reflection of the commitment to ensuring that their tribal traditional knowledge remained infused throughout all aspects of the immersion classroom and the children’s daily interactions. The impressive component for me was that this one program effectively developed curriculum that meets the needs of their various learners in two different Indigenous languages. Through a unified team approach and starting with the same set of themes, the same expectations for the format of their units and lesson plan sequence as well as the same expectations for their daily routines and learning centers, both immersion teachers demonstrated their ability to enact Indigenous immersion pedagogy in two languages with a wide range of learners. </w:t>
      </w:r>
    </w:p>
    <w:p w14:paraId="58D58EF6" w14:textId="0C200C2D" w:rsidR="008E6861" w:rsidRPr="008E6861" w:rsidRDefault="008E6861" w:rsidP="008E6861">
      <w:pPr>
        <w:pStyle w:val="Heading1"/>
        <w:jc w:val="center"/>
        <w:rPr>
          <w:rFonts w:ascii="Times New Roman" w:eastAsia="Times New Roman" w:hAnsi="Times New Roman" w:cs="Times New Roman"/>
          <w:b/>
          <w:bCs/>
          <w:color w:val="auto"/>
          <w:sz w:val="24"/>
          <w:szCs w:val="24"/>
        </w:rPr>
      </w:pPr>
      <w:bookmarkStart w:id="109" w:name="_Toc47110140"/>
      <w:r w:rsidRPr="008E6861">
        <w:rPr>
          <w:rFonts w:ascii="Times New Roman" w:eastAsia="Times New Roman" w:hAnsi="Times New Roman" w:cs="Times New Roman"/>
          <w:b/>
          <w:bCs/>
          <w:color w:val="auto"/>
          <w:sz w:val="24"/>
          <w:szCs w:val="24"/>
        </w:rPr>
        <w:lastRenderedPageBreak/>
        <w:t xml:space="preserve">Location 4: </w:t>
      </w:r>
      <w:proofErr w:type="spellStart"/>
      <w:r w:rsidRPr="008E6861">
        <w:rPr>
          <w:rFonts w:ascii="Times New Roman" w:eastAsia="Times New Roman" w:hAnsi="Times New Roman" w:cs="Times New Roman"/>
          <w:b/>
          <w:bCs/>
          <w:color w:val="auto"/>
          <w:sz w:val="24"/>
          <w:szCs w:val="24"/>
        </w:rPr>
        <w:t>Siy-K’ee</w:t>
      </w:r>
      <w:proofErr w:type="spellEnd"/>
      <w:r w:rsidRPr="008E6861">
        <w:rPr>
          <w:rFonts w:ascii="Times New Roman" w:eastAsia="Times New Roman" w:hAnsi="Times New Roman" w:cs="Times New Roman"/>
          <w:b/>
          <w:bCs/>
          <w:color w:val="auto"/>
          <w:sz w:val="24"/>
          <w:szCs w:val="24"/>
        </w:rPr>
        <w:t xml:space="preserve"> (The North) – Reflection</w:t>
      </w:r>
      <w:bookmarkEnd w:id="109"/>
    </w:p>
    <w:p w14:paraId="689D6061" w14:textId="77777777" w:rsidR="008E6861" w:rsidRDefault="008E6861" w:rsidP="008E6861">
      <w:pPr>
        <w:keepNext/>
        <w:spacing w:after="0" w:line="480" w:lineRule="auto"/>
        <w:jc w:val="center"/>
      </w:pPr>
      <w:r w:rsidRPr="008E6861">
        <w:rPr>
          <w:rFonts w:ascii="Calibri" w:eastAsia="Calibri" w:hAnsi="Calibri" w:cs="Calibri"/>
          <w:noProof/>
        </w:rPr>
        <w:drawing>
          <wp:inline distT="0" distB="0" distL="0" distR="0" wp14:anchorId="69459AD9" wp14:editId="30AF4CEE">
            <wp:extent cx="6462970" cy="515311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65677" cy="5155273"/>
                    </a:xfrm>
                    <a:prstGeom prst="rect">
                      <a:avLst/>
                    </a:prstGeom>
                    <a:noFill/>
                    <a:ln>
                      <a:noFill/>
                    </a:ln>
                  </pic:spPr>
                </pic:pic>
              </a:graphicData>
            </a:graphic>
          </wp:inline>
        </w:drawing>
      </w:r>
    </w:p>
    <w:p w14:paraId="0431065D" w14:textId="2E74BB64" w:rsidR="008E6861" w:rsidRPr="008E6861" w:rsidRDefault="008E6861" w:rsidP="00C5047B">
      <w:pPr>
        <w:spacing w:after="0" w:line="480" w:lineRule="auto"/>
        <w:contextualSpacing/>
        <w:rPr>
          <w:rFonts w:ascii="Times New Roman" w:eastAsia="Times New Roman" w:hAnsi="Times New Roman" w:cs="Times New Roman"/>
          <w:b/>
          <w:bCs/>
          <w:sz w:val="24"/>
          <w:szCs w:val="24"/>
        </w:rPr>
      </w:pPr>
      <w:r w:rsidRPr="008B28B3">
        <w:rPr>
          <w:rFonts w:ascii="Times New Roman" w:hAnsi="Times New Roman" w:cs="Times New Roman"/>
          <w:b/>
          <w:bCs/>
          <w:sz w:val="24"/>
          <w:szCs w:val="24"/>
        </w:rPr>
        <w:t>Figure</w:t>
      </w:r>
      <w:r w:rsidRPr="008B28B3">
        <w:rPr>
          <w:rFonts w:ascii="Times New Roman" w:hAnsi="Times New Roman" w:cs="Times New Roman"/>
          <w:b/>
          <w:bCs/>
          <w:i/>
          <w:iCs/>
          <w:sz w:val="24"/>
          <w:szCs w:val="24"/>
        </w:rPr>
        <w:t xml:space="preserve"> </w:t>
      </w:r>
      <w:r w:rsidR="00D26C7C" w:rsidRPr="00C5047B">
        <w:rPr>
          <w:rFonts w:ascii="Times New Roman" w:hAnsi="Times New Roman" w:cs="Times New Roman"/>
          <w:b/>
          <w:bCs/>
          <w:i/>
          <w:iCs/>
          <w:color w:val="44546A" w:themeColor="text2"/>
          <w:sz w:val="24"/>
          <w:szCs w:val="24"/>
        </w:rPr>
        <w:fldChar w:fldCharType="begin"/>
      </w:r>
      <w:r w:rsidR="00D26C7C" w:rsidRPr="00C5047B">
        <w:rPr>
          <w:rFonts w:ascii="Times New Roman" w:hAnsi="Times New Roman" w:cs="Times New Roman"/>
          <w:b/>
          <w:bCs/>
          <w:i/>
          <w:iCs/>
          <w:color w:val="44546A" w:themeColor="text2"/>
          <w:sz w:val="24"/>
          <w:szCs w:val="24"/>
        </w:rPr>
        <w:instrText xml:space="preserve"> SEQ Figure \* ARABIC </w:instrText>
      </w:r>
      <w:r w:rsidR="00D26C7C" w:rsidRPr="00C5047B">
        <w:rPr>
          <w:rFonts w:ascii="Times New Roman" w:hAnsi="Times New Roman" w:cs="Times New Roman"/>
          <w:b/>
          <w:bCs/>
          <w:i/>
          <w:iCs/>
          <w:color w:val="44546A" w:themeColor="text2"/>
          <w:sz w:val="24"/>
          <w:szCs w:val="24"/>
        </w:rPr>
        <w:fldChar w:fldCharType="separate"/>
      </w:r>
      <w:r w:rsidR="000442C4">
        <w:rPr>
          <w:rFonts w:ascii="Times New Roman" w:hAnsi="Times New Roman" w:cs="Times New Roman"/>
          <w:b/>
          <w:bCs/>
          <w:i/>
          <w:iCs/>
          <w:noProof/>
          <w:color w:val="44546A" w:themeColor="text2"/>
          <w:sz w:val="24"/>
          <w:szCs w:val="24"/>
        </w:rPr>
        <w:t>8</w:t>
      </w:r>
      <w:r w:rsidR="00D26C7C" w:rsidRPr="00C5047B">
        <w:rPr>
          <w:rFonts w:ascii="Times New Roman" w:hAnsi="Times New Roman" w:cs="Times New Roman"/>
          <w:b/>
          <w:bCs/>
          <w:i/>
          <w:iCs/>
          <w:color w:val="44546A" w:themeColor="text2"/>
          <w:sz w:val="24"/>
          <w:szCs w:val="24"/>
        </w:rPr>
        <w:fldChar w:fldCharType="end"/>
      </w:r>
      <w:r w:rsidRPr="00C5047B">
        <w:rPr>
          <w:rFonts w:ascii="Times New Roman" w:hAnsi="Times New Roman" w:cs="Times New Roman"/>
          <w:b/>
          <w:bCs/>
          <w:i/>
          <w:iCs/>
          <w:color w:val="44546A" w:themeColor="text2"/>
          <w:sz w:val="24"/>
          <w:szCs w:val="24"/>
        </w:rPr>
        <w:t>.</w:t>
      </w:r>
      <w:r w:rsidRPr="008E6861">
        <w:rPr>
          <w:rFonts w:ascii="Times New Roman" w:hAnsi="Times New Roman" w:cs="Times New Roman"/>
          <w:sz w:val="24"/>
          <w:szCs w:val="24"/>
        </w:rPr>
        <w:t xml:space="preserve"> Kiowa Encampment Story Circle - North: Reflection</w:t>
      </w:r>
      <w:r w:rsidR="00E72EA6">
        <w:rPr>
          <w:rFonts w:ascii="Times New Roman" w:hAnsi="Times New Roman" w:cs="Times New Roman"/>
          <w:sz w:val="24"/>
          <w:szCs w:val="24"/>
        </w:rPr>
        <w:t>.</w:t>
      </w:r>
    </w:p>
    <w:p w14:paraId="1F7DB9C6" w14:textId="51C7C3DD" w:rsidR="005901BC" w:rsidRPr="005901BC" w:rsidRDefault="005901BC"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110" w:name="_Toc47110141"/>
      <w:r w:rsidRPr="005901BC">
        <w:rPr>
          <w:rFonts w:ascii="Times New Roman" w:eastAsia="Times New Roman" w:hAnsi="Times New Roman" w:cs="Times New Roman"/>
          <w:b/>
          <w:bCs/>
          <w:color w:val="auto"/>
          <w:sz w:val="24"/>
          <w:szCs w:val="24"/>
        </w:rPr>
        <w:t>Story 11: Sharing Our Story</w:t>
      </w:r>
      <w:bookmarkEnd w:id="110"/>
    </w:p>
    <w:p w14:paraId="176C24C1" w14:textId="77777777" w:rsidR="00452F5C" w:rsidRDefault="00452F5C" w:rsidP="00C5047B">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Introduction</w:t>
      </w:r>
    </w:p>
    <w:p w14:paraId="2ACAC041" w14:textId="6493302B" w:rsidR="00452F5C" w:rsidRDefault="00452F5C" w:rsidP="00C5047B">
      <w:p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I journeyed to each of the four collaborating programs, whether in person or virtually, I kept my eye on the questions that started this journey in the first place. I wanted to know </w:t>
      </w:r>
    </w:p>
    <w:p w14:paraId="3F3E43AC" w14:textId="734BD51E" w:rsidR="00452F5C" w:rsidRDefault="00452F5C" w:rsidP="00C5047B">
      <w:pPr>
        <w:spacing w:after="0" w:line="480" w:lineRule="auto"/>
        <w:contextualSpacing/>
        <w:rPr>
          <w:rFonts w:ascii="Times New Roman" w:hAnsi="Times New Roman" w:cs="Times New Roman"/>
          <w:bCs/>
          <w:sz w:val="24"/>
          <w:szCs w:val="24"/>
        </w:rPr>
      </w:pPr>
      <w:r w:rsidRPr="008F1889">
        <w:rPr>
          <w:rFonts w:ascii="Times New Roman" w:hAnsi="Times New Roman" w:cs="Times New Roman"/>
          <w:bCs/>
          <w:sz w:val="24"/>
          <w:szCs w:val="24"/>
        </w:rPr>
        <w:t xml:space="preserve">1) How do </w:t>
      </w:r>
      <w:r w:rsidR="00E055BE">
        <w:rPr>
          <w:rFonts w:ascii="Times New Roman" w:hAnsi="Times New Roman" w:cs="Times New Roman"/>
          <w:bCs/>
          <w:sz w:val="24"/>
          <w:szCs w:val="24"/>
        </w:rPr>
        <w:t>Indigenous</w:t>
      </w:r>
      <w:r w:rsidRPr="008F1889">
        <w:rPr>
          <w:rFonts w:ascii="Times New Roman" w:hAnsi="Times New Roman" w:cs="Times New Roman"/>
          <w:bCs/>
          <w:sz w:val="24"/>
          <w:szCs w:val="24"/>
        </w:rPr>
        <w:t xml:space="preserve"> early childhood immersion programs develop and implement </w:t>
      </w:r>
      <w:r w:rsidR="00792B22">
        <w:rPr>
          <w:rFonts w:ascii="Times New Roman" w:hAnsi="Times New Roman" w:cs="Times New Roman"/>
          <w:bCs/>
          <w:sz w:val="24"/>
          <w:szCs w:val="24"/>
        </w:rPr>
        <w:t xml:space="preserve">culturally </w:t>
      </w:r>
      <w:r w:rsidRPr="008F1889">
        <w:rPr>
          <w:rFonts w:ascii="Times New Roman" w:hAnsi="Times New Roman" w:cs="Times New Roman"/>
          <w:bCs/>
          <w:sz w:val="24"/>
          <w:szCs w:val="24"/>
        </w:rPr>
        <w:t xml:space="preserve">sustaining curriculum? </w:t>
      </w:r>
      <w:r>
        <w:rPr>
          <w:rFonts w:ascii="Times New Roman" w:hAnsi="Times New Roman" w:cs="Times New Roman"/>
          <w:bCs/>
          <w:sz w:val="24"/>
          <w:szCs w:val="24"/>
        </w:rPr>
        <w:t xml:space="preserve">and </w:t>
      </w:r>
      <w:r w:rsidRPr="008F1889">
        <w:rPr>
          <w:rFonts w:ascii="Times New Roman" w:hAnsi="Times New Roman" w:cs="Times New Roman"/>
          <w:bCs/>
          <w:sz w:val="24"/>
          <w:szCs w:val="24"/>
        </w:rPr>
        <w:t xml:space="preserve">2) What is the story that emerges as </w:t>
      </w:r>
      <w:r w:rsidR="00E055BE">
        <w:rPr>
          <w:rFonts w:ascii="Times New Roman" w:hAnsi="Times New Roman" w:cs="Times New Roman"/>
          <w:bCs/>
          <w:sz w:val="24"/>
          <w:szCs w:val="24"/>
        </w:rPr>
        <w:t>Indigenous</w:t>
      </w:r>
      <w:r w:rsidRPr="008F1889">
        <w:rPr>
          <w:rFonts w:ascii="Times New Roman" w:hAnsi="Times New Roman" w:cs="Times New Roman"/>
          <w:bCs/>
          <w:sz w:val="24"/>
          <w:szCs w:val="24"/>
        </w:rPr>
        <w:t xml:space="preserve"> early childhood immersion programs develop and implement </w:t>
      </w:r>
      <w:r w:rsidR="00792B22">
        <w:rPr>
          <w:rFonts w:ascii="Times New Roman" w:hAnsi="Times New Roman" w:cs="Times New Roman"/>
          <w:bCs/>
          <w:sz w:val="24"/>
          <w:szCs w:val="24"/>
        </w:rPr>
        <w:t xml:space="preserve">culturally </w:t>
      </w:r>
      <w:r w:rsidRPr="008F1889">
        <w:rPr>
          <w:rFonts w:ascii="Times New Roman" w:hAnsi="Times New Roman" w:cs="Times New Roman"/>
          <w:bCs/>
          <w:sz w:val="24"/>
          <w:szCs w:val="24"/>
        </w:rPr>
        <w:t xml:space="preserve">sustaining curriculum? Sub-questions </w:t>
      </w:r>
      <w:r w:rsidRPr="008F1889">
        <w:rPr>
          <w:rFonts w:ascii="Times New Roman" w:hAnsi="Times New Roman" w:cs="Times New Roman"/>
          <w:bCs/>
          <w:sz w:val="24"/>
          <w:szCs w:val="24"/>
        </w:rPr>
        <w:lastRenderedPageBreak/>
        <w:t xml:space="preserve">included  a) What is the planning process that guides the implementation of </w:t>
      </w:r>
      <w:r w:rsidR="00E055BE">
        <w:rPr>
          <w:rFonts w:ascii="Times New Roman" w:hAnsi="Times New Roman" w:cs="Times New Roman"/>
          <w:bCs/>
          <w:sz w:val="24"/>
          <w:szCs w:val="24"/>
        </w:rPr>
        <w:t>Indigenous</w:t>
      </w:r>
      <w:r w:rsidRPr="008F1889">
        <w:rPr>
          <w:rFonts w:ascii="Times New Roman" w:hAnsi="Times New Roman" w:cs="Times New Roman"/>
          <w:bCs/>
          <w:sz w:val="24"/>
          <w:szCs w:val="24"/>
        </w:rPr>
        <w:t xml:space="preserve"> early childhood immersion </w:t>
      </w:r>
      <w:r w:rsidR="00792B22">
        <w:rPr>
          <w:rFonts w:ascii="Times New Roman" w:hAnsi="Times New Roman" w:cs="Times New Roman"/>
          <w:bCs/>
          <w:sz w:val="24"/>
          <w:szCs w:val="24"/>
        </w:rPr>
        <w:t xml:space="preserve">culturally </w:t>
      </w:r>
      <w:r w:rsidRPr="008F1889">
        <w:rPr>
          <w:rFonts w:ascii="Times New Roman" w:hAnsi="Times New Roman" w:cs="Times New Roman"/>
          <w:bCs/>
          <w:sz w:val="24"/>
          <w:szCs w:val="24"/>
        </w:rPr>
        <w:t xml:space="preserve">sustaining learning experiences? and b) What is the process that underlies the development of </w:t>
      </w:r>
      <w:r w:rsidR="00792B22">
        <w:rPr>
          <w:rFonts w:ascii="Times New Roman" w:hAnsi="Times New Roman" w:cs="Times New Roman"/>
          <w:bCs/>
          <w:sz w:val="24"/>
          <w:szCs w:val="24"/>
        </w:rPr>
        <w:t xml:space="preserve">culturally </w:t>
      </w:r>
      <w:r w:rsidRPr="008F1889">
        <w:rPr>
          <w:rFonts w:ascii="Times New Roman" w:hAnsi="Times New Roman" w:cs="Times New Roman"/>
          <w:bCs/>
          <w:sz w:val="24"/>
          <w:szCs w:val="24"/>
        </w:rPr>
        <w:t xml:space="preserve">sustaining pedagogy in </w:t>
      </w:r>
      <w:r w:rsidR="00E055BE">
        <w:rPr>
          <w:rFonts w:ascii="Times New Roman" w:hAnsi="Times New Roman" w:cs="Times New Roman"/>
          <w:bCs/>
          <w:sz w:val="24"/>
          <w:szCs w:val="24"/>
        </w:rPr>
        <w:t>Indigenous</w:t>
      </w:r>
      <w:r w:rsidRPr="008F1889">
        <w:rPr>
          <w:rFonts w:ascii="Times New Roman" w:hAnsi="Times New Roman" w:cs="Times New Roman"/>
          <w:bCs/>
          <w:sz w:val="24"/>
          <w:szCs w:val="24"/>
        </w:rPr>
        <w:t xml:space="preserve"> early childhood immersion programs? </w:t>
      </w:r>
      <w:r>
        <w:rPr>
          <w:rFonts w:ascii="Times New Roman" w:hAnsi="Times New Roman" w:cs="Times New Roman"/>
          <w:bCs/>
          <w:sz w:val="24"/>
          <w:szCs w:val="24"/>
        </w:rPr>
        <w:t>These four questions drove me forward as I worked with each program.</w:t>
      </w:r>
    </w:p>
    <w:p w14:paraId="52B6F0F4" w14:textId="3F3BCBCC" w:rsidR="00452F5C" w:rsidRDefault="00452F5C" w:rsidP="00452F5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I think about sharing our story, I think about the message that I saw embedded within the stories shared from each participating program. Remembering the Indigenous </w:t>
      </w:r>
      <w:proofErr w:type="spellStart"/>
      <w:r>
        <w:rPr>
          <w:rFonts w:ascii="Times New Roman" w:eastAsia="Times New Roman" w:hAnsi="Times New Roman" w:cs="Times New Roman"/>
          <w:sz w:val="24"/>
          <w:szCs w:val="24"/>
        </w:rPr>
        <w:t>Storywork</w:t>
      </w:r>
      <w:proofErr w:type="spellEnd"/>
      <w:r>
        <w:rPr>
          <w:rFonts w:ascii="Times New Roman" w:eastAsia="Times New Roman" w:hAnsi="Times New Roman" w:cs="Times New Roman"/>
          <w:sz w:val="24"/>
          <w:szCs w:val="24"/>
        </w:rPr>
        <w:t xml:space="preserve"> methodology as approached from the Kiowa Encampment Story Circle perspective, I have built my own understandings of the curriculum story that emerged from each collaborating partner early childhood immersion program.</w:t>
      </w:r>
      <w:r>
        <w:rPr>
          <w:rFonts w:ascii="Times New Roman" w:eastAsia="Times New Roman" w:hAnsi="Times New Roman" w:cs="Times New Roman"/>
          <w:sz w:val="24"/>
          <w:szCs w:val="24"/>
        </w:rPr>
        <w:tab/>
        <w:t>I think of Kovach (2010) who stated that the listener must “</w:t>
      </w:r>
      <w:r w:rsidRPr="00D67887">
        <w:rPr>
          <w:rFonts w:ascii="Times New Roman" w:eastAsia="Times New Roman" w:hAnsi="Times New Roman" w:cs="Times New Roman"/>
          <w:sz w:val="24"/>
          <w:szCs w:val="24"/>
        </w:rPr>
        <w:t>walk inside the story to find their own teachings</w:t>
      </w:r>
      <w:r>
        <w:rPr>
          <w:rFonts w:ascii="Times New Roman" w:eastAsia="Times New Roman" w:hAnsi="Times New Roman" w:cs="Times New Roman"/>
          <w:sz w:val="24"/>
          <w:szCs w:val="24"/>
        </w:rPr>
        <w:t xml:space="preserve">” </w:t>
      </w:r>
      <w:r w:rsidRPr="00D67887">
        <w:rPr>
          <w:rFonts w:ascii="Times New Roman" w:eastAsia="Times New Roman" w:hAnsi="Times New Roman" w:cs="Times New Roman"/>
          <w:sz w:val="24"/>
          <w:szCs w:val="24"/>
        </w:rPr>
        <w:t>(p. 60)</w:t>
      </w:r>
      <w:r>
        <w:rPr>
          <w:rFonts w:ascii="Times New Roman" w:eastAsia="Times New Roman" w:hAnsi="Times New Roman" w:cs="Times New Roman"/>
          <w:sz w:val="24"/>
          <w:szCs w:val="24"/>
        </w:rPr>
        <w:t xml:space="preserve">. Kovach’s (2010) comment reminds me of the way that I have interpreted stories as a Kiowa person. Whenever I have asked one of my grandmothers or other Kiowa elders a question, their response is always through a story. The lesson or conclusion that they want me to draw is embedded within the story for me to find or uncover. Our elders present the story as they have experienced or heard it told, and I, as the listener, must find my own conclusion, build my own interpretation, and learn the lesson that is embedded within the story, according to my own readiness and willingness to learn. I also remember the seven principles of Indigenous </w:t>
      </w:r>
      <w:proofErr w:type="spellStart"/>
      <w:r>
        <w:rPr>
          <w:rFonts w:ascii="Times New Roman" w:eastAsia="Times New Roman" w:hAnsi="Times New Roman" w:cs="Times New Roman"/>
          <w:sz w:val="24"/>
          <w:szCs w:val="24"/>
        </w:rPr>
        <w:t>Storywork</w:t>
      </w:r>
      <w:proofErr w:type="spellEnd"/>
      <w:r>
        <w:rPr>
          <w:rFonts w:ascii="Times New Roman" w:eastAsia="Times New Roman" w:hAnsi="Times New Roman" w:cs="Times New Roman"/>
          <w:sz w:val="24"/>
          <w:szCs w:val="24"/>
        </w:rPr>
        <w:t xml:space="preserve"> as defined by Archibald (2008) and that the expectation is the use these principles to make meaning from the stories heard. As I listened to each program’s curriculum story, I used these seven principles to find the meaning in the stories as I approached each story through the lens of my Kiowa Encampment Story Circle methodology</w:t>
      </w:r>
      <w:r w:rsidRPr="005F6B6A">
        <w:rPr>
          <w:rFonts w:ascii="Times New Roman" w:eastAsia="Times New Roman" w:hAnsi="Times New Roman" w:cs="Times New Roman"/>
          <w:sz w:val="24"/>
          <w:szCs w:val="24"/>
        </w:rPr>
        <w:t xml:space="preserve">: respect, responsibility, reverence, reciprocity, </w:t>
      </w:r>
      <w:proofErr w:type="spellStart"/>
      <w:r w:rsidRPr="005F6B6A">
        <w:rPr>
          <w:rFonts w:ascii="Times New Roman" w:eastAsia="Times New Roman" w:hAnsi="Times New Roman" w:cs="Times New Roman"/>
          <w:sz w:val="24"/>
          <w:szCs w:val="24"/>
        </w:rPr>
        <w:t>wholism</w:t>
      </w:r>
      <w:proofErr w:type="spellEnd"/>
      <w:r w:rsidRPr="005F6B6A">
        <w:rPr>
          <w:rFonts w:ascii="Times New Roman" w:eastAsia="Times New Roman" w:hAnsi="Times New Roman" w:cs="Times New Roman"/>
          <w:sz w:val="24"/>
          <w:szCs w:val="24"/>
        </w:rPr>
        <w:t>, inter-relatedness, and synergy.</w:t>
      </w:r>
      <w:r>
        <w:rPr>
          <w:rFonts w:ascii="Times New Roman" w:eastAsia="Times New Roman" w:hAnsi="Times New Roman" w:cs="Times New Roman"/>
          <w:sz w:val="24"/>
          <w:szCs w:val="24"/>
        </w:rPr>
        <w:t xml:space="preserve"> </w:t>
      </w:r>
    </w:p>
    <w:p w14:paraId="1627828C" w14:textId="6F1ACE39" w:rsidR="00B4536F" w:rsidRPr="008F1889" w:rsidRDefault="00452F5C" w:rsidP="00452F5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My call to you, as the listener to this story, is to think critically about the various elements that have led to this point. Indigenous knowledge, Indigenous language revitalization,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sustaining curriculum development and implementation, four stories of Indigenous early childhood immersion program’s curriculum development processes: each of these elements has contributed to the overall story I am sharing through the lens of my own Kiowa ways of knowing and the Kiowa Encampment Story Circle. By taking a step back from the story, the listener can reflect and make decisions about their own interpretation that is made from this story. Over the next few pages, I will share my interpretation of each program’s key takeaways I have gathered from each curriculum story.</w:t>
      </w:r>
    </w:p>
    <w:p w14:paraId="1BFE65A8" w14:textId="54537B92" w:rsidR="00452F5C" w:rsidRPr="008F1889" w:rsidRDefault="00452F5C" w:rsidP="00452F5C">
      <w:pPr>
        <w:spacing w:after="0" w:line="480" w:lineRule="auto"/>
        <w:rPr>
          <w:rFonts w:ascii="Times New Roman" w:eastAsia="Times New Roman" w:hAnsi="Times New Roman" w:cs="Times New Roman"/>
          <w:b/>
          <w:bCs/>
          <w:sz w:val="24"/>
          <w:szCs w:val="24"/>
        </w:rPr>
      </w:pPr>
      <w:r w:rsidRPr="008F1889">
        <w:rPr>
          <w:rFonts w:ascii="Times New Roman" w:eastAsia="Times New Roman" w:hAnsi="Times New Roman" w:cs="Times New Roman"/>
          <w:b/>
          <w:bCs/>
          <w:sz w:val="24"/>
          <w:szCs w:val="24"/>
        </w:rPr>
        <w:t xml:space="preserve">My </w:t>
      </w:r>
      <w:r w:rsidR="00C123D0">
        <w:rPr>
          <w:rFonts w:ascii="Times New Roman" w:eastAsia="Times New Roman" w:hAnsi="Times New Roman" w:cs="Times New Roman"/>
          <w:b/>
          <w:bCs/>
          <w:sz w:val="24"/>
          <w:szCs w:val="24"/>
        </w:rPr>
        <w:t>M</w:t>
      </w:r>
      <w:r w:rsidRPr="008F1889">
        <w:rPr>
          <w:rFonts w:ascii="Times New Roman" w:eastAsia="Times New Roman" w:hAnsi="Times New Roman" w:cs="Times New Roman"/>
          <w:b/>
          <w:bCs/>
          <w:sz w:val="24"/>
          <w:szCs w:val="24"/>
        </w:rPr>
        <w:t xml:space="preserve">essage on </w:t>
      </w:r>
      <w:r w:rsidR="00C123D0">
        <w:rPr>
          <w:rFonts w:ascii="Times New Roman" w:eastAsia="Times New Roman" w:hAnsi="Times New Roman" w:cs="Times New Roman"/>
          <w:b/>
          <w:bCs/>
          <w:sz w:val="24"/>
          <w:szCs w:val="24"/>
        </w:rPr>
        <w:t>B</w:t>
      </w:r>
      <w:r w:rsidRPr="008F1889">
        <w:rPr>
          <w:rFonts w:ascii="Times New Roman" w:eastAsia="Times New Roman" w:hAnsi="Times New Roman" w:cs="Times New Roman"/>
          <w:b/>
          <w:bCs/>
          <w:sz w:val="24"/>
          <w:szCs w:val="24"/>
        </w:rPr>
        <w:t xml:space="preserve">ehalf of Kiowa </w:t>
      </w:r>
      <w:r w:rsidR="00C123D0">
        <w:rPr>
          <w:rFonts w:ascii="Times New Roman" w:eastAsia="Times New Roman" w:hAnsi="Times New Roman" w:cs="Times New Roman"/>
          <w:b/>
          <w:bCs/>
          <w:sz w:val="24"/>
          <w:szCs w:val="24"/>
        </w:rPr>
        <w:t>L</w:t>
      </w:r>
      <w:r w:rsidRPr="008F1889">
        <w:rPr>
          <w:rFonts w:ascii="Times New Roman" w:eastAsia="Times New Roman" w:hAnsi="Times New Roman" w:cs="Times New Roman"/>
          <w:b/>
          <w:bCs/>
          <w:sz w:val="24"/>
          <w:szCs w:val="24"/>
        </w:rPr>
        <w:t xml:space="preserve">anguage </w:t>
      </w:r>
      <w:r w:rsidR="00C123D0">
        <w:rPr>
          <w:rFonts w:ascii="Times New Roman" w:eastAsia="Times New Roman" w:hAnsi="Times New Roman" w:cs="Times New Roman"/>
          <w:b/>
          <w:bCs/>
          <w:sz w:val="24"/>
          <w:szCs w:val="24"/>
        </w:rPr>
        <w:t>I</w:t>
      </w:r>
      <w:r w:rsidRPr="008F1889">
        <w:rPr>
          <w:rFonts w:ascii="Times New Roman" w:eastAsia="Times New Roman" w:hAnsi="Times New Roman" w:cs="Times New Roman"/>
          <w:b/>
          <w:bCs/>
          <w:sz w:val="24"/>
          <w:szCs w:val="24"/>
        </w:rPr>
        <w:t>mmersion</w:t>
      </w:r>
    </w:p>
    <w:p w14:paraId="098EA5AB" w14:textId="6F172A38" w:rsidR="00452F5C" w:rsidRDefault="00452F5C" w:rsidP="00452F5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t>Taking into account all of the sharing I</w:t>
      </w:r>
      <w:r w:rsidR="00C123D0">
        <w:rPr>
          <w:rFonts w:ascii="Times New Roman" w:eastAsia="Times New Roman" w:hAnsi="Times New Roman" w:cs="Times New Roman"/>
          <w:sz w:val="24"/>
          <w:szCs w:val="24"/>
        </w:rPr>
        <w:t xml:space="preserve"> have</w:t>
      </w:r>
      <w:r w:rsidRPr="008F1889">
        <w:rPr>
          <w:rFonts w:ascii="Times New Roman" w:eastAsia="Times New Roman" w:hAnsi="Times New Roman" w:cs="Times New Roman"/>
          <w:sz w:val="24"/>
          <w:szCs w:val="24"/>
        </w:rPr>
        <w:t xml:space="preserve"> done about who I am as a Kiowa scholar and how I have been a part of Kiowa language revitalization efforts has hopefully demonstrated my commitment to my own language learning and revitalization. It is </w:t>
      </w:r>
      <w:r w:rsidR="00C123D0">
        <w:rPr>
          <w:rFonts w:ascii="Times New Roman" w:eastAsia="Times New Roman" w:hAnsi="Times New Roman" w:cs="Times New Roman"/>
          <w:sz w:val="24"/>
          <w:szCs w:val="24"/>
        </w:rPr>
        <w:t>my</w:t>
      </w:r>
      <w:r w:rsidR="00C123D0" w:rsidRPr="008F1889">
        <w:rPr>
          <w:rFonts w:ascii="Times New Roman" w:eastAsia="Times New Roman" w:hAnsi="Times New Roman" w:cs="Times New Roman"/>
          <w:sz w:val="24"/>
          <w:szCs w:val="24"/>
        </w:rPr>
        <w:t xml:space="preserve"> </w:t>
      </w:r>
      <w:r w:rsidRPr="008F1889">
        <w:rPr>
          <w:rFonts w:ascii="Times New Roman" w:eastAsia="Times New Roman" w:hAnsi="Times New Roman" w:cs="Times New Roman"/>
          <w:sz w:val="24"/>
          <w:szCs w:val="24"/>
        </w:rPr>
        <w:t xml:space="preserve">interest in revitalizing my own language that has provided me with the motivation to pursue this dissertation research journey. As a second language learner of my heritage language, I have become even more motivated to continue the journey towards one day being able to speak my language and have a conversation with one of my elders. As an early childhood educator and curriculum developer, I have been inspired to reignite our Kiowa language thematic, values-based curriculum framework and carry it forward to the new team members who now work with my Tribal government, who may be interested in implementing a Kiowa-specific curriculum geared towards Kiowa language immersion instruction in all domains of daily life, beginning with the youngest learners. </w:t>
      </w:r>
      <w:r>
        <w:rPr>
          <w:rFonts w:ascii="Times New Roman" w:eastAsia="Times New Roman" w:hAnsi="Times New Roman" w:cs="Times New Roman"/>
          <w:sz w:val="24"/>
          <w:szCs w:val="24"/>
        </w:rPr>
        <w:t xml:space="preserve">After all of the years of hard work put in by Kiowa linguistics, Kiowa educators, and Kiowa tribal government employees, I owe it to all those that have come before me to persevere with </w:t>
      </w:r>
      <w:r>
        <w:rPr>
          <w:rFonts w:ascii="Times New Roman" w:eastAsia="Times New Roman" w:hAnsi="Times New Roman" w:cs="Times New Roman"/>
          <w:sz w:val="24"/>
          <w:szCs w:val="24"/>
        </w:rPr>
        <w:lastRenderedPageBreak/>
        <w:t xml:space="preserve">implementing the Kiowa-specific curriculum that was created through our work with the Kiowa Tribe Child Care Program staff and all of the elders, cultural knowledge keepers, university partners, and participating children’s family members who took part in conceptualizing the curriculum over the years. </w:t>
      </w:r>
    </w:p>
    <w:p w14:paraId="4076371C" w14:textId="66BB8D38" w:rsidR="00452F5C" w:rsidRPr="008F1889" w:rsidRDefault="00452F5C" w:rsidP="00452F5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Overall, it has been an honor to have been able to hear firsthand the stories of curriculum development that emerged as part of this dissertation research journey. It was through my Kiowa eyes that I was able to develop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reciprocal, respectful</w:t>
      </w:r>
      <w:r w:rsidRPr="008F1889">
        <w:rPr>
          <w:rFonts w:ascii="Times New Roman" w:eastAsia="Times New Roman" w:hAnsi="Times New Roman" w:cs="Times New Roman"/>
          <w:sz w:val="24"/>
          <w:szCs w:val="24"/>
        </w:rPr>
        <w:t xml:space="preserve"> relationships with each individual and program that I worked with on this journey. And it was through Kiowa ears that I was able to listen with my heart as the stories unfolded. </w:t>
      </w:r>
    </w:p>
    <w:p w14:paraId="122D0A89" w14:textId="5ADD61B0" w:rsidR="00452F5C" w:rsidRPr="008F1889" w:rsidRDefault="00452F5C" w:rsidP="00452F5C">
      <w:pPr>
        <w:spacing w:after="0" w:line="480" w:lineRule="auto"/>
        <w:rPr>
          <w:rFonts w:ascii="Times New Roman" w:eastAsia="Times New Roman" w:hAnsi="Times New Roman" w:cs="Times New Roman"/>
          <w:b/>
          <w:bCs/>
          <w:sz w:val="24"/>
          <w:szCs w:val="24"/>
        </w:rPr>
      </w:pPr>
      <w:r w:rsidRPr="008F1889">
        <w:rPr>
          <w:rFonts w:ascii="Times New Roman" w:eastAsia="Times New Roman" w:hAnsi="Times New Roman" w:cs="Times New Roman"/>
          <w:b/>
          <w:bCs/>
          <w:sz w:val="24"/>
          <w:szCs w:val="24"/>
        </w:rPr>
        <w:t xml:space="preserve">New Kituwah Academy’s </w:t>
      </w:r>
      <w:r w:rsidR="00C123D0">
        <w:rPr>
          <w:rFonts w:ascii="Times New Roman" w:eastAsia="Times New Roman" w:hAnsi="Times New Roman" w:cs="Times New Roman"/>
          <w:b/>
          <w:bCs/>
          <w:sz w:val="24"/>
          <w:szCs w:val="24"/>
        </w:rPr>
        <w:t>M</w:t>
      </w:r>
      <w:r w:rsidRPr="008F1889">
        <w:rPr>
          <w:rFonts w:ascii="Times New Roman" w:eastAsia="Times New Roman" w:hAnsi="Times New Roman" w:cs="Times New Roman"/>
          <w:b/>
          <w:bCs/>
          <w:sz w:val="24"/>
          <w:szCs w:val="24"/>
        </w:rPr>
        <w:t xml:space="preserve">essage on </w:t>
      </w:r>
      <w:r w:rsidR="00C123D0">
        <w:rPr>
          <w:rFonts w:ascii="Times New Roman" w:eastAsia="Times New Roman" w:hAnsi="Times New Roman" w:cs="Times New Roman"/>
          <w:b/>
          <w:bCs/>
          <w:sz w:val="24"/>
          <w:szCs w:val="24"/>
        </w:rPr>
        <w:t>L</w:t>
      </w:r>
      <w:r w:rsidRPr="008F1889">
        <w:rPr>
          <w:rFonts w:ascii="Times New Roman" w:eastAsia="Times New Roman" w:hAnsi="Times New Roman" w:cs="Times New Roman"/>
          <w:b/>
          <w:bCs/>
          <w:sz w:val="24"/>
          <w:szCs w:val="24"/>
        </w:rPr>
        <w:t xml:space="preserve">anguage </w:t>
      </w:r>
      <w:r w:rsidR="00C123D0">
        <w:rPr>
          <w:rFonts w:ascii="Times New Roman" w:eastAsia="Times New Roman" w:hAnsi="Times New Roman" w:cs="Times New Roman"/>
          <w:b/>
          <w:bCs/>
          <w:sz w:val="24"/>
          <w:szCs w:val="24"/>
        </w:rPr>
        <w:t>I</w:t>
      </w:r>
      <w:r w:rsidRPr="008F1889">
        <w:rPr>
          <w:rFonts w:ascii="Times New Roman" w:eastAsia="Times New Roman" w:hAnsi="Times New Roman" w:cs="Times New Roman"/>
          <w:b/>
          <w:bCs/>
          <w:sz w:val="24"/>
          <w:szCs w:val="24"/>
        </w:rPr>
        <w:t>mmersion</w:t>
      </w:r>
    </w:p>
    <w:p w14:paraId="64F9E9AE" w14:textId="777B04A8" w:rsidR="00452F5C" w:rsidRDefault="00452F5C" w:rsidP="00452F5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After hearing the curriculum story of the New Kituwah Academy’s second grade Cherokee language immersion classroom, I reflected on the way the teaching team from this program developed their curriculum. One thing I noticed was the way that the curriculum components were woven together. The immersion teacher, supported by the language specialist, worked hard to ensure that each subject-specific curriculum component was both aligned with the state of North Carolina education standards for the second-grade level as well as translated and delivered entirely in the Cherokee language, including through the Cherokee Syllabary. Another unique aspect of their curriculum development process was the way in which the immersion teacher worked to weave the curriculum components together in a way that delivered an integrated, comprehensive learning experience to the children. For instance, the immersion teacher described how Cherokee cosmology is intertwined in the lessons for social studies, science, and language arts according to the specific stories and </w:t>
      </w:r>
      <w:proofErr w:type="gramStart"/>
      <w:r>
        <w:rPr>
          <w:rFonts w:ascii="Times New Roman" w:eastAsia="Times New Roman" w:hAnsi="Times New Roman" w:cs="Times New Roman"/>
          <w:sz w:val="24"/>
          <w:szCs w:val="24"/>
        </w:rPr>
        <w:t>time period</w:t>
      </w:r>
      <w:proofErr w:type="gramEnd"/>
      <w:r>
        <w:rPr>
          <w:rFonts w:ascii="Times New Roman" w:eastAsia="Times New Roman" w:hAnsi="Times New Roman" w:cs="Times New Roman"/>
          <w:sz w:val="24"/>
          <w:szCs w:val="24"/>
        </w:rPr>
        <w:t xml:space="preserve"> of focus. The use of journals with the children gave the second</w:t>
      </w:r>
      <w:r w:rsidR="004D2D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grade students a concrete opportunity to produce </w:t>
      </w:r>
      <w:r>
        <w:rPr>
          <w:rFonts w:ascii="Times New Roman" w:eastAsia="Times New Roman" w:hAnsi="Times New Roman" w:cs="Times New Roman"/>
          <w:sz w:val="24"/>
          <w:szCs w:val="24"/>
        </w:rPr>
        <w:lastRenderedPageBreak/>
        <w:t xml:space="preserve">written Cherokee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capture their own reflections from the content that they explored together as a class. </w:t>
      </w:r>
    </w:p>
    <w:p w14:paraId="6286B617" w14:textId="77777777" w:rsidR="00452F5C" w:rsidRDefault="00452F5C" w:rsidP="00452F5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thinking about what message the New Kituwah Academy would like to share with other Indigenous immersion programs, I found that this program has developed a curriculum that successfully meets their North Carolina state standards and grounds students in Cherokee ways of knowing, thus supporting Cherokee identity development. Despite challenges like determining an assessment process that works best for the students and pressure from parents to assign grades just like in English-only classrooms, the team at the New Kituwah Academy intentionally asserts Cherokee language, knowledge, and cultural practices as a way for children to be successful in education as well as gain experience as a Cherokee language speaker. The entire team is dedicated to enacting the program’s vision and lives that vision through the daily work of implementing their comprehensive curriculum.</w:t>
      </w:r>
    </w:p>
    <w:p w14:paraId="65047030" w14:textId="77777777" w:rsidR="00452F5C" w:rsidRPr="008F1889" w:rsidRDefault="00452F5C" w:rsidP="00452F5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Through the process of hearing the message from the Cherokee immersion staff at the New Kituwah Academy, some specific questions came up that they would like to ask of other immersion programs</w:t>
      </w:r>
      <w:r>
        <w:rPr>
          <w:rFonts w:ascii="Times New Roman" w:eastAsia="Times New Roman" w:hAnsi="Times New Roman" w:cs="Times New Roman"/>
          <w:sz w:val="24"/>
          <w:szCs w:val="24"/>
        </w:rPr>
        <w:t>. These questions represent the additional areas of exploration that the immersion teachers would like to address</w:t>
      </w:r>
      <w:r w:rsidRPr="008F1889">
        <w:rPr>
          <w:rFonts w:ascii="Times New Roman" w:eastAsia="Times New Roman" w:hAnsi="Times New Roman" w:cs="Times New Roman"/>
          <w:sz w:val="24"/>
          <w:szCs w:val="24"/>
        </w:rPr>
        <w:t>:</w:t>
      </w:r>
    </w:p>
    <w:p w14:paraId="7650C77D" w14:textId="77777777" w:rsidR="00452F5C" w:rsidRPr="008F1889" w:rsidRDefault="00452F5C" w:rsidP="00452F5C">
      <w:pPr>
        <w:numPr>
          <w:ilvl w:val="0"/>
          <w:numId w:val="17"/>
        </w:num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How d</w:t>
      </w:r>
      <w:r>
        <w:rPr>
          <w:rFonts w:ascii="Times New Roman" w:eastAsia="Times New Roman" w:hAnsi="Times New Roman" w:cs="Times New Roman"/>
          <w:sz w:val="24"/>
          <w:szCs w:val="24"/>
        </w:rPr>
        <w:t>o other Indigenous early childhood immersion programs</w:t>
      </w:r>
      <w:r w:rsidRPr="008F1889">
        <w:rPr>
          <w:rFonts w:ascii="Times New Roman" w:eastAsia="Times New Roman" w:hAnsi="Times New Roman" w:cs="Times New Roman"/>
          <w:sz w:val="24"/>
          <w:szCs w:val="24"/>
        </w:rPr>
        <w:t xml:space="preserve"> create assessments for language immersion classes</w:t>
      </w:r>
      <w:r>
        <w:rPr>
          <w:rFonts w:ascii="Times New Roman" w:eastAsia="Times New Roman" w:hAnsi="Times New Roman" w:cs="Times New Roman"/>
          <w:sz w:val="24"/>
          <w:szCs w:val="24"/>
        </w:rPr>
        <w:t>, especially in the elementary grades</w:t>
      </w:r>
      <w:r w:rsidRPr="008F1889">
        <w:rPr>
          <w:rFonts w:ascii="Times New Roman" w:eastAsia="Times New Roman" w:hAnsi="Times New Roman" w:cs="Times New Roman"/>
          <w:sz w:val="24"/>
          <w:szCs w:val="24"/>
        </w:rPr>
        <w:t xml:space="preserve">? </w:t>
      </w:r>
    </w:p>
    <w:p w14:paraId="1401EF63" w14:textId="77777777" w:rsidR="00452F5C" w:rsidRPr="008F1889" w:rsidRDefault="00452F5C" w:rsidP="00452F5C">
      <w:pPr>
        <w:numPr>
          <w:ilvl w:val="0"/>
          <w:numId w:val="17"/>
        </w:num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What is the academic rigor of their language classes? </w:t>
      </w:r>
    </w:p>
    <w:p w14:paraId="29496EE0" w14:textId="77777777" w:rsidR="00452F5C" w:rsidRPr="008F1889" w:rsidRDefault="00452F5C" w:rsidP="00452F5C">
      <w:pPr>
        <w:numPr>
          <w:ilvl w:val="0"/>
          <w:numId w:val="17"/>
        </w:num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other Indigenous early childhood immersion programs</w:t>
      </w:r>
      <w:r w:rsidRPr="008F1889">
        <w:rPr>
          <w:rFonts w:ascii="Times New Roman" w:eastAsia="Times New Roman" w:hAnsi="Times New Roman" w:cs="Times New Roman"/>
          <w:sz w:val="24"/>
          <w:szCs w:val="24"/>
        </w:rPr>
        <w:t xml:space="preserve"> address </w:t>
      </w:r>
      <w:r>
        <w:rPr>
          <w:rFonts w:ascii="Times New Roman" w:eastAsia="Times New Roman" w:hAnsi="Times New Roman" w:cs="Times New Roman"/>
          <w:sz w:val="24"/>
          <w:szCs w:val="24"/>
        </w:rPr>
        <w:t xml:space="preserve">the various components of early literacy development including </w:t>
      </w:r>
      <w:r w:rsidRPr="008F1889">
        <w:rPr>
          <w:rFonts w:ascii="Times New Roman" w:eastAsia="Times New Roman" w:hAnsi="Times New Roman" w:cs="Times New Roman"/>
          <w:sz w:val="24"/>
          <w:szCs w:val="24"/>
        </w:rPr>
        <w:t xml:space="preserve">writing, grammar, phonics, self-expression, and if so, how do they balance </w:t>
      </w:r>
      <w:r>
        <w:rPr>
          <w:rFonts w:ascii="Times New Roman" w:eastAsia="Times New Roman" w:hAnsi="Times New Roman" w:cs="Times New Roman"/>
          <w:sz w:val="24"/>
          <w:szCs w:val="24"/>
        </w:rPr>
        <w:t>their planning and delivery so each component gets included in child and classroom assessment</w:t>
      </w:r>
      <w:r w:rsidRPr="008F1889">
        <w:rPr>
          <w:rFonts w:ascii="Times New Roman" w:eastAsia="Times New Roman" w:hAnsi="Times New Roman" w:cs="Times New Roman"/>
          <w:sz w:val="24"/>
          <w:szCs w:val="24"/>
        </w:rPr>
        <w:t>?</w:t>
      </w:r>
    </w:p>
    <w:p w14:paraId="012F4CEA" w14:textId="77777777" w:rsidR="00452F5C" w:rsidRDefault="00452F5C" w:rsidP="00452F5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message that New Kituwah Academy would like to send to other immersion programs is one of willingness to share. Their team has undergone trial and error over the years as part of the ongoing process of curriculum development in an early childhood language immersion setting. Due to the efforts put into their work, the New Kituwah Academy team is both willing to share their lessons learned and interested in hearing the lessons learned from other immersion programs. </w:t>
      </w:r>
    </w:p>
    <w:p w14:paraId="0EA64FB4" w14:textId="456E8B0E" w:rsidR="00452F5C" w:rsidRDefault="00452F5C" w:rsidP="00452F5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The team at New Kituwah Academy shared that visitors are welcomed by the school in case there are other immersion teachers and programs that would like to come and visit and observe the immersion classrooms in person. Additionally, the immersion teachers at New Kituwah Academy are </w:t>
      </w:r>
      <w:proofErr w:type="gramStart"/>
      <w:r w:rsidRPr="008F1889">
        <w:rPr>
          <w:rFonts w:ascii="Times New Roman" w:eastAsia="Times New Roman" w:hAnsi="Times New Roman" w:cs="Times New Roman"/>
          <w:sz w:val="24"/>
          <w:szCs w:val="24"/>
        </w:rPr>
        <w:t>very interested</w:t>
      </w:r>
      <w:proofErr w:type="gramEnd"/>
      <w:r w:rsidRPr="008F1889">
        <w:rPr>
          <w:rFonts w:ascii="Times New Roman" w:eastAsia="Times New Roman" w:hAnsi="Times New Roman" w:cs="Times New Roman"/>
          <w:sz w:val="24"/>
          <w:szCs w:val="24"/>
        </w:rPr>
        <w:t xml:space="preserve"> in meeting with, sharing with, and possibly visiting other immersion programs. </w:t>
      </w:r>
    </w:p>
    <w:p w14:paraId="1D4C63B1" w14:textId="11585FBE" w:rsidR="00452F5C" w:rsidRDefault="00452F5C" w:rsidP="00452F5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Overall, my takeaway from hearing New Kituwah Academy’s curriculum development story was that they have successfully woven together the various state-mandated school subjects into a Cherokee immersion curriculum for second grade students. The experiences shared by participating school staff expressed the way this school enacts culturally</w:t>
      </w:r>
      <w:r w:rsidR="004D2D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sustaining curriculum. Their curriculum development and implementation process created a way for students to acknowledge, honor, and learn about their own Cherokee identity completely through their heritage language. While I witnessed elements of culturally</w:t>
      </w:r>
      <w:r w:rsidR="004D2D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sustaining curriculum development happening through the story shared by the second</w:t>
      </w:r>
      <w:r w:rsidR="004D2DD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grade teacher, I also saw other elements expressed. Due to the way that the teacher described her process of aligning all curriculum components with Cherokee epistemology and ways of knowing, the actual curriculum that was developed and implemented went beyond just sustaining the Cherokee knowledge and language. </w:t>
      </w:r>
    </w:p>
    <w:p w14:paraId="16993E3B" w14:textId="517EE60D" w:rsidR="00452F5C" w:rsidRDefault="00452F5C" w:rsidP="00452F5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curriculum developed and implemented represented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curriculum through the way the teacher intentionally embedded Cherokee values, ideals, and history in each component of the classroom curriculum. Additionally, as the teacher described her process for implementing the curriculum through intentionally designed learning experiences with the children, she pointed to the lack of resources and guidance for Indigenous language immersion programs. </w:t>
      </w:r>
      <w:proofErr w:type="gramStart"/>
      <w:r>
        <w:rPr>
          <w:rFonts w:ascii="Times New Roman" w:eastAsia="Times New Roman" w:hAnsi="Times New Roman" w:cs="Times New Roman"/>
          <w:sz w:val="24"/>
          <w:szCs w:val="24"/>
        </w:rPr>
        <w:t>In spite of</w:t>
      </w:r>
      <w:proofErr w:type="gramEnd"/>
      <w:r>
        <w:rPr>
          <w:rFonts w:ascii="Times New Roman" w:eastAsia="Times New Roman" w:hAnsi="Times New Roman" w:cs="Times New Roman"/>
          <w:sz w:val="24"/>
          <w:szCs w:val="24"/>
        </w:rPr>
        <w:t xml:space="preserve"> this dearth of resources, the Kituwah Academy Teacher has successfully enacted her own Indigenous immersion pedagogy in order to continually ground the students in their Cherokee identity through their heritage language through the second</w:t>
      </w:r>
      <w:r w:rsidR="00C12F77">
        <w:rPr>
          <w:rFonts w:ascii="Times New Roman" w:eastAsia="Times New Roman" w:hAnsi="Times New Roman" w:cs="Times New Roman"/>
          <w:sz w:val="24"/>
          <w:szCs w:val="24"/>
        </w:rPr>
        <w:t>-</w:t>
      </w:r>
      <w:r>
        <w:rPr>
          <w:rFonts w:ascii="Times New Roman" w:eastAsia="Times New Roman" w:hAnsi="Times New Roman" w:cs="Times New Roman"/>
          <w:sz w:val="24"/>
          <w:szCs w:val="24"/>
        </w:rPr>
        <w:t>grade curriculum.</w:t>
      </w:r>
    </w:p>
    <w:p w14:paraId="46F7037E" w14:textId="653E7523" w:rsidR="00452F5C" w:rsidRPr="008F1889" w:rsidRDefault="00452F5C" w:rsidP="00452F5C">
      <w:pPr>
        <w:spacing w:after="0" w:line="480" w:lineRule="auto"/>
        <w:rPr>
          <w:rFonts w:ascii="Times New Roman" w:eastAsia="Times New Roman" w:hAnsi="Times New Roman" w:cs="Times New Roman"/>
          <w:b/>
          <w:bCs/>
          <w:sz w:val="24"/>
          <w:szCs w:val="24"/>
        </w:rPr>
      </w:pPr>
      <w:proofErr w:type="spellStart"/>
      <w:r w:rsidRPr="008F1889">
        <w:rPr>
          <w:rFonts w:ascii="Times New Roman" w:eastAsia="Times New Roman" w:hAnsi="Times New Roman" w:cs="Times New Roman"/>
          <w:b/>
          <w:bCs/>
          <w:sz w:val="24"/>
          <w:szCs w:val="24"/>
        </w:rPr>
        <w:t>Walatowa</w:t>
      </w:r>
      <w:proofErr w:type="spellEnd"/>
      <w:r w:rsidRPr="008F1889">
        <w:rPr>
          <w:rFonts w:ascii="Times New Roman" w:eastAsia="Times New Roman" w:hAnsi="Times New Roman" w:cs="Times New Roman"/>
          <w:b/>
          <w:bCs/>
          <w:sz w:val="24"/>
          <w:szCs w:val="24"/>
        </w:rPr>
        <w:t xml:space="preserve"> Head Start Language Immersion Program’s </w:t>
      </w:r>
      <w:r w:rsidR="00C12F77">
        <w:rPr>
          <w:rFonts w:ascii="Times New Roman" w:eastAsia="Times New Roman" w:hAnsi="Times New Roman" w:cs="Times New Roman"/>
          <w:b/>
          <w:bCs/>
          <w:sz w:val="24"/>
          <w:szCs w:val="24"/>
        </w:rPr>
        <w:t>M</w:t>
      </w:r>
      <w:r w:rsidRPr="008F1889">
        <w:rPr>
          <w:rFonts w:ascii="Times New Roman" w:eastAsia="Times New Roman" w:hAnsi="Times New Roman" w:cs="Times New Roman"/>
          <w:b/>
          <w:bCs/>
          <w:sz w:val="24"/>
          <w:szCs w:val="24"/>
        </w:rPr>
        <w:t xml:space="preserve">essage on </w:t>
      </w:r>
      <w:r w:rsidR="00C12F77">
        <w:rPr>
          <w:rFonts w:ascii="Times New Roman" w:eastAsia="Times New Roman" w:hAnsi="Times New Roman" w:cs="Times New Roman"/>
          <w:b/>
          <w:bCs/>
          <w:sz w:val="24"/>
          <w:szCs w:val="24"/>
        </w:rPr>
        <w:t>L</w:t>
      </w:r>
      <w:r w:rsidRPr="008F1889">
        <w:rPr>
          <w:rFonts w:ascii="Times New Roman" w:eastAsia="Times New Roman" w:hAnsi="Times New Roman" w:cs="Times New Roman"/>
          <w:b/>
          <w:bCs/>
          <w:sz w:val="24"/>
          <w:szCs w:val="24"/>
        </w:rPr>
        <w:t xml:space="preserve">anguage </w:t>
      </w:r>
      <w:r w:rsidR="00C12F77">
        <w:rPr>
          <w:rFonts w:ascii="Times New Roman" w:eastAsia="Times New Roman" w:hAnsi="Times New Roman" w:cs="Times New Roman"/>
          <w:b/>
          <w:bCs/>
          <w:sz w:val="24"/>
          <w:szCs w:val="24"/>
        </w:rPr>
        <w:t>I</w:t>
      </w:r>
      <w:r w:rsidRPr="008F1889">
        <w:rPr>
          <w:rFonts w:ascii="Times New Roman" w:eastAsia="Times New Roman" w:hAnsi="Times New Roman" w:cs="Times New Roman"/>
          <w:b/>
          <w:bCs/>
          <w:sz w:val="24"/>
          <w:szCs w:val="24"/>
        </w:rPr>
        <w:t>mmersion</w:t>
      </w:r>
    </w:p>
    <w:p w14:paraId="0D4DE3E3" w14:textId="2820BDE5" w:rsidR="00452F5C" w:rsidRDefault="00452F5C" w:rsidP="00452F5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t xml:space="preserve">After hearing the story shared by the staff at the </w:t>
      </w:r>
      <w:proofErr w:type="spellStart"/>
      <w:r w:rsidRPr="008F1889">
        <w:rPr>
          <w:rFonts w:ascii="Times New Roman" w:eastAsia="Times New Roman" w:hAnsi="Times New Roman" w:cs="Times New Roman"/>
          <w:sz w:val="24"/>
          <w:szCs w:val="24"/>
        </w:rPr>
        <w:t>Walatowa</w:t>
      </w:r>
      <w:proofErr w:type="spellEnd"/>
      <w:r w:rsidRPr="008F1889">
        <w:rPr>
          <w:rFonts w:ascii="Times New Roman" w:eastAsia="Times New Roman" w:hAnsi="Times New Roman" w:cs="Times New Roman"/>
          <w:sz w:val="24"/>
          <w:szCs w:val="24"/>
        </w:rPr>
        <w:t xml:space="preserve"> Head Start Language Immersion Program, </w:t>
      </w:r>
      <w:r>
        <w:rPr>
          <w:rFonts w:ascii="Times New Roman" w:eastAsia="Times New Roman" w:hAnsi="Times New Roman" w:cs="Times New Roman"/>
          <w:sz w:val="24"/>
          <w:szCs w:val="24"/>
        </w:rPr>
        <w:t xml:space="preserve">the main thing that stood out to me was their focus on community. In each aspect of their curriculum development and implementation, from first envisioning the curriculum themes to developing weekly lesson plans with corresponding learning activities, the immersion teachers worked hard to ensure that the children saw that the classroom was not just limited to the walls of their physical building. In order to accomplish this, the teaching team incorporated excursions into their lesson plans that took the children on nature walks around the Jemez community, to community fields where traditional crops are grown, and even to the Jemez Pueblo plaza, the centerpiece of the community where their ceremonial and celebratory dances and feasts are held. Even when the children were inside the classroom, the community was invited to be a part of the children’s learning. Community partners conducted presentations and demonstrations for the children and the children’s family members went into the classrooms to share stories, traditional songs, dances, and other cultural activities. This </w:t>
      </w:r>
      <w:proofErr w:type="gramStart"/>
      <w:r>
        <w:rPr>
          <w:rFonts w:ascii="Times New Roman" w:eastAsia="Times New Roman" w:hAnsi="Times New Roman" w:cs="Times New Roman"/>
          <w:sz w:val="24"/>
          <w:szCs w:val="24"/>
        </w:rPr>
        <w:t>particular immersion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program accomplished all of this through a spoken-only immersion focus. It is important to remember that even though the language was considered too sacred to write down, the teaching team had found a way to wrap the children in their heritage language and immerse the children in their language every moment of the day, within and outside their classrooms. Additionally, the Jemez Pueblo approach to curriculum development included a way to develop and implement learning activities that were aligned with federal and state regulations for each age group while at the same time delivering learning experiences through the Jemez Pueblo people’s own ways of knowing</w:t>
      </w:r>
      <w:r w:rsidR="003F7431">
        <w:rPr>
          <w:rFonts w:ascii="Times New Roman" w:eastAsia="Times New Roman" w:hAnsi="Times New Roman" w:cs="Times New Roman"/>
          <w:sz w:val="24"/>
          <w:szCs w:val="24"/>
        </w:rPr>
        <w:t xml:space="preserve">. </w:t>
      </w:r>
    </w:p>
    <w:p w14:paraId="002C34DD" w14:textId="77777777" w:rsidR="00452F5C" w:rsidRPr="008F1889" w:rsidRDefault="00452F5C" w:rsidP="00452F5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the team at the </w:t>
      </w:r>
      <w:proofErr w:type="spellStart"/>
      <w:r>
        <w:rPr>
          <w:rFonts w:ascii="Times New Roman" w:eastAsia="Times New Roman" w:hAnsi="Times New Roman" w:cs="Times New Roman"/>
          <w:sz w:val="24"/>
          <w:szCs w:val="24"/>
        </w:rPr>
        <w:t>Walatowa</w:t>
      </w:r>
      <w:proofErr w:type="spellEnd"/>
      <w:r>
        <w:rPr>
          <w:rFonts w:ascii="Times New Roman" w:eastAsia="Times New Roman" w:hAnsi="Times New Roman" w:cs="Times New Roman"/>
          <w:sz w:val="24"/>
          <w:szCs w:val="24"/>
        </w:rPr>
        <w:t xml:space="preserve"> Head Start Language Immersion Program, </w:t>
      </w:r>
      <w:r w:rsidRPr="008F1889">
        <w:rPr>
          <w:rFonts w:ascii="Times New Roman" w:eastAsia="Times New Roman" w:hAnsi="Times New Roman" w:cs="Times New Roman"/>
          <w:sz w:val="24"/>
          <w:szCs w:val="24"/>
        </w:rPr>
        <w:t>the biggest message that they would like to share is that other Indigenous language programs should not forget who they are in the process of developing their program and implementing their curriculum. Another lesson learned is to think beyond just the walls of the classroom and be open to seeing outside and</w:t>
      </w:r>
      <w:r>
        <w:rPr>
          <w:rFonts w:ascii="Times New Roman" w:eastAsia="Times New Roman" w:hAnsi="Times New Roman" w:cs="Times New Roman"/>
          <w:sz w:val="24"/>
          <w:szCs w:val="24"/>
        </w:rPr>
        <w:t xml:space="preserve"> into</w:t>
      </w:r>
      <w:r w:rsidRPr="008F1889">
        <w:rPr>
          <w:rFonts w:ascii="Times New Roman" w:eastAsia="Times New Roman" w:hAnsi="Times New Roman" w:cs="Times New Roman"/>
          <w:sz w:val="24"/>
          <w:szCs w:val="24"/>
        </w:rPr>
        <w:t xml:space="preserve"> the community as learning spaces also. </w:t>
      </w:r>
    </w:p>
    <w:p w14:paraId="3AF4BB02" w14:textId="0B21CF8A" w:rsidR="00452F5C" w:rsidRPr="008F1889" w:rsidRDefault="00452F5C" w:rsidP="00452F5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t>One important aspect that the Jemez Pueblo team wanted to</w:t>
      </w:r>
      <w:r>
        <w:rPr>
          <w:rFonts w:ascii="Times New Roman" w:eastAsia="Times New Roman" w:hAnsi="Times New Roman" w:cs="Times New Roman"/>
          <w:sz w:val="24"/>
          <w:szCs w:val="24"/>
        </w:rPr>
        <w:t xml:space="preserve"> </w:t>
      </w:r>
      <w:r w:rsidRPr="008F1889">
        <w:rPr>
          <w:rFonts w:ascii="Times New Roman" w:eastAsia="Times New Roman" w:hAnsi="Times New Roman" w:cs="Times New Roman"/>
          <w:sz w:val="24"/>
          <w:szCs w:val="24"/>
        </w:rPr>
        <w:t xml:space="preserve">share is that they are always open to learning new things and they </w:t>
      </w:r>
      <w:proofErr w:type="gramStart"/>
      <w:r w:rsidRPr="008F1889">
        <w:rPr>
          <w:rFonts w:ascii="Times New Roman" w:eastAsia="Times New Roman" w:hAnsi="Times New Roman" w:cs="Times New Roman"/>
          <w:sz w:val="24"/>
          <w:szCs w:val="24"/>
        </w:rPr>
        <w:t>actually have</w:t>
      </w:r>
      <w:proofErr w:type="gramEnd"/>
      <w:r w:rsidRPr="008F1889">
        <w:rPr>
          <w:rFonts w:ascii="Times New Roman" w:eastAsia="Times New Roman" w:hAnsi="Times New Roman" w:cs="Times New Roman"/>
          <w:sz w:val="24"/>
          <w:szCs w:val="24"/>
        </w:rPr>
        <w:t xml:space="preserve"> some specific questions for other Indigenous language immersion programs. These questions include </w:t>
      </w:r>
    </w:p>
    <w:p w14:paraId="59B70276" w14:textId="77777777" w:rsidR="00452F5C" w:rsidRPr="008F1889" w:rsidRDefault="00452F5C" w:rsidP="00452F5C">
      <w:pPr>
        <w:numPr>
          <w:ilvl w:val="0"/>
          <w:numId w:val="13"/>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Could we get to </w:t>
      </w:r>
      <w:proofErr w:type="gramStart"/>
      <w:r w:rsidRPr="008F1889">
        <w:rPr>
          <w:rFonts w:ascii="Times New Roman" w:eastAsia="Times New Roman" w:hAnsi="Times New Roman" w:cs="Times New Roman"/>
          <w:sz w:val="24"/>
          <w:szCs w:val="24"/>
        </w:rPr>
        <w:t>actually see</w:t>
      </w:r>
      <w:proofErr w:type="gramEnd"/>
      <w:r w:rsidRPr="008F1889">
        <w:rPr>
          <w:rFonts w:ascii="Times New Roman" w:eastAsia="Times New Roman" w:hAnsi="Times New Roman" w:cs="Times New Roman"/>
          <w:sz w:val="24"/>
          <w:szCs w:val="24"/>
        </w:rPr>
        <w:t xml:space="preserve"> what they’re doing in the classroom and compare ourselves, and ask how did they do it?</w:t>
      </w:r>
    </w:p>
    <w:p w14:paraId="5CE63CB6" w14:textId="77777777" w:rsidR="00452F5C" w:rsidRPr="008F1889" w:rsidRDefault="00452F5C" w:rsidP="00452F5C">
      <w:pPr>
        <w:numPr>
          <w:ilvl w:val="0"/>
          <w:numId w:val="13"/>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How do </w:t>
      </w:r>
      <w:r>
        <w:rPr>
          <w:rFonts w:ascii="Times New Roman" w:eastAsia="Times New Roman" w:hAnsi="Times New Roman" w:cs="Times New Roman"/>
          <w:sz w:val="24"/>
          <w:szCs w:val="24"/>
        </w:rPr>
        <w:t>other immersion</w:t>
      </w:r>
      <w:r w:rsidRPr="008F1889">
        <w:rPr>
          <w:rFonts w:ascii="Times New Roman" w:eastAsia="Times New Roman" w:hAnsi="Times New Roman" w:cs="Times New Roman"/>
          <w:sz w:val="24"/>
          <w:szCs w:val="24"/>
        </w:rPr>
        <w:t xml:space="preserve"> teachers learn new words? </w:t>
      </w:r>
    </w:p>
    <w:p w14:paraId="07B3F5C7" w14:textId="77777777" w:rsidR="00452F5C" w:rsidRPr="008F1889" w:rsidRDefault="00452F5C" w:rsidP="00452F5C">
      <w:pPr>
        <w:numPr>
          <w:ilvl w:val="0"/>
          <w:numId w:val="13"/>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How do the teachers introduce new words to the children in the </w:t>
      </w:r>
      <w:r>
        <w:rPr>
          <w:rFonts w:ascii="Times New Roman" w:eastAsia="Times New Roman" w:hAnsi="Times New Roman" w:cs="Times New Roman"/>
          <w:sz w:val="24"/>
          <w:szCs w:val="24"/>
        </w:rPr>
        <w:t xml:space="preserve">immersion </w:t>
      </w:r>
      <w:r w:rsidRPr="008F1889">
        <w:rPr>
          <w:rFonts w:ascii="Times New Roman" w:eastAsia="Times New Roman" w:hAnsi="Times New Roman" w:cs="Times New Roman"/>
          <w:sz w:val="24"/>
          <w:szCs w:val="24"/>
        </w:rPr>
        <w:t xml:space="preserve">classrooms? </w:t>
      </w:r>
    </w:p>
    <w:p w14:paraId="1DE876BD" w14:textId="77777777" w:rsidR="00452F5C" w:rsidRPr="008F1889" w:rsidRDefault="00452F5C" w:rsidP="00452F5C">
      <w:pPr>
        <w:numPr>
          <w:ilvl w:val="0"/>
          <w:numId w:val="13"/>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Do other programs have ideas o</w:t>
      </w:r>
      <w:r>
        <w:rPr>
          <w:rFonts w:ascii="Times New Roman" w:eastAsia="Times New Roman" w:hAnsi="Times New Roman" w:cs="Times New Roman"/>
          <w:sz w:val="24"/>
          <w:szCs w:val="24"/>
        </w:rPr>
        <w:t>n</w:t>
      </w:r>
      <w:r w:rsidRPr="008F1889">
        <w:rPr>
          <w:rFonts w:ascii="Times New Roman" w:eastAsia="Times New Roman" w:hAnsi="Times New Roman" w:cs="Times New Roman"/>
          <w:sz w:val="24"/>
          <w:szCs w:val="24"/>
        </w:rPr>
        <w:t xml:space="preserve"> different ways they can reach out to the parents</w:t>
      </w:r>
      <w:r>
        <w:rPr>
          <w:rFonts w:ascii="Times New Roman" w:eastAsia="Times New Roman" w:hAnsi="Times New Roman" w:cs="Times New Roman"/>
          <w:sz w:val="24"/>
          <w:szCs w:val="24"/>
        </w:rPr>
        <w:t xml:space="preserve"> and families</w:t>
      </w:r>
      <w:r w:rsidRPr="008F1889">
        <w:rPr>
          <w:rFonts w:ascii="Times New Roman" w:eastAsia="Times New Roman" w:hAnsi="Times New Roman" w:cs="Times New Roman"/>
          <w:sz w:val="24"/>
          <w:szCs w:val="24"/>
        </w:rPr>
        <w:t>?</w:t>
      </w:r>
    </w:p>
    <w:p w14:paraId="7A1FE0E9" w14:textId="77777777" w:rsidR="00452F5C" w:rsidRPr="008F1889" w:rsidRDefault="00452F5C" w:rsidP="00452F5C">
      <w:pPr>
        <w:numPr>
          <w:ilvl w:val="0"/>
          <w:numId w:val="13"/>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lastRenderedPageBreak/>
        <w:t>How did they get the messages about their immersion program and curriculum across to the program’s families?</w:t>
      </w:r>
    </w:p>
    <w:p w14:paraId="340449F3" w14:textId="5831D397" w:rsidR="00452F5C" w:rsidRDefault="00452F5C" w:rsidP="00452F5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The immersion teachers at </w:t>
      </w:r>
      <w:proofErr w:type="spellStart"/>
      <w:r w:rsidRPr="008F1889">
        <w:rPr>
          <w:rFonts w:ascii="Times New Roman" w:eastAsia="Times New Roman" w:hAnsi="Times New Roman" w:cs="Times New Roman"/>
          <w:sz w:val="24"/>
          <w:szCs w:val="24"/>
        </w:rPr>
        <w:t>Walatowa</w:t>
      </w:r>
      <w:proofErr w:type="spellEnd"/>
      <w:r w:rsidRPr="008F1889">
        <w:rPr>
          <w:rFonts w:ascii="Times New Roman" w:eastAsia="Times New Roman" w:hAnsi="Times New Roman" w:cs="Times New Roman"/>
          <w:sz w:val="24"/>
          <w:szCs w:val="24"/>
        </w:rPr>
        <w:t xml:space="preserve"> Head Start indicated they would really appreciate the opportunity to see what other immersion teachers are doing in other schools. It </w:t>
      </w:r>
      <w:r>
        <w:rPr>
          <w:rFonts w:ascii="Times New Roman" w:eastAsia="Times New Roman" w:hAnsi="Times New Roman" w:cs="Times New Roman"/>
          <w:sz w:val="24"/>
          <w:szCs w:val="24"/>
        </w:rPr>
        <w:t>wa</w:t>
      </w:r>
      <w:r w:rsidRPr="008F1889">
        <w:rPr>
          <w:rFonts w:ascii="Times New Roman" w:eastAsia="Times New Roman" w:hAnsi="Times New Roman" w:cs="Times New Roman"/>
          <w:sz w:val="24"/>
          <w:szCs w:val="24"/>
        </w:rPr>
        <w:t xml:space="preserve">s </w:t>
      </w:r>
      <w:proofErr w:type="gramStart"/>
      <w:r w:rsidRPr="008F1889">
        <w:rPr>
          <w:rFonts w:ascii="Times New Roman" w:eastAsia="Times New Roman" w:hAnsi="Times New Roman" w:cs="Times New Roman"/>
          <w:sz w:val="24"/>
          <w:szCs w:val="24"/>
        </w:rPr>
        <w:t>really important</w:t>
      </w:r>
      <w:proofErr w:type="gramEnd"/>
      <w:r w:rsidRPr="008F1889">
        <w:rPr>
          <w:rFonts w:ascii="Times New Roman" w:eastAsia="Times New Roman" w:hAnsi="Times New Roman" w:cs="Times New Roman"/>
          <w:sz w:val="24"/>
          <w:szCs w:val="24"/>
        </w:rPr>
        <w:t xml:space="preserve"> to the immersion teachers to be able to see other immersion teachers while they are teaching so that they can specifically observe pedagogy, instructional methods, learning activities, </w:t>
      </w:r>
      <w:r w:rsidR="00C12F77">
        <w:rPr>
          <w:rFonts w:ascii="Times New Roman" w:eastAsia="Times New Roman" w:hAnsi="Times New Roman" w:cs="Times New Roman"/>
          <w:sz w:val="24"/>
          <w:szCs w:val="24"/>
        </w:rPr>
        <w:t xml:space="preserve">and </w:t>
      </w:r>
      <w:r w:rsidRPr="008F1889">
        <w:rPr>
          <w:rFonts w:ascii="Times New Roman" w:eastAsia="Times New Roman" w:hAnsi="Times New Roman" w:cs="Times New Roman"/>
          <w:sz w:val="24"/>
          <w:szCs w:val="24"/>
        </w:rPr>
        <w:t>approaches in person. Since the team is very focused on continuous improvement, they would invite the opportunity to travel elsewhere, as they did with Hawaii, and find ways to “transition their teaching, like transitioning it to our culture” (program interview, 10/22/19).</w:t>
      </w:r>
      <w:r>
        <w:rPr>
          <w:rFonts w:ascii="Times New Roman" w:eastAsia="Times New Roman" w:hAnsi="Times New Roman" w:cs="Times New Roman"/>
          <w:sz w:val="24"/>
          <w:szCs w:val="24"/>
        </w:rPr>
        <w:t xml:space="preserve"> Visiting other Indigenous immersion programs could also provide new ideas and new motivation to the immersion teaching team as they work to continually implement their </w:t>
      </w:r>
      <w:proofErr w:type="gramStart"/>
      <w:r>
        <w:rPr>
          <w:rFonts w:ascii="Times New Roman" w:eastAsia="Times New Roman" w:hAnsi="Times New Roman" w:cs="Times New Roman"/>
          <w:sz w:val="24"/>
          <w:szCs w:val="24"/>
        </w:rPr>
        <w:t>culturally</w:t>
      </w:r>
      <w:r w:rsidR="00202000">
        <w:rPr>
          <w:rFonts w:ascii="Times New Roman" w:eastAsia="Times New Roman" w:hAnsi="Times New Roman" w:cs="Times New Roman"/>
          <w:sz w:val="24"/>
          <w:szCs w:val="24"/>
        </w:rPr>
        <w:t>-</w:t>
      </w:r>
      <w:r>
        <w:rPr>
          <w:rFonts w:ascii="Times New Roman" w:eastAsia="Times New Roman" w:hAnsi="Times New Roman" w:cs="Times New Roman"/>
          <w:sz w:val="24"/>
          <w:szCs w:val="24"/>
        </w:rPr>
        <w:t>sustaining</w:t>
      </w:r>
      <w:proofErr w:type="gramEnd"/>
      <w:r>
        <w:rPr>
          <w:rFonts w:ascii="Times New Roman" w:eastAsia="Times New Roman" w:hAnsi="Times New Roman" w:cs="Times New Roman"/>
          <w:sz w:val="24"/>
          <w:szCs w:val="24"/>
        </w:rPr>
        <w:t xml:space="preserve"> curriculum.</w:t>
      </w:r>
      <w:r w:rsidRPr="008F1889">
        <w:rPr>
          <w:rFonts w:ascii="Times New Roman" w:eastAsia="Times New Roman" w:hAnsi="Times New Roman" w:cs="Times New Roman"/>
          <w:sz w:val="24"/>
          <w:szCs w:val="24"/>
        </w:rPr>
        <w:t xml:space="preserve"> The </w:t>
      </w:r>
      <w:proofErr w:type="spellStart"/>
      <w:r w:rsidRPr="008F1889">
        <w:rPr>
          <w:rFonts w:ascii="Times New Roman" w:eastAsia="Times New Roman" w:hAnsi="Times New Roman" w:cs="Times New Roman"/>
          <w:sz w:val="24"/>
          <w:szCs w:val="24"/>
        </w:rPr>
        <w:t>Walatowa</w:t>
      </w:r>
      <w:proofErr w:type="spellEnd"/>
      <w:r w:rsidRPr="008F1889">
        <w:rPr>
          <w:rFonts w:ascii="Times New Roman" w:eastAsia="Times New Roman" w:hAnsi="Times New Roman" w:cs="Times New Roman"/>
          <w:sz w:val="24"/>
          <w:szCs w:val="24"/>
        </w:rPr>
        <w:t xml:space="preserve"> Head Start Language Immersion Program team </w:t>
      </w:r>
      <w:r>
        <w:rPr>
          <w:rFonts w:ascii="Times New Roman" w:eastAsia="Times New Roman" w:hAnsi="Times New Roman" w:cs="Times New Roman"/>
          <w:sz w:val="24"/>
          <w:szCs w:val="24"/>
        </w:rPr>
        <w:t>wa</w:t>
      </w:r>
      <w:r w:rsidRPr="008F1889">
        <w:rPr>
          <w:rFonts w:ascii="Times New Roman" w:eastAsia="Times New Roman" w:hAnsi="Times New Roman" w:cs="Times New Roman"/>
          <w:sz w:val="24"/>
          <w:szCs w:val="24"/>
        </w:rPr>
        <w:t xml:space="preserve">s also </w:t>
      </w:r>
      <w:proofErr w:type="gramStart"/>
      <w:r w:rsidRPr="008F1889">
        <w:rPr>
          <w:rFonts w:ascii="Times New Roman" w:eastAsia="Times New Roman" w:hAnsi="Times New Roman" w:cs="Times New Roman"/>
          <w:sz w:val="24"/>
          <w:szCs w:val="24"/>
        </w:rPr>
        <w:t>very interested</w:t>
      </w:r>
      <w:proofErr w:type="gramEnd"/>
      <w:r w:rsidRPr="008F1889">
        <w:rPr>
          <w:rFonts w:ascii="Times New Roman" w:eastAsia="Times New Roman" w:hAnsi="Times New Roman" w:cs="Times New Roman"/>
          <w:sz w:val="24"/>
          <w:szCs w:val="24"/>
        </w:rPr>
        <w:t xml:space="preserve"> in having a teacher</w:t>
      </w:r>
      <w:r w:rsidR="00C12F77">
        <w:rPr>
          <w:rFonts w:ascii="Times New Roman" w:eastAsia="Times New Roman" w:hAnsi="Times New Roman" w:cs="Times New Roman"/>
          <w:sz w:val="24"/>
          <w:szCs w:val="24"/>
        </w:rPr>
        <w:t>-</w:t>
      </w:r>
      <w:r w:rsidRPr="008F1889">
        <w:rPr>
          <w:rFonts w:ascii="Times New Roman" w:eastAsia="Times New Roman" w:hAnsi="Times New Roman" w:cs="Times New Roman"/>
          <w:sz w:val="24"/>
          <w:szCs w:val="24"/>
        </w:rPr>
        <w:t xml:space="preserve">sharing conference or some type of teacher knowledge exchange in the next year, perhaps during the summer months. </w:t>
      </w:r>
      <w:r>
        <w:rPr>
          <w:rFonts w:ascii="Times New Roman" w:eastAsia="Times New Roman" w:hAnsi="Times New Roman" w:cs="Times New Roman"/>
          <w:sz w:val="24"/>
          <w:szCs w:val="24"/>
        </w:rPr>
        <w:t xml:space="preserve">One immersion teacher was </w:t>
      </w:r>
      <w:r w:rsidRPr="00C773BC">
        <w:rPr>
          <w:rFonts w:ascii="Times New Roman" w:eastAsia="Times New Roman" w:hAnsi="Times New Roman" w:cs="Times New Roman"/>
          <w:sz w:val="24"/>
          <w:szCs w:val="24"/>
        </w:rPr>
        <w:t xml:space="preserve">asked what she </w:t>
      </w:r>
      <w:r>
        <w:rPr>
          <w:rFonts w:ascii="Times New Roman" w:eastAsia="Times New Roman" w:hAnsi="Times New Roman" w:cs="Times New Roman"/>
          <w:sz w:val="24"/>
          <w:szCs w:val="24"/>
        </w:rPr>
        <w:t>w</w:t>
      </w:r>
      <w:r w:rsidRPr="00C773BC">
        <w:rPr>
          <w:rFonts w:ascii="Times New Roman" w:eastAsia="Times New Roman" w:hAnsi="Times New Roman" w:cs="Times New Roman"/>
          <w:sz w:val="24"/>
          <w:szCs w:val="24"/>
        </w:rPr>
        <w:t>ould offer to other immersion programs as far as guidance</w:t>
      </w:r>
      <w:r>
        <w:rPr>
          <w:rFonts w:ascii="Times New Roman" w:eastAsia="Times New Roman" w:hAnsi="Times New Roman" w:cs="Times New Roman"/>
          <w:sz w:val="24"/>
          <w:szCs w:val="24"/>
        </w:rPr>
        <w:t>. Her response was</w:t>
      </w:r>
      <w:r w:rsidR="00C12F77">
        <w:rPr>
          <w:rFonts w:ascii="Times New Roman" w:eastAsia="Times New Roman" w:hAnsi="Times New Roman" w:cs="Times New Roman"/>
          <w:sz w:val="24"/>
          <w:szCs w:val="24"/>
        </w:rPr>
        <w:t>,</w:t>
      </w:r>
      <w:r w:rsidRPr="00C773BC">
        <w:rPr>
          <w:rFonts w:ascii="Times New Roman" w:eastAsia="Times New Roman" w:hAnsi="Times New Roman" w:cs="Times New Roman"/>
          <w:sz w:val="24"/>
          <w:szCs w:val="24"/>
        </w:rPr>
        <w:t xml:space="preserve"> “Don’t forget who you are in immersion!” </w:t>
      </w:r>
      <w:r w:rsidRPr="008F1889">
        <w:rPr>
          <w:rFonts w:ascii="Times New Roman" w:eastAsia="Times New Roman" w:hAnsi="Times New Roman" w:cs="Times New Roman"/>
          <w:sz w:val="24"/>
          <w:szCs w:val="24"/>
        </w:rPr>
        <w:t>(program interview, 10/22/19)</w:t>
      </w:r>
      <w:r>
        <w:rPr>
          <w:rFonts w:ascii="Times New Roman" w:eastAsia="Times New Roman" w:hAnsi="Times New Roman" w:cs="Times New Roman"/>
          <w:sz w:val="24"/>
          <w:szCs w:val="24"/>
        </w:rPr>
        <w:t xml:space="preserve"> </w:t>
      </w:r>
    </w:p>
    <w:p w14:paraId="46A05064" w14:textId="7AE01B00" w:rsidR="00452F5C" w:rsidRDefault="00452F5C" w:rsidP="00452F5C">
      <w:pPr>
        <w:spacing w:line="48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This sentiment captured the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sustaining curriculum development process that I had heard through the stories shared with me. After further reflection, I came to the conclusion that while the </w:t>
      </w:r>
      <w:proofErr w:type="spellStart"/>
      <w:r>
        <w:rPr>
          <w:rFonts w:ascii="Times New Roman" w:eastAsia="Times New Roman" w:hAnsi="Times New Roman" w:cs="Times New Roman"/>
          <w:sz w:val="24"/>
          <w:szCs w:val="24"/>
        </w:rPr>
        <w:t>Walatowa</w:t>
      </w:r>
      <w:proofErr w:type="spellEnd"/>
      <w:r>
        <w:rPr>
          <w:rFonts w:ascii="Times New Roman" w:eastAsia="Times New Roman" w:hAnsi="Times New Roman" w:cs="Times New Roman"/>
          <w:sz w:val="24"/>
          <w:szCs w:val="24"/>
        </w:rPr>
        <w:t xml:space="preserve"> Head Start Language Immersion Program team indeed developed and implemented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sustaining curriculum by intentionally practicing their own Jemez Pueblo ways of knowing, they actually went through the idea of sustaining and emerged with </w:t>
      </w:r>
      <w:r w:rsidR="00C12F77">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revitalizing curriculum. I found that the immersion teachers at Jemez Pueblo set a precedent for other immersion programs by enacting their own conceptualization of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w:t>
      </w:r>
      <w:r>
        <w:rPr>
          <w:rFonts w:ascii="Times New Roman" w:eastAsia="Times New Roman" w:hAnsi="Times New Roman" w:cs="Times New Roman"/>
          <w:sz w:val="24"/>
          <w:szCs w:val="24"/>
        </w:rPr>
        <w:lastRenderedPageBreak/>
        <w:t xml:space="preserve">curriculum development and implementation. In order to deliver their curriculum to the children in their classrooms, the teaching team has enacted a Jemez-specific Indigenous immersion pedagogy that is grounded in their own Jemez traditional knowledge and reflects Jemez epistemology, even as the teachers are striving to meet state and federal regulations that are from the Western or linear worldview. </w:t>
      </w:r>
    </w:p>
    <w:p w14:paraId="0F38E87E" w14:textId="1DB4A38A" w:rsidR="00452F5C" w:rsidRPr="008F1889" w:rsidRDefault="00452F5C" w:rsidP="00452F5C">
      <w:pPr>
        <w:spacing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b/>
          <w:bCs/>
          <w:sz w:val="24"/>
          <w:szCs w:val="24"/>
        </w:rPr>
        <w:t>Lakota Immersion Childcare Elementary Track</w:t>
      </w:r>
      <w:r w:rsidR="00EE4BD0" w:rsidRPr="00EE4BD0">
        <w:t xml:space="preserve"> </w:t>
      </w:r>
      <w:proofErr w:type="spellStart"/>
      <w:r w:rsidR="00EE4BD0" w:rsidRPr="00EE4BD0">
        <w:rPr>
          <w:rFonts w:ascii="Times New Roman" w:eastAsia="Times New Roman" w:hAnsi="Times New Roman" w:cs="Times New Roman"/>
          <w:b/>
          <w:bCs/>
          <w:sz w:val="24"/>
          <w:szCs w:val="24"/>
        </w:rPr>
        <w:t>Iyápi</w:t>
      </w:r>
      <w:proofErr w:type="spellEnd"/>
      <w:r w:rsidR="00EE4BD0" w:rsidRPr="00EE4BD0">
        <w:rPr>
          <w:rFonts w:ascii="Times New Roman" w:eastAsia="Times New Roman" w:hAnsi="Times New Roman" w:cs="Times New Roman"/>
          <w:b/>
          <w:bCs/>
          <w:sz w:val="24"/>
          <w:szCs w:val="24"/>
        </w:rPr>
        <w:t xml:space="preserve"> </w:t>
      </w:r>
      <w:proofErr w:type="spellStart"/>
      <w:r w:rsidR="00EE4BD0" w:rsidRPr="00EE4BD0">
        <w:rPr>
          <w:rFonts w:ascii="Times New Roman" w:eastAsia="Times New Roman" w:hAnsi="Times New Roman" w:cs="Times New Roman"/>
          <w:b/>
          <w:bCs/>
          <w:sz w:val="24"/>
          <w:szCs w:val="24"/>
        </w:rPr>
        <w:t>Glukínipi</w:t>
      </w:r>
      <w:proofErr w:type="spellEnd"/>
      <w:r w:rsidR="00EE4BD0" w:rsidRPr="00EE4BD0">
        <w:rPr>
          <w:rFonts w:ascii="Times New Roman" w:eastAsia="Times New Roman" w:hAnsi="Times New Roman" w:cs="Times New Roman"/>
          <w:b/>
          <w:bCs/>
          <w:sz w:val="24"/>
          <w:szCs w:val="24"/>
        </w:rPr>
        <w:t xml:space="preserve"> </w:t>
      </w:r>
      <w:proofErr w:type="spellStart"/>
      <w:r w:rsidR="00EE4BD0" w:rsidRPr="00EE4BD0">
        <w:rPr>
          <w:rFonts w:ascii="Times New Roman" w:eastAsia="Times New Roman" w:hAnsi="Times New Roman" w:cs="Times New Roman"/>
          <w:b/>
          <w:bCs/>
          <w:sz w:val="24"/>
          <w:szCs w:val="24"/>
        </w:rPr>
        <w:t>Owáyawa</w:t>
      </w:r>
      <w:proofErr w:type="spellEnd"/>
      <w:r w:rsidR="00EE4BD0" w:rsidRPr="00EE4BD0">
        <w:rPr>
          <w:rFonts w:ascii="Times New Roman" w:eastAsia="Times New Roman" w:hAnsi="Times New Roman" w:cs="Times New Roman"/>
          <w:b/>
          <w:bCs/>
          <w:sz w:val="24"/>
          <w:szCs w:val="24"/>
        </w:rPr>
        <w:t xml:space="preserve"> </w:t>
      </w:r>
      <w:proofErr w:type="spellStart"/>
      <w:r w:rsidR="00EE4BD0" w:rsidRPr="00EE4BD0">
        <w:rPr>
          <w:rFonts w:ascii="Times New Roman" w:eastAsia="Times New Roman" w:hAnsi="Times New Roman" w:cs="Times New Roman"/>
          <w:b/>
          <w:bCs/>
          <w:sz w:val="24"/>
          <w:szCs w:val="24"/>
        </w:rPr>
        <w:t>Thanka</w:t>
      </w:r>
      <w:r w:rsidRPr="008F1889">
        <w:rPr>
          <w:rFonts w:ascii="Times New Roman" w:eastAsia="Times New Roman" w:hAnsi="Times New Roman" w:cs="Times New Roman"/>
          <w:b/>
          <w:bCs/>
          <w:sz w:val="24"/>
          <w:szCs w:val="24"/>
        </w:rPr>
        <w:t>’s</w:t>
      </w:r>
      <w:proofErr w:type="spellEnd"/>
      <w:r w:rsidRPr="008F1889">
        <w:rPr>
          <w:rFonts w:ascii="Times New Roman" w:eastAsia="Times New Roman" w:hAnsi="Times New Roman" w:cs="Times New Roman"/>
          <w:b/>
          <w:bCs/>
          <w:sz w:val="24"/>
          <w:szCs w:val="24"/>
        </w:rPr>
        <w:t xml:space="preserve"> </w:t>
      </w:r>
      <w:r w:rsidR="00C12F77">
        <w:rPr>
          <w:rFonts w:ascii="Times New Roman" w:eastAsia="Times New Roman" w:hAnsi="Times New Roman" w:cs="Times New Roman"/>
          <w:b/>
          <w:bCs/>
          <w:sz w:val="24"/>
          <w:szCs w:val="24"/>
        </w:rPr>
        <w:t>M</w:t>
      </w:r>
      <w:r w:rsidRPr="008F1889">
        <w:rPr>
          <w:rFonts w:ascii="Times New Roman" w:eastAsia="Times New Roman" w:hAnsi="Times New Roman" w:cs="Times New Roman"/>
          <w:b/>
          <w:bCs/>
          <w:sz w:val="24"/>
          <w:szCs w:val="24"/>
        </w:rPr>
        <w:t xml:space="preserve">essage on </w:t>
      </w:r>
      <w:r w:rsidR="00C12F77">
        <w:rPr>
          <w:rFonts w:ascii="Times New Roman" w:eastAsia="Times New Roman" w:hAnsi="Times New Roman" w:cs="Times New Roman"/>
          <w:b/>
          <w:bCs/>
          <w:sz w:val="24"/>
          <w:szCs w:val="24"/>
        </w:rPr>
        <w:t>L</w:t>
      </w:r>
      <w:r w:rsidRPr="008F1889">
        <w:rPr>
          <w:rFonts w:ascii="Times New Roman" w:eastAsia="Times New Roman" w:hAnsi="Times New Roman" w:cs="Times New Roman"/>
          <w:b/>
          <w:bCs/>
          <w:sz w:val="24"/>
          <w:szCs w:val="24"/>
        </w:rPr>
        <w:t xml:space="preserve">anguage </w:t>
      </w:r>
      <w:r w:rsidR="00C12F77">
        <w:rPr>
          <w:rFonts w:ascii="Times New Roman" w:eastAsia="Times New Roman" w:hAnsi="Times New Roman" w:cs="Times New Roman"/>
          <w:b/>
          <w:bCs/>
          <w:sz w:val="24"/>
          <w:szCs w:val="24"/>
        </w:rPr>
        <w:t>I</w:t>
      </w:r>
      <w:r w:rsidRPr="008F1889">
        <w:rPr>
          <w:rFonts w:ascii="Times New Roman" w:eastAsia="Times New Roman" w:hAnsi="Times New Roman" w:cs="Times New Roman"/>
          <w:b/>
          <w:bCs/>
          <w:sz w:val="24"/>
          <w:szCs w:val="24"/>
        </w:rPr>
        <w:t>mmersion</w:t>
      </w:r>
    </w:p>
    <w:p w14:paraId="153BED49" w14:textId="35F29E01" w:rsidR="00452F5C" w:rsidRDefault="00452F5C" w:rsidP="00452F5C">
      <w:p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After the team at the </w:t>
      </w:r>
      <w:bookmarkStart w:id="111" w:name="_Hlk42535241"/>
      <w:bookmarkStart w:id="112" w:name="_Hlk42536552"/>
      <w:proofErr w:type="spellStart"/>
      <w:r w:rsidRPr="003A393D">
        <w:rPr>
          <w:rFonts w:ascii="Times New Roman" w:eastAsia="Times New Roman" w:hAnsi="Times New Roman" w:cs="Times New Roman"/>
          <w:sz w:val="24"/>
          <w:szCs w:val="24"/>
        </w:rPr>
        <w:t>Iyápi</w:t>
      </w:r>
      <w:proofErr w:type="spellEnd"/>
      <w:r w:rsidRPr="003A393D">
        <w:rPr>
          <w:rFonts w:ascii="Times New Roman" w:eastAsia="Times New Roman" w:hAnsi="Times New Roman" w:cs="Times New Roman"/>
          <w:sz w:val="24"/>
          <w:szCs w:val="24"/>
        </w:rPr>
        <w:t xml:space="preserve"> </w:t>
      </w:r>
      <w:proofErr w:type="spellStart"/>
      <w:r w:rsidRPr="003A393D">
        <w:rPr>
          <w:rFonts w:ascii="Times New Roman" w:eastAsia="Times New Roman" w:hAnsi="Times New Roman" w:cs="Times New Roman"/>
          <w:sz w:val="24"/>
          <w:szCs w:val="24"/>
        </w:rPr>
        <w:t>Glukínipi</w:t>
      </w:r>
      <w:proofErr w:type="spellEnd"/>
      <w:r w:rsidRPr="003A393D">
        <w:rPr>
          <w:rFonts w:ascii="Times New Roman" w:eastAsia="Times New Roman" w:hAnsi="Times New Roman" w:cs="Times New Roman"/>
          <w:sz w:val="24"/>
          <w:szCs w:val="24"/>
        </w:rPr>
        <w:t xml:space="preserve"> </w:t>
      </w:r>
      <w:proofErr w:type="spellStart"/>
      <w:r w:rsidRPr="003A393D">
        <w:rPr>
          <w:rFonts w:ascii="Times New Roman" w:eastAsia="Times New Roman" w:hAnsi="Times New Roman" w:cs="Times New Roman"/>
          <w:sz w:val="24"/>
          <w:szCs w:val="24"/>
        </w:rPr>
        <w:t>Owáyawa</w:t>
      </w:r>
      <w:proofErr w:type="spellEnd"/>
      <w:r w:rsidRPr="003A393D">
        <w:rPr>
          <w:rFonts w:ascii="Times New Roman" w:eastAsia="Times New Roman" w:hAnsi="Times New Roman" w:cs="Times New Roman"/>
          <w:sz w:val="24"/>
          <w:szCs w:val="24"/>
        </w:rPr>
        <w:t xml:space="preserve"> </w:t>
      </w:r>
      <w:proofErr w:type="spellStart"/>
      <w:r w:rsidRPr="003A393D">
        <w:rPr>
          <w:rFonts w:ascii="Times New Roman" w:eastAsia="Times New Roman" w:hAnsi="Times New Roman" w:cs="Times New Roman"/>
          <w:sz w:val="24"/>
          <w:szCs w:val="24"/>
        </w:rPr>
        <w:t>Thanka</w:t>
      </w:r>
      <w:bookmarkEnd w:id="111"/>
      <w:proofErr w:type="spellEnd"/>
      <w:r>
        <w:rPr>
          <w:rFonts w:ascii="Times New Roman" w:eastAsia="Times New Roman" w:hAnsi="Times New Roman" w:cs="Times New Roman"/>
          <w:sz w:val="24"/>
          <w:szCs w:val="24"/>
        </w:rPr>
        <w:t xml:space="preserve"> </w:t>
      </w:r>
      <w:bookmarkEnd w:id="112"/>
      <w:r>
        <w:rPr>
          <w:rFonts w:ascii="Times New Roman" w:eastAsia="Times New Roman" w:hAnsi="Times New Roman" w:cs="Times New Roman"/>
          <w:sz w:val="24"/>
          <w:szCs w:val="24"/>
        </w:rPr>
        <w:t xml:space="preserve">shared their curriculum development story, I reflected on their specific approach. A major takeaway for me was that this program was a crucial part of a growing language revitalization movement in their community. As the first cohort of immersion students has grown older, the community’s language revitalization approach has grown alongside them. Each year the children would enter the next grade and each year the Lakota Language Initiative team worked to develop curriculum that reflected the expectations for each grade level according to public school curriculum in the state of South Dakota. One major unknown that was identified by the immersion team was the fact that the first cohort of immersion students </w:t>
      </w:r>
      <w:r w:rsidR="00C12F77">
        <w:rPr>
          <w:rFonts w:ascii="Times New Roman" w:eastAsia="Times New Roman" w:hAnsi="Times New Roman" w:cs="Times New Roman"/>
          <w:sz w:val="24"/>
          <w:szCs w:val="24"/>
        </w:rPr>
        <w:t xml:space="preserve">were </w:t>
      </w:r>
      <w:r>
        <w:rPr>
          <w:rFonts w:ascii="Times New Roman" w:eastAsia="Times New Roman" w:hAnsi="Times New Roman" w:cs="Times New Roman"/>
          <w:sz w:val="24"/>
          <w:szCs w:val="24"/>
        </w:rPr>
        <w:t xml:space="preserve">fluent, first language Lakota speakers, having been in the immersion program since 18 </w:t>
      </w:r>
      <w:proofErr w:type="gramStart"/>
      <w:r>
        <w:rPr>
          <w:rFonts w:ascii="Times New Roman" w:eastAsia="Times New Roman" w:hAnsi="Times New Roman" w:cs="Times New Roman"/>
          <w:sz w:val="24"/>
          <w:szCs w:val="24"/>
        </w:rPr>
        <w:t>months-old</w:t>
      </w:r>
      <w:proofErr w:type="gramEnd"/>
      <w:r>
        <w:rPr>
          <w:rFonts w:ascii="Times New Roman" w:eastAsia="Times New Roman" w:hAnsi="Times New Roman" w:cs="Times New Roman"/>
          <w:sz w:val="24"/>
          <w:szCs w:val="24"/>
        </w:rPr>
        <w:t xml:space="preserve">. A major part of the immersion curriculum included early literacy skills entirely in written and spoken Lakota language. By the time the students had reached second grade and were expected to be able to read and write in both English and Lakota, the immersion teachers wondered whether that outcome was realistic for that cohort of children. After a year of implementation, the teaching team conducted assessments of the children entirely in English, and the children had taught themselves how to read in English after having exposure to only Lakota language books and videos. Additionally, as the children </w:t>
      </w:r>
      <w:r>
        <w:rPr>
          <w:rFonts w:ascii="Times New Roman" w:eastAsia="Times New Roman" w:hAnsi="Times New Roman" w:cs="Times New Roman"/>
          <w:sz w:val="24"/>
          <w:szCs w:val="24"/>
        </w:rPr>
        <w:lastRenderedPageBreak/>
        <w:t xml:space="preserve">grew older, the cultural components of the curriculum grew with them. The entire immersion curriculum was developed using the daily routines and schedules of the children, in other words, the domains of daily life. From the beginning, cultural knowledge and expectations were built into the curriculum experiences. As the children grew older, the cultural routines and expectations grew more complex, culminating in the medicine wheel conceptualization as shared by the immersion teacher who worked with me. The medicine wheel served as the overarching organizing framework for an integrated approach to curriculum development and implementation for the Lakota immersion students, capturing both the symbolic and concrete teachings central to Lakota ways of knowing. </w:t>
      </w:r>
    </w:p>
    <w:p w14:paraId="370AD63F" w14:textId="37A46108" w:rsidR="00452F5C" w:rsidRDefault="00452F5C" w:rsidP="00452F5C">
      <w:pPr>
        <w:spacing w:after="0" w:line="480" w:lineRule="auto"/>
        <w:ind w:firstLine="720"/>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One thing that </w:t>
      </w:r>
      <w:r>
        <w:rPr>
          <w:rFonts w:ascii="Times New Roman" w:eastAsia="Times New Roman" w:hAnsi="Times New Roman" w:cs="Times New Roman"/>
          <w:sz w:val="24"/>
          <w:szCs w:val="24"/>
        </w:rPr>
        <w:t>emerged</w:t>
      </w:r>
      <w:r w:rsidRPr="008F1889">
        <w:rPr>
          <w:rFonts w:ascii="Times New Roman" w:eastAsia="Times New Roman" w:hAnsi="Times New Roman" w:cs="Times New Roman"/>
          <w:sz w:val="24"/>
          <w:szCs w:val="24"/>
        </w:rPr>
        <w:t xml:space="preserve"> with the Lakota Language Initiative team was that they </w:t>
      </w:r>
      <w:r>
        <w:rPr>
          <w:rFonts w:ascii="Times New Roman" w:eastAsia="Times New Roman" w:hAnsi="Times New Roman" w:cs="Times New Roman"/>
          <w:sz w:val="24"/>
          <w:szCs w:val="24"/>
        </w:rPr>
        <w:t>we</w:t>
      </w:r>
      <w:r w:rsidRPr="008F1889">
        <w:rPr>
          <w:rFonts w:ascii="Times New Roman" w:eastAsia="Times New Roman" w:hAnsi="Times New Roman" w:cs="Times New Roman"/>
          <w:sz w:val="24"/>
          <w:szCs w:val="24"/>
        </w:rPr>
        <w:t xml:space="preserve">re always open to improvement and they </w:t>
      </w:r>
      <w:r>
        <w:rPr>
          <w:rFonts w:ascii="Times New Roman" w:eastAsia="Times New Roman" w:hAnsi="Times New Roman" w:cs="Times New Roman"/>
          <w:sz w:val="24"/>
          <w:szCs w:val="24"/>
        </w:rPr>
        <w:t>we</w:t>
      </w:r>
      <w:r w:rsidRPr="008F1889">
        <w:rPr>
          <w:rFonts w:ascii="Times New Roman" w:eastAsia="Times New Roman" w:hAnsi="Times New Roman" w:cs="Times New Roman"/>
          <w:sz w:val="24"/>
          <w:szCs w:val="24"/>
        </w:rPr>
        <w:t xml:space="preserve">re very transparent with their process. They </w:t>
      </w:r>
      <w:r>
        <w:rPr>
          <w:rFonts w:ascii="Times New Roman" w:eastAsia="Times New Roman" w:hAnsi="Times New Roman" w:cs="Times New Roman"/>
          <w:sz w:val="24"/>
          <w:szCs w:val="24"/>
        </w:rPr>
        <w:t>we</w:t>
      </w:r>
      <w:r w:rsidRPr="008F1889">
        <w:rPr>
          <w:rFonts w:ascii="Times New Roman" w:eastAsia="Times New Roman" w:hAnsi="Times New Roman" w:cs="Times New Roman"/>
          <w:sz w:val="24"/>
          <w:szCs w:val="24"/>
        </w:rPr>
        <w:t>re always available to offer support and guidance to other Indigenous language immersion programs</w:t>
      </w:r>
      <w:r w:rsidR="00C12F77">
        <w:rPr>
          <w:rFonts w:ascii="Times New Roman" w:eastAsia="Times New Roman" w:hAnsi="Times New Roman" w:cs="Times New Roman"/>
          <w:sz w:val="24"/>
          <w:szCs w:val="24"/>
        </w:rPr>
        <w:t>,</w:t>
      </w:r>
      <w:r w:rsidRPr="008F1889">
        <w:rPr>
          <w:rFonts w:ascii="Times New Roman" w:eastAsia="Times New Roman" w:hAnsi="Times New Roman" w:cs="Times New Roman"/>
          <w:sz w:val="24"/>
          <w:szCs w:val="24"/>
        </w:rPr>
        <w:t xml:space="preserve"> including providing professional development, training, and presentations on the</w:t>
      </w:r>
      <w:r>
        <w:rPr>
          <w:rFonts w:ascii="Times New Roman" w:eastAsia="Times New Roman" w:hAnsi="Times New Roman" w:cs="Times New Roman"/>
          <w:sz w:val="24"/>
          <w:szCs w:val="24"/>
        </w:rPr>
        <w:t xml:space="preserve"> </w:t>
      </w:r>
      <w:r w:rsidRPr="008F1889">
        <w:rPr>
          <w:rFonts w:ascii="Times New Roman" w:eastAsia="Times New Roman" w:hAnsi="Times New Roman" w:cs="Times New Roman"/>
          <w:sz w:val="24"/>
          <w:szCs w:val="24"/>
        </w:rPr>
        <w:t xml:space="preserve">materials and curriculum approaches as well as providing access to their second language learner Lakota resources such as the Learn Lakota Language website. </w:t>
      </w:r>
      <w:r>
        <w:rPr>
          <w:rFonts w:ascii="Times New Roman" w:eastAsia="Times New Roman" w:hAnsi="Times New Roman" w:cs="Times New Roman"/>
          <w:sz w:val="24"/>
          <w:szCs w:val="24"/>
        </w:rPr>
        <w:t xml:space="preserve">Lessons learned over the years included the process of getting started with curriculum development; strategies for using daily routines and classroom schedules as a foundation for immersion learning; approaches to integrating technology into the classroom; and methods for embedding literacy learning in immersion environments. </w:t>
      </w:r>
    </w:p>
    <w:p w14:paraId="35CA08BA" w14:textId="77777777" w:rsidR="00452F5C" w:rsidRPr="008F1889" w:rsidRDefault="00452F5C" w:rsidP="00452F5C">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staff had an attitude of always being interested in making improvements to their approaches and materials. In the interest of continuous improvement, the following questions</w:t>
      </w:r>
      <w:r w:rsidRPr="008F18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were identified</w:t>
      </w:r>
      <w:r w:rsidRPr="008F1889">
        <w:rPr>
          <w:rFonts w:ascii="Times New Roman" w:eastAsia="Times New Roman" w:hAnsi="Times New Roman" w:cs="Times New Roman"/>
          <w:sz w:val="24"/>
          <w:szCs w:val="24"/>
        </w:rPr>
        <w:t xml:space="preserve"> through the story that was shared:</w:t>
      </w:r>
    </w:p>
    <w:p w14:paraId="22BD993F" w14:textId="77777777" w:rsidR="00452F5C" w:rsidRPr="008F1889" w:rsidRDefault="00452F5C" w:rsidP="00452F5C">
      <w:pPr>
        <w:numPr>
          <w:ilvl w:val="0"/>
          <w:numId w:val="18"/>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lastRenderedPageBreak/>
        <w:t xml:space="preserve">How do other immersion programs deal with children speaking the language outside the classroom environment and school day? </w:t>
      </w:r>
    </w:p>
    <w:p w14:paraId="5EACB8E9" w14:textId="77777777" w:rsidR="00452F5C" w:rsidRPr="008F1889" w:rsidRDefault="00452F5C" w:rsidP="00452F5C">
      <w:pPr>
        <w:numPr>
          <w:ilvl w:val="0"/>
          <w:numId w:val="18"/>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Are there programs that have successfully normalized their Indigenous language in their community and how did they do that?</w:t>
      </w:r>
    </w:p>
    <w:p w14:paraId="233EB73C" w14:textId="382B537D" w:rsidR="00452F5C" w:rsidRDefault="00452F5C" w:rsidP="00452F5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The Lakota immersion team at </w:t>
      </w:r>
      <w:proofErr w:type="spellStart"/>
      <w:r w:rsidRPr="003A393D">
        <w:rPr>
          <w:rFonts w:ascii="Times New Roman" w:eastAsia="Times New Roman" w:hAnsi="Times New Roman" w:cs="Times New Roman"/>
          <w:sz w:val="24"/>
          <w:szCs w:val="24"/>
        </w:rPr>
        <w:t>Iyápi</w:t>
      </w:r>
      <w:proofErr w:type="spellEnd"/>
      <w:r w:rsidRPr="003A393D">
        <w:rPr>
          <w:rFonts w:ascii="Times New Roman" w:eastAsia="Times New Roman" w:hAnsi="Times New Roman" w:cs="Times New Roman"/>
          <w:sz w:val="24"/>
          <w:szCs w:val="24"/>
        </w:rPr>
        <w:t xml:space="preserve"> </w:t>
      </w:r>
      <w:proofErr w:type="spellStart"/>
      <w:r w:rsidRPr="003A393D">
        <w:rPr>
          <w:rFonts w:ascii="Times New Roman" w:eastAsia="Times New Roman" w:hAnsi="Times New Roman" w:cs="Times New Roman"/>
          <w:sz w:val="24"/>
          <w:szCs w:val="24"/>
        </w:rPr>
        <w:t>Glukínipi</w:t>
      </w:r>
      <w:proofErr w:type="spellEnd"/>
      <w:r w:rsidRPr="003A393D">
        <w:rPr>
          <w:rFonts w:ascii="Times New Roman" w:eastAsia="Times New Roman" w:hAnsi="Times New Roman" w:cs="Times New Roman"/>
          <w:sz w:val="24"/>
          <w:szCs w:val="24"/>
        </w:rPr>
        <w:t xml:space="preserve"> </w:t>
      </w:r>
      <w:proofErr w:type="spellStart"/>
      <w:r w:rsidRPr="003A393D">
        <w:rPr>
          <w:rFonts w:ascii="Times New Roman" w:eastAsia="Times New Roman" w:hAnsi="Times New Roman" w:cs="Times New Roman"/>
          <w:sz w:val="24"/>
          <w:szCs w:val="24"/>
        </w:rPr>
        <w:t>Owáyawa</w:t>
      </w:r>
      <w:proofErr w:type="spellEnd"/>
      <w:r w:rsidRPr="003A393D">
        <w:rPr>
          <w:rFonts w:ascii="Times New Roman" w:eastAsia="Times New Roman" w:hAnsi="Times New Roman" w:cs="Times New Roman"/>
          <w:sz w:val="24"/>
          <w:szCs w:val="24"/>
        </w:rPr>
        <w:t xml:space="preserve"> </w:t>
      </w:r>
      <w:proofErr w:type="spellStart"/>
      <w:r w:rsidRPr="003A393D">
        <w:rPr>
          <w:rFonts w:ascii="Times New Roman" w:eastAsia="Times New Roman" w:hAnsi="Times New Roman" w:cs="Times New Roman"/>
          <w:sz w:val="24"/>
          <w:szCs w:val="24"/>
        </w:rPr>
        <w:t>Thanka</w:t>
      </w:r>
      <w:proofErr w:type="spellEnd"/>
      <w:r>
        <w:rPr>
          <w:rFonts w:ascii="Times New Roman" w:eastAsia="Times New Roman" w:hAnsi="Times New Roman" w:cs="Times New Roman"/>
          <w:sz w:val="24"/>
          <w:szCs w:val="24"/>
        </w:rPr>
        <w:t xml:space="preserve"> indicated they were</w:t>
      </w:r>
      <w:r w:rsidRPr="008F1889">
        <w:rPr>
          <w:rFonts w:ascii="Times New Roman" w:eastAsia="Times New Roman" w:hAnsi="Times New Roman" w:cs="Times New Roman"/>
          <w:sz w:val="24"/>
          <w:szCs w:val="24"/>
        </w:rPr>
        <w:t xml:space="preserve"> always available to provide support and offer a sound</w:t>
      </w:r>
      <w:r>
        <w:rPr>
          <w:rFonts w:ascii="Times New Roman" w:eastAsia="Times New Roman" w:hAnsi="Times New Roman" w:cs="Times New Roman"/>
          <w:sz w:val="24"/>
          <w:szCs w:val="24"/>
        </w:rPr>
        <w:t>ing</w:t>
      </w:r>
      <w:r w:rsidRPr="008F1889">
        <w:rPr>
          <w:rFonts w:ascii="Times New Roman" w:eastAsia="Times New Roman" w:hAnsi="Times New Roman" w:cs="Times New Roman"/>
          <w:sz w:val="24"/>
          <w:szCs w:val="24"/>
        </w:rPr>
        <w:t xml:space="preserve"> board to other Tribal Nations who want to pursue language immersion.</w:t>
      </w:r>
    </w:p>
    <w:p w14:paraId="6645F656" w14:textId="7F8C78E5" w:rsidR="00452F5C" w:rsidRDefault="00452F5C" w:rsidP="00452F5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staff at the </w:t>
      </w:r>
      <w:proofErr w:type="spellStart"/>
      <w:r w:rsidRPr="003A393D">
        <w:rPr>
          <w:rFonts w:ascii="Times New Roman" w:eastAsia="Times New Roman" w:hAnsi="Times New Roman" w:cs="Times New Roman"/>
          <w:sz w:val="24"/>
          <w:szCs w:val="24"/>
        </w:rPr>
        <w:t>Iyápi</w:t>
      </w:r>
      <w:proofErr w:type="spellEnd"/>
      <w:r w:rsidRPr="003A393D">
        <w:rPr>
          <w:rFonts w:ascii="Times New Roman" w:eastAsia="Times New Roman" w:hAnsi="Times New Roman" w:cs="Times New Roman"/>
          <w:sz w:val="24"/>
          <w:szCs w:val="24"/>
        </w:rPr>
        <w:t xml:space="preserve"> </w:t>
      </w:r>
      <w:proofErr w:type="spellStart"/>
      <w:r w:rsidRPr="003A393D">
        <w:rPr>
          <w:rFonts w:ascii="Times New Roman" w:eastAsia="Times New Roman" w:hAnsi="Times New Roman" w:cs="Times New Roman"/>
          <w:sz w:val="24"/>
          <w:szCs w:val="24"/>
        </w:rPr>
        <w:t>Glukínipi</w:t>
      </w:r>
      <w:proofErr w:type="spellEnd"/>
      <w:r w:rsidRPr="003A393D">
        <w:rPr>
          <w:rFonts w:ascii="Times New Roman" w:eastAsia="Times New Roman" w:hAnsi="Times New Roman" w:cs="Times New Roman"/>
          <w:sz w:val="24"/>
          <w:szCs w:val="24"/>
        </w:rPr>
        <w:t xml:space="preserve"> </w:t>
      </w:r>
      <w:proofErr w:type="spellStart"/>
      <w:r w:rsidRPr="003A393D">
        <w:rPr>
          <w:rFonts w:ascii="Times New Roman" w:eastAsia="Times New Roman" w:hAnsi="Times New Roman" w:cs="Times New Roman"/>
          <w:sz w:val="24"/>
          <w:szCs w:val="24"/>
        </w:rPr>
        <w:t>Owáyawa</w:t>
      </w:r>
      <w:proofErr w:type="spellEnd"/>
      <w:r w:rsidRPr="003A393D">
        <w:rPr>
          <w:rFonts w:ascii="Times New Roman" w:eastAsia="Times New Roman" w:hAnsi="Times New Roman" w:cs="Times New Roman"/>
          <w:sz w:val="24"/>
          <w:szCs w:val="24"/>
        </w:rPr>
        <w:t xml:space="preserve"> </w:t>
      </w:r>
      <w:proofErr w:type="spellStart"/>
      <w:r w:rsidRPr="003A393D">
        <w:rPr>
          <w:rFonts w:ascii="Times New Roman" w:eastAsia="Times New Roman" w:hAnsi="Times New Roman" w:cs="Times New Roman"/>
          <w:sz w:val="24"/>
          <w:szCs w:val="24"/>
        </w:rPr>
        <w:t>Thanka</w:t>
      </w:r>
      <w:proofErr w:type="spellEnd"/>
      <w:r>
        <w:rPr>
          <w:rFonts w:ascii="Times New Roman" w:eastAsia="Times New Roman" w:hAnsi="Times New Roman" w:cs="Times New Roman"/>
          <w:sz w:val="24"/>
          <w:szCs w:val="24"/>
        </w:rPr>
        <w:t xml:space="preserve"> were able to successfully provide an ever-expanding repertoire of learning activities and corresponding materials as part of their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sustaining curriculum and development approach. After hearing their story, and gaining a better understanding of their strategies, I saw that they did not stop at sustaining their culture and language. Instead, they approached their curriculum development from a perspective of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curriculum development and implementation. With the goal of bringing the Lakota language back into use as a first language, the curriculum development process reflected both the goal of sustaining the Lakota language and knowledge as well as revitalizing the Lakota language in order to make it relevant in the present day society. </w:t>
      </w:r>
    </w:p>
    <w:p w14:paraId="40736B11" w14:textId="7E2C6101" w:rsidR="00452F5C" w:rsidRPr="008F1889" w:rsidRDefault="00452F5C" w:rsidP="00452F5C">
      <w:pPr>
        <w:spacing w:after="0" w:line="480" w:lineRule="auto"/>
        <w:rPr>
          <w:rFonts w:ascii="Times New Roman" w:eastAsia="Times New Roman" w:hAnsi="Times New Roman" w:cs="Times New Roman"/>
          <w:b/>
          <w:bCs/>
          <w:sz w:val="24"/>
          <w:szCs w:val="24"/>
        </w:rPr>
      </w:pPr>
      <w:proofErr w:type="spellStart"/>
      <w:r w:rsidRPr="008F1889">
        <w:rPr>
          <w:rFonts w:ascii="Times New Roman" w:eastAsia="Times New Roman" w:hAnsi="Times New Roman" w:cs="Times New Roman"/>
          <w:b/>
          <w:bCs/>
          <w:sz w:val="24"/>
          <w:szCs w:val="24"/>
        </w:rPr>
        <w:t>Wicoie</w:t>
      </w:r>
      <w:proofErr w:type="spellEnd"/>
      <w:r w:rsidRPr="008F1889">
        <w:rPr>
          <w:rFonts w:ascii="Times New Roman" w:eastAsia="Times New Roman" w:hAnsi="Times New Roman" w:cs="Times New Roman"/>
          <w:b/>
          <w:bCs/>
          <w:sz w:val="24"/>
          <w:szCs w:val="24"/>
        </w:rPr>
        <w:t xml:space="preserve"> </w:t>
      </w:r>
      <w:proofErr w:type="spellStart"/>
      <w:r w:rsidRPr="008F1889">
        <w:rPr>
          <w:rFonts w:ascii="Times New Roman" w:eastAsia="Times New Roman" w:hAnsi="Times New Roman" w:cs="Times New Roman"/>
          <w:b/>
          <w:bCs/>
          <w:sz w:val="24"/>
          <w:szCs w:val="24"/>
        </w:rPr>
        <w:t>Nandagikendan’s</w:t>
      </w:r>
      <w:proofErr w:type="spellEnd"/>
      <w:r w:rsidRPr="008F1889">
        <w:rPr>
          <w:rFonts w:ascii="Times New Roman" w:eastAsia="Times New Roman" w:hAnsi="Times New Roman" w:cs="Times New Roman"/>
          <w:b/>
          <w:bCs/>
          <w:sz w:val="24"/>
          <w:szCs w:val="24"/>
        </w:rPr>
        <w:t xml:space="preserve"> </w:t>
      </w:r>
      <w:r w:rsidR="00C12F77">
        <w:rPr>
          <w:rFonts w:ascii="Times New Roman" w:eastAsia="Times New Roman" w:hAnsi="Times New Roman" w:cs="Times New Roman"/>
          <w:b/>
          <w:bCs/>
          <w:sz w:val="24"/>
          <w:szCs w:val="24"/>
        </w:rPr>
        <w:t>M</w:t>
      </w:r>
      <w:r w:rsidRPr="008F1889">
        <w:rPr>
          <w:rFonts w:ascii="Times New Roman" w:eastAsia="Times New Roman" w:hAnsi="Times New Roman" w:cs="Times New Roman"/>
          <w:b/>
          <w:bCs/>
          <w:sz w:val="24"/>
          <w:szCs w:val="24"/>
        </w:rPr>
        <w:t xml:space="preserve">essage on </w:t>
      </w:r>
      <w:r w:rsidR="00C12F77">
        <w:rPr>
          <w:rFonts w:ascii="Times New Roman" w:eastAsia="Times New Roman" w:hAnsi="Times New Roman" w:cs="Times New Roman"/>
          <w:b/>
          <w:bCs/>
          <w:sz w:val="24"/>
          <w:szCs w:val="24"/>
        </w:rPr>
        <w:t>L</w:t>
      </w:r>
      <w:r w:rsidRPr="008F1889">
        <w:rPr>
          <w:rFonts w:ascii="Times New Roman" w:eastAsia="Times New Roman" w:hAnsi="Times New Roman" w:cs="Times New Roman"/>
          <w:b/>
          <w:bCs/>
          <w:sz w:val="24"/>
          <w:szCs w:val="24"/>
        </w:rPr>
        <w:t xml:space="preserve">anguage </w:t>
      </w:r>
      <w:r w:rsidR="00C12F77">
        <w:rPr>
          <w:rFonts w:ascii="Times New Roman" w:eastAsia="Times New Roman" w:hAnsi="Times New Roman" w:cs="Times New Roman"/>
          <w:b/>
          <w:bCs/>
          <w:sz w:val="24"/>
          <w:szCs w:val="24"/>
        </w:rPr>
        <w:t>I</w:t>
      </w:r>
      <w:r w:rsidRPr="008F1889">
        <w:rPr>
          <w:rFonts w:ascii="Times New Roman" w:eastAsia="Times New Roman" w:hAnsi="Times New Roman" w:cs="Times New Roman"/>
          <w:b/>
          <w:bCs/>
          <w:sz w:val="24"/>
          <w:szCs w:val="24"/>
        </w:rPr>
        <w:t>mmersion</w:t>
      </w:r>
    </w:p>
    <w:p w14:paraId="26DF404C" w14:textId="079251E3" w:rsidR="00452F5C" w:rsidRDefault="00452F5C" w:rsidP="00452F5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r>
      <w:r w:rsidRPr="005C5623">
        <w:rPr>
          <w:rFonts w:ascii="Times New Roman" w:eastAsia="Times New Roman" w:hAnsi="Times New Roman" w:cs="Times New Roman"/>
          <w:sz w:val="24"/>
          <w:szCs w:val="24"/>
        </w:rPr>
        <w:t xml:space="preserve">Reflecting on the emergence story of the </w:t>
      </w:r>
      <w:proofErr w:type="spellStart"/>
      <w:r w:rsidRPr="005C5623">
        <w:rPr>
          <w:rFonts w:ascii="Times New Roman" w:eastAsia="Times New Roman" w:hAnsi="Times New Roman" w:cs="Times New Roman"/>
          <w:sz w:val="24"/>
          <w:szCs w:val="24"/>
        </w:rPr>
        <w:t>Wicoie</w:t>
      </w:r>
      <w:proofErr w:type="spellEnd"/>
      <w:r w:rsidRPr="005C5623">
        <w:rPr>
          <w:rFonts w:ascii="Times New Roman" w:eastAsia="Times New Roman" w:hAnsi="Times New Roman" w:cs="Times New Roman"/>
          <w:sz w:val="24"/>
          <w:szCs w:val="24"/>
        </w:rPr>
        <w:t xml:space="preserve"> </w:t>
      </w:r>
      <w:proofErr w:type="spellStart"/>
      <w:r w:rsidRPr="005C5623">
        <w:rPr>
          <w:rFonts w:ascii="Times New Roman" w:eastAsia="Times New Roman" w:hAnsi="Times New Roman" w:cs="Times New Roman"/>
          <w:sz w:val="24"/>
          <w:szCs w:val="24"/>
        </w:rPr>
        <w:t>Nandagikendan</w:t>
      </w:r>
      <w:proofErr w:type="spellEnd"/>
      <w:r w:rsidRPr="005C5623">
        <w:rPr>
          <w:rFonts w:ascii="Times New Roman" w:eastAsia="Times New Roman" w:hAnsi="Times New Roman" w:cs="Times New Roman"/>
          <w:sz w:val="24"/>
          <w:szCs w:val="24"/>
        </w:rPr>
        <w:t xml:space="preserve"> program, I could hear that the curriculum development process these immersion teachers use</w:t>
      </w:r>
      <w:r w:rsidR="00C12F77">
        <w:rPr>
          <w:rFonts w:ascii="Times New Roman" w:eastAsia="Times New Roman" w:hAnsi="Times New Roman" w:cs="Times New Roman"/>
          <w:sz w:val="24"/>
          <w:szCs w:val="24"/>
        </w:rPr>
        <w:t>d</w:t>
      </w:r>
      <w:r w:rsidRPr="005C5623">
        <w:rPr>
          <w:rFonts w:ascii="Times New Roman" w:eastAsia="Times New Roman" w:hAnsi="Times New Roman" w:cs="Times New Roman"/>
          <w:sz w:val="24"/>
          <w:szCs w:val="24"/>
        </w:rPr>
        <w:t xml:space="preserve"> </w:t>
      </w:r>
      <w:r w:rsidR="00C12F77">
        <w:rPr>
          <w:rFonts w:ascii="Times New Roman" w:eastAsia="Times New Roman" w:hAnsi="Times New Roman" w:cs="Times New Roman"/>
          <w:sz w:val="24"/>
          <w:szCs w:val="24"/>
        </w:rPr>
        <w:t>was</w:t>
      </w:r>
      <w:r w:rsidR="00C12F77" w:rsidRPr="005C5623">
        <w:rPr>
          <w:rFonts w:ascii="Times New Roman" w:eastAsia="Times New Roman" w:hAnsi="Times New Roman" w:cs="Times New Roman"/>
          <w:sz w:val="24"/>
          <w:szCs w:val="24"/>
        </w:rPr>
        <w:t xml:space="preserve"> </w:t>
      </w:r>
      <w:r w:rsidRPr="005C5623">
        <w:rPr>
          <w:rFonts w:ascii="Times New Roman" w:eastAsia="Times New Roman" w:hAnsi="Times New Roman" w:cs="Times New Roman"/>
          <w:sz w:val="24"/>
          <w:szCs w:val="24"/>
        </w:rPr>
        <w:t xml:space="preserve">built into the history and fabric of the urban Dakota and Ojibwe communities in the Little Earth Neighborhood. </w:t>
      </w:r>
      <w:proofErr w:type="gramStart"/>
      <w:r w:rsidRPr="005C5623">
        <w:rPr>
          <w:rFonts w:ascii="Times New Roman" w:eastAsia="Times New Roman" w:hAnsi="Times New Roman" w:cs="Times New Roman"/>
          <w:sz w:val="24"/>
          <w:szCs w:val="24"/>
        </w:rPr>
        <w:t>All of</w:t>
      </w:r>
      <w:proofErr w:type="gramEnd"/>
      <w:r w:rsidRPr="005C5623">
        <w:rPr>
          <w:rFonts w:ascii="Times New Roman" w:eastAsia="Times New Roman" w:hAnsi="Times New Roman" w:cs="Times New Roman"/>
          <w:sz w:val="24"/>
          <w:szCs w:val="24"/>
        </w:rPr>
        <w:t xml:space="preserve"> the program staff have built their lives around the program and infused the program with their passion for immersion education as a way to empower children and their families. When I think of emergence for this program, I think of the footsteps of the language advocates that gathered </w:t>
      </w:r>
      <w:r w:rsidRPr="005C5623">
        <w:rPr>
          <w:rFonts w:ascii="Times New Roman" w:eastAsia="Times New Roman" w:hAnsi="Times New Roman" w:cs="Times New Roman"/>
          <w:sz w:val="24"/>
          <w:szCs w:val="24"/>
        </w:rPr>
        <w:lastRenderedPageBreak/>
        <w:t xml:space="preserve">support for the state of Minnesota to fund Dakota and Ojibwe language revitalization programs in the early 2000s. I also think of the stories shared about how each teacher got started in the immersion field and in the program. The teachers bring </w:t>
      </w:r>
      <w:proofErr w:type="gramStart"/>
      <w:r w:rsidRPr="005C5623">
        <w:rPr>
          <w:rFonts w:ascii="Times New Roman" w:eastAsia="Times New Roman" w:hAnsi="Times New Roman" w:cs="Times New Roman"/>
          <w:sz w:val="24"/>
          <w:szCs w:val="24"/>
        </w:rPr>
        <w:t>all of</w:t>
      </w:r>
      <w:proofErr w:type="gramEnd"/>
      <w:r w:rsidRPr="005C5623">
        <w:rPr>
          <w:rFonts w:ascii="Times New Roman" w:eastAsia="Times New Roman" w:hAnsi="Times New Roman" w:cs="Times New Roman"/>
          <w:sz w:val="24"/>
          <w:szCs w:val="24"/>
        </w:rPr>
        <w:t xml:space="preserve"> this context to their computer when they sit down each week and each month to develop their lesson plans according to the themes that are used.</w:t>
      </w:r>
    </w:p>
    <w:p w14:paraId="5DB26445" w14:textId="135C21F2" w:rsidR="00452F5C" w:rsidRPr="005C5623" w:rsidRDefault="00452F5C" w:rsidP="00452F5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program team works hard to ensure the participating children and their families feel connected to their heritage language, despite living for multiple generations in an urban environment. One unique aspect of this </w:t>
      </w:r>
      <w:proofErr w:type="gramStart"/>
      <w:r>
        <w:rPr>
          <w:rFonts w:ascii="Times New Roman" w:eastAsia="Times New Roman" w:hAnsi="Times New Roman" w:cs="Times New Roman"/>
          <w:sz w:val="24"/>
          <w:szCs w:val="24"/>
        </w:rPr>
        <w:t>particular immersion</w:t>
      </w:r>
      <w:proofErr w:type="gramEnd"/>
      <w:r>
        <w:rPr>
          <w:rFonts w:ascii="Times New Roman" w:eastAsia="Times New Roman" w:hAnsi="Times New Roman" w:cs="Times New Roman"/>
          <w:sz w:val="24"/>
          <w:szCs w:val="24"/>
        </w:rPr>
        <w:t xml:space="preserve"> program is that the teachers have successfully implemented a set of curriculum themes across two languages, Dakota and Ojibwe.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implement their curriculum, both teachers shared their intentional planning approaches that also included the weaving of years of immersion implementation experience as both a first language speaker and a second-language learner. </w:t>
      </w:r>
    </w:p>
    <w:p w14:paraId="1FBDA1E8" w14:textId="77777777" w:rsidR="00452F5C" w:rsidRPr="008F1889" w:rsidRDefault="00452F5C" w:rsidP="00452F5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The immersion teachers at </w:t>
      </w:r>
      <w:proofErr w:type="spellStart"/>
      <w:r w:rsidRPr="008F1889">
        <w:rPr>
          <w:rFonts w:ascii="Times New Roman" w:eastAsia="Times New Roman" w:hAnsi="Times New Roman" w:cs="Times New Roman"/>
          <w:sz w:val="24"/>
          <w:szCs w:val="24"/>
        </w:rPr>
        <w:t>Wicoie</w:t>
      </w:r>
      <w:proofErr w:type="spellEnd"/>
      <w:r w:rsidRPr="008F1889">
        <w:rPr>
          <w:rFonts w:ascii="Times New Roman" w:eastAsia="Times New Roman" w:hAnsi="Times New Roman" w:cs="Times New Roman"/>
          <w:sz w:val="24"/>
          <w:szCs w:val="24"/>
        </w:rPr>
        <w:t xml:space="preserve"> </w:t>
      </w:r>
      <w:proofErr w:type="spellStart"/>
      <w:r w:rsidRPr="008F1889">
        <w:rPr>
          <w:rFonts w:ascii="Times New Roman" w:eastAsia="Times New Roman" w:hAnsi="Times New Roman" w:cs="Times New Roman"/>
          <w:sz w:val="24"/>
          <w:szCs w:val="24"/>
        </w:rPr>
        <w:t>Nandagikendan</w:t>
      </w:r>
      <w:proofErr w:type="spellEnd"/>
      <w:r w:rsidRPr="008F1889">
        <w:rPr>
          <w:rFonts w:ascii="Times New Roman" w:eastAsia="Times New Roman" w:hAnsi="Times New Roman" w:cs="Times New Roman"/>
          <w:sz w:val="24"/>
          <w:szCs w:val="24"/>
        </w:rPr>
        <w:t xml:space="preserve"> were both willing to share </w:t>
      </w:r>
      <w:proofErr w:type="gramStart"/>
      <w:r>
        <w:rPr>
          <w:rFonts w:ascii="Times New Roman" w:eastAsia="Times New Roman" w:hAnsi="Times New Roman" w:cs="Times New Roman"/>
          <w:sz w:val="24"/>
          <w:szCs w:val="24"/>
        </w:rPr>
        <w:t xml:space="preserve">and </w:t>
      </w:r>
      <w:r w:rsidRPr="008F1889">
        <w:rPr>
          <w:rFonts w:ascii="Times New Roman" w:eastAsia="Times New Roman" w:hAnsi="Times New Roman" w:cs="Times New Roman"/>
          <w:sz w:val="24"/>
          <w:szCs w:val="24"/>
        </w:rPr>
        <w:t>also</w:t>
      </w:r>
      <w:proofErr w:type="gramEnd"/>
      <w:r w:rsidRPr="008F1889">
        <w:rPr>
          <w:rFonts w:ascii="Times New Roman" w:eastAsia="Times New Roman" w:hAnsi="Times New Roman" w:cs="Times New Roman"/>
          <w:sz w:val="24"/>
          <w:szCs w:val="24"/>
        </w:rPr>
        <w:t xml:space="preserve"> very interested in what other immersion programs </w:t>
      </w:r>
      <w:r>
        <w:rPr>
          <w:rFonts w:ascii="Times New Roman" w:eastAsia="Times New Roman" w:hAnsi="Times New Roman" w:cs="Times New Roman"/>
          <w:sz w:val="24"/>
          <w:szCs w:val="24"/>
        </w:rPr>
        <w:t>we</w:t>
      </w:r>
      <w:r w:rsidRPr="008F1889">
        <w:rPr>
          <w:rFonts w:ascii="Times New Roman" w:eastAsia="Times New Roman" w:hAnsi="Times New Roman" w:cs="Times New Roman"/>
          <w:sz w:val="24"/>
          <w:szCs w:val="24"/>
        </w:rPr>
        <w:t>re doing, especially immersion programs who serve toddlers through school-age children. Some specific questions that were of interest included:</w:t>
      </w:r>
    </w:p>
    <w:p w14:paraId="48F8F7E7" w14:textId="508F0865" w:rsidR="00452F5C" w:rsidRPr="008F1889" w:rsidRDefault="00452F5C" w:rsidP="00452F5C">
      <w:pPr>
        <w:numPr>
          <w:ilvl w:val="0"/>
          <w:numId w:val="19"/>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What are some effective immersion strategies for incorporating all aspects of early literacy into the classroom, especially for </w:t>
      </w:r>
      <w:proofErr w:type="gramStart"/>
      <w:r w:rsidRPr="008F1889">
        <w:rPr>
          <w:rFonts w:ascii="Times New Roman" w:eastAsia="Times New Roman" w:hAnsi="Times New Roman" w:cs="Times New Roman"/>
          <w:sz w:val="24"/>
          <w:szCs w:val="24"/>
        </w:rPr>
        <w:t>1-5 year</w:t>
      </w:r>
      <w:r w:rsidR="001D0228">
        <w:rPr>
          <w:rFonts w:ascii="Times New Roman" w:eastAsia="Times New Roman" w:hAnsi="Times New Roman" w:cs="Times New Roman"/>
          <w:sz w:val="24"/>
          <w:szCs w:val="24"/>
        </w:rPr>
        <w:t xml:space="preserve"> </w:t>
      </w:r>
      <w:r w:rsidRPr="008F1889">
        <w:rPr>
          <w:rFonts w:ascii="Times New Roman" w:eastAsia="Times New Roman" w:hAnsi="Times New Roman" w:cs="Times New Roman"/>
          <w:sz w:val="24"/>
          <w:szCs w:val="24"/>
        </w:rPr>
        <w:t>old</w:t>
      </w:r>
      <w:proofErr w:type="gramEnd"/>
      <w:r w:rsidRPr="008F1889">
        <w:rPr>
          <w:rFonts w:ascii="Times New Roman" w:eastAsia="Times New Roman" w:hAnsi="Times New Roman" w:cs="Times New Roman"/>
          <w:sz w:val="24"/>
          <w:szCs w:val="24"/>
        </w:rPr>
        <w:t xml:space="preserve"> children?</w:t>
      </w:r>
    </w:p>
    <w:p w14:paraId="124B42B8" w14:textId="77777777" w:rsidR="00452F5C" w:rsidRPr="008F1889" w:rsidRDefault="00452F5C" w:rsidP="00452F5C">
      <w:pPr>
        <w:numPr>
          <w:ilvl w:val="0"/>
          <w:numId w:val="19"/>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Are there any promising practices around effective implementation of phonics in an immersion setting?</w:t>
      </w:r>
    </w:p>
    <w:p w14:paraId="6C4B529A" w14:textId="77777777" w:rsidR="00452F5C" w:rsidRPr="008F1889" w:rsidRDefault="00452F5C" w:rsidP="00452F5C">
      <w:pPr>
        <w:numPr>
          <w:ilvl w:val="0"/>
          <w:numId w:val="19"/>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Generally, how do other immersion programs set up their lesson plans and develop their curriculum? Always open to new ideas!</w:t>
      </w:r>
    </w:p>
    <w:p w14:paraId="20ACBBE8" w14:textId="6E8CB432" w:rsidR="00452F5C" w:rsidRDefault="00452F5C" w:rsidP="00452F5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lastRenderedPageBreak/>
        <w:t xml:space="preserve">The team at </w:t>
      </w:r>
      <w:proofErr w:type="spellStart"/>
      <w:r w:rsidRPr="008F1889">
        <w:rPr>
          <w:rFonts w:ascii="Times New Roman" w:eastAsia="Times New Roman" w:hAnsi="Times New Roman" w:cs="Times New Roman"/>
          <w:sz w:val="24"/>
          <w:szCs w:val="24"/>
        </w:rPr>
        <w:t>Wicoie</w:t>
      </w:r>
      <w:proofErr w:type="spellEnd"/>
      <w:r w:rsidRPr="008F1889">
        <w:rPr>
          <w:rFonts w:ascii="Times New Roman" w:eastAsia="Times New Roman" w:hAnsi="Times New Roman" w:cs="Times New Roman"/>
          <w:sz w:val="24"/>
          <w:szCs w:val="24"/>
        </w:rPr>
        <w:t xml:space="preserve"> </w:t>
      </w:r>
      <w:proofErr w:type="spellStart"/>
      <w:r w:rsidRPr="008F1889">
        <w:rPr>
          <w:rFonts w:ascii="Times New Roman" w:eastAsia="Times New Roman" w:hAnsi="Times New Roman" w:cs="Times New Roman"/>
          <w:sz w:val="24"/>
          <w:szCs w:val="24"/>
        </w:rPr>
        <w:t>Nandagikendan</w:t>
      </w:r>
      <w:proofErr w:type="spellEnd"/>
      <w:r w:rsidRPr="008F1889">
        <w:rPr>
          <w:rFonts w:ascii="Times New Roman" w:eastAsia="Times New Roman" w:hAnsi="Times New Roman" w:cs="Times New Roman"/>
          <w:sz w:val="24"/>
          <w:szCs w:val="24"/>
        </w:rPr>
        <w:t xml:space="preserve"> is </w:t>
      </w:r>
      <w:proofErr w:type="gramStart"/>
      <w:r w:rsidRPr="008F1889">
        <w:rPr>
          <w:rFonts w:ascii="Times New Roman" w:eastAsia="Times New Roman" w:hAnsi="Times New Roman" w:cs="Times New Roman"/>
          <w:sz w:val="24"/>
          <w:szCs w:val="24"/>
        </w:rPr>
        <w:t>very interested</w:t>
      </w:r>
      <w:proofErr w:type="gramEnd"/>
      <w:r w:rsidRPr="008F1889">
        <w:rPr>
          <w:rFonts w:ascii="Times New Roman" w:eastAsia="Times New Roman" w:hAnsi="Times New Roman" w:cs="Times New Roman"/>
          <w:sz w:val="24"/>
          <w:szCs w:val="24"/>
        </w:rPr>
        <w:t xml:space="preserve"> in a teacher</w:t>
      </w:r>
      <w:r w:rsidR="001D0228">
        <w:rPr>
          <w:rFonts w:ascii="Times New Roman" w:eastAsia="Times New Roman" w:hAnsi="Times New Roman" w:cs="Times New Roman"/>
          <w:sz w:val="24"/>
          <w:szCs w:val="24"/>
        </w:rPr>
        <w:t>-</w:t>
      </w:r>
      <w:r w:rsidRPr="008F1889">
        <w:rPr>
          <w:rFonts w:ascii="Times New Roman" w:eastAsia="Times New Roman" w:hAnsi="Times New Roman" w:cs="Times New Roman"/>
          <w:sz w:val="24"/>
          <w:szCs w:val="24"/>
        </w:rPr>
        <w:t>sharing meeting or a teacher idea</w:t>
      </w:r>
      <w:r w:rsidR="001D0228">
        <w:rPr>
          <w:rFonts w:ascii="Times New Roman" w:eastAsia="Times New Roman" w:hAnsi="Times New Roman" w:cs="Times New Roman"/>
          <w:sz w:val="24"/>
          <w:szCs w:val="24"/>
        </w:rPr>
        <w:t>-</w:t>
      </w:r>
      <w:r w:rsidRPr="008F1889">
        <w:rPr>
          <w:rFonts w:ascii="Times New Roman" w:eastAsia="Times New Roman" w:hAnsi="Times New Roman" w:cs="Times New Roman"/>
          <w:sz w:val="24"/>
          <w:szCs w:val="24"/>
        </w:rPr>
        <w:t xml:space="preserve">sharing opportunity with other Indigenous early childhood immersion programs. Specifically, they would love to visit other immersion programs to see other early childhood immersion teachers in action </w:t>
      </w:r>
      <w:proofErr w:type="gramStart"/>
      <w:r w:rsidRPr="008F1889">
        <w:rPr>
          <w:rFonts w:ascii="Times New Roman" w:eastAsia="Times New Roman" w:hAnsi="Times New Roman" w:cs="Times New Roman"/>
          <w:sz w:val="24"/>
          <w:szCs w:val="24"/>
        </w:rPr>
        <w:t>as a way to</w:t>
      </w:r>
      <w:proofErr w:type="gramEnd"/>
      <w:r w:rsidRPr="008F1889">
        <w:rPr>
          <w:rFonts w:ascii="Times New Roman" w:eastAsia="Times New Roman" w:hAnsi="Times New Roman" w:cs="Times New Roman"/>
          <w:sz w:val="24"/>
          <w:szCs w:val="24"/>
        </w:rPr>
        <w:t xml:space="preserve"> continue to innovate and continue to gather ideas. </w:t>
      </w:r>
    </w:p>
    <w:p w14:paraId="1DB184BB" w14:textId="719EAFEF" w:rsidR="00452F5C" w:rsidRDefault="00452F5C" w:rsidP="00452F5C">
      <w:pPr>
        <w:spacing w:after="0" w:line="480" w:lineRule="auto"/>
        <w:ind w:firstLine="720"/>
        <w:rPr>
          <w:rFonts w:ascii="Times New Roman" w:eastAsia="Times New Roman" w:hAnsi="Times New Roman" w:cs="Times New Roman"/>
          <w:sz w:val="24"/>
          <w:szCs w:val="24"/>
        </w:rPr>
      </w:pPr>
      <w:r w:rsidRPr="00BA1CD0">
        <w:rPr>
          <w:rFonts w:ascii="Times New Roman" w:eastAsia="Times New Roman" w:hAnsi="Times New Roman" w:cs="Times New Roman"/>
          <w:sz w:val="24"/>
          <w:szCs w:val="24"/>
        </w:rPr>
        <w:t>The Dakota Immersion Teacher offers some advice for other Indigenous immersion teachers</w:t>
      </w:r>
      <w:r w:rsidR="001D0228">
        <w:rPr>
          <w:rFonts w:ascii="Times New Roman" w:eastAsia="Times New Roman" w:hAnsi="Times New Roman" w:cs="Times New Roman"/>
          <w:sz w:val="24"/>
          <w:szCs w:val="24"/>
        </w:rPr>
        <w:t>,</w:t>
      </w:r>
      <w:r w:rsidRPr="00BA1CD0">
        <w:rPr>
          <w:rFonts w:ascii="Times New Roman" w:eastAsia="Times New Roman" w:hAnsi="Times New Roman" w:cs="Times New Roman"/>
          <w:sz w:val="24"/>
          <w:szCs w:val="24"/>
        </w:rPr>
        <w:t xml:space="preserve"> “Don’t break your schedule, keep them on track</w:t>
      </w:r>
      <w:r>
        <w:rPr>
          <w:rFonts w:ascii="Times New Roman" w:eastAsia="Times New Roman" w:hAnsi="Times New Roman" w:cs="Times New Roman"/>
          <w:sz w:val="24"/>
          <w:szCs w:val="24"/>
        </w:rPr>
        <w:t>.</w:t>
      </w:r>
      <w:r w:rsidRPr="00BA1C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BA1CD0">
        <w:rPr>
          <w:rFonts w:ascii="Times New Roman" w:eastAsia="Times New Roman" w:hAnsi="Times New Roman" w:cs="Times New Roman"/>
          <w:sz w:val="24"/>
          <w:szCs w:val="24"/>
        </w:rPr>
        <w:t xml:space="preserve">hat way they know what to expect” (program interview, 10/9/2019). </w:t>
      </w:r>
      <w:r>
        <w:rPr>
          <w:rFonts w:ascii="Times New Roman" w:eastAsia="Times New Roman" w:hAnsi="Times New Roman" w:cs="Times New Roman"/>
          <w:sz w:val="24"/>
          <w:szCs w:val="24"/>
        </w:rPr>
        <w:t>The Ojibwe Immersion Teacher shared</w:t>
      </w:r>
      <w:r w:rsidR="001D02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7663D">
        <w:rPr>
          <w:rFonts w:ascii="Times New Roman" w:eastAsia="Times New Roman" w:hAnsi="Times New Roman" w:cs="Times New Roman"/>
          <w:sz w:val="24"/>
          <w:szCs w:val="24"/>
        </w:rPr>
        <w:t>Having back up plans, being flexible, that’s so important. You can’t be rigid!</w:t>
      </w:r>
      <w:r>
        <w:rPr>
          <w:rFonts w:ascii="Times New Roman" w:eastAsia="Times New Roman" w:hAnsi="Times New Roman" w:cs="Times New Roman"/>
          <w:sz w:val="24"/>
          <w:szCs w:val="24"/>
        </w:rPr>
        <w:t>”</w:t>
      </w:r>
    </w:p>
    <w:p w14:paraId="3E3DBE6B" w14:textId="14FF0E5C" w:rsidR="00452F5C" w:rsidRDefault="00452F5C" w:rsidP="00452F5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listening to the curriculum development and implementation story, I could hear that the immersion team had found a way to effectively develop and deliver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sustaining curriculum in two Indigenous languages. However, upon further reflection, I offered that this team </w:t>
      </w:r>
      <w:proofErr w:type="gramStart"/>
      <w:r>
        <w:rPr>
          <w:rFonts w:ascii="Times New Roman" w:eastAsia="Times New Roman" w:hAnsi="Times New Roman" w:cs="Times New Roman"/>
          <w:sz w:val="24"/>
          <w:szCs w:val="24"/>
        </w:rPr>
        <w:t>actually went</w:t>
      </w:r>
      <w:proofErr w:type="gramEnd"/>
      <w:r>
        <w:rPr>
          <w:rFonts w:ascii="Times New Roman" w:eastAsia="Times New Roman" w:hAnsi="Times New Roman" w:cs="Times New Roman"/>
          <w:sz w:val="24"/>
          <w:szCs w:val="24"/>
        </w:rPr>
        <w:t xml:space="preserve"> beyond just sustaining the languages and worldviews that they implemented. Instead, I saw that a more accurate term to describe their process would be revitalizing. This immersion team found a way to successfully implement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curriculum. In addition to developing a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curriculum, I saw how both immersion teachers also found a way to deliver the curriculum activities, approaches, and daily routines entirely through an intentional Indigenous immersion pedagogy. </w:t>
      </w:r>
    </w:p>
    <w:p w14:paraId="3942C09F" w14:textId="558EF7EA" w:rsidR="00452F5C" w:rsidRPr="008F1889" w:rsidRDefault="00452F5C" w:rsidP="00452F5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Overall, the team at </w:t>
      </w:r>
      <w:proofErr w:type="spellStart"/>
      <w:r>
        <w:rPr>
          <w:rFonts w:ascii="Times New Roman" w:eastAsia="Times New Roman" w:hAnsi="Times New Roman" w:cs="Times New Roman"/>
          <w:sz w:val="24"/>
          <w:szCs w:val="24"/>
        </w:rPr>
        <w:t>Wicoie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Nandagikendan</w:t>
      </w:r>
      <w:proofErr w:type="spellEnd"/>
      <w:r>
        <w:rPr>
          <w:rFonts w:ascii="Times New Roman" w:eastAsia="Times New Roman" w:hAnsi="Times New Roman" w:cs="Times New Roman"/>
          <w:sz w:val="24"/>
          <w:szCs w:val="24"/>
        </w:rPr>
        <w:t xml:space="preserve"> had a growth mindset for both languages even as they engaged in mentoring, coaching, and training of language apprentices for working in nearby immersion programs. </w:t>
      </w:r>
    </w:p>
    <w:p w14:paraId="50E47445" w14:textId="5EC8ACB4" w:rsidR="00452F5C" w:rsidRPr="008F1889" w:rsidRDefault="00452F5C" w:rsidP="00452F5C">
      <w:pPr>
        <w:spacing w:after="0" w:line="480" w:lineRule="auto"/>
        <w:rPr>
          <w:rFonts w:ascii="Times New Roman" w:eastAsia="Times New Roman" w:hAnsi="Times New Roman" w:cs="Times New Roman"/>
          <w:b/>
          <w:bCs/>
          <w:sz w:val="24"/>
          <w:szCs w:val="24"/>
        </w:rPr>
      </w:pPr>
      <w:r w:rsidRPr="008F1889">
        <w:rPr>
          <w:rFonts w:ascii="Times New Roman" w:eastAsia="Times New Roman" w:hAnsi="Times New Roman" w:cs="Times New Roman"/>
          <w:b/>
          <w:bCs/>
          <w:sz w:val="24"/>
          <w:szCs w:val="24"/>
        </w:rPr>
        <w:t xml:space="preserve">Our </w:t>
      </w:r>
      <w:r w:rsidR="001D0228">
        <w:rPr>
          <w:rFonts w:ascii="Times New Roman" w:eastAsia="Times New Roman" w:hAnsi="Times New Roman" w:cs="Times New Roman"/>
          <w:b/>
          <w:bCs/>
          <w:sz w:val="24"/>
          <w:szCs w:val="24"/>
        </w:rPr>
        <w:t>M</w:t>
      </w:r>
      <w:r w:rsidRPr="008F1889">
        <w:rPr>
          <w:rFonts w:ascii="Times New Roman" w:eastAsia="Times New Roman" w:hAnsi="Times New Roman" w:cs="Times New Roman"/>
          <w:b/>
          <w:bCs/>
          <w:sz w:val="24"/>
          <w:szCs w:val="24"/>
        </w:rPr>
        <w:t xml:space="preserve">essage to </w:t>
      </w:r>
      <w:r w:rsidR="001D0228">
        <w:rPr>
          <w:rFonts w:ascii="Times New Roman" w:eastAsia="Times New Roman" w:hAnsi="Times New Roman" w:cs="Times New Roman"/>
          <w:b/>
          <w:bCs/>
          <w:sz w:val="24"/>
          <w:szCs w:val="24"/>
        </w:rPr>
        <w:t>O</w:t>
      </w:r>
      <w:r w:rsidRPr="008F1889">
        <w:rPr>
          <w:rFonts w:ascii="Times New Roman" w:eastAsia="Times New Roman" w:hAnsi="Times New Roman" w:cs="Times New Roman"/>
          <w:b/>
          <w:bCs/>
          <w:sz w:val="24"/>
          <w:szCs w:val="24"/>
        </w:rPr>
        <w:t xml:space="preserve">ther Tribal Nations </w:t>
      </w:r>
      <w:r w:rsidR="001D0228">
        <w:rPr>
          <w:rFonts w:ascii="Times New Roman" w:eastAsia="Times New Roman" w:hAnsi="Times New Roman" w:cs="Times New Roman"/>
          <w:b/>
          <w:bCs/>
          <w:sz w:val="24"/>
          <w:szCs w:val="24"/>
        </w:rPr>
        <w:t>W</w:t>
      </w:r>
      <w:r w:rsidRPr="008F1889">
        <w:rPr>
          <w:rFonts w:ascii="Times New Roman" w:eastAsia="Times New Roman" w:hAnsi="Times New Roman" w:cs="Times New Roman"/>
          <w:b/>
          <w:bCs/>
          <w:sz w:val="24"/>
          <w:szCs w:val="24"/>
        </w:rPr>
        <w:t xml:space="preserve">ho are </w:t>
      </w:r>
      <w:r w:rsidR="001D0228">
        <w:rPr>
          <w:rFonts w:ascii="Times New Roman" w:eastAsia="Times New Roman" w:hAnsi="Times New Roman" w:cs="Times New Roman"/>
          <w:b/>
          <w:bCs/>
          <w:sz w:val="24"/>
          <w:szCs w:val="24"/>
        </w:rPr>
        <w:t>I</w:t>
      </w:r>
      <w:r w:rsidRPr="008F1889">
        <w:rPr>
          <w:rFonts w:ascii="Times New Roman" w:eastAsia="Times New Roman" w:hAnsi="Times New Roman" w:cs="Times New Roman"/>
          <w:b/>
          <w:bCs/>
          <w:sz w:val="24"/>
          <w:szCs w:val="24"/>
        </w:rPr>
        <w:t xml:space="preserve">nterested in </w:t>
      </w:r>
      <w:r w:rsidR="001D0228">
        <w:rPr>
          <w:rFonts w:ascii="Times New Roman" w:eastAsia="Times New Roman" w:hAnsi="Times New Roman" w:cs="Times New Roman"/>
          <w:b/>
          <w:bCs/>
          <w:sz w:val="24"/>
          <w:szCs w:val="24"/>
        </w:rPr>
        <w:t>I</w:t>
      </w:r>
      <w:r w:rsidRPr="008F1889">
        <w:rPr>
          <w:rFonts w:ascii="Times New Roman" w:eastAsia="Times New Roman" w:hAnsi="Times New Roman" w:cs="Times New Roman"/>
          <w:b/>
          <w:bCs/>
          <w:sz w:val="24"/>
          <w:szCs w:val="24"/>
        </w:rPr>
        <w:t xml:space="preserve">mplementing </w:t>
      </w:r>
      <w:r w:rsidR="001D0228">
        <w:rPr>
          <w:rFonts w:ascii="Times New Roman" w:eastAsia="Times New Roman" w:hAnsi="Times New Roman" w:cs="Times New Roman"/>
          <w:b/>
          <w:bCs/>
          <w:sz w:val="24"/>
          <w:szCs w:val="24"/>
        </w:rPr>
        <w:t>I</w:t>
      </w:r>
      <w:r w:rsidRPr="008F1889">
        <w:rPr>
          <w:rFonts w:ascii="Times New Roman" w:eastAsia="Times New Roman" w:hAnsi="Times New Roman" w:cs="Times New Roman"/>
          <w:b/>
          <w:bCs/>
          <w:sz w:val="24"/>
          <w:szCs w:val="24"/>
        </w:rPr>
        <w:t>mmersion</w:t>
      </w:r>
    </w:p>
    <w:p w14:paraId="674D531B" w14:textId="5C75ED8F" w:rsidR="00452F5C" w:rsidRPr="008F1889" w:rsidRDefault="00452F5C" w:rsidP="00452F5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t xml:space="preserve">Collectively, I braided together the messages individually shared with me through this process. The four programs I had the privilege of collaborating with would like to share the </w:t>
      </w:r>
      <w:r w:rsidRPr="008F1889">
        <w:rPr>
          <w:rFonts w:ascii="Times New Roman" w:eastAsia="Times New Roman" w:hAnsi="Times New Roman" w:cs="Times New Roman"/>
          <w:sz w:val="24"/>
          <w:szCs w:val="24"/>
        </w:rPr>
        <w:lastRenderedPageBreak/>
        <w:t>following</w:t>
      </w:r>
      <w:r>
        <w:rPr>
          <w:rFonts w:ascii="Times New Roman" w:eastAsia="Times New Roman" w:hAnsi="Times New Roman" w:cs="Times New Roman"/>
          <w:sz w:val="24"/>
          <w:szCs w:val="24"/>
        </w:rPr>
        <w:t xml:space="preserve"> lessons learned </w:t>
      </w:r>
      <w:r w:rsidR="001D0228">
        <w:rPr>
          <w:rFonts w:ascii="Times New Roman" w:eastAsia="Times New Roman" w:hAnsi="Times New Roman" w:cs="Times New Roman"/>
          <w:sz w:val="24"/>
          <w:szCs w:val="24"/>
        </w:rPr>
        <w:t xml:space="preserve">with </w:t>
      </w:r>
      <w:r>
        <w:rPr>
          <w:rFonts w:ascii="Times New Roman" w:eastAsia="Times New Roman" w:hAnsi="Times New Roman" w:cs="Times New Roman"/>
          <w:sz w:val="24"/>
          <w:szCs w:val="24"/>
        </w:rPr>
        <w:t>other Indigenous immersion programs</w:t>
      </w:r>
      <w:r w:rsidR="001D022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regardless of the stage of implementation</w:t>
      </w:r>
      <w:r w:rsidRPr="008F1889">
        <w:rPr>
          <w:rFonts w:ascii="Times New Roman" w:eastAsia="Times New Roman" w:hAnsi="Times New Roman" w:cs="Times New Roman"/>
          <w:sz w:val="24"/>
          <w:szCs w:val="24"/>
        </w:rPr>
        <w:t>:</w:t>
      </w:r>
    </w:p>
    <w:p w14:paraId="1C7A1D0F" w14:textId="77777777" w:rsidR="00452F5C" w:rsidRPr="008F1889" w:rsidRDefault="00452F5C" w:rsidP="00452F5C">
      <w:pPr>
        <w:numPr>
          <w:ilvl w:val="0"/>
          <w:numId w:val="20"/>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Never forget who you are</w:t>
      </w:r>
    </w:p>
    <w:p w14:paraId="13B991A8" w14:textId="77777777" w:rsidR="00452F5C" w:rsidRPr="008F1889" w:rsidRDefault="00452F5C" w:rsidP="00452F5C">
      <w:pPr>
        <w:numPr>
          <w:ilvl w:val="0"/>
          <w:numId w:val="20"/>
        </w:numPr>
        <w:spacing w:after="0" w:line="480" w:lineRule="auto"/>
        <w:contextualSpacing/>
        <w:rPr>
          <w:rFonts w:ascii="Times New Roman" w:eastAsia="Times New Roman" w:hAnsi="Times New Roman" w:cs="Times New Roman"/>
          <w:sz w:val="24"/>
          <w:szCs w:val="24"/>
        </w:rPr>
      </w:pPr>
      <w:proofErr w:type="gramStart"/>
      <w:r w:rsidRPr="008F1889">
        <w:rPr>
          <w:rFonts w:ascii="Times New Roman" w:eastAsia="Times New Roman" w:hAnsi="Times New Roman" w:cs="Times New Roman"/>
          <w:sz w:val="24"/>
          <w:szCs w:val="24"/>
        </w:rPr>
        <w:t>There’s</w:t>
      </w:r>
      <w:proofErr w:type="gramEnd"/>
      <w:r w:rsidRPr="008F1889">
        <w:rPr>
          <w:rFonts w:ascii="Times New Roman" w:eastAsia="Times New Roman" w:hAnsi="Times New Roman" w:cs="Times New Roman"/>
          <w:sz w:val="24"/>
          <w:szCs w:val="24"/>
        </w:rPr>
        <w:t xml:space="preserve"> nothing wrong with adapting a resource to fit your language, culture, and needs</w:t>
      </w:r>
    </w:p>
    <w:p w14:paraId="51159F44" w14:textId="77777777" w:rsidR="00452F5C" w:rsidRPr="008F1889" w:rsidRDefault="00452F5C" w:rsidP="00452F5C">
      <w:pPr>
        <w:numPr>
          <w:ilvl w:val="0"/>
          <w:numId w:val="20"/>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Keep on trying</w:t>
      </w:r>
    </w:p>
    <w:p w14:paraId="458BC740" w14:textId="77777777" w:rsidR="00452F5C" w:rsidRPr="008F1889" w:rsidRDefault="00452F5C" w:rsidP="00452F5C">
      <w:pPr>
        <w:numPr>
          <w:ilvl w:val="0"/>
          <w:numId w:val="20"/>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Repetition is key</w:t>
      </w:r>
    </w:p>
    <w:p w14:paraId="1E67AA09" w14:textId="77777777" w:rsidR="00452F5C" w:rsidRPr="008F1889" w:rsidRDefault="00452F5C" w:rsidP="00452F5C">
      <w:pPr>
        <w:numPr>
          <w:ilvl w:val="0"/>
          <w:numId w:val="20"/>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Assessment is a challenge, but is a necessary conversation to have with all involved</w:t>
      </w:r>
    </w:p>
    <w:p w14:paraId="09F2CF33" w14:textId="77777777" w:rsidR="00452F5C" w:rsidRPr="008F1889" w:rsidRDefault="00452F5C" w:rsidP="00452F5C">
      <w:pPr>
        <w:numPr>
          <w:ilvl w:val="0"/>
          <w:numId w:val="20"/>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Parent involvement can be a challenge, but there are some innovative approaches out there that have worked</w:t>
      </w:r>
    </w:p>
    <w:p w14:paraId="43038648" w14:textId="77777777" w:rsidR="00452F5C" w:rsidRPr="008F1889" w:rsidRDefault="00452F5C" w:rsidP="00452F5C">
      <w:pPr>
        <w:numPr>
          <w:ilvl w:val="0"/>
          <w:numId w:val="20"/>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Deciding on whether to incorporate written literacy into your spoken immersion instruction is a decision that all stakeholders should be able to weigh in on</w:t>
      </w:r>
    </w:p>
    <w:p w14:paraId="79435F2E" w14:textId="77777777" w:rsidR="00452F5C" w:rsidRPr="008F1889" w:rsidRDefault="00452F5C" w:rsidP="00452F5C">
      <w:pPr>
        <w:numPr>
          <w:ilvl w:val="0"/>
          <w:numId w:val="20"/>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There is a tremendous amount of pressure on our little ones as they represent the future for each of our Tribal Nations</w:t>
      </w:r>
    </w:p>
    <w:p w14:paraId="28A75E8D" w14:textId="77777777" w:rsidR="00452F5C" w:rsidRPr="008F1889" w:rsidRDefault="00452F5C" w:rsidP="00452F5C">
      <w:pPr>
        <w:numPr>
          <w:ilvl w:val="0"/>
          <w:numId w:val="20"/>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You </w:t>
      </w:r>
      <w:proofErr w:type="gramStart"/>
      <w:r w:rsidRPr="008F1889">
        <w:rPr>
          <w:rFonts w:ascii="Times New Roman" w:eastAsia="Times New Roman" w:hAnsi="Times New Roman" w:cs="Times New Roman"/>
          <w:sz w:val="24"/>
          <w:szCs w:val="24"/>
        </w:rPr>
        <w:t>don’t</w:t>
      </w:r>
      <w:proofErr w:type="gramEnd"/>
      <w:r w:rsidRPr="008F1889">
        <w:rPr>
          <w:rFonts w:ascii="Times New Roman" w:eastAsia="Times New Roman" w:hAnsi="Times New Roman" w:cs="Times New Roman"/>
          <w:sz w:val="24"/>
          <w:szCs w:val="24"/>
        </w:rPr>
        <w:t xml:space="preserve"> have to do everything all at once, take it one step at a time, and start with what you have</w:t>
      </w:r>
    </w:p>
    <w:p w14:paraId="37E2FDFF" w14:textId="77777777" w:rsidR="00452F5C" w:rsidRPr="008F1889" w:rsidRDefault="00452F5C" w:rsidP="00452F5C">
      <w:pPr>
        <w:numPr>
          <w:ilvl w:val="0"/>
          <w:numId w:val="20"/>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There are resources out there, just ask!</w:t>
      </w:r>
    </w:p>
    <w:p w14:paraId="48C8BD9B" w14:textId="4E493C48" w:rsidR="00452F5C" w:rsidRDefault="00452F5C" w:rsidP="00C5047B">
      <w:p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When it comes to Indigenous early childhood language immersion programs, there is a need for avenues of communication between immersion programs and</w:t>
      </w:r>
      <w:r w:rsidR="0096660C" w:rsidRPr="008F1889">
        <w:rPr>
          <w:rFonts w:ascii="Times New Roman" w:eastAsia="Times New Roman" w:hAnsi="Times New Roman" w:cs="Times New Roman"/>
          <w:sz w:val="24"/>
          <w:szCs w:val="24"/>
        </w:rPr>
        <w:t>, specifically</w:t>
      </w:r>
      <w:r w:rsidR="0096660C">
        <w:rPr>
          <w:rFonts w:ascii="Times New Roman" w:eastAsia="Times New Roman" w:hAnsi="Times New Roman" w:cs="Times New Roman"/>
          <w:sz w:val="24"/>
          <w:szCs w:val="24"/>
        </w:rPr>
        <w:t>,</w:t>
      </w:r>
      <w:r w:rsidRPr="008F1889">
        <w:rPr>
          <w:rFonts w:ascii="Times New Roman" w:eastAsia="Times New Roman" w:hAnsi="Times New Roman" w:cs="Times New Roman"/>
          <w:sz w:val="24"/>
          <w:szCs w:val="24"/>
        </w:rPr>
        <w:t xml:space="preserve"> between immersion teachers in different programs. Oftentimes, immersion work can feel isolating and demanding; immersion teachers would greatly benefit from hearing lessons learned from other teachers as well as shar</w:t>
      </w:r>
      <w:r w:rsidR="0096660C">
        <w:rPr>
          <w:rFonts w:ascii="Times New Roman" w:eastAsia="Times New Roman" w:hAnsi="Times New Roman" w:cs="Times New Roman"/>
          <w:sz w:val="24"/>
          <w:szCs w:val="24"/>
        </w:rPr>
        <w:t>ing</w:t>
      </w:r>
      <w:r w:rsidRPr="008F1889">
        <w:rPr>
          <w:rFonts w:ascii="Times New Roman" w:eastAsia="Times New Roman" w:hAnsi="Times New Roman" w:cs="Times New Roman"/>
          <w:sz w:val="24"/>
          <w:szCs w:val="24"/>
        </w:rPr>
        <w:t xml:space="preserve"> ideas and exchang</w:t>
      </w:r>
      <w:r w:rsidR="0096660C">
        <w:rPr>
          <w:rFonts w:ascii="Times New Roman" w:eastAsia="Times New Roman" w:hAnsi="Times New Roman" w:cs="Times New Roman"/>
          <w:sz w:val="24"/>
          <w:szCs w:val="24"/>
        </w:rPr>
        <w:t>ing</w:t>
      </w:r>
      <w:r w:rsidRPr="008F1889">
        <w:rPr>
          <w:rFonts w:ascii="Times New Roman" w:eastAsia="Times New Roman" w:hAnsi="Times New Roman" w:cs="Times New Roman"/>
          <w:sz w:val="24"/>
          <w:szCs w:val="24"/>
        </w:rPr>
        <w:t xml:space="preserve"> promising practices.</w:t>
      </w:r>
    </w:p>
    <w:p w14:paraId="6A9A7A09" w14:textId="77777777" w:rsidR="00CD32E6" w:rsidRDefault="00CD32E6" w:rsidP="00C5047B">
      <w:pPr>
        <w:spacing w:after="0" w:line="480" w:lineRule="auto"/>
        <w:contextualSpacing/>
      </w:pPr>
    </w:p>
    <w:p w14:paraId="2C7CC5B0" w14:textId="45D8DBDE" w:rsidR="00DF4927" w:rsidRPr="00DF4927" w:rsidRDefault="00DF4927"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113" w:name="_Toc47110142"/>
      <w:r w:rsidRPr="00DF4927">
        <w:rPr>
          <w:rFonts w:ascii="Times New Roman" w:eastAsia="Times New Roman" w:hAnsi="Times New Roman" w:cs="Times New Roman"/>
          <w:b/>
          <w:bCs/>
          <w:color w:val="auto"/>
          <w:sz w:val="24"/>
          <w:szCs w:val="24"/>
        </w:rPr>
        <w:lastRenderedPageBreak/>
        <w:t>Story 12: Reflecting on the Journey around the Kiowa Encampment Story Circle</w:t>
      </w:r>
      <w:bookmarkEnd w:id="113"/>
    </w:p>
    <w:p w14:paraId="26936426" w14:textId="6163D16C" w:rsidR="00A04CB5" w:rsidRPr="00A84C0C" w:rsidRDefault="00A04CB5" w:rsidP="00C5047B">
      <w:pPr>
        <w:spacing w:after="0" w:line="480" w:lineRule="auto"/>
        <w:contextualSpacing/>
        <w:jc w:val="center"/>
        <w:rPr>
          <w:rFonts w:ascii="Times New Roman" w:eastAsia="Times New Roman" w:hAnsi="Times New Roman" w:cs="Times New Roman"/>
          <w:b/>
          <w:bCs/>
          <w:sz w:val="24"/>
          <w:szCs w:val="24"/>
        </w:rPr>
      </w:pPr>
      <w:r w:rsidRPr="00A84C0C">
        <w:rPr>
          <w:rFonts w:ascii="Times New Roman" w:eastAsia="Times New Roman" w:hAnsi="Times New Roman" w:cs="Times New Roman"/>
          <w:b/>
          <w:bCs/>
          <w:sz w:val="24"/>
          <w:szCs w:val="24"/>
        </w:rPr>
        <w:t>Part 1</w:t>
      </w:r>
    </w:p>
    <w:p w14:paraId="33565721" w14:textId="75AAB72F" w:rsidR="008357EC" w:rsidRPr="008F1889" w:rsidRDefault="00A84C0C" w:rsidP="00A84C0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As I listened to the stories that were shared with me, I had to focus intently on hearing the messages shared and </w:t>
      </w:r>
      <w:r>
        <w:rPr>
          <w:rFonts w:ascii="Times New Roman" w:eastAsia="Times New Roman" w:hAnsi="Times New Roman" w:cs="Times New Roman"/>
          <w:sz w:val="24"/>
          <w:szCs w:val="24"/>
        </w:rPr>
        <w:t xml:space="preserve">also </w:t>
      </w:r>
      <w:r w:rsidRPr="008F1889">
        <w:rPr>
          <w:rFonts w:ascii="Times New Roman" w:eastAsia="Times New Roman" w:hAnsi="Times New Roman" w:cs="Times New Roman"/>
          <w:sz w:val="24"/>
          <w:szCs w:val="24"/>
        </w:rPr>
        <w:t>had to gather my thoughts in order to make my own interpretations of each of these stories I heard along this journey. It is my hope that I am able to share my interpretation of each of these stories in a way that is helpful to the programs who have agreed to travel along with me on this journey and useful for those programs who hope to get some helpful pointers from these stories shared.</w:t>
      </w:r>
      <w:r w:rsidRPr="008F1889">
        <w:rPr>
          <w:rFonts w:ascii="Calibri" w:eastAsia="Calibri" w:hAnsi="Calibri" w:cs="Calibri"/>
        </w:rPr>
        <w:t xml:space="preserve"> </w:t>
      </w:r>
      <w:r w:rsidRPr="008F1889">
        <w:rPr>
          <w:rFonts w:ascii="Times New Roman" w:eastAsia="Times New Roman" w:hAnsi="Times New Roman" w:cs="Times New Roman"/>
          <w:sz w:val="24"/>
          <w:szCs w:val="24"/>
        </w:rPr>
        <w:t xml:space="preserve">While the main premise of the </w:t>
      </w:r>
      <w:r>
        <w:rPr>
          <w:rFonts w:ascii="Times New Roman" w:eastAsia="Times New Roman" w:hAnsi="Times New Roman" w:cs="Times New Roman"/>
          <w:sz w:val="24"/>
          <w:szCs w:val="24"/>
        </w:rPr>
        <w:t xml:space="preserve">combined use of the </w:t>
      </w:r>
      <w:r w:rsidRPr="008F1889">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ndigenous </w:t>
      </w:r>
      <w:proofErr w:type="spellStart"/>
      <w:r>
        <w:rPr>
          <w:rFonts w:ascii="Times New Roman" w:eastAsia="Times New Roman" w:hAnsi="Times New Roman" w:cs="Times New Roman"/>
          <w:sz w:val="24"/>
          <w:szCs w:val="24"/>
        </w:rPr>
        <w:t>Storywork</w:t>
      </w:r>
      <w:proofErr w:type="spellEnd"/>
      <w:r w:rsidRPr="008F1889">
        <w:rPr>
          <w:rFonts w:ascii="Times New Roman" w:eastAsia="Times New Roman" w:hAnsi="Times New Roman" w:cs="Times New Roman"/>
          <w:sz w:val="24"/>
          <w:szCs w:val="24"/>
        </w:rPr>
        <w:t xml:space="preserve"> methodology and my Kiowa Encampment Story Circle </w:t>
      </w:r>
      <w:r>
        <w:rPr>
          <w:rFonts w:ascii="Times New Roman" w:eastAsia="Times New Roman" w:hAnsi="Times New Roman" w:cs="Times New Roman"/>
          <w:sz w:val="24"/>
          <w:szCs w:val="24"/>
        </w:rPr>
        <w:t>wa</w:t>
      </w:r>
      <w:r w:rsidRPr="008F1889">
        <w:rPr>
          <w:rFonts w:ascii="Times New Roman" w:eastAsia="Times New Roman" w:hAnsi="Times New Roman" w:cs="Times New Roman"/>
          <w:sz w:val="24"/>
          <w:szCs w:val="24"/>
        </w:rPr>
        <w:t>s to make meaning from listening to each story with an open heart, mind and soul, not just with the ears, I offer my own interpretation of each of these stories as well as make my own meaning from the cumulative impact of all stories taken together.</w:t>
      </w:r>
    </w:p>
    <w:p w14:paraId="7B457EC8" w14:textId="314283CE" w:rsidR="00A84C0C" w:rsidRPr="00C5047B" w:rsidRDefault="00A84C0C" w:rsidP="00A84C0C">
      <w:pPr>
        <w:spacing w:after="0" w:line="480" w:lineRule="auto"/>
        <w:rPr>
          <w:rFonts w:ascii="Times New Roman" w:eastAsia="Times New Roman" w:hAnsi="Times New Roman" w:cs="Times New Roman"/>
          <w:b/>
          <w:bCs/>
          <w:sz w:val="24"/>
          <w:szCs w:val="24"/>
        </w:rPr>
      </w:pPr>
      <w:r w:rsidRPr="00C5047B">
        <w:rPr>
          <w:rFonts w:ascii="Times New Roman" w:eastAsia="Times New Roman" w:hAnsi="Times New Roman" w:cs="Times New Roman"/>
          <w:b/>
          <w:bCs/>
          <w:sz w:val="24"/>
          <w:szCs w:val="24"/>
        </w:rPr>
        <w:t xml:space="preserve">Retracing </w:t>
      </w:r>
      <w:r w:rsidR="004E6A0B">
        <w:rPr>
          <w:rFonts w:ascii="Times New Roman" w:eastAsia="Times New Roman" w:hAnsi="Times New Roman" w:cs="Times New Roman"/>
          <w:b/>
          <w:bCs/>
          <w:sz w:val="24"/>
          <w:szCs w:val="24"/>
        </w:rPr>
        <w:t>O</w:t>
      </w:r>
      <w:r w:rsidRPr="00C5047B">
        <w:rPr>
          <w:rFonts w:ascii="Times New Roman" w:eastAsia="Times New Roman" w:hAnsi="Times New Roman" w:cs="Times New Roman"/>
          <w:b/>
          <w:bCs/>
          <w:sz w:val="24"/>
          <w:szCs w:val="24"/>
        </w:rPr>
        <w:t>ur Steps to the East (Emergence)</w:t>
      </w:r>
    </w:p>
    <w:p w14:paraId="341DC980" w14:textId="5FC747E1" w:rsidR="00A84C0C" w:rsidRPr="008F1889" w:rsidRDefault="00A84C0C" w:rsidP="00A84C0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t>The first part of our journey around my Kiowa research framework of the Kiowa Encampment Story Circle began in the east. First, I extended an invitation to the reader to move forward with an open mind, heart, soul as this dissertation story unfolds. As with every journey or activity that is starting, we first face</w:t>
      </w:r>
      <w:r>
        <w:rPr>
          <w:rFonts w:ascii="Times New Roman" w:eastAsia="Times New Roman" w:hAnsi="Times New Roman" w:cs="Times New Roman"/>
          <w:sz w:val="24"/>
          <w:szCs w:val="24"/>
        </w:rPr>
        <w:t>d</w:t>
      </w:r>
      <w:r w:rsidRPr="008F1889">
        <w:rPr>
          <w:rFonts w:ascii="Times New Roman" w:eastAsia="Times New Roman" w:hAnsi="Times New Roman" w:cs="Times New Roman"/>
          <w:sz w:val="24"/>
          <w:szCs w:val="24"/>
        </w:rPr>
        <w:t xml:space="preserve"> the east and acknowledge</w:t>
      </w:r>
      <w:r>
        <w:rPr>
          <w:rFonts w:ascii="Times New Roman" w:eastAsia="Times New Roman" w:hAnsi="Times New Roman" w:cs="Times New Roman"/>
          <w:sz w:val="24"/>
          <w:szCs w:val="24"/>
        </w:rPr>
        <w:t>d</w:t>
      </w:r>
      <w:r w:rsidRPr="008F1889">
        <w:rPr>
          <w:rFonts w:ascii="Times New Roman" w:eastAsia="Times New Roman" w:hAnsi="Times New Roman" w:cs="Times New Roman"/>
          <w:sz w:val="24"/>
          <w:szCs w:val="24"/>
        </w:rPr>
        <w:t xml:space="preserve"> who we are in relation with all things around us, both seen and unseen. To do this properly, I first introduced myself, where I come from, and my background, which informs how I came to this place. Then, I introduced my Kiowa people, whose knowledge I am situated in, and which helps to understand my identity. Next, I introduced each of the four programs that I collaborated with on this dissertation research journey. I have arranged </w:t>
      </w:r>
      <w:r>
        <w:rPr>
          <w:rFonts w:ascii="Times New Roman" w:eastAsia="Times New Roman" w:hAnsi="Times New Roman" w:cs="Times New Roman"/>
          <w:sz w:val="24"/>
          <w:szCs w:val="24"/>
        </w:rPr>
        <w:t xml:space="preserve">my entire dissertation </w:t>
      </w:r>
      <w:r w:rsidRPr="008F1889">
        <w:rPr>
          <w:rFonts w:ascii="Times New Roman" w:eastAsia="Times New Roman" w:hAnsi="Times New Roman" w:cs="Times New Roman"/>
          <w:sz w:val="24"/>
          <w:szCs w:val="24"/>
        </w:rPr>
        <w:t xml:space="preserve">following the traditional instructions </w:t>
      </w:r>
      <w:r>
        <w:rPr>
          <w:rFonts w:ascii="Times New Roman" w:eastAsia="Times New Roman" w:hAnsi="Times New Roman" w:cs="Times New Roman"/>
          <w:sz w:val="24"/>
          <w:szCs w:val="24"/>
        </w:rPr>
        <w:t xml:space="preserve">embedded </w:t>
      </w:r>
      <w:r w:rsidRPr="008F1889">
        <w:rPr>
          <w:rFonts w:ascii="Times New Roman" w:eastAsia="Times New Roman" w:hAnsi="Times New Roman" w:cs="Times New Roman"/>
          <w:sz w:val="24"/>
          <w:szCs w:val="24"/>
        </w:rPr>
        <w:t xml:space="preserve">in our Kiowa Encampment Story Circle, starting in the East, traveling to the South, then to the </w:t>
      </w:r>
      <w:r w:rsidRPr="008F1889">
        <w:rPr>
          <w:rFonts w:ascii="Times New Roman" w:eastAsia="Times New Roman" w:hAnsi="Times New Roman" w:cs="Times New Roman"/>
          <w:sz w:val="24"/>
          <w:szCs w:val="24"/>
        </w:rPr>
        <w:lastRenderedPageBreak/>
        <w:t xml:space="preserve">West, and finally to the North, </w:t>
      </w:r>
      <w:r w:rsidR="0096660C">
        <w:rPr>
          <w:rFonts w:ascii="Times New Roman" w:eastAsia="Times New Roman" w:hAnsi="Times New Roman" w:cs="Times New Roman"/>
          <w:sz w:val="24"/>
          <w:szCs w:val="24"/>
        </w:rPr>
        <w:t>then</w:t>
      </w:r>
      <w:r w:rsidR="0096660C" w:rsidRPr="008F1889">
        <w:rPr>
          <w:rFonts w:ascii="Times New Roman" w:eastAsia="Times New Roman" w:hAnsi="Times New Roman" w:cs="Times New Roman"/>
          <w:sz w:val="24"/>
          <w:szCs w:val="24"/>
        </w:rPr>
        <w:t xml:space="preserve"> </w:t>
      </w:r>
      <w:r w:rsidRPr="008F1889">
        <w:rPr>
          <w:rFonts w:ascii="Times New Roman" w:eastAsia="Times New Roman" w:hAnsi="Times New Roman" w:cs="Times New Roman"/>
          <w:sz w:val="24"/>
          <w:szCs w:val="24"/>
        </w:rPr>
        <w:t xml:space="preserve">back to the East again to complete the circle. I am so grateful to these four programs: </w:t>
      </w:r>
    </w:p>
    <w:p w14:paraId="75C7FD4D" w14:textId="77777777" w:rsidR="00A84C0C" w:rsidRPr="008F1889" w:rsidRDefault="00A84C0C" w:rsidP="00A84C0C">
      <w:pPr>
        <w:numPr>
          <w:ilvl w:val="0"/>
          <w:numId w:val="21"/>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New Kituwah Academy located at the Kituwah Preservation and Education Program on behalf of the Eastern Band of Cherokee Indians on the </w:t>
      </w:r>
      <w:proofErr w:type="spellStart"/>
      <w:r w:rsidRPr="008F1889">
        <w:rPr>
          <w:rFonts w:ascii="Times New Roman" w:eastAsia="Times New Roman" w:hAnsi="Times New Roman" w:cs="Times New Roman"/>
          <w:sz w:val="24"/>
          <w:szCs w:val="24"/>
        </w:rPr>
        <w:t>Qualla</w:t>
      </w:r>
      <w:proofErr w:type="spellEnd"/>
      <w:r w:rsidRPr="008F1889">
        <w:rPr>
          <w:rFonts w:ascii="Times New Roman" w:eastAsia="Times New Roman" w:hAnsi="Times New Roman" w:cs="Times New Roman"/>
          <w:sz w:val="24"/>
          <w:szCs w:val="24"/>
        </w:rPr>
        <w:t xml:space="preserve"> Boundary in Cherokee, </w:t>
      </w:r>
      <w:proofErr w:type="gramStart"/>
      <w:r w:rsidRPr="008F1889">
        <w:rPr>
          <w:rFonts w:ascii="Times New Roman" w:eastAsia="Times New Roman" w:hAnsi="Times New Roman" w:cs="Times New Roman"/>
          <w:sz w:val="24"/>
          <w:szCs w:val="24"/>
        </w:rPr>
        <w:t>North Carolina;</w:t>
      </w:r>
      <w:proofErr w:type="gramEnd"/>
    </w:p>
    <w:p w14:paraId="144D6FF5" w14:textId="77777777" w:rsidR="00A84C0C" w:rsidRPr="008F1889" w:rsidRDefault="00A84C0C" w:rsidP="00A84C0C">
      <w:pPr>
        <w:numPr>
          <w:ilvl w:val="0"/>
          <w:numId w:val="21"/>
        </w:numPr>
        <w:spacing w:after="0" w:line="480" w:lineRule="auto"/>
        <w:contextualSpacing/>
        <w:rPr>
          <w:rFonts w:ascii="Times New Roman" w:eastAsia="Times New Roman" w:hAnsi="Times New Roman" w:cs="Times New Roman"/>
          <w:sz w:val="24"/>
          <w:szCs w:val="24"/>
        </w:rPr>
      </w:pPr>
      <w:proofErr w:type="spellStart"/>
      <w:r w:rsidRPr="008F1889">
        <w:rPr>
          <w:rFonts w:ascii="Times New Roman" w:eastAsia="Times New Roman" w:hAnsi="Times New Roman" w:cs="Times New Roman"/>
          <w:sz w:val="24"/>
          <w:szCs w:val="24"/>
        </w:rPr>
        <w:t>Walatowa</w:t>
      </w:r>
      <w:proofErr w:type="spellEnd"/>
      <w:r w:rsidRPr="008F1889">
        <w:rPr>
          <w:rFonts w:ascii="Times New Roman" w:eastAsia="Times New Roman" w:hAnsi="Times New Roman" w:cs="Times New Roman"/>
          <w:sz w:val="24"/>
          <w:szCs w:val="24"/>
        </w:rPr>
        <w:t xml:space="preserve"> Head Start Language Immersion Program located in Jemez Pueblo, </w:t>
      </w:r>
      <w:proofErr w:type="gramStart"/>
      <w:r w:rsidRPr="008F1889">
        <w:rPr>
          <w:rFonts w:ascii="Times New Roman" w:eastAsia="Times New Roman" w:hAnsi="Times New Roman" w:cs="Times New Roman"/>
          <w:sz w:val="24"/>
          <w:szCs w:val="24"/>
        </w:rPr>
        <w:t>New Mexico;</w:t>
      </w:r>
      <w:proofErr w:type="gramEnd"/>
    </w:p>
    <w:p w14:paraId="79CCBC94" w14:textId="77777777" w:rsidR="00A84C0C" w:rsidRPr="008F1889" w:rsidRDefault="00A84C0C" w:rsidP="00A84C0C">
      <w:pPr>
        <w:numPr>
          <w:ilvl w:val="0"/>
          <w:numId w:val="21"/>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Lakota Immersion Child Care Elementary Track located at the Thunder Valley Community Development Corporation on behalf of the Oglala Sioux Tribe on the Pine Ridge Reservation, </w:t>
      </w:r>
      <w:proofErr w:type="gramStart"/>
      <w:r w:rsidRPr="008F1889">
        <w:rPr>
          <w:rFonts w:ascii="Times New Roman" w:eastAsia="Times New Roman" w:hAnsi="Times New Roman" w:cs="Times New Roman"/>
          <w:sz w:val="24"/>
          <w:szCs w:val="24"/>
        </w:rPr>
        <w:t>South Dakota;</w:t>
      </w:r>
      <w:proofErr w:type="gramEnd"/>
    </w:p>
    <w:p w14:paraId="3E6B6AE8" w14:textId="77777777" w:rsidR="00A84C0C" w:rsidRPr="008F1889" w:rsidRDefault="00A84C0C" w:rsidP="00A84C0C">
      <w:pPr>
        <w:numPr>
          <w:ilvl w:val="0"/>
          <w:numId w:val="21"/>
        </w:numPr>
        <w:spacing w:after="0" w:line="480" w:lineRule="auto"/>
        <w:contextualSpacing/>
        <w:rPr>
          <w:rFonts w:ascii="Times New Roman" w:eastAsia="Times New Roman" w:hAnsi="Times New Roman" w:cs="Times New Roman"/>
          <w:sz w:val="24"/>
          <w:szCs w:val="24"/>
        </w:rPr>
      </w:pPr>
      <w:proofErr w:type="spellStart"/>
      <w:r w:rsidRPr="008F1889">
        <w:rPr>
          <w:rFonts w:ascii="Times New Roman" w:eastAsia="Times New Roman" w:hAnsi="Times New Roman" w:cs="Times New Roman"/>
          <w:sz w:val="24"/>
          <w:szCs w:val="24"/>
        </w:rPr>
        <w:t>Wicoie</w:t>
      </w:r>
      <w:proofErr w:type="spellEnd"/>
      <w:r w:rsidRPr="008F1889">
        <w:rPr>
          <w:rFonts w:ascii="Times New Roman" w:eastAsia="Times New Roman" w:hAnsi="Times New Roman" w:cs="Times New Roman"/>
          <w:sz w:val="24"/>
          <w:szCs w:val="24"/>
        </w:rPr>
        <w:t xml:space="preserve"> </w:t>
      </w:r>
      <w:proofErr w:type="spellStart"/>
      <w:r w:rsidRPr="008F1889">
        <w:rPr>
          <w:rFonts w:ascii="Times New Roman" w:eastAsia="Times New Roman" w:hAnsi="Times New Roman" w:cs="Times New Roman"/>
          <w:sz w:val="24"/>
          <w:szCs w:val="24"/>
        </w:rPr>
        <w:t>Nandagikendan</w:t>
      </w:r>
      <w:proofErr w:type="spellEnd"/>
      <w:r w:rsidRPr="008F1889">
        <w:rPr>
          <w:rFonts w:ascii="Times New Roman" w:eastAsia="Times New Roman" w:hAnsi="Times New Roman" w:cs="Times New Roman"/>
          <w:sz w:val="24"/>
          <w:szCs w:val="24"/>
        </w:rPr>
        <w:t xml:space="preserve"> Dakota and Ojibwe Early Childhood Urban Immersion Program located in the Little Earth Neighborhood, Minneapolis, Minnesota.</w:t>
      </w:r>
    </w:p>
    <w:p w14:paraId="39F12AE9" w14:textId="77777777" w:rsidR="00A84C0C" w:rsidRDefault="00A84C0C" w:rsidP="00A84C0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I will revisit each of the collaborating programs through the lens of the way that we travel around our Kiowa encampment circle, from east, to south, to west, to the north, and back to the east again. </w:t>
      </w:r>
    </w:p>
    <w:p w14:paraId="710E61FD" w14:textId="62F9B199" w:rsidR="00A84C0C" w:rsidRPr="008F1889" w:rsidRDefault="00A84C0C" w:rsidP="00A84C0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start the collaboration process, I first built relationships with each program partner. Through enacting the principles of Indigenous </w:t>
      </w:r>
      <w:proofErr w:type="spellStart"/>
      <w:r>
        <w:rPr>
          <w:rFonts w:ascii="Times New Roman" w:eastAsia="Times New Roman" w:hAnsi="Times New Roman" w:cs="Times New Roman"/>
          <w:sz w:val="24"/>
          <w:szCs w:val="24"/>
        </w:rPr>
        <w:t>Storywork</w:t>
      </w:r>
      <w:proofErr w:type="spellEnd"/>
      <w:r>
        <w:rPr>
          <w:rFonts w:ascii="Times New Roman" w:eastAsia="Times New Roman" w:hAnsi="Times New Roman" w:cs="Times New Roman"/>
          <w:sz w:val="24"/>
          <w:szCs w:val="24"/>
        </w:rPr>
        <w:t xml:space="preserve"> through the lens of my Kiowa perspective, I was able to develop collaborative relationships with each program’s leadership, administration, and teaching staff. I continue to be grateful to those who invited me in and allowed this journey to take place. For each of the four collaborating immersion programs, I was able to hear each program’s curriculum emergence story. With the New Kituwah Academy, their curriculum development began out of necessity as they needed to meet state education standards for elementary students according to their school’s accreditation requirements. For the </w:t>
      </w:r>
      <w:proofErr w:type="spellStart"/>
      <w:r>
        <w:rPr>
          <w:rFonts w:ascii="Times New Roman" w:eastAsia="Times New Roman" w:hAnsi="Times New Roman" w:cs="Times New Roman"/>
          <w:sz w:val="24"/>
          <w:szCs w:val="24"/>
        </w:rPr>
        <w:t>Walatowa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Head Start Language Immersion Program, their curriculum development journey arose out of a community desire to educate their youngest children through their Jemez ways of knowing. Regarding the Lakota Language Immersion Childcare Elementary Track, their curriculum development process started with 18</w:t>
      </w:r>
      <w:r w:rsidR="0096660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month-old children and grew each year along with the children. Finally, for the </w:t>
      </w:r>
      <w:proofErr w:type="spellStart"/>
      <w:r>
        <w:rPr>
          <w:rFonts w:ascii="Times New Roman" w:eastAsia="Times New Roman" w:hAnsi="Times New Roman" w:cs="Times New Roman"/>
          <w:sz w:val="24"/>
          <w:szCs w:val="24"/>
        </w:rPr>
        <w:t>Wicoie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Nandagikendan</w:t>
      </w:r>
      <w:proofErr w:type="spellEnd"/>
      <w:r>
        <w:rPr>
          <w:rFonts w:ascii="Times New Roman" w:eastAsia="Times New Roman" w:hAnsi="Times New Roman" w:cs="Times New Roman"/>
          <w:sz w:val="24"/>
          <w:szCs w:val="24"/>
        </w:rPr>
        <w:t xml:space="preserve"> Dakota Ojibwe Urban Early Childhood Immersion Program, their curriculum development spans two Indigenous languages and was initiated through a movement among the Indigenous urban community to revitalize their languages along with both Dakota and Ojibwe knowledge. </w:t>
      </w:r>
    </w:p>
    <w:p w14:paraId="4FD22B9C" w14:textId="201F377D" w:rsidR="00A84C0C" w:rsidRPr="00C5047B" w:rsidRDefault="00A84C0C" w:rsidP="00A84C0C">
      <w:pPr>
        <w:spacing w:after="0" w:line="480" w:lineRule="auto"/>
        <w:rPr>
          <w:rFonts w:ascii="Times New Roman" w:eastAsia="Times New Roman" w:hAnsi="Times New Roman" w:cs="Times New Roman"/>
          <w:b/>
          <w:bCs/>
          <w:sz w:val="24"/>
          <w:szCs w:val="24"/>
        </w:rPr>
      </w:pPr>
      <w:r w:rsidRPr="00C5047B">
        <w:rPr>
          <w:rFonts w:ascii="Times New Roman" w:eastAsia="Times New Roman" w:hAnsi="Times New Roman" w:cs="Times New Roman"/>
          <w:b/>
          <w:bCs/>
          <w:sz w:val="24"/>
          <w:szCs w:val="24"/>
        </w:rPr>
        <w:t xml:space="preserve">Retracing </w:t>
      </w:r>
      <w:r w:rsidR="004E6A0B">
        <w:rPr>
          <w:rFonts w:ascii="Times New Roman" w:eastAsia="Times New Roman" w:hAnsi="Times New Roman" w:cs="Times New Roman"/>
          <w:b/>
          <w:bCs/>
          <w:sz w:val="24"/>
          <w:szCs w:val="24"/>
        </w:rPr>
        <w:t>O</w:t>
      </w:r>
      <w:r w:rsidRPr="00C5047B">
        <w:rPr>
          <w:rFonts w:ascii="Times New Roman" w:eastAsia="Times New Roman" w:hAnsi="Times New Roman" w:cs="Times New Roman"/>
          <w:b/>
          <w:bCs/>
          <w:sz w:val="24"/>
          <w:szCs w:val="24"/>
        </w:rPr>
        <w:t>ur Steps to the South (Challenges)</w:t>
      </w:r>
    </w:p>
    <w:p w14:paraId="5D128593" w14:textId="434889FB" w:rsidR="00A84C0C" w:rsidRDefault="00A84C0C" w:rsidP="00A84C0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t xml:space="preserve">The second part of our journey is to face the south, the direction of challenges. Each program involved specified several challenges that they faced. These challenges included </w:t>
      </w:r>
      <w:r w:rsidR="0096660C">
        <w:rPr>
          <w:rFonts w:ascii="Times New Roman" w:eastAsia="Times New Roman" w:hAnsi="Times New Roman" w:cs="Times New Roman"/>
          <w:sz w:val="24"/>
          <w:szCs w:val="24"/>
        </w:rPr>
        <w:t>f</w:t>
      </w:r>
      <w:r w:rsidRPr="008F1889">
        <w:rPr>
          <w:rFonts w:ascii="Times New Roman" w:eastAsia="Times New Roman" w:hAnsi="Times New Roman" w:cs="Times New Roman"/>
          <w:sz w:val="24"/>
          <w:szCs w:val="24"/>
        </w:rPr>
        <w:t xml:space="preserve">acing unknowns as to whether </w:t>
      </w:r>
      <w:r w:rsidR="0096660C">
        <w:rPr>
          <w:rFonts w:ascii="Times New Roman" w:eastAsia="Times New Roman" w:hAnsi="Times New Roman" w:cs="Times New Roman"/>
          <w:sz w:val="24"/>
          <w:szCs w:val="24"/>
        </w:rPr>
        <w:t xml:space="preserve">the </w:t>
      </w:r>
      <w:r w:rsidRPr="008F1889">
        <w:rPr>
          <w:rFonts w:ascii="Times New Roman" w:eastAsia="Times New Roman" w:hAnsi="Times New Roman" w:cs="Times New Roman"/>
          <w:sz w:val="24"/>
          <w:szCs w:val="24"/>
        </w:rPr>
        <w:t xml:space="preserve">immersion approach is appropriate; questions on how to approach immersion assessment (looking at both language acquisition and academic progress); </w:t>
      </w:r>
      <w:r>
        <w:rPr>
          <w:rFonts w:ascii="Times New Roman" w:eastAsia="Times New Roman" w:hAnsi="Times New Roman" w:cs="Times New Roman"/>
          <w:sz w:val="24"/>
          <w:szCs w:val="24"/>
        </w:rPr>
        <w:t xml:space="preserve">and </w:t>
      </w:r>
      <w:r w:rsidRPr="008F1889">
        <w:rPr>
          <w:rFonts w:ascii="Times New Roman" w:eastAsia="Times New Roman" w:hAnsi="Times New Roman" w:cs="Times New Roman"/>
          <w:sz w:val="24"/>
          <w:szCs w:val="24"/>
        </w:rPr>
        <w:t xml:space="preserve">additional supports needed to focus on student’s fluency development. Other obstacles included constant tension between </w:t>
      </w:r>
      <w:r>
        <w:rPr>
          <w:rFonts w:ascii="Times New Roman" w:eastAsia="Times New Roman" w:hAnsi="Times New Roman" w:cs="Times New Roman"/>
          <w:sz w:val="24"/>
          <w:szCs w:val="24"/>
        </w:rPr>
        <w:t>Indigenous</w:t>
      </w:r>
      <w:r w:rsidRPr="008F1889">
        <w:rPr>
          <w:rFonts w:ascii="Times New Roman" w:eastAsia="Times New Roman" w:hAnsi="Times New Roman" w:cs="Times New Roman"/>
          <w:sz w:val="24"/>
          <w:szCs w:val="24"/>
        </w:rPr>
        <w:t xml:space="preserve"> traditional knowledge and Western conceptualizations of developmentally</w:t>
      </w:r>
      <w:r>
        <w:rPr>
          <w:rFonts w:ascii="Times New Roman" w:eastAsia="Times New Roman" w:hAnsi="Times New Roman" w:cs="Times New Roman"/>
          <w:sz w:val="24"/>
          <w:szCs w:val="24"/>
        </w:rPr>
        <w:t xml:space="preserve"> </w:t>
      </w:r>
      <w:r w:rsidRPr="008F1889">
        <w:rPr>
          <w:rFonts w:ascii="Times New Roman" w:eastAsia="Times New Roman" w:hAnsi="Times New Roman" w:cs="Times New Roman"/>
          <w:sz w:val="24"/>
          <w:szCs w:val="24"/>
        </w:rPr>
        <w:t>appropriate practice</w:t>
      </w:r>
      <w:r>
        <w:rPr>
          <w:rFonts w:ascii="Times New Roman" w:eastAsia="Times New Roman" w:hAnsi="Times New Roman" w:cs="Times New Roman"/>
          <w:sz w:val="24"/>
          <w:szCs w:val="24"/>
        </w:rPr>
        <w:t xml:space="preserve"> as well as the</w:t>
      </w:r>
      <w:r w:rsidRPr="008F1889">
        <w:rPr>
          <w:rFonts w:ascii="Times New Roman" w:eastAsia="Times New Roman" w:hAnsi="Times New Roman" w:cs="Times New Roman"/>
          <w:sz w:val="24"/>
          <w:szCs w:val="24"/>
        </w:rPr>
        <w:t xml:space="preserve"> continuous pressure on the </w:t>
      </w:r>
      <w:r>
        <w:rPr>
          <w:rFonts w:ascii="Times New Roman" w:eastAsia="Times New Roman" w:hAnsi="Times New Roman" w:cs="Times New Roman"/>
          <w:sz w:val="24"/>
          <w:szCs w:val="24"/>
        </w:rPr>
        <w:t xml:space="preserve">participating </w:t>
      </w:r>
      <w:r w:rsidRPr="008F1889">
        <w:rPr>
          <w:rFonts w:ascii="Times New Roman" w:eastAsia="Times New Roman" w:hAnsi="Times New Roman" w:cs="Times New Roman"/>
          <w:sz w:val="24"/>
          <w:szCs w:val="24"/>
        </w:rPr>
        <w:t xml:space="preserve">children to become the keepers of their heritage language. An additional challenge included how </w:t>
      </w:r>
      <w:r>
        <w:rPr>
          <w:rFonts w:ascii="Times New Roman" w:eastAsia="Times New Roman" w:hAnsi="Times New Roman" w:cs="Times New Roman"/>
          <w:sz w:val="24"/>
          <w:szCs w:val="24"/>
        </w:rPr>
        <w:t xml:space="preserve">teachers could work </w:t>
      </w:r>
      <w:r w:rsidRPr="008F1889">
        <w:rPr>
          <w:rFonts w:ascii="Times New Roman" w:eastAsia="Times New Roman" w:hAnsi="Times New Roman" w:cs="Times New Roman"/>
          <w:sz w:val="24"/>
          <w:szCs w:val="24"/>
        </w:rPr>
        <w:t>to support each child’s language acquisition so the child can be confident in producing their language in multiple contexts inside and outside the classroom. Finally, another challenge noted was the ability to incorporate elements of early literacy and phonics into an immersion setting</w:t>
      </w:r>
      <w:r w:rsidR="0096660C">
        <w:rPr>
          <w:rFonts w:ascii="Times New Roman" w:eastAsia="Times New Roman" w:hAnsi="Times New Roman" w:cs="Times New Roman"/>
          <w:sz w:val="24"/>
          <w:szCs w:val="24"/>
        </w:rPr>
        <w:t>,</w:t>
      </w:r>
      <w:r w:rsidRPr="008F1889">
        <w:rPr>
          <w:rFonts w:ascii="Times New Roman" w:eastAsia="Times New Roman" w:hAnsi="Times New Roman" w:cs="Times New Roman"/>
          <w:sz w:val="24"/>
          <w:szCs w:val="24"/>
        </w:rPr>
        <w:t xml:space="preserve"> while still being true to </w:t>
      </w:r>
      <w:r>
        <w:rPr>
          <w:rFonts w:ascii="Times New Roman" w:eastAsia="Times New Roman" w:hAnsi="Times New Roman" w:cs="Times New Roman"/>
          <w:sz w:val="24"/>
          <w:szCs w:val="24"/>
        </w:rPr>
        <w:t xml:space="preserve">each Tribal Nation’s and Tribal community’s </w:t>
      </w:r>
      <w:r w:rsidRPr="008F1889">
        <w:rPr>
          <w:rFonts w:ascii="Times New Roman" w:eastAsia="Times New Roman" w:hAnsi="Times New Roman" w:cs="Times New Roman"/>
          <w:sz w:val="24"/>
          <w:szCs w:val="24"/>
        </w:rPr>
        <w:t>traditional values</w:t>
      </w:r>
      <w:r>
        <w:rPr>
          <w:rFonts w:ascii="Times New Roman" w:eastAsia="Times New Roman" w:hAnsi="Times New Roman" w:cs="Times New Roman"/>
          <w:sz w:val="24"/>
          <w:szCs w:val="24"/>
        </w:rPr>
        <w:t xml:space="preserve"> and ways of knowing</w:t>
      </w:r>
      <w:r w:rsidR="003F7431">
        <w:rPr>
          <w:rFonts w:ascii="Times New Roman" w:eastAsia="Times New Roman" w:hAnsi="Times New Roman" w:cs="Times New Roman"/>
          <w:sz w:val="24"/>
          <w:szCs w:val="24"/>
        </w:rPr>
        <w:t xml:space="preserve">. </w:t>
      </w:r>
      <w:r w:rsidRPr="008F1889">
        <w:rPr>
          <w:rFonts w:ascii="Times New Roman" w:eastAsia="Times New Roman" w:hAnsi="Times New Roman" w:cs="Times New Roman"/>
          <w:sz w:val="24"/>
          <w:szCs w:val="24"/>
        </w:rPr>
        <w:t xml:space="preserve"> </w:t>
      </w:r>
    </w:p>
    <w:p w14:paraId="50E22C70" w14:textId="77777777" w:rsidR="00CD32E6" w:rsidRPr="008F1889" w:rsidRDefault="00CD32E6" w:rsidP="00A84C0C">
      <w:pPr>
        <w:spacing w:after="0" w:line="480" w:lineRule="auto"/>
        <w:rPr>
          <w:rFonts w:ascii="Times New Roman" w:eastAsia="Times New Roman" w:hAnsi="Times New Roman" w:cs="Times New Roman"/>
          <w:sz w:val="24"/>
          <w:szCs w:val="24"/>
        </w:rPr>
      </w:pPr>
    </w:p>
    <w:p w14:paraId="2A9B3996" w14:textId="730D2312" w:rsidR="00A84C0C" w:rsidRPr="00C5047B" w:rsidRDefault="00A84C0C" w:rsidP="00A84C0C">
      <w:pPr>
        <w:spacing w:after="0" w:line="480" w:lineRule="auto"/>
        <w:rPr>
          <w:rFonts w:ascii="Times New Roman" w:eastAsia="Times New Roman" w:hAnsi="Times New Roman" w:cs="Times New Roman"/>
          <w:b/>
          <w:bCs/>
          <w:sz w:val="24"/>
          <w:szCs w:val="24"/>
        </w:rPr>
      </w:pPr>
      <w:r w:rsidRPr="00C5047B">
        <w:rPr>
          <w:rFonts w:ascii="Times New Roman" w:eastAsia="Times New Roman" w:hAnsi="Times New Roman" w:cs="Times New Roman"/>
          <w:b/>
          <w:bCs/>
          <w:sz w:val="24"/>
          <w:szCs w:val="24"/>
        </w:rPr>
        <w:lastRenderedPageBreak/>
        <w:t xml:space="preserve">Retracing </w:t>
      </w:r>
      <w:r w:rsidR="004E6A0B">
        <w:rPr>
          <w:rFonts w:ascii="Times New Roman" w:eastAsia="Times New Roman" w:hAnsi="Times New Roman" w:cs="Times New Roman"/>
          <w:b/>
          <w:bCs/>
          <w:sz w:val="24"/>
          <w:szCs w:val="24"/>
        </w:rPr>
        <w:t>O</w:t>
      </w:r>
      <w:r w:rsidRPr="00C5047B">
        <w:rPr>
          <w:rFonts w:ascii="Times New Roman" w:eastAsia="Times New Roman" w:hAnsi="Times New Roman" w:cs="Times New Roman"/>
          <w:b/>
          <w:bCs/>
          <w:sz w:val="24"/>
          <w:szCs w:val="24"/>
        </w:rPr>
        <w:t>ur Steps to the West (Transcendence)</w:t>
      </w:r>
    </w:p>
    <w:p w14:paraId="1FFCF986" w14:textId="77777777" w:rsidR="00A84C0C" w:rsidRPr="008F1889" w:rsidRDefault="00A84C0C" w:rsidP="00A84C0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t>Through my Kiowa research methodology, transcendence has come to mean both the ability overcome and the ability to persevere. In thinking about each of the four programs and their ability to transcend, I offer the following promising approaches to curriculum development, as shared from each collaborating program</w:t>
      </w:r>
      <w:r>
        <w:rPr>
          <w:rFonts w:ascii="Times New Roman" w:eastAsia="Times New Roman" w:hAnsi="Times New Roman" w:cs="Times New Roman"/>
          <w:sz w:val="24"/>
          <w:szCs w:val="24"/>
        </w:rPr>
        <w:t xml:space="preserve"> as considerations for other Tribal Nations who wish to implement Indigenous early childhood language immersion education</w:t>
      </w:r>
      <w:r w:rsidRPr="008F1889">
        <w:rPr>
          <w:rFonts w:ascii="Times New Roman" w:eastAsia="Times New Roman" w:hAnsi="Times New Roman" w:cs="Times New Roman"/>
          <w:sz w:val="24"/>
          <w:szCs w:val="24"/>
        </w:rPr>
        <w:t>:</w:t>
      </w:r>
    </w:p>
    <w:p w14:paraId="46FD4ED7" w14:textId="77777777" w:rsidR="00A84C0C" w:rsidRPr="008F1889" w:rsidRDefault="00A84C0C" w:rsidP="00A84C0C">
      <w:pPr>
        <w:numPr>
          <w:ilvl w:val="0"/>
          <w:numId w:val="22"/>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Supportive leadership</w:t>
      </w:r>
    </w:p>
    <w:p w14:paraId="7EC65AAE" w14:textId="77777777" w:rsidR="00A84C0C" w:rsidRPr="008F1889" w:rsidRDefault="00A84C0C" w:rsidP="00A84C0C">
      <w:pPr>
        <w:numPr>
          <w:ilvl w:val="0"/>
          <w:numId w:val="22"/>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Community support, including parent engagement</w:t>
      </w:r>
    </w:p>
    <w:p w14:paraId="1A91B77B" w14:textId="77777777" w:rsidR="00A84C0C" w:rsidRPr="008F1889" w:rsidRDefault="00A84C0C" w:rsidP="00A84C0C">
      <w:pPr>
        <w:numPr>
          <w:ilvl w:val="0"/>
          <w:numId w:val="22"/>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Clearly defined program vision</w:t>
      </w:r>
    </w:p>
    <w:p w14:paraId="63389D4F" w14:textId="77777777" w:rsidR="00A84C0C" w:rsidRPr="008F1889" w:rsidRDefault="00A84C0C" w:rsidP="00A84C0C">
      <w:pPr>
        <w:numPr>
          <w:ilvl w:val="0"/>
          <w:numId w:val="22"/>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Specific goals and objectives for the students</w:t>
      </w:r>
    </w:p>
    <w:p w14:paraId="0DF7BF50" w14:textId="77777777" w:rsidR="00A84C0C" w:rsidRPr="008F1889" w:rsidRDefault="00A84C0C" w:rsidP="00A84C0C">
      <w:pPr>
        <w:numPr>
          <w:ilvl w:val="0"/>
          <w:numId w:val="22"/>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Community and elder input into curriculum, fluent speakers especially</w:t>
      </w:r>
    </w:p>
    <w:p w14:paraId="74730AD8" w14:textId="77777777" w:rsidR="00A84C0C" w:rsidRPr="008F1889" w:rsidRDefault="00A84C0C" w:rsidP="00A84C0C">
      <w:pPr>
        <w:numPr>
          <w:ilvl w:val="0"/>
          <w:numId w:val="22"/>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Program staff engaged in the process</w:t>
      </w:r>
    </w:p>
    <w:p w14:paraId="7C73F5CE" w14:textId="77777777" w:rsidR="00A84C0C" w:rsidRPr="008F1889" w:rsidRDefault="00A84C0C" w:rsidP="00A84C0C">
      <w:pPr>
        <w:numPr>
          <w:ilvl w:val="0"/>
          <w:numId w:val="22"/>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8F1889">
        <w:rPr>
          <w:rFonts w:ascii="Times New Roman" w:eastAsia="Times New Roman" w:hAnsi="Times New Roman" w:cs="Times New Roman"/>
          <w:sz w:val="24"/>
          <w:szCs w:val="24"/>
        </w:rPr>
        <w:t xml:space="preserve">upports and resources for immersion teachers, especially if </w:t>
      </w:r>
      <w:r>
        <w:rPr>
          <w:rFonts w:ascii="Times New Roman" w:eastAsia="Times New Roman" w:hAnsi="Times New Roman" w:cs="Times New Roman"/>
          <w:sz w:val="24"/>
          <w:szCs w:val="24"/>
        </w:rPr>
        <w:t xml:space="preserve">they are </w:t>
      </w:r>
      <w:r w:rsidRPr="008F1889">
        <w:rPr>
          <w:rFonts w:ascii="Times New Roman" w:eastAsia="Times New Roman" w:hAnsi="Times New Roman" w:cs="Times New Roman"/>
          <w:sz w:val="24"/>
          <w:szCs w:val="24"/>
        </w:rPr>
        <w:t>second language learners</w:t>
      </w:r>
    </w:p>
    <w:p w14:paraId="17DFD598" w14:textId="70711DBF" w:rsidR="00A84C0C" w:rsidRPr="004E6A0B" w:rsidRDefault="00A84C0C" w:rsidP="00C5047B">
      <w:pPr>
        <w:numPr>
          <w:ilvl w:val="0"/>
          <w:numId w:val="22"/>
        </w:numPr>
        <w:spacing w:after="0" w:line="480" w:lineRule="auto"/>
        <w:contextualSpacing/>
        <w:rPr>
          <w:rFonts w:ascii="Times New Roman" w:eastAsia="Times New Roman" w:hAnsi="Times New Roman" w:cs="Times New Roman"/>
          <w:sz w:val="24"/>
          <w:szCs w:val="24"/>
        </w:rPr>
      </w:pPr>
      <w:r w:rsidRPr="004E6A0B">
        <w:rPr>
          <w:rFonts w:ascii="Times New Roman" w:eastAsia="Times New Roman" w:hAnsi="Times New Roman" w:cs="Times New Roman"/>
          <w:sz w:val="24"/>
          <w:szCs w:val="24"/>
        </w:rPr>
        <w:t>Start with your Tribal Nation’s traditional knowledge, including seasonal activities, ceremonies, songs, stories, and even traditional child development milestones and build from there</w:t>
      </w:r>
    </w:p>
    <w:p w14:paraId="072F0FF0" w14:textId="3C34F055" w:rsidR="00A84C0C" w:rsidRPr="00C5047B" w:rsidRDefault="00A84C0C" w:rsidP="00A84C0C">
      <w:pPr>
        <w:spacing w:after="0" w:line="480" w:lineRule="auto"/>
        <w:rPr>
          <w:rFonts w:ascii="Times New Roman" w:eastAsia="Times New Roman" w:hAnsi="Times New Roman" w:cs="Times New Roman"/>
          <w:b/>
          <w:bCs/>
          <w:sz w:val="24"/>
          <w:szCs w:val="24"/>
        </w:rPr>
      </w:pPr>
      <w:r w:rsidRPr="00C5047B">
        <w:rPr>
          <w:rFonts w:ascii="Times New Roman" w:eastAsia="Times New Roman" w:hAnsi="Times New Roman" w:cs="Times New Roman"/>
          <w:b/>
          <w:bCs/>
          <w:sz w:val="24"/>
          <w:szCs w:val="24"/>
        </w:rPr>
        <w:t xml:space="preserve">Retracing </w:t>
      </w:r>
      <w:r w:rsidR="004E6A0B">
        <w:rPr>
          <w:rFonts w:ascii="Times New Roman" w:eastAsia="Times New Roman" w:hAnsi="Times New Roman" w:cs="Times New Roman"/>
          <w:b/>
          <w:bCs/>
          <w:sz w:val="24"/>
          <w:szCs w:val="24"/>
        </w:rPr>
        <w:t>O</w:t>
      </w:r>
      <w:r w:rsidRPr="00C5047B">
        <w:rPr>
          <w:rFonts w:ascii="Times New Roman" w:eastAsia="Times New Roman" w:hAnsi="Times New Roman" w:cs="Times New Roman"/>
          <w:b/>
          <w:bCs/>
          <w:sz w:val="24"/>
          <w:szCs w:val="24"/>
        </w:rPr>
        <w:t>ur Steps to the North (Reflection)</w:t>
      </w:r>
    </w:p>
    <w:p w14:paraId="3383265B" w14:textId="55F4C19F" w:rsidR="00A84C0C" w:rsidRPr="008F1889" w:rsidRDefault="00A84C0C" w:rsidP="00A84C0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t xml:space="preserve">In reflecting back on the </w:t>
      </w:r>
      <w:proofErr w:type="gramStart"/>
      <w:r w:rsidRPr="008F1889">
        <w:rPr>
          <w:rFonts w:ascii="Times New Roman" w:eastAsia="Times New Roman" w:hAnsi="Times New Roman" w:cs="Times New Roman"/>
          <w:sz w:val="24"/>
          <w:szCs w:val="24"/>
        </w:rPr>
        <w:t>journey</w:t>
      </w:r>
      <w:proofErr w:type="gramEnd"/>
      <w:r w:rsidRPr="008F1889">
        <w:rPr>
          <w:rFonts w:ascii="Times New Roman" w:eastAsia="Times New Roman" w:hAnsi="Times New Roman" w:cs="Times New Roman"/>
          <w:sz w:val="24"/>
          <w:szCs w:val="24"/>
        </w:rPr>
        <w:t xml:space="preserve"> I have undertaken, I first wish to reflect on my research methodology. According to the Indigenous </w:t>
      </w:r>
      <w:proofErr w:type="spellStart"/>
      <w:r w:rsidRPr="008F1889">
        <w:rPr>
          <w:rFonts w:ascii="Times New Roman" w:eastAsia="Times New Roman" w:hAnsi="Times New Roman" w:cs="Times New Roman"/>
          <w:sz w:val="24"/>
          <w:szCs w:val="24"/>
        </w:rPr>
        <w:t>Storywork</w:t>
      </w:r>
      <w:proofErr w:type="spellEnd"/>
      <w:r w:rsidRPr="008F1889">
        <w:rPr>
          <w:rFonts w:ascii="Times New Roman" w:eastAsia="Times New Roman" w:hAnsi="Times New Roman" w:cs="Times New Roman"/>
          <w:sz w:val="24"/>
          <w:szCs w:val="24"/>
        </w:rPr>
        <w:t xml:space="preserve"> principles, I will share how I was able to adhere to each of the </w:t>
      </w:r>
      <w:r>
        <w:rPr>
          <w:rFonts w:ascii="Times New Roman" w:eastAsia="Times New Roman" w:hAnsi="Times New Roman" w:cs="Times New Roman"/>
          <w:sz w:val="24"/>
          <w:szCs w:val="24"/>
        </w:rPr>
        <w:t xml:space="preserve">seven </w:t>
      </w:r>
      <w:r w:rsidRPr="008F1889">
        <w:rPr>
          <w:rFonts w:ascii="Times New Roman" w:eastAsia="Times New Roman" w:hAnsi="Times New Roman" w:cs="Times New Roman"/>
          <w:sz w:val="24"/>
          <w:szCs w:val="24"/>
        </w:rPr>
        <w:t xml:space="preserve">principles as outlined by Archibald (2008). </w:t>
      </w:r>
    </w:p>
    <w:p w14:paraId="4963456D" w14:textId="77777777" w:rsidR="00A84C0C" w:rsidRPr="008F1889" w:rsidRDefault="00A84C0C" w:rsidP="00A84C0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t xml:space="preserve">For the principle of respect, I demonstrated respect as I entered each program’s community and location with an open heart and an open mind. It was with respect that I asked </w:t>
      </w:r>
      <w:r w:rsidRPr="008F1889">
        <w:rPr>
          <w:rFonts w:ascii="Times New Roman" w:eastAsia="Times New Roman" w:hAnsi="Times New Roman" w:cs="Times New Roman"/>
          <w:sz w:val="24"/>
          <w:szCs w:val="24"/>
        </w:rPr>
        <w:lastRenderedPageBreak/>
        <w:t xml:space="preserve">my open-ended questions and with respect that I listened quietly, with occasional acknowledgements that I was truly hearing what was being shared. I was also very mindful of putting away my curriculum developer hat, taking off my training and technical assistance provider hat, and removing any biased thoughts that would undermine my demonstration of respect to those I encountered. </w:t>
      </w:r>
    </w:p>
    <w:p w14:paraId="006B54AC" w14:textId="6C40ACA4" w:rsidR="00A84C0C" w:rsidRPr="008F1889" w:rsidRDefault="00A84C0C" w:rsidP="00A84C0C">
      <w:pPr>
        <w:spacing w:after="0" w:line="480" w:lineRule="auto"/>
        <w:ind w:firstLine="720"/>
        <w:rPr>
          <w:rFonts w:ascii="Times New Roman" w:eastAsia="Times New Roman" w:hAnsi="Times New Roman" w:cs="Times New Roman"/>
          <w:sz w:val="24"/>
          <w:szCs w:val="24"/>
        </w:rPr>
      </w:pPr>
      <w:proofErr w:type="gramStart"/>
      <w:r w:rsidRPr="008F1889">
        <w:rPr>
          <w:rFonts w:ascii="Times New Roman" w:eastAsia="Times New Roman" w:hAnsi="Times New Roman" w:cs="Times New Roman"/>
          <w:sz w:val="24"/>
          <w:szCs w:val="24"/>
        </w:rPr>
        <w:t>In order to</w:t>
      </w:r>
      <w:proofErr w:type="gramEnd"/>
      <w:r w:rsidRPr="008F1889">
        <w:rPr>
          <w:rFonts w:ascii="Times New Roman" w:eastAsia="Times New Roman" w:hAnsi="Times New Roman" w:cs="Times New Roman"/>
          <w:sz w:val="24"/>
          <w:szCs w:val="24"/>
        </w:rPr>
        <w:t xml:space="preserve"> demonstrate responsibility, I ensured that I carried with me printed copies and that I sent electronic versions of all protocol documents and my informed consent forms. When I was first discussing the journey with a potential individual, I took care to share each part of the informed consent form and ensure that I was able to listen for and respond to any questions that came up. I proceeded with having my </w:t>
      </w:r>
      <w:proofErr w:type="spellStart"/>
      <w:r w:rsidRPr="008F1889">
        <w:rPr>
          <w:rFonts w:ascii="Times New Roman" w:eastAsia="Times New Roman" w:hAnsi="Times New Roman" w:cs="Times New Roman"/>
          <w:sz w:val="24"/>
          <w:szCs w:val="24"/>
        </w:rPr>
        <w:t>storywork</w:t>
      </w:r>
      <w:proofErr w:type="spellEnd"/>
      <w:r w:rsidRPr="008F1889">
        <w:rPr>
          <w:rFonts w:ascii="Times New Roman" w:eastAsia="Times New Roman" w:hAnsi="Times New Roman" w:cs="Times New Roman"/>
          <w:sz w:val="24"/>
          <w:szCs w:val="24"/>
        </w:rPr>
        <w:t xml:space="preserve"> conversations only with those individuals who had completed the informed consent form in its entirety. I also informed </w:t>
      </w:r>
      <w:proofErr w:type="gramStart"/>
      <w:r w:rsidRPr="008F1889">
        <w:rPr>
          <w:rFonts w:ascii="Times New Roman" w:eastAsia="Times New Roman" w:hAnsi="Times New Roman" w:cs="Times New Roman"/>
          <w:sz w:val="24"/>
          <w:szCs w:val="24"/>
        </w:rPr>
        <w:t>each individual</w:t>
      </w:r>
      <w:proofErr w:type="gramEnd"/>
      <w:r w:rsidRPr="008F1889">
        <w:rPr>
          <w:rFonts w:ascii="Times New Roman" w:eastAsia="Times New Roman" w:hAnsi="Times New Roman" w:cs="Times New Roman"/>
          <w:sz w:val="24"/>
          <w:szCs w:val="24"/>
        </w:rPr>
        <w:t xml:space="preserve"> who agreed to share their stories with me as well as their relevant supervisor about the specific nature of my </w:t>
      </w:r>
      <w:r>
        <w:rPr>
          <w:rFonts w:ascii="Times New Roman" w:eastAsia="Times New Roman" w:hAnsi="Times New Roman" w:cs="Times New Roman"/>
          <w:sz w:val="24"/>
          <w:szCs w:val="24"/>
        </w:rPr>
        <w:t>TBPR</w:t>
      </w:r>
      <w:r w:rsidRPr="008F1889">
        <w:rPr>
          <w:rFonts w:ascii="Times New Roman" w:eastAsia="Times New Roman" w:hAnsi="Times New Roman" w:cs="Times New Roman"/>
          <w:sz w:val="24"/>
          <w:szCs w:val="24"/>
        </w:rPr>
        <w:t xml:space="preserve"> approach</w:t>
      </w:r>
      <w:r w:rsidR="004E6A0B">
        <w:rPr>
          <w:rFonts w:ascii="Times New Roman" w:eastAsia="Times New Roman" w:hAnsi="Times New Roman" w:cs="Times New Roman"/>
          <w:sz w:val="24"/>
          <w:szCs w:val="24"/>
        </w:rPr>
        <w:t>,</w:t>
      </w:r>
      <w:r w:rsidRPr="008F1889">
        <w:rPr>
          <w:rFonts w:ascii="Times New Roman" w:eastAsia="Times New Roman" w:hAnsi="Times New Roman" w:cs="Times New Roman"/>
          <w:sz w:val="24"/>
          <w:szCs w:val="24"/>
        </w:rPr>
        <w:t xml:space="preserve"> which included specifications for data ownership, data sharing, and confidentiality. It was my responsibility to each program to remain true to their story as they shared it and to protect the stories and </w:t>
      </w:r>
      <w:proofErr w:type="gramStart"/>
      <w:r w:rsidRPr="008F1889">
        <w:rPr>
          <w:rFonts w:ascii="Times New Roman" w:eastAsia="Times New Roman" w:hAnsi="Times New Roman" w:cs="Times New Roman"/>
          <w:sz w:val="24"/>
          <w:szCs w:val="24"/>
        </w:rPr>
        <w:t>information</w:t>
      </w:r>
      <w:proofErr w:type="gramEnd"/>
      <w:r w:rsidRPr="008F1889">
        <w:rPr>
          <w:rFonts w:ascii="Times New Roman" w:eastAsia="Times New Roman" w:hAnsi="Times New Roman" w:cs="Times New Roman"/>
          <w:sz w:val="24"/>
          <w:szCs w:val="24"/>
        </w:rPr>
        <w:t xml:space="preserve"> they shared according to the Indigenous research methodology that I followed. </w:t>
      </w:r>
    </w:p>
    <w:p w14:paraId="309BF771" w14:textId="77777777" w:rsidR="00A84C0C" w:rsidRPr="008F1889" w:rsidRDefault="00A84C0C" w:rsidP="00A84C0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w:t>
      </w:r>
      <w:r w:rsidRPr="008F1889">
        <w:rPr>
          <w:rFonts w:ascii="Times New Roman" w:eastAsia="Times New Roman" w:hAnsi="Times New Roman" w:cs="Times New Roman"/>
          <w:sz w:val="24"/>
          <w:szCs w:val="24"/>
        </w:rPr>
        <w:t xml:space="preserve"> the third principle of reverence, I first started off in the Kiowa way that I have been taught to start any journey or important occasion – with a moment of prayer and reflection. Burning our sacred Longhorn Mountain cedar and asking for blessings on this journey was an integral component of my approach to reverence. As a way to also demonstrate reverence, I also approached each program and each interaction with humility, humbling myself, and allowing for the collaborating program’s expertise to shine through, so I would not get in the way with my ego.</w:t>
      </w:r>
    </w:p>
    <w:p w14:paraId="6A70834A" w14:textId="77777777" w:rsidR="00A84C0C" w:rsidRPr="008F1889" w:rsidRDefault="00A84C0C" w:rsidP="00A84C0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lastRenderedPageBreak/>
        <w:t>I was able to honor the principle of reciprocity by offering to each of the four collaborating programs an opportunity to participate with me as a co-author or co-presenter on any presentation or article that might result from this research journey. Another way I honored reciprocity was to offer the following in return for participation:</w:t>
      </w:r>
    </w:p>
    <w:p w14:paraId="7969A008" w14:textId="77777777" w:rsidR="00A84C0C" w:rsidRPr="008F1889" w:rsidRDefault="00A84C0C" w:rsidP="00A84C0C">
      <w:pPr>
        <w:numPr>
          <w:ilvl w:val="0"/>
          <w:numId w:val="13"/>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 written program-specific report to share back the story of their curriculum development process as I heard it</w:t>
      </w:r>
    </w:p>
    <w:p w14:paraId="642D5BE0" w14:textId="77777777" w:rsidR="00A84C0C" w:rsidRPr="008F1889" w:rsidRDefault="00A84C0C" w:rsidP="00A84C0C">
      <w:pPr>
        <w:numPr>
          <w:ilvl w:val="0"/>
          <w:numId w:val="13"/>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A summary presentation to the tribal leadership and tribal organizational leadership regarding the results of my dissertation research journey </w:t>
      </w:r>
    </w:p>
    <w:p w14:paraId="3B2A7BB7" w14:textId="77777777" w:rsidR="00A84C0C" w:rsidRPr="008F1889" w:rsidRDefault="00A84C0C" w:rsidP="00A84C0C">
      <w:pPr>
        <w:numPr>
          <w:ilvl w:val="0"/>
          <w:numId w:val="13"/>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The option of providing a curriculum development training on a topic of interest to each </w:t>
      </w:r>
      <w:proofErr w:type="gramStart"/>
      <w:r w:rsidRPr="008F1889">
        <w:rPr>
          <w:rFonts w:ascii="Times New Roman" w:eastAsia="Times New Roman" w:hAnsi="Times New Roman" w:cs="Times New Roman"/>
          <w:sz w:val="24"/>
          <w:szCs w:val="24"/>
        </w:rPr>
        <w:t>particular program</w:t>
      </w:r>
      <w:proofErr w:type="gramEnd"/>
      <w:r>
        <w:rPr>
          <w:rFonts w:ascii="Times New Roman" w:eastAsia="Times New Roman" w:hAnsi="Times New Roman" w:cs="Times New Roman"/>
          <w:sz w:val="24"/>
          <w:szCs w:val="24"/>
        </w:rPr>
        <w:t xml:space="preserve">, </w:t>
      </w:r>
      <w:r w:rsidRPr="008F1889">
        <w:rPr>
          <w:rFonts w:ascii="Times New Roman" w:eastAsia="Times New Roman" w:hAnsi="Times New Roman" w:cs="Times New Roman"/>
          <w:sz w:val="24"/>
          <w:szCs w:val="24"/>
        </w:rPr>
        <w:t>tailored to specific audiences and topics</w:t>
      </w:r>
    </w:p>
    <w:p w14:paraId="67D8DF10" w14:textId="77777777" w:rsidR="00A84C0C" w:rsidRDefault="00A84C0C" w:rsidP="00A84C0C">
      <w:pPr>
        <w:numPr>
          <w:ilvl w:val="0"/>
          <w:numId w:val="13"/>
        </w:num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An opportunity to provide a presentation to the program staff, families, and community on my dissertation research journey</w:t>
      </w:r>
    </w:p>
    <w:p w14:paraId="05F262E0" w14:textId="77777777" w:rsidR="00A84C0C" w:rsidRPr="008F1889" w:rsidRDefault="00A84C0C" w:rsidP="00A84C0C">
      <w:pPr>
        <w:numPr>
          <w:ilvl w:val="0"/>
          <w:numId w:val="13"/>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 requested by each participating program, I look forward to exploring an opportunity to bring the four programs together, whether virtually or in person, so they can each have a chance to share their own stories with each other, ask questions, and share strategies sometime in the future.</w:t>
      </w:r>
    </w:p>
    <w:p w14:paraId="3EC7DABB" w14:textId="3CC16AF6" w:rsidR="00A84C0C" w:rsidRPr="008F1889" w:rsidRDefault="00A84C0C" w:rsidP="00A84C0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In order enact the principle of </w:t>
      </w:r>
      <w:proofErr w:type="spellStart"/>
      <w:r w:rsidRPr="008F1889">
        <w:rPr>
          <w:rFonts w:ascii="Times New Roman" w:eastAsia="Times New Roman" w:hAnsi="Times New Roman" w:cs="Times New Roman"/>
          <w:sz w:val="24"/>
          <w:szCs w:val="24"/>
        </w:rPr>
        <w:t>wholism</w:t>
      </w:r>
      <w:proofErr w:type="spellEnd"/>
      <w:r w:rsidRPr="008F1889">
        <w:rPr>
          <w:rFonts w:ascii="Times New Roman" w:eastAsia="Times New Roman" w:hAnsi="Times New Roman" w:cs="Times New Roman"/>
          <w:sz w:val="24"/>
          <w:szCs w:val="24"/>
        </w:rPr>
        <w:t xml:space="preserve">, I approached each program and individual through the context that they brought with them. In order to see through a </w:t>
      </w:r>
      <w:proofErr w:type="spellStart"/>
      <w:r w:rsidRPr="008F1889">
        <w:rPr>
          <w:rFonts w:ascii="Times New Roman" w:eastAsia="Times New Roman" w:hAnsi="Times New Roman" w:cs="Times New Roman"/>
          <w:sz w:val="24"/>
          <w:szCs w:val="24"/>
        </w:rPr>
        <w:t>wholism</w:t>
      </w:r>
      <w:proofErr w:type="spellEnd"/>
      <w:r w:rsidRPr="008F1889">
        <w:rPr>
          <w:rFonts w:ascii="Times New Roman" w:eastAsia="Times New Roman" w:hAnsi="Times New Roman" w:cs="Times New Roman"/>
          <w:sz w:val="24"/>
          <w:szCs w:val="24"/>
        </w:rPr>
        <w:t xml:space="preserve"> perspective, I paid careful attention to the surrounding community as I entered their location, then I allowed myself to be intently observant, being aware of body language, emotional cues, and tone of voice as ways to empathize with each individual as they shared their stories. </w:t>
      </w:r>
      <w:r>
        <w:rPr>
          <w:rFonts w:ascii="Times New Roman" w:eastAsia="Times New Roman" w:hAnsi="Times New Roman" w:cs="Times New Roman"/>
          <w:sz w:val="24"/>
          <w:szCs w:val="24"/>
        </w:rPr>
        <w:t xml:space="preserve">I also enacted </w:t>
      </w:r>
      <w:proofErr w:type="spellStart"/>
      <w:r>
        <w:rPr>
          <w:rFonts w:ascii="Times New Roman" w:eastAsia="Times New Roman" w:hAnsi="Times New Roman" w:cs="Times New Roman"/>
          <w:sz w:val="24"/>
          <w:szCs w:val="24"/>
        </w:rPr>
        <w:t>wholism</w:t>
      </w:r>
      <w:proofErr w:type="spellEnd"/>
      <w:r>
        <w:rPr>
          <w:rFonts w:ascii="Times New Roman" w:eastAsia="Times New Roman" w:hAnsi="Times New Roman" w:cs="Times New Roman"/>
          <w:sz w:val="24"/>
          <w:szCs w:val="24"/>
        </w:rPr>
        <w:t xml:space="preserve"> through ensuring that as I listened to each individual share their story, I remembered to make connections between the individual story and the context of the program overall</w:t>
      </w:r>
      <w:r w:rsidR="004E6A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 the </w:t>
      </w:r>
      <w:r>
        <w:rPr>
          <w:rFonts w:ascii="Times New Roman" w:eastAsia="Times New Roman" w:hAnsi="Times New Roman" w:cs="Times New Roman"/>
          <w:sz w:val="24"/>
          <w:szCs w:val="24"/>
        </w:rPr>
        <w:lastRenderedPageBreak/>
        <w:t>other teachers, the program leadership, tribal elders, fluent speakers, cultural knowledge keepers, and even the family members of participating children.</w:t>
      </w:r>
    </w:p>
    <w:p w14:paraId="141F09FC" w14:textId="77777777" w:rsidR="00A84C0C" w:rsidRDefault="00A84C0C" w:rsidP="00A84C0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The principle of inter-relatedness was enacted through my constant awareness that each individual and program </w:t>
      </w:r>
      <w:r>
        <w:rPr>
          <w:rFonts w:ascii="Times New Roman" w:eastAsia="Times New Roman" w:hAnsi="Times New Roman" w:cs="Times New Roman"/>
          <w:sz w:val="24"/>
          <w:szCs w:val="24"/>
        </w:rPr>
        <w:t>wa</w:t>
      </w:r>
      <w:r w:rsidRPr="008F1889">
        <w:rPr>
          <w:rFonts w:ascii="Times New Roman" w:eastAsia="Times New Roman" w:hAnsi="Times New Roman" w:cs="Times New Roman"/>
          <w:sz w:val="24"/>
          <w:szCs w:val="24"/>
        </w:rPr>
        <w:t xml:space="preserve">s connected to each other in a multitude of ways. As I listened to each story and as each conversation unfolded, I acknowledged our connection to our individual past as well as to our collective present and future. </w:t>
      </w:r>
      <w:r>
        <w:rPr>
          <w:rFonts w:ascii="Times New Roman" w:eastAsia="Times New Roman" w:hAnsi="Times New Roman" w:cs="Times New Roman"/>
          <w:sz w:val="24"/>
          <w:szCs w:val="24"/>
        </w:rPr>
        <w:t xml:space="preserve">Another way I practiced the principle of inter-relatedness was in the way that made connections between the curriculum development stories being shared with me and my own experience in developing Kiowa-specific early childhood language immersion curriculum. </w:t>
      </w:r>
    </w:p>
    <w:p w14:paraId="0244950D" w14:textId="11256BE2" w:rsidR="00A84C0C" w:rsidRPr="008F1889" w:rsidRDefault="00A84C0C" w:rsidP="00A84C0C">
      <w:pPr>
        <w:spacing w:after="0" w:line="480" w:lineRule="auto"/>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Finally, the principle of synergy was demonstrated through the specific story sharing exchanges that occurred over the course of engaging with each collaborating individual and program. </w:t>
      </w:r>
      <w:r>
        <w:rPr>
          <w:rFonts w:ascii="Times New Roman" w:eastAsia="Times New Roman" w:hAnsi="Times New Roman" w:cs="Times New Roman"/>
          <w:sz w:val="24"/>
          <w:szCs w:val="24"/>
        </w:rPr>
        <w:t>Synergy was perhaps the most powerful principle enacted for me. As I listened to each individual share their story, I could feel the passion in their words. The tremendous commitment and dedication to the intense work of Indigenous language revitalization through immersion instruction in early childhood reverberated through the air. Even as I listened, I was inspired, motivated by each of these humble individuals who have dedicated their time and efforts to revitalize their endangered languages.</w:t>
      </w:r>
      <w:r w:rsidRPr="008F18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Listening to each person share their story was empowering to me, and I felt the kindred spirit found when two people discover they are passionate about the same thing, in this case, Indigenous language immersion instruction. </w:t>
      </w:r>
    </w:p>
    <w:p w14:paraId="1C16CC72" w14:textId="3FA44976" w:rsidR="00A84C0C" w:rsidRPr="00A52023" w:rsidRDefault="00A84C0C" w:rsidP="00A84C0C">
      <w:pPr>
        <w:spacing w:after="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 2</w:t>
      </w:r>
    </w:p>
    <w:p w14:paraId="31ADF826" w14:textId="63A865A3" w:rsidR="00A84C0C" w:rsidRPr="00A23474" w:rsidRDefault="00A84C0C" w:rsidP="00A23474">
      <w:pPr>
        <w:spacing w:after="0" w:line="480" w:lineRule="auto"/>
        <w:jc w:val="center"/>
        <w:rPr>
          <w:rFonts w:ascii="Times New Roman" w:eastAsia="Times New Roman" w:hAnsi="Times New Roman" w:cs="Times New Roman"/>
          <w:b/>
          <w:bCs/>
          <w:sz w:val="24"/>
          <w:szCs w:val="24"/>
        </w:rPr>
      </w:pPr>
      <w:r w:rsidRPr="00A23474">
        <w:rPr>
          <w:rFonts w:ascii="Times New Roman" w:eastAsia="Times New Roman" w:hAnsi="Times New Roman" w:cs="Times New Roman"/>
          <w:b/>
          <w:bCs/>
          <w:sz w:val="24"/>
          <w:szCs w:val="24"/>
        </w:rPr>
        <w:t>Indigenous Immersion Curriculum and Culturally</w:t>
      </w:r>
      <w:r w:rsidR="004E6A0B">
        <w:rPr>
          <w:rFonts w:ascii="Times New Roman" w:eastAsia="Times New Roman" w:hAnsi="Times New Roman" w:cs="Times New Roman"/>
          <w:b/>
          <w:bCs/>
          <w:sz w:val="24"/>
          <w:szCs w:val="24"/>
        </w:rPr>
        <w:t xml:space="preserve"> </w:t>
      </w:r>
      <w:r w:rsidRPr="00A23474">
        <w:rPr>
          <w:rFonts w:ascii="Times New Roman" w:eastAsia="Times New Roman" w:hAnsi="Times New Roman" w:cs="Times New Roman"/>
          <w:b/>
          <w:bCs/>
          <w:sz w:val="24"/>
          <w:szCs w:val="24"/>
        </w:rPr>
        <w:t>Sustaining Pedagogy</w:t>
      </w:r>
    </w:p>
    <w:p w14:paraId="7A15A643" w14:textId="36E8EFCE" w:rsidR="00A84C0C" w:rsidRPr="008F1889" w:rsidRDefault="00A84C0C" w:rsidP="00A84C0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Indigenous immersion curriculum development</w:t>
      </w:r>
      <w:r>
        <w:rPr>
          <w:rFonts w:ascii="Times New Roman" w:eastAsia="Times New Roman" w:hAnsi="Times New Roman" w:cs="Times New Roman"/>
          <w:sz w:val="24"/>
          <w:szCs w:val="24"/>
        </w:rPr>
        <w:t xml:space="preserve">, from the starting point of </w:t>
      </w:r>
      <w:r w:rsidR="00792B22">
        <w:rPr>
          <w:rFonts w:ascii="Times New Roman" w:eastAsia="Times New Roman" w:hAnsi="Times New Roman" w:cs="Times New Roman"/>
          <w:sz w:val="24"/>
          <w:szCs w:val="24"/>
        </w:rPr>
        <w:t>culturally</w:t>
      </w:r>
      <w:r>
        <w:rPr>
          <w:rFonts w:ascii="Times New Roman" w:eastAsia="Times New Roman" w:hAnsi="Times New Roman" w:cs="Times New Roman"/>
          <w:sz w:val="24"/>
          <w:szCs w:val="24"/>
        </w:rPr>
        <w:t xml:space="preserve"> sustaining curriculum,</w:t>
      </w:r>
      <w:r w:rsidRPr="008F1889">
        <w:rPr>
          <w:rFonts w:ascii="Times New Roman" w:eastAsia="Times New Roman" w:hAnsi="Times New Roman" w:cs="Times New Roman"/>
          <w:sz w:val="24"/>
          <w:szCs w:val="24"/>
        </w:rPr>
        <w:t xml:space="preserve"> was explored through the context of four different Indigenous early </w:t>
      </w:r>
      <w:r w:rsidRPr="008F1889">
        <w:rPr>
          <w:rFonts w:ascii="Times New Roman" w:eastAsia="Times New Roman" w:hAnsi="Times New Roman" w:cs="Times New Roman"/>
          <w:sz w:val="24"/>
          <w:szCs w:val="24"/>
        </w:rPr>
        <w:lastRenderedPageBreak/>
        <w:t xml:space="preserve">childhood </w:t>
      </w:r>
      <w:r>
        <w:rPr>
          <w:rFonts w:ascii="Times New Roman" w:eastAsia="Times New Roman" w:hAnsi="Times New Roman" w:cs="Times New Roman"/>
          <w:sz w:val="24"/>
          <w:szCs w:val="24"/>
        </w:rPr>
        <w:t xml:space="preserve">language </w:t>
      </w:r>
      <w:r w:rsidRPr="008F1889">
        <w:rPr>
          <w:rFonts w:ascii="Times New Roman" w:eastAsia="Times New Roman" w:hAnsi="Times New Roman" w:cs="Times New Roman"/>
          <w:sz w:val="24"/>
          <w:szCs w:val="24"/>
        </w:rPr>
        <w:t xml:space="preserve">immersion programs. Due to the nature of Indigenous knowledge and Tribal Nations, it would be inappropriate for me to attempt to draw generalizations and common overarching themes from the stories shared by each distinct program. If I took that approach, a standard qualitative thematic analysis or even a narrative analysis approach, I would essentially be contributing to the history of cultural misappropriation that Indigenous peoples, including my own Kiowa people, have endured for centuries. I say cultural misappropriation because of the long and negative history of research among Indigenous communities in the United States. I could not participate in a process that would extract, break down, tear apart, and minimize the heartfelt stories that were shared and entrusted to me by each Indigenous immersion program. It is for this reason that I have specifically integrated my analysis, which Indigenous </w:t>
      </w:r>
      <w:proofErr w:type="spellStart"/>
      <w:r w:rsidRPr="008F1889">
        <w:rPr>
          <w:rFonts w:ascii="Times New Roman" w:eastAsia="Times New Roman" w:hAnsi="Times New Roman" w:cs="Times New Roman"/>
          <w:sz w:val="24"/>
          <w:szCs w:val="24"/>
        </w:rPr>
        <w:t>Storywork</w:t>
      </w:r>
      <w:proofErr w:type="spellEnd"/>
      <w:r w:rsidRPr="008F1889">
        <w:rPr>
          <w:rFonts w:ascii="Times New Roman" w:eastAsia="Times New Roman" w:hAnsi="Times New Roman" w:cs="Times New Roman"/>
          <w:sz w:val="24"/>
          <w:szCs w:val="24"/>
        </w:rPr>
        <w:t xml:space="preserve"> and my Kiowa research methodology says is actually interpretation or meaning making, into each of the individual program</w:t>
      </w:r>
      <w:r>
        <w:rPr>
          <w:rFonts w:ascii="Times New Roman" w:eastAsia="Times New Roman" w:hAnsi="Times New Roman" w:cs="Times New Roman"/>
          <w:sz w:val="24"/>
          <w:szCs w:val="24"/>
        </w:rPr>
        <w:t>’</w:t>
      </w:r>
      <w:r w:rsidRPr="008F1889">
        <w:rPr>
          <w:rFonts w:ascii="Times New Roman" w:eastAsia="Times New Roman" w:hAnsi="Times New Roman" w:cs="Times New Roman"/>
          <w:sz w:val="24"/>
          <w:szCs w:val="24"/>
        </w:rPr>
        <w:t xml:space="preserve">s specific curriculum development story as told by them and as heard by me. In </w:t>
      </w:r>
      <w:r>
        <w:rPr>
          <w:rFonts w:ascii="Times New Roman" w:eastAsia="Times New Roman" w:hAnsi="Times New Roman" w:cs="Times New Roman"/>
          <w:sz w:val="24"/>
          <w:szCs w:val="24"/>
        </w:rPr>
        <w:t>the</w:t>
      </w:r>
      <w:r w:rsidRPr="008F1889">
        <w:rPr>
          <w:rFonts w:ascii="Times New Roman" w:eastAsia="Times New Roman" w:hAnsi="Times New Roman" w:cs="Times New Roman"/>
          <w:sz w:val="24"/>
          <w:szCs w:val="24"/>
        </w:rPr>
        <w:t xml:space="preserve"> previous section on reflection I shared my research outcomes regarding how I </w:t>
      </w:r>
      <w:proofErr w:type="gramStart"/>
      <w:r w:rsidRPr="008F1889">
        <w:rPr>
          <w:rFonts w:ascii="Times New Roman" w:eastAsia="Times New Roman" w:hAnsi="Times New Roman" w:cs="Times New Roman"/>
          <w:sz w:val="24"/>
          <w:szCs w:val="24"/>
        </w:rPr>
        <w:t>actually implemented</w:t>
      </w:r>
      <w:proofErr w:type="gramEnd"/>
      <w:r w:rsidRPr="008F1889">
        <w:rPr>
          <w:rFonts w:ascii="Times New Roman" w:eastAsia="Times New Roman" w:hAnsi="Times New Roman" w:cs="Times New Roman"/>
          <w:sz w:val="24"/>
          <w:szCs w:val="24"/>
        </w:rPr>
        <w:t xml:space="preserve"> my Indigenous research methodology through my Kiowa Encampment Story Circle model. </w:t>
      </w:r>
    </w:p>
    <w:p w14:paraId="2B985E17" w14:textId="3727172E" w:rsidR="00A84C0C" w:rsidRDefault="00A84C0C" w:rsidP="00A84C0C">
      <w:pPr>
        <w:spacing w:after="0" w:line="480" w:lineRule="auto"/>
        <w:ind w:firstLine="720"/>
        <w:rPr>
          <w:rFonts w:ascii="Times New Roman" w:eastAsia="Times New Roman" w:hAnsi="Times New Roman" w:cs="Times New Roman"/>
          <w:sz w:val="24"/>
          <w:szCs w:val="24"/>
        </w:rPr>
      </w:pPr>
      <w:r w:rsidRPr="008F1889">
        <w:rPr>
          <w:rFonts w:ascii="Times New Roman" w:hAnsi="Times New Roman" w:cs="Times New Roman"/>
          <w:bCs/>
          <w:sz w:val="24"/>
          <w:szCs w:val="24"/>
        </w:rPr>
        <w:t xml:space="preserve">As I have stated in Location 3, Story 6, my definition of </w:t>
      </w:r>
      <w:r w:rsidR="00792B22">
        <w:rPr>
          <w:rFonts w:ascii="Times New Roman" w:hAnsi="Times New Roman" w:cs="Times New Roman"/>
          <w:bCs/>
          <w:sz w:val="24"/>
          <w:szCs w:val="24"/>
        </w:rPr>
        <w:t xml:space="preserve">culturally </w:t>
      </w:r>
      <w:r w:rsidRPr="008F1889">
        <w:rPr>
          <w:rFonts w:ascii="Times New Roman" w:hAnsi="Times New Roman" w:cs="Times New Roman"/>
          <w:bCs/>
          <w:sz w:val="24"/>
          <w:szCs w:val="24"/>
        </w:rPr>
        <w:t xml:space="preserve">sustaining curriculum development is the set of procedures that comprises the planning and implementation of learning activities that are culturally and </w:t>
      </w:r>
      <w:r>
        <w:rPr>
          <w:rFonts w:ascii="Times New Roman" w:hAnsi="Times New Roman" w:cs="Times New Roman"/>
          <w:bCs/>
          <w:sz w:val="24"/>
          <w:szCs w:val="24"/>
        </w:rPr>
        <w:t>linguistically grounded in</w:t>
      </w:r>
      <w:r w:rsidRPr="008F1889">
        <w:rPr>
          <w:rFonts w:ascii="Times New Roman" w:hAnsi="Times New Roman" w:cs="Times New Roman"/>
          <w:bCs/>
          <w:sz w:val="24"/>
          <w:szCs w:val="24"/>
        </w:rPr>
        <w:t xml:space="preserve"> the Indigenous worldview of the children being served. </w:t>
      </w:r>
      <w:r w:rsidR="00792B22">
        <w:rPr>
          <w:rFonts w:ascii="Times New Roman" w:eastAsia="Times New Roman" w:hAnsi="Times New Roman" w:cs="Times New Roman"/>
          <w:sz w:val="24"/>
          <w:szCs w:val="24"/>
        </w:rPr>
        <w:t xml:space="preserve">Culturally </w:t>
      </w:r>
      <w:r w:rsidRPr="008F1889">
        <w:rPr>
          <w:rFonts w:ascii="Times New Roman" w:eastAsia="Times New Roman" w:hAnsi="Times New Roman" w:cs="Times New Roman"/>
          <w:sz w:val="24"/>
          <w:szCs w:val="24"/>
        </w:rPr>
        <w:t>sustaining pedagogy represents the intersection between curriculum and instruction</w:t>
      </w:r>
      <w:r>
        <w:rPr>
          <w:rFonts w:ascii="Times New Roman" w:eastAsia="Times New Roman" w:hAnsi="Times New Roman" w:cs="Times New Roman"/>
          <w:sz w:val="24"/>
          <w:szCs w:val="24"/>
        </w:rPr>
        <w:t xml:space="preserve"> </w:t>
      </w:r>
      <w:r w:rsidRPr="008F1889">
        <w:rPr>
          <w:rFonts w:ascii="Times New Roman" w:eastAsia="Times New Roman" w:hAnsi="Times New Roman" w:cs="Times New Roman"/>
          <w:sz w:val="24"/>
          <w:szCs w:val="24"/>
        </w:rPr>
        <w:t xml:space="preserve">within the context of </w:t>
      </w:r>
      <w:r w:rsidR="00792B22">
        <w:rPr>
          <w:rFonts w:ascii="Times New Roman" w:eastAsia="Times New Roman" w:hAnsi="Times New Roman" w:cs="Times New Roman"/>
          <w:sz w:val="24"/>
          <w:szCs w:val="24"/>
        </w:rPr>
        <w:t xml:space="preserve">culturally </w:t>
      </w:r>
      <w:r w:rsidRPr="008F1889">
        <w:rPr>
          <w:rFonts w:ascii="Times New Roman" w:eastAsia="Times New Roman" w:hAnsi="Times New Roman" w:cs="Times New Roman"/>
          <w:sz w:val="24"/>
          <w:szCs w:val="24"/>
        </w:rPr>
        <w:t xml:space="preserve">sustaining approaches to teaching and learning. </w:t>
      </w:r>
      <w:r>
        <w:rPr>
          <w:rFonts w:ascii="Times New Roman" w:eastAsia="Times New Roman" w:hAnsi="Times New Roman" w:cs="Times New Roman"/>
          <w:sz w:val="24"/>
          <w:szCs w:val="24"/>
        </w:rPr>
        <w:t xml:space="preserve">Curriculum provides the framework for immersion teachers to implement instruction. Pedagogy provides the tools, strategies, and approaches to remain true to the curriculum while also providing culturally and linguistically empowering instruction. </w:t>
      </w:r>
    </w:p>
    <w:p w14:paraId="0F5E54AD" w14:textId="0E873B38" w:rsidR="00A84C0C" w:rsidRDefault="00A84C0C" w:rsidP="00A84C0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lastRenderedPageBreak/>
        <w:t>I also outline</w:t>
      </w:r>
      <w:r>
        <w:rPr>
          <w:rFonts w:ascii="Times New Roman" w:eastAsia="Times New Roman" w:hAnsi="Times New Roman" w:cs="Times New Roman"/>
          <w:sz w:val="24"/>
          <w:szCs w:val="24"/>
        </w:rPr>
        <w:t>d</w:t>
      </w:r>
      <w:r w:rsidRPr="008F1889">
        <w:rPr>
          <w:rFonts w:ascii="Times New Roman" w:eastAsia="Times New Roman" w:hAnsi="Times New Roman" w:cs="Times New Roman"/>
          <w:sz w:val="24"/>
          <w:szCs w:val="24"/>
        </w:rPr>
        <w:t xml:space="preserve"> the</w:t>
      </w:r>
      <w:r>
        <w:rPr>
          <w:rFonts w:ascii="Times New Roman" w:eastAsia="Times New Roman" w:hAnsi="Times New Roman" w:cs="Times New Roman"/>
          <w:sz w:val="24"/>
          <w:szCs w:val="24"/>
        </w:rPr>
        <w:t xml:space="preserve"> </w:t>
      </w:r>
      <w:r w:rsidRPr="008F1889">
        <w:rPr>
          <w:rFonts w:ascii="Times New Roman" w:eastAsia="Times New Roman" w:hAnsi="Times New Roman" w:cs="Times New Roman"/>
          <w:sz w:val="24"/>
          <w:szCs w:val="24"/>
        </w:rPr>
        <w:t>hist</w:t>
      </w:r>
      <w:r>
        <w:rPr>
          <w:rFonts w:ascii="Times New Roman" w:eastAsia="Times New Roman" w:hAnsi="Times New Roman" w:cs="Times New Roman"/>
          <w:sz w:val="24"/>
          <w:szCs w:val="24"/>
        </w:rPr>
        <w:t>orical progression</w:t>
      </w:r>
      <w:r w:rsidRPr="008F1889">
        <w:rPr>
          <w:rFonts w:ascii="Times New Roman" w:eastAsia="Times New Roman" w:hAnsi="Times New Roman" w:cs="Times New Roman"/>
          <w:sz w:val="24"/>
          <w:szCs w:val="24"/>
        </w:rPr>
        <w:t xml:space="preserve"> of </w:t>
      </w:r>
      <w:r>
        <w:rPr>
          <w:rFonts w:ascii="Times New Roman" w:eastAsia="Times New Roman" w:hAnsi="Times New Roman" w:cs="Times New Roman"/>
          <w:sz w:val="24"/>
          <w:szCs w:val="24"/>
        </w:rPr>
        <w:t xml:space="preserve">relevant academic terminology. From </w:t>
      </w:r>
      <w:r w:rsidRPr="008F1889">
        <w:rPr>
          <w:rFonts w:ascii="Times New Roman" w:eastAsia="Times New Roman" w:hAnsi="Times New Roman" w:cs="Times New Roman"/>
          <w:sz w:val="24"/>
          <w:szCs w:val="24"/>
        </w:rPr>
        <w:t>the term</w:t>
      </w:r>
      <w:r>
        <w:rPr>
          <w:rFonts w:ascii="Times New Roman" w:eastAsia="Times New Roman" w:hAnsi="Times New Roman" w:cs="Times New Roman"/>
          <w:sz w:val="24"/>
          <w:szCs w:val="24"/>
        </w:rPr>
        <w:t>s</w:t>
      </w:r>
      <w:r w:rsidRPr="008F1889">
        <w:rPr>
          <w:rFonts w:ascii="Times New Roman" w:eastAsia="Times New Roman" w:hAnsi="Times New Roman" w:cs="Times New Roman"/>
          <w:sz w:val="24"/>
          <w:szCs w:val="24"/>
        </w:rPr>
        <w:t xml:space="preserve"> culturally appropriate</w:t>
      </w:r>
      <w:r>
        <w:rPr>
          <w:rFonts w:ascii="Times New Roman" w:eastAsia="Times New Roman" w:hAnsi="Times New Roman" w:cs="Times New Roman"/>
          <w:sz w:val="24"/>
          <w:szCs w:val="24"/>
        </w:rPr>
        <w:t xml:space="preserve"> and</w:t>
      </w:r>
      <w:r w:rsidRPr="008F1889">
        <w:rPr>
          <w:rFonts w:ascii="Times New Roman" w:eastAsia="Times New Roman" w:hAnsi="Times New Roman" w:cs="Times New Roman"/>
          <w:sz w:val="24"/>
          <w:szCs w:val="24"/>
        </w:rPr>
        <w:t xml:space="preserve"> </w:t>
      </w:r>
      <w:r w:rsidR="00792B22">
        <w:rPr>
          <w:rFonts w:ascii="Times New Roman" w:eastAsia="Times New Roman" w:hAnsi="Times New Roman" w:cs="Times New Roman"/>
          <w:sz w:val="24"/>
          <w:szCs w:val="24"/>
        </w:rPr>
        <w:t xml:space="preserve">culturally </w:t>
      </w:r>
      <w:r w:rsidRPr="008F1889">
        <w:rPr>
          <w:rFonts w:ascii="Times New Roman" w:eastAsia="Times New Roman" w:hAnsi="Times New Roman" w:cs="Times New Roman"/>
          <w:sz w:val="24"/>
          <w:szCs w:val="24"/>
        </w:rPr>
        <w:t xml:space="preserve">relevant, to </w:t>
      </w:r>
      <w:r w:rsidR="00792B22">
        <w:rPr>
          <w:rFonts w:ascii="Times New Roman" w:eastAsia="Times New Roman" w:hAnsi="Times New Roman" w:cs="Times New Roman"/>
          <w:sz w:val="24"/>
          <w:szCs w:val="24"/>
        </w:rPr>
        <w:t xml:space="preserve">culturally </w:t>
      </w:r>
      <w:r w:rsidRPr="008F1889">
        <w:rPr>
          <w:rFonts w:ascii="Times New Roman" w:eastAsia="Times New Roman" w:hAnsi="Times New Roman" w:cs="Times New Roman"/>
          <w:sz w:val="24"/>
          <w:szCs w:val="24"/>
        </w:rPr>
        <w:t xml:space="preserve">responsive, and most recently, to </w:t>
      </w:r>
      <w:r w:rsidR="00792B22">
        <w:rPr>
          <w:rFonts w:ascii="Times New Roman" w:eastAsia="Times New Roman" w:hAnsi="Times New Roman" w:cs="Times New Roman"/>
          <w:sz w:val="24"/>
          <w:szCs w:val="24"/>
        </w:rPr>
        <w:t xml:space="preserve">culturally </w:t>
      </w:r>
      <w:r w:rsidRPr="008F1889">
        <w:rPr>
          <w:rFonts w:ascii="Times New Roman" w:eastAsia="Times New Roman" w:hAnsi="Times New Roman" w:cs="Times New Roman"/>
          <w:sz w:val="24"/>
          <w:szCs w:val="24"/>
        </w:rPr>
        <w:t>sustaining curriculum and pedagogy</w:t>
      </w:r>
      <w:r>
        <w:rPr>
          <w:rFonts w:ascii="Times New Roman" w:eastAsia="Times New Roman" w:hAnsi="Times New Roman" w:cs="Times New Roman"/>
          <w:sz w:val="24"/>
          <w:szCs w:val="24"/>
        </w:rPr>
        <w:t>, I traced the evolution of these terms as related to Indigenous early childhood language immersion programs</w:t>
      </w:r>
      <w:r w:rsidRPr="008F1889">
        <w:rPr>
          <w:rFonts w:ascii="Times New Roman" w:eastAsia="Times New Roman" w:hAnsi="Times New Roman" w:cs="Times New Roman"/>
          <w:sz w:val="24"/>
          <w:szCs w:val="24"/>
        </w:rPr>
        <w:t xml:space="preserve">. I also detailed the interplay between </w:t>
      </w:r>
      <w:r w:rsidR="00792B22">
        <w:rPr>
          <w:rFonts w:ascii="Times New Roman" w:eastAsia="Times New Roman" w:hAnsi="Times New Roman" w:cs="Times New Roman"/>
          <w:sz w:val="24"/>
          <w:szCs w:val="24"/>
        </w:rPr>
        <w:t xml:space="preserve">culturally </w:t>
      </w:r>
      <w:r w:rsidRPr="008F1889">
        <w:rPr>
          <w:rFonts w:ascii="Times New Roman" w:eastAsia="Times New Roman" w:hAnsi="Times New Roman" w:cs="Times New Roman"/>
          <w:sz w:val="24"/>
          <w:szCs w:val="24"/>
        </w:rPr>
        <w:t xml:space="preserve">sustaining curriculum, Indigenous immersion curriculum development, and </w:t>
      </w:r>
      <w:r w:rsidR="00792B22">
        <w:rPr>
          <w:rFonts w:ascii="Times New Roman" w:eastAsia="Times New Roman" w:hAnsi="Times New Roman" w:cs="Times New Roman"/>
          <w:sz w:val="24"/>
          <w:szCs w:val="24"/>
        </w:rPr>
        <w:t xml:space="preserve">culturally </w:t>
      </w:r>
      <w:r w:rsidRPr="008F1889">
        <w:rPr>
          <w:rFonts w:ascii="Times New Roman" w:eastAsia="Times New Roman" w:hAnsi="Times New Roman" w:cs="Times New Roman"/>
          <w:sz w:val="24"/>
          <w:szCs w:val="24"/>
        </w:rPr>
        <w:t>sustaining pedagogy, and specifically</w:t>
      </w:r>
      <w:r w:rsidR="000B5BF5">
        <w:rPr>
          <w:rFonts w:ascii="Times New Roman" w:eastAsia="Times New Roman" w:hAnsi="Times New Roman" w:cs="Times New Roman"/>
          <w:sz w:val="24"/>
          <w:szCs w:val="24"/>
        </w:rPr>
        <w:t>,</w:t>
      </w:r>
      <w:r w:rsidRPr="008F1889">
        <w:rPr>
          <w:rFonts w:ascii="Times New Roman" w:eastAsia="Times New Roman" w:hAnsi="Times New Roman" w:cs="Times New Roman"/>
          <w:sz w:val="24"/>
          <w:szCs w:val="24"/>
        </w:rPr>
        <w:t xml:space="preserve"> why these terms are relevant when collaborating with Indigenous early childhood language immersion programs regarding their stories of curriculum development</w:t>
      </w:r>
      <w:r>
        <w:rPr>
          <w:rFonts w:ascii="Times New Roman" w:eastAsia="Times New Roman" w:hAnsi="Times New Roman" w:cs="Times New Roman"/>
          <w:sz w:val="24"/>
          <w:szCs w:val="24"/>
        </w:rPr>
        <w:t xml:space="preserve"> and implementation</w:t>
      </w:r>
      <w:r w:rsidRPr="008F1889">
        <w:rPr>
          <w:rFonts w:ascii="Times New Roman" w:eastAsia="Times New Roman" w:hAnsi="Times New Roman" w:cs="Times New Roman"/>
          <w:sz w:val="24"/>
          <w:szCs w:val="24"/>
        </w:rPr>
        <w:t xml:space="preserve">. </w:t>
      </w:r>
    </w:p>
    <w:p w14:paraId="30E32CCB" w14:textId="42480EDC" w:rsidR="00A84C0C" w:rsidRDefault="00A84C0C" w:rsidP="00A84C0C">
      <w:pPr>
        <w:spacing w:after="0" w:line="480" w:lineRule="auto"/>
        <w:ind w:firstLine="720"/>
        <w:rPr>
          <w:rFonts w:ascii="Times New Roman" w:hAnsi="Times New Roman" w:cs="Times New Roman"/>
          <w:bCs/>
          <w:sz w:val="24"/>
          <w:szCs w:val="24"/>
        </w:rPr>
      </w:pPr>
      <w:r w:rsidRPr="008F1889">
        <w:rPr>
          <w:rFonts w:ascii="Times New Roman" w:eastAsia="Times New Roman" w:hAnsi="Times New Roman" w:cs="Times New Roman"/>
          <w:sz w:val="24"/>
          <w:szCs w:val="24"/>
        </w:rPr>
        <w:t xml:space="preserve">Overall, the implications of these four stories are best viewed in the context of </w:t>
      </w:r>
      <w:r>
        <w:rPr>
          <w:rFonts w:ascii="Times New Roman" w:eastAsia="Times New Roman" w:hAnsi="Times New Roman" w:cs="Times New Roman"/>
          <w:sz w:val="24"/>
          <w:szCs w:val="24"/>
        </w:rPr>
        <w:t xml:space="preserve">curriculum development, </w:t>
      </w:r>
      <w:r w:rsidRPr="008F1889">
        <w:rPr>
          <w:rFonts w:ascii="Times New Roman" w:eastAsia="Times New Roman" w:hAnsi="Times New Roman" w:cs="Times New Roman"/>
          <w:sz w:val="24"/>
          <w:szCs w:val="24"/>
        </w:rPr>
        <w:t>pedagogy,</w:t>
      </w:r>
      <w:r>
        <w:rPr>
          <w:rFonts w:ascii="Times New Roman" w:eastAsia="Times New Roman" w:hAnsi="Times New Roman" w:cs="Times New Roman"/>
          <w:sz w:val="24"/>
          <w:szCs w:val="24"/>
        </w:rPr>
        <w:t xml:space="preserve"> and</w:t>
      </w:r>
      <w:r w:rsidRPr="008F1889">
        <w:rPr>
          <w:rFonts w:ascii="Times New Roman" w:eastAsia="Times New Roman" w:hAnsi="Times New Roman" w:cs="Times New Roman"/>
          <w:sz w:val="24"/>
          <w:szCs w:val="24"/>
        </w:rPr>
        <w:t xml:space="preserve"> instruction. </w:t>
      </w:r>
      <w:r w:rsidRPr="008F1889">
        <w:rPr>
          <w:rFonts w:ascii="Times New Roman" w:hAnsi="Times New Roman" w:cs="Times New Roman"/>
          <w:bCs/>
          <w:sz w:val="24"/>
          <w:szCs w:val="24"/>
        </w:rPr>
        <w:t xml:space="preserve">First proposed in Location 1, Story 2, and revisited in Location 3, Story 6, the overarching research questions </w:t>
      </w:r>
      <w:r>
        <w:rPr>
          <w:rFonts w:ascii="Times New Roman" w:hAnsi="Times New Roman" w:cs="Times New Roman"/>
          <w:bCs/>
          <w:sz w:val="24"/>
          <w:szCs w:val="24"/>
        </w:rPr>
        <w:t xml:space="preserve">that </w:t>
      </w:r>
      <w:r w:rsidRPr="008F1889">
        <w:rPr>
          <w:rFonts w:ascii="Times New Roman" w:hAnsi="Times New Roman" w:cs="Times New Roman"/>
          <w:bCs/>
          <w:sz w:val="24"/>
          <w:szCs w:val="24"/>
        </w:rPr>
        <w:t>guided this dissertation journey</w:t>
      </w:r>
      <w:r>
        <w:rPr>
          <w:rFonts w:ascii="Times New Roman" w:hAnsi="Times New Roman" w:cs="Times New Roman"/>
          <w:bCs/>
          <w:sz w:val="24"/>
          <w:szCs w:val="24"/>
        </w:rPr>
        <w:t xml:space="preserve"> focused on the ways in which Indigenous early childhood language immersion programs develop and implement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 xml:space="preserve">sustaining curriculum. I was also interested in hearing about the planning process embedded in the implementation of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 xml:space="preserve">sustaining curriculum, including the development and delivery of learning experiences that sustain the culture of the children and community served. Additionally, I listened for the way in which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 xml:space="preserve">sustaining pedagogy was enacted in the Indigenous early childhood immersion programs who shared their curriculum development stories. I answered these questions through the sharing of each program’s curriculum development story as I have interpreted each story in the context of the program as well as through the lens of my Kiowa Encampment Story Circle methodology. </w:t>
      </w:r>
    </w:p>
    <w:p w14:paraId="163A2737" w14:textId="57698FD4" w:rsidR="00A84C0C" w:rsidRPr="00A62843" w:rsidRDefault="00A84C0C" w:rsidP="00A84C0C">
      <w:pPr>
        <w:spacing w:after="0" w:line="480" w:lineRule="auto"/>
        <w:ind w:firstLine="720"/>
        <w:rPr>
          <w:rFonts w:ascii="Times New Roman" w:eastAsia="Times New Roman" w:hAnsi="Times New Roman" w:cs="Times New Roman"/>
          <w:sz w:val="24"/>
          <w:szCs w:val="24"/>
        </w:rPr>
      </w:pPr>
      <w:r>
        <w:rPr>
          <w:rFonts w:ascii="Times New Roman" w:hAnsi="Times New Roman" w:cs="Times New Roman"/>
          <w:bCs/>
          <w:sz w:val="24"/>
          <w:szCs w:val="24"/>
        </w:rPr>
        <w:t xml:space="preserve">I found that my research questions each had an answer, and then a call to action. </w:t>
      </w:r>
      <w:proofErr w:type="gramStart"/>
      <w:r>
        <w:rPr>
          <w:rFonts w:ascii="Times New Roman" w:hAnsi="Times New Roman" w:cs="Times New Roman"/>
          <w:bCs/>
          <w:sz w:val="24"/>
          <w:szCs w:val="24"/>
        </w:rPr>
        <w:t>After hearing all four curriculum development stories, it</w:t>
      </w:r>
      <w:proofErr w:type="gramEnd"/>
      <w:r>
        <w:rPr>
          <w:rFonts w:ascii="Times New Roman" w:hAnsi="Times New Roman" w:cs="Times New Roman"/>
          <w:bCs/>
          <w:sz w:val="24"/>
          <w:szCs w:val="24"/>
        </w:rPr>
        <w:t xml:space="preserve"> became clear to me that each program had found a way to both develop and implement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 xml:space="preserve">sustaining curriculum. Although the ways </w:t>
      </w:r>
      <w:r>
        <w:rPr>
          <w:rFonts w:ascii="Times New Roman" w:hAnsi="Times New Roman" w:cs="Times New Roman"/>
          <w:bCs/>
          <w:sz w:val="24"/>
          <w:szCs w:val="24"/>
        </w:rPr>
        <w:lastRenderedPageBreak/>
        <w:t xml:space="preserve">that each program approached their curriculum development and implementation were as unique as the Indigenous languages and epistemologies that they represented, I came to a striking conclusion. It was not just about sustaining their culture, it was about revitalizing their culture, their language, their entire worldview. </w:t>
      </w:r>
      <w:r>
        <w:rPr>
          <w:rFonts w:ascii="Times New Roman" w:eastAsia="Times New Roman" w:hAnsi="Times New Roman" w:cs="Times New Roman"/>
          <w:sz w:val="24"/>
          <w:szCs w:val="24"/>
        </w:rPr>
        <w:t xml:space="preserve">Sustaining as a term implies that the culture is going to be sustained, which has a connotation of stasis, of becoming stagnant. We know that our Indigenous cultures, our knowledges are alive, thriving, and ever-changing. Through the stories shared with me, I have come to believe that curriculum and pedagogy are not just sustaining, they need to be viewed as revitalizing.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curriculum and the pedagogy that enacts it are empowering. Just as the teacher builds the future of their language with every minute interaction with a child in their immersion classroom, so too does the student become empowered to embrace who they are and are inspired to carry their people and their language forward into the future. </w:t>
      </w:r>
    </w:p>
    <w:p w14:paraId="4FFF16B0" w14:textId="57B85F13" w:rsidR="00A84C0C" w:rsidRDefault="00A84C0C" w:rsidP="00A84C0C">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Despite the acknowledgement of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 xml:space="preserve">sustaining/revitalizing curriculum and pedagogy by scholars such as McCarty and Lee (2014) and </w:t>
      </w:r>
      <w:r w:rsidRPr="001D0233">
        <w:rPr>
          <w:rFonts w:ascii="Times New Roman" w:hAnsi="Times New Roman" w:cs="Times New Roman"/>
          <w:bCs/>
          <w:sz w:val="24"/>
          <w:szCs w:val="24"/>
        </w:rPr>
        <w:t>Jacob</w:t>
      </w:r>
      <w:r w:rsidR="000B5BF5">
        <w:rPr>
          <w:rFonts w:ascii="Times New Roman" w:hAnsi="Times New Roman" w:cs="Times New Roman"/>
          <w:bCs/>
          <w:sz w:val="24"/>
          <w:szCs w:val="24"/>
        </w:rPr>
        <w:t xml:space="preserve"> and colleagues</w:t>
      </w:r>
      <w:r w:rsidRPr="001D0233">
        <w:rPr>
          <w:rFonts w:ascii="Times New Roman" w:hAnsi="Times New Roman" w:cs="Times New Roman"/>
          <w:bCs/>
          <w:sz w:val="24"/>
          <w:szCs w:val="24"/>
        </w:rPr>
        <w:t xml:space="preserve"> (2018)</w:t>
      </w:r>
      <w:r>
        <w:rPr>
          <w:rFonts w:ascii="Times New Roman" w:hAnsi="Times New Roman" w:cs="Times New Roman"/>
          <w:bCs/>
          <w:sz w:val="24"/>
          <w:szCs w:val="24"/>
        </w:rPr>
        <w:t>, I have found that the two concepts, sustaining and revitalizing, should be separated out to stand on their own when it comes to curriculum development in Indigenous early childhood language immersion programs. Through listening to and making meaning from the four collaborating program partners in this dissertation journey, I have realized that culturally</w:t>
      </w:r>
      <w:r w:rsidR="000B5BF5">
        <w:rPr>
          <w:rFonts w:ascii="Times New Roman" w:hAnsi="Times New Roman" w:cs="Times New Roman"/>
          <w:bCs/>
          <w:sz w:val="24"/>
          <w:szCs w:val="24"/>
        </w:rPr>
        <w:t xml:space="preserve"> </w:t>
      </w:r>
      <w:r>
        <w:rPr>
          <w:rFonts w:ascii="Times New Roman" w:hAnsi="Times New Roman" w:cs="Times New Roman"/>
          <w:bCs/>
          <w:sz w:val="24"/>
          <w:szCs w:val="24"/>
        </w:rPr>
        <w:t xml:space="preserve">revitalizing curriculum should stand by itself as academic terminology for future exploration. </w:t>
      </w:r>
    </w:p>
    <w:p w14:paraId="08163023" w14:textId="7D10FF40" w:rsidR="00A84C0C" w:rsidRPr="00837F61" w:rsidRDefault="00A84C0C" w:rsidP="00A84C0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When listening to each individual curriculum development story as told by each collaborating program, I approached my own interpretations through the lens of Indigenous immersion curriculum and </w:t>
      </w:r>
      <w:r w:rsidR="00792B22">
        <w:rPr>
          <w:rFonts w:ascii="Times New Roman" w:eastAsia="Times New Roman" w:hAnsi="Times New Roman" w:cs="Times New Roman"/>
          <w:sz w:val="24"/>
          <w:szCs w:val="24"/>
        </w:rPr>
        <w:t xml:space="preserve">culturally </w:t>
      </w:r>
      <w:r w:rsidRPr="008F1889">
        <w:rPr>
          <w:rFonts w:ascii="Times New Roman" w:eastAsia="Times New Roman" w:hAnsi="Times New Roman" w:cs="Times New Roman"/>
          <w:sz w:val="24"/>
          <w:szCs w:val="24"/>
        </w:rPr>
        <w:t xml:space="preserve">sustaining pedagogy. As each story unfolded, I listened for indications of each program’s Indigenous immersion curriculum </w:t>
      </w:r>
      <w:r>
        <w:rPr>
          <w:rFonts w:ascii="Times New Roman" w:eastAsia="Times New Roman" w:hAnsi="Times New Roman" w:cs="Times New Roman"/>
          <w:sz w:val="24"/>
          <w:szCs w:val="24"/>
        </w:rPr>
        <w:t>development process as well as</w:t>
      </w:r>
      <w:r w:rsidRPr="008F1889">
        <w:rPr>
          <w:rFonts w:ascii="Times New Roman" w:eastAsia="Times New Roman" w:hAnsi="Times New Roman" w:cs="Times New Roman"/>
          <w:sz w:val="24"/>
          <w:szCs w:val="24"/>
        </w:rPr>
        <w:t xml:space="preserve"> </w:t>
      </w:r>
      <w:r w:rsidRPr="008F1889">
        <w:rPr>
          <w:rFonts w:ascii="Times New Roman" w:eastAsia="Times New Roman" w:hAnsi="Times New Roman" w:cs="Times New Roman"/>
          <w:sz w:val="24"/>
          <w:szCs w:val="24"/>
        </w:rPr>
        <w:lastRenderedPageBreak/>
        <w:t xml:space="preserve">the way in which that curriculum was implemented, and whether the curriculum was implemented through </w:t>
      </w:r>
      <w:r w:rsidR="00792B22">
        <w:rPr>
          <w:rFonts w:ascii="Times New Roman" w:eastAsia="Times New Roman" w:hAnsi="Times New Roman" w:cs="Times New Roman"/>
          <w:sz w:val="24"/>
          <w:szCs w:val="24"/>
        </w:rPr>
        <w:t xml:space="preserve">culturally </w:t>
      </w:r>
      <w:r w:rsidRPr="008F1889">
        <w:rPr>
          <w:rFonts w:ascii="Times New Roman" w:eastAsia="Times New Roman" w:hAnsi="Times New Roman" w:cs="Times New Roman"/>
          <w:sz w:val="24"/>
          <w:szCs w:val="24"/>
        </w:rPr>
        <w:t xml:space="preserve">sustaining pedagogy. One major interpretation that emerged for me was that these immersion teachers shared stories of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revitaliz</w:t>
      </w:r>
      <w:r w:rsidRPr="008F1889">
        <w:rPr>
          <w:rFonts w:ascii="Times New Roman" w:eastAsia="Times New Roman" w:hAnsi="Times New Roman" w:cs="Times New Roman"/>
          <w:sz w:val="24"/>
          <w:szCs w:val="24"/>
        </w:rPr>
        <w:t xml:space="preserve">ing pedagogy, even though </w:t>
      </w:r>
      <w:r>
        <w:rPr>
          <w:rFonts w:ascii="Times New Roman" w:eastAsia="Times New Roman" w:hAnsi="Times New Roman" w:cs="Times New Roman"/>
          <w:sz w:val="24"/>
          <w:szCs w:val="24"/>
        </w:rPr>
        <w:t xml:space="preserve">the teachers did not necessarily use the term </w:t>
      </w:r>
      <w:r w:rsidRPr="008F1889">
        <w:rPr>
          <w:rFonts w:ascii="Times New Roman" w:eastAsia="Times New Roman" w:hAnsi="Times New Roman" w:cs="Times New Roman"/>
          <w:sz w:val="24"/>
          <w:szCs w:val="24"/>
        </w:rPr>
        <w:t>pedagogy</w:t>
      </w:r>
      <w:r>
        <w:rPr>
          <w:rFonts w:ascii="Times New Roman" w:eastAsia="Times New Roman" w:hAnsi="Times New Roman" w:cs="Times New Roman"/>
          <w:sz w:val="24"/>
          <w:szCs w:val="24"/>
        </w:rPr>
        <w:t xml:space="preserve"> to describe their process</w:t>
      </w:r>
      <w:r w:rsidRPr="008F1889">
        <w:rPr>
          <w:rFonts w:ascii="Times New Roman" w:eastAsia="Times New Roman" w:hAnsi="Times New Roman" w:cs="Times New Roman"/>
          <w:sz w:val="24"/>
          <w:szCs w:val="24"/>
        </w:rPr>
        <w:t xml:space="preserve">. </w:t>
      </w:r>
    </w:p>
    <w:p w14:paraId="56416C28" w14:textId="70110651" w:rsidR="00A84C0C" w:rsidRDefault="00A84C0C" w:rsidP="00A84C0C">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If, as Freire (1970) assert</w:t>
      </w:r>
      <w:r w:rsidR="000B5BF5">
        <w:rPr>
          <w:rFonts w:ascii="Times New Roman" w:hAnsi="Times New Roman" w:cs="Times New Roman"/>
          <w:bCs/>
          <w:sz w:val="24"/>
          <w:szCs w:val="24"/>
        </w:rPr>
        <w:t>ed</w:t>
      </w:r>
      <w:r>
        <w:rPr>
          <w:rFonts w:ascii="Times New Roman" w:hAnsi="Times New Roman" w:cs="Times New Roman"/>
          <w:bCs/>
          <w:sz w:val="24"/>
          <w:szCs w:val="24"/>
        </w:rPr>
        <w:t xml:space="preserve">, praxis is the path to enacting a critical pedagogy through intensive reflection and then intentional action to counter the dominant forces in place, then it was through praxis that each participating immersion program not only encountered a critical pedagogy (Freire, 1970; Wood </w:t>
      </w:r>
      <w:r w:rsidR="000B5BF5">
        <w:rPr>
          <w:rFonts w:ascii="Times New Roman" w:hAnsi="Times New Roman" w:cs="Times New Roman"/>
          <w:bCs/>
          <w:sz w:val="24"/>
          <w:szCs w:val="24"/>
        </w:rPr>
        <w:t xml:space="preserve">&amp; </w:t>
      </w:r>
      <w:r>
        <w:rPr>
          <w:rFonts w:ascii="Times New Roman" w:hAnsi="Times New Roman" w:cs="Times New Roman"/>
          <w:bCs/>
          <w:sz w:val="24"/>
          <w:szCs w:val="24"/>
        </w:rPr>
        <w:t xml:space="preserve">Hedges, 2016), and along the way, immersion pedagogy,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based pedagogy (</w:t>
      </w:r>
      <w:r w:rsidRPr="00CE3959">
        <w:rPr>
          <w:rFonts w:ascii="Times New Roman" w:eastAsia="Times New Roman" w:hAnsi="Times New Roman" w:cs="Times New Roman"/>
          <w:color w:val="000000"/>
          <w:sz w:val="24"/>
          <w:szCs w:val="24"/>
        </w:rPr>
        <w:t xml:space="preserve">Webster </w:t>
      </w:r>
      <w:r w:rsidR="000B5BF5">
        <w:rPr>
          <w:rFonts w:ascii="Times New Roman" w:eastAsia="Times New Roman" w:hAnsi="Times New Roman" w:cs="Times New Roman"/>
          <w:color w:val="000000"/>
          <w:sz w:val="24"/>
          <w:szCs w:val="24"/>
        </w:rPr>
        <w:t>&amp;</w:t>
      </w:r>
      <w:r w:rsidR="000B5BF5" w:rsidRPr="00CE3959">
        <w:rPr>
          <w:rFonts w:ascii="Times New Roman" w:eastAsia="Times New Roman" w:hAnsi="Times New Roman" w:cs="Times New Roman"/>
          <w:color w:val="000000"/>
          <w:sz w:val="24"/>
          <w:szCs w:val="24"/>
        </w:rPr>
        <w:t xml:space="preserve"> </w:t>
      </w:r>
      <w:r w:rsidRPr="00CE3959">
        <w:rPr>
          <w:rFonts w:ascii="Times New Roman" w:eastAsia="Times New Roman" w:hAnsi="Times New Roman" w:cs="Times New Roman"/>
          <w:color w:val="000000"/>
          <w:sz w:val="24"/>
          <w:szCs w:val="24"/>
        </w:rPr>
        <w:t>Yanez</w:t>
      </w:r>
      <w:r>
        <w:rPr>
          <w:rFonts w:ascii="Times New Roman" w:eastAsia="Times New Roman" w:hAnsi="Times New Roman" w:cs="Times New Roman"/>
          <w:color w:val="000000"/>
          <w:sz w:val="24"/>
          <w:szCs w:val="24"/>
        </w:rPr>
        <w:t xml:space="preserve">, </w:t>
      </w:r>
      <w:r w:rsidRPr="00CE3959">
        <w:rPr>
          <w:rFonts w:ascii="Times New Roman" w:eastAsia="Times New Roman" w:hAnsi="Times New Roman" w:cs="Times New Roman"/>
          <w:color w:val="000000"/>
          <w:sz w:val="24"/>
          <w:szCs w:val="24"/>
        </w:rPr>
        <w:t>2007)</w:t>
      </w:r>
      <w:r>
        <w:rPr>
          <w:rFonts w:ascii="Times New Roman" w:eastAsia="Times New Roman" w:hAnsi="Times New Roman" w:cs="Times New Roman"/>
          <w:color w:val="000000"/>
          <w:sz w:val="24"/>
          <w:szCs w:val="24"/>
        </w:rPr>
        <w:t>,</w:t>
      </w:r>
      <w:r w:rsidRPr="00CE3959">
        <w:rPr>
          <w:rFonts w:ascii="Times New Roman" w:eastAsia="Times New Roman" w:hAnsi="Times New Roman" w:cs="Times New Roman"/>
          <w:color w:val="000000"/>
          <w:sz w:val="24"/>
          <w:szCs w:val="24"/>
        </w:rPr>
        <w:t xml:space="preserve"> </w:t>
      </w:r>
      <w:r>
        <w:rPr>
          <w:rFonts w:ascii="Times New Roman" w:hAnsi="Times New Roman" w:cs="Times New Roman"/>
          <w:bCs/>
          <w:sz w:val="24"/>
          <w:szCs w:val="24"/>
        </w:rPr>
        <w:t xml:space="preserve">authentic pedagogy (Leach </w:t>
      </w:r>
      <w:r w:rsidR="000B5BF5">
        <w:rPr>
          <w:rFonts w:ascii="Times New Roman" w:hAnsi="Times New Roman" w:cs="Times New Roman"/>
          <w:bCs/>
          <w:sz w:val="24"/>
          <w:szCs w:val="24"/>
        </w:rPr>
        <w:t xml:space="preserve">&amp; </w:t>
      </w:r>
      <w:r>
        <w:rPr>
          <w:rFonts w:ascii="Times New Roman" w:hAnsi="Times New Roman" w:cs="Times New Roman"/>
          <w:bCs/>
          <w:sz w:val="24"/>
          <w:szCs w:val="24"/>
        </w:rPr>
        <w:t>Moon, 2008), Indigenous-based inclusive pedagogy (</w:t>
      </w:r>
      <w:proofErr w:type="spellStart"/>
      <w:r>
        <w:rPr>
          <w:rFonts w:ascii="Times New Roman" w:hAnsi="Times New Roman" w:cs="Times New Roman"/>
          <w:bCs/>
          <w:sz w:val="24"/>
          <w:szCs w:val="24"/>
        </w:rPr>
        <w:t>Whitinui</w:t>
      </w:r>
      <w:proofErr w:type="spellEnd"/>
      <w:r>
        <w:rPr>
          <w:rFonts w:ascii="Times New Roman" w:hAnsi="Times New Roman" w:cs="Times New Roman"/>
          <w:bCs/>
          <w:sz w:val="24"/>
          <w:szCs w:val="24"/>
        </w:rPr>
        <w:t>, 2010), second language pedagogy for endangered languages (Hinton, 2011), place-based pedagogy (</w:t>
      </w:r>
      <w:r w:rsidR="000B5BF5">
        <w:rPr>
          <w:rFonts w:ascii="Times New Roman" w:hAnsi="Times New Roman" w:cs="Times New Roman"/>
          <w:bCs/>
          <w:sz w:val="24"/>
          <w:szCs w:val="24"/>
        </w:rPr>
        <w:t xml:space="preserve">Gauci, 2016: </w:t>
      </w:r>
      <w:r>
        <w:rPr>
          <w:rFonts w:ascii="Times New Roman" w:hAnsi="Times New Roman" w:cs="Times New Roman"/>
          <w:bCs/>
          <w:sz w:val="24"/>
          <w:szCs w:val="24"/>
        </w:rPr>
        <w:t xml:space="preserve">Johnson, 2012), Indigenous pedagogy (Hall, 2003; </w:t>
      </w:r>
      <w:proofErr w:type="spellStart"/>
      <w:r>
        <w:rPr>
          <w:rFonts w:ascii="Times New Roman" w:hAnsi="Times New Roman" w:cs="Times New Roman"/>
          <w:bCs/>
          <w:sz w:val="24"/>
          <w:szCs w:val="24"/>
        </w:rPr>
        <w:t>Kukahiko</w:t>
      </w:r>
      <w:proofErr w:type="spellEnd"/>
      <w:r>
        <w:rPr>
          <w:rFonts w:ascii="Times New Roman" w:hAnsi="Times New Roman" w:cs="Times New Roman"/>
          <w:bCs/>
          <w:sz w:val="24"/>
          <w:szCs w:val="24"/>
        </w:rPr>
        <w:t xml:space="preserve">, 2014),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sustaining pedagogy (Yazzie-</w:t>
      </w:r>
      <w:proofErr w:type="spellStart"/>
      <w:r>
        <w:rPr>
          <w:rFonts w:ascii="Times New Roman" w:hAnsi="Times New Roman" w:cs="Times New Roman"/>
          <w:bCs/>
          <w:sz w:val="24"/>
          <w:szCs w:val="24"/>
        </w:rPr>
        <w:t>Mintz</w:t>
      </w:r>
      <w:proofErr w:type="spellEnd"/>
      <w:r>
        <w:rPr>
          <w:rFonts w:ascii="Times New Roman" w:hAnsi="Times New Roman" w:cs="Times New Roman"/>
          <w:bCs/>
          <w:sz w:val="24"/>
          <w:szCs w:val="24"/>
        </w:rPr>
        <w:t xml:space="preserve">, 2011),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 xml:space="preserve">sustaining/revitalizing pedagogy (McCarty </w:t>
      </w:r>
      <w:r w:rsidR="000B5BF5">
        <w:rPr>
          <w:rFonts w:ascii="Times New Roman" w:hAnsi="Times New Roman" w:cs="Times New Roman"/>
          <w:bCs/>
          <w:sz w:val="24"/>
          <w:szCs w:val="24"/>
        </w:rPr>
        <w:t xml:space="preserve">&amp; </w:t>
      </w:r>
      <w:r>
        <w:rPr>
          <w:rFonts w:ascii="Times New Roman" w:hAnsi="Times New Roman" w:cs="Times New Roman"/>
          <w:bCs/>
          <w:sz w:val="24"/>
          <w:szCs w:val="24"/>
        </w:rPr>
        <w:t xml:space="preserve">Lee, 2014) and, ultimately,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 xml:space="preserve">revitalizing pedagogy, they also asserted their own Indigenous Immersion Pedagogy as their approach to implementing their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revitalizing curriculum in their immersion classrooms. Referring back to the intersection between the linear and the relational worldviews, as described in Location 1, Story 2, upon reflection, it is clear to me that despite the need for these conversations about curriculum and pedagogy to occur at the tangent points of congruence between the linear and relational worldviews that these four programs</w:t>
      </w:r>
      <w:r w:rsidR="000B5BF5">
        <w:rPr>
          <w:rFonts w:ascii="Times New Roman" w:hAnsi="Times New Roman" w:cs="Times New Roman"/>
          <w:bCs/>
          <w:sz w:val="24"/>
          <w:szCs w:val="24"/>
        </w:rPr>
        <w:t>’</w:t>
      </w:r>
      <w:r>
        <w:rPr>
          <w:rFonts w:ascii="Times New Roman" w:hAnsi="Times New Roman" w:cs="Times New Roman"/>
          <w:bCs/>
          <w:sz w:val="24"/>
          <w:szCs w:val="24"/>
        </w:rPr>
        <w:t xml:space="preserve"> processes go much further than the intersection. I assert that each of these programs has ventured beyond just the intersection points, and instead, traveled entirely through the boundary and emerged on the other side, with their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 xml:space="preserve">revitalizing curriculum development process and their Indigenous immersion pedagogy situated distinctly within their own relational worldview. </w:t>
      </w:r>
    </w:p>
    <w:p w14:paraId="26DF1246" w14:textId="539BF184" w:rsidR="00A84C0C" w:rsidRDefault="00A84C0C" w:rsidP="00A84C0C">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 xml:space="preserve">Through the process of developing and implementing each program’s </w:t>
      </w:r>
      <w:r w:rsidR="00792B22">
        <w:rPr>
          <w:rFonts w:ascii="Times New Roman" w:hAnsi="Times New Roman" w:cs="Times New Roman"/>
          <w:bCs/>
          <w:sz w:val="24"/>
          <w:szCs w:val="24"/>
        </w:rPr>
        <w:t>culturally</w:t>
      </w:r>
      <w:r>
        <w:rPr>
          <w:rFonts w:ascii="Times New Roman" w:hAnsi="Times New Roman" w:cs="Times New Roman"/>
          <w:bCs/>
          <w:sz w:val="24"/>
          <w:szCs w:val="24"/>
        </w:rPr>
        <w:t xml:space="preserve"> revitalizing curriculum, each program has defined their own Indigenous immersion pedagogy as the intersection of curriculum and instruction in their immersion classrooms. While each program’s curriculum development process and implementation journey was unique, all four programs expressed through the stories shared their conceptualization of </w:t>
      </w:r>
      <w:r w:rsidR="00792B22">
        <w:rPr>
          <w:rFonts w:ascii="Times New Roman" w:hAnsi="Times New Roman" w:cs="Times New Roman"/>
          <w:bCs/>
          <w:sz w:val="24"/>
          <w:szCs w:val="24"/>
        </w:rPr>
        <w:t xml:space="preserve">culturally </w:t>
      </w:r>
      <w:r>
        <w:rPr>
          <w:rFonts w:ascii="Times New Roman" w:hAnsi="Times New Roman" w:cs="Times New Roman"/>
          <w:bCs/>
          <w:sz w:val="24"/>
          <w:szCs w:val="24"/>
        </w:rPr>
        <w:t>revitalizing curriculum development and Indigenous immersion pedagogy as essential to their authentic and respectful implementation of their curriculum, grounded in their own Indigenous ways of knowing and in the context of the children, families, and community served</w:t>
      </w:r>
      <w:r w:rsidR="003F7431">
        <w:rPr>
          <w:rFonts w:ascii="Times New Roman" w:hAnsi="Times New Roman" w:cs="Times New Roman"/>
          <w:bCs/>
          <w:sz w:val="24"/>
          <w:szCs w:val="24"/>
        </w:rPr>
        <w:t xml:space="preserve">. </w:t>
      </w:r>
    </w:p>
    <w:p w14:paraId="56CCD5CE" w14:textId="674E051E" w:rsidR="00A84C0C" w:rsidRDefault="00A84C0C" w:rsidP="00A84C0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What is pedagogy in an Indigenous context? Yazzie-</w:t>
      </w:r>
      <w:proofErr w:type="spellStart"/>
      <w:r>
        <w:rPr>
          <w:rFonts w:ascii="Times New Roman" w:eastAsia="Times New Roman" w:hAnsi="Times New Roman" w:cs="Times New Roman"/>
          <w:sz w:val="24"/>
          <w:szCs w:val="24"/>
        </w:rPr>
        <w:t>Mintz</w:t>
      </w:r>
      <w:proofErr w:type="spellEnd"/>
      <w:r>
        <w:rPr>
          <w:rFonts w:ascii="Times New Roman" w:eastAsia="Times New Roman" w:hAnsi="Times New Roman" w:cs="Times New Roman"/>
          <w:sz w:val="24"/>
          <w:szCs w:val="24"/>
        </w:rPr>
        <w:t xml:space="preserve"> (2011), Johnson (2012), and others have tackled this question before me. I offer my perspective, based on the stories that were shared with me as part of this dissertation journey: Indigenous immersion pedagogy emerged as the way in which each immersion teacher implemented their curriculum. The enacting of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pedagogy, through implementing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curriculum, serves to empower both the immersion teacher and the immersion student. Teachers are empowered to continue growing, learning, and improving their approaches as they work with each child. Students are empowered to truly embrace their identity and live their life through their heritage language. </w:t>
      </w:r>
    </w:p>
    <w:p w14:paraId="056499D6" w14:textId="12254F4B" w:rsidR="00A84C0C" w:rsidRDefault="00A84C0C" w:rsidP="00A84C0C">
      <w:pPr>
        <w:spacing w:after="0"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of the immersion teachers who participated in sharing their curriculum stories with me enacted curriculum through pedagogy, whether consciously or subconsciously. Whether or not they used the term pedagogy to describe how they implemented their curriculum, each teacher still described the intentionality that comes with ensuring that each moment with each child is authentic and grounded in the multiple realities and multiple contexts of each child’s experiences. These immersion teachers were intentional, reflective, and always mindful of the </w:t>
      </w:r>
      <w:r>
        <w:rPr>
          <w:rFonts w:ascii="Times New Roman" w:eastAsia="Times New Roman" w:hAnsi="Times New Roman" w:cs="Times New Roman"/>
          <w:sz w:val="24"/>
          <w:szCs w:val="24"/>
        </w:rPr>
        <w:lastRenderedPageBreak/>
        <w:t>metalinguistic layers of awareness – as they changed diapers, washed hands, asked questions, gave directions, explored the community, resolved disputes – every moment with the children in their classroom was embraced by Indigenous immersion pedagogy. The starting point, the catalyst for this empowering outcome was the presence of culturally</w:t>
      </w:r>
      <w:r w:rsidR="00B803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revitalizing curriculum. Someone, in each program’s history, made the decision to enact a curriculum that would truly serve to revitalize their Indigenous language and culture. Someone made a decision to support the development of a curriculum that could be flexible enough to evolve with the advances in technology, but also remain true to the Indigenous values, philosophies, and worldview of the children and teachers who enacted the curriculum. The curriculum became the mechanism through which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pedagogy was possible. The curriculum was the catalyst for authentic Indigenous immersion pedagogy. </w:t>
      </w:r>
    </w:p>
    <w:p w14:paraId="7F6E51BF" w14:textId="6CC4E679" w:rsidR="00A84C0C" w:rsidRPr="00A52023" w:rsidRDefault="00A84C0C" w:rsidP="00A84C0C">
      <w:pPr>
        <w:spacing w:after="0" w:line="48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 3</w:t>
      </w:r>
    </w:p>
    <w:p w14:paraId="464316A1" w14:textId="58CAAB5D" w:rsidR="00A84C0C" w:rsidRPr="008F1889" w:rsidRDefault="00A84C0C" w:rsidP="00A23474">
      <w:pPr>
        <w:spacing w:after="0" w:line="480" w:lineRule="auto"/>
        <w:contextualSpacing/>
        <w:jc w:val="center"/>
        <w:rPr>
          <w:rFonts w:ascii="Times New Roman" w:eastAsia="Times New Roman" w:hAnsi="Times New Roman" w:cs="Times New Roman"/>
          <w:b/>
          <w:bCs/>
          <w:i/>
          <w:iCs/>
          <w:sz w:val="24"/>
          <w:szCs w:val="24"/>
        </w:rPr>
      </w:pPr>
      <w:r w:rsidRPr="00A23474">
        <w:rPr>
          <w:rFonts w:ascii="Times New Roman" w:eastAsia="Times New Roman" w:hAnsi="Times New Roman" w:cs="Times New Roman"/>
          <w:b/>
          <w:bCs/>
          <w:sz w:val="24"/>
          <w:szCs w:val="24"/>
        </w:rPr>
        <w:t>Coda</w:t>
      </w:r>
    </w:p>
    <w:p w14:paraId="16C7FD47" w14:textId="77777777" w:rsidR="00A84C0C" w:rsidRDefault="00A84C0C" w:rsidP="00A84C0C">
      <w:pPr>
        <w:spacing w:after="0" w:line="480" w:lineRule="auto"/>
        <w:contextualSpacing/>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ab/>
        <w:t xml:space="preserve">My dissertation research journey took me on a winding path. The way that I structured this research process was intentionally attentive to the nuances regarding Indigenous early childhood language immersion programs. These </w:t>
      </w:r>
      <w:r>
        <w:rPr>
          <w:rFonts w:ascii="Times New Roman" w:eastAsia="Times New Roman" w:hAnsi="Times New Roman" w:cs="Times New Roman"/>
          <w:sz w:val="24"/>
          <w:szCs w:val="24"/>
        </w:rPr>
        <w:t xml:space="preserve">specific </w:t>
      </w:r>
      <w:r w:rsidRPr="008F1889">
        <w:rPr>
          <w:rFonts w:ascii="Times New Roman" w:eastAsia="Times New Roman" w:hAnsi="Times New Roman" w:cs="Times New Roman"/>
          <w:sz w:val="24"/>
          <w:szCs w:val="24"/>
        </w:rPr>
        <w:t xml:space="preserve">programs are situated within the context of sovereign Tribal Nations and bring with them a complex history that spans </w:t>
      </w:r>
      <w:r>
        <w:rPr>
          <w:rFonts w:ascii="Times New Roman" w:eastAsia="Times New Roman" w:hAnsi="Times New Roman" w:cs="Times New Roman"/>
          <w:sz w:val="24"/>
          <w:szCs w:val="24"/>
        </w:rPr>
        <w:t>millennia</w:t>
      </w:r>
      <w:r w:rsidRPr="008F1889">
        <w:rPr>
          <w:rFonts w:ascii="Times New Roman" w:eastAsia="Times New Roman" w:hAnsi="Times New Roman" w:cs="Times New Roman"/>
          <w:sz w:val="24"/>
          <w:szCs w:val="24"/>
        </w:rPr>
        <w:t xml:space="preserve">. The goal for sharing my research story has been </w:t>
      </w:r>
      <w:r>
        <w:rPr>
          <w:rFonts w:ascii="Times New Roman" w:eastAsia="Times New Roman" w:hAnsi="Times New Roman" w:cs="Times New Roman"/>
          <w:sz w:val="24"/>
          <w:szCs w:val="24"/>
        </w:rPr>
        <w:t>to</w:t>
      </w:r>
      <w:r w:rsidRPr="008F1889">
        <w:rPr>
          <w:rFonts w:ascii="Times New Roman" w:eastAsia="Times New Roman" w:hAnsi="Times New Roman" w:cs="Times New Roman"/>
          <w:sz w:val="24"/>
          <w:szCs w:val="24"/>
        </w:rPr>
        <w:t xml:space="preserve"> provide an opportunity for listener</w:t>
      </w:r>
      <w:r>
        <w:rPr>
          <w:rFonts w:ascii="Times New Roman" w:eastAsia="Times New Roman" w:hAnsi="Times New Roman" w:cs="Times New Roman"/>
          <w:sz w:val="24"/>
          <w:szCs w:val="24"/>
        </w:rPr>
        <w:t>s</w:t>
      </w:r>
      <w:r w:rsidRPr="008F1889">
        <w:rPr>
          <w:rFonts w:ascii="Times New Roman" w:eastAsia="Times New Roman" w:hAnsi="Times New Roman" w:cs="Times New Roman"/>
          <w:sz w:val="24"/>
          <w:szCs w:val="24"/>
        </w:rPr>
        <w:t xml:space="preserve"> to walk in the story and gather their own meaning from it. When I was first considering adjusting my original research approach, one of my mentors shared with me “rigor is whether you have the appropriate approach to answer your research question” (personal communication, 9/12/2019). This simple statement motivated me to</w:t>
      </w:r>
      <w:r>
        <w:rPr>
          <w:rFonts w:ascii="Times New Roman" w:eastAsia="Times New Roman" w:hAnsi="Times New Roman" w:cs="Times New Roman"/>
          <w:sz w:val="24"/>
          <w:szCs w:val="24"/>
        </w:rPr>
        <w:t xml:space="preserve"> revisit and explore the options to</w:t>
      </w:r>
      <w:r w:rsidRPr="008F1889">
        <w:rPr>
          <w:rFonts w:ascii="Times New Roman" w:eastAsia="Times New Roman" w:hAnsi="Times New Roman" w:cs="Times New Roman"/>
          <w:sz w:val="24"/>
          <w:szCs w:val="24"/>
        </w:rPr>
        <w:t xml:space="preserve"> reassess the entire proposed approach that I had submitted to and received approval for from the O.U. IRB. I began to </w:t>
      </w:r>
      <w:r w:rsidRPr="008F1889">
        <w:rPr>
          <w:rFonts w:ascii="Times New Roman" w:eastAsia="Times New Roman" w:hAnsi="Times New Roman" w:cs="Times New Roman"/>
          <w:sz w:val="24"/>
          <w:szCs w:val="24"/>
        </w:rPr>
        <w:lastRenderedPageBreak/>
        <w:t xml:space="preserve">question whether qualitative grounded theory as my methodology would truly allow me to answer my research questions in the context of the research problem. In order to truly ensure that I made the appropriate decision, I turned back to the literature, and this time I read everything I could get my hands on regarding decolonized research methodologies, Indigenous methodologies, Indigenous research methods, and eventually, one of my mentors mentioned the emerging approach of Indigenous </w:t>
      </w:r>
      <w:proofErr w:type="spellStart"/>
      <w:r w:rsidRPr="008F1889">
        <w:rPr>
          <w:rFonts w:ascii="Times New Roman" w:eastAsia="Times New Roman" w:hAnsi="Times New Roman" w:cs="Times New Roman"/>
          <w:sz w:val="24"/>
          <w:szCs w:val="24"/>
        </w:rPr>
        <w:t>Storywork</w:t>
      </w:r>
      <w:proofErr w:type="spellEnd"/>
      <w:r w:rsidRPr="008F1889">
        <w:rPr>
          <w:rFonts w:ascii="Times New Roman" w:eastAsia="Times New Roman" w:hAnsi="Times New Roman" w:cs="Times New Roman"/>
          <w:sz w:val="24"/>
          <w:szCs w:val="24"/>
        </w:rPr>
        <w:t xml:space="preserve"> as a methodology. While I was </w:t>
      </w:r>
      <w:proofErr w:type="gramStart"/>
      <w:r w:rsidRPr="008F1889">
        <w:rPr>
          <w:rFonts w:ascii="Times New Roman" w:eastAsia="Times New Roman" w:hAnsi="Times New Roman" w:cs="Times New Roman"/>
          <w:sz w:val="24"/>
          <w:szCs w:val="24"/>
        </w:rPr>
        <w:t>in the midst of</w:t>
      </w:r>
      <w:proofErr w:type="gramEnd"/>
      <w:r w:rsidRPr="008F1889">
        <w:rPr>
          <w:rFonts w:ascii="Times New Roman" w:eastAsia="Times New Roman" w:hAnsi="Times New Roman" w:cs="Times New Roman"/>
          <w:sz w:val="24"/>
          <w:szCs w:val="24"/>
        </w:rPr>
        <w:t xml:space="preserve"> relationship building with my potential collaborating research partner programs, I was also redefining and reframing my entire methodology. After exhausting the literature around these topics, I decided to use Indigenous </w:t>
      </w:r>
      <w:proofErr w:type="spellStart"/>
      <w:r w:rsidRPr="008F1889">
        <w:rPr>
          <w:rFonts w:ascii="Times New Roman" w:eastAsia="Times New Roman" w:hAnsi="Times New Roman" w:cs="Times New Roman"/>
          <w:sz w:val="24"/>
          <w:szCs w:val="24"/>
        </w:rPr>
        <w:t>Storywork</w:t>
      </w:r>
      <w:proofErr w:type="spellEnd"/>
      <w:r w:rsidRPr="008F1889">
        <w:rPr>
          <w:rFonts w:ascii="Times New Roman" w:eastAsia="Times New Roman" w:hAnsi="Times New Roman" w:cs="Times New Roman"/>
          <w:sz w:val="24"/>
          <w:szCs w:val="24"/>
        </w:rPr>
        <w:t xml:space="preserve"> as my approach and my actual research would be conducted through the lens of my own decolonized methodology, what I am calling the Kiowa Encampment Story Circle, a research methodology that incorporates elements of Indigenous </w:t>
      </w:r>
      <w:proofErr w:type="spellStart"/>
      <w:r w:rsidRPr="008F1889">
        <w:rPr>
          <w:rFonts w:ascii="Times New Roman" w:eastAsia="Times New Roman" w:hAnsi="Times New Roman" w:cs="Times New Roman"/>
          <w:sz w:val="24"/>
          <w:szCs w:val="24"/>
        </w:rPr>
        <w:t>Storywork</w:t>
      </w:r>
      <w:proofErr w:type="spellEnd"/>
      <w:r w:rsidRPr="008F1889">
        <w:rPr>
          <w:rFonts w:ascii="Times New Roman" w:eastAsia="Times New Roman" w:hAnsi="Times New Roman" w:cs="Times New Roman"/>
          <w:sz w:val="24"/>
          <w:szCs w:val="24"/>
        </w:rPr>
        <w:t xml:space="preserve"> along with the various facets and values of my own Kiowa traditional knowledge. In this way, I was able to approach </w:t>
      </w:r>
      <w:r>
        <w:rPr>
          <w:rFonts w:ascii="Times New Roman" w:eastAsia="Times New Roman" w:hAnsi="Times New Roman" w:cs="Times New Roman"/>
          <w:sz w:val="24"/>
          <w:szCs w:val="24"/>
        </w:rPr>
        <w:t xml:space="preserve">four different </w:t>
      </w:r>
      <w:r w:rsidRPr="008F1889">
        <w:rPr>
          <w:rFonts w:ascii="Times New Roman" w:eastAsia="Times New Roman" w:hAnsi="Times New Roman" w:cs="Times New Roman"/>
          <w:sz w:val="24"/>
          <w:szCs w:val="24"/>
        </w:rPr>
        <w:t xml:space="preserve">Indigenous programs through an Indigenous research methodology </w:t>
      </w:r>
      <w:proofErr w:type="gramStart"/>
      <w:r w:rsidRPr="008F1889">
        <w:rPr>
          <w:rFonts w:ascii="Times New Roman" w:eastAsia="Times New Roman" w:hAnsi="Times New Roman" w:cs="Times New Roman"/>
          <w:sz w:val="24"/>
          <w:szCs w:val="24"/>
        </w:rPr>
        <w:t>as a way to</w:t>
      </w:r>
      <w:proofErr w:type="gramEnd"/>
      <w:r w:rsidRPr="008F1889">
        <w:rPr>
          <w:rFonts w:ascii="Times New Roman" w:eastAsia="Times New Roman" w:hAnsi="Times New Roman" w:cs="Times New Roman"/>
          <w:sz w:val="24"/>
          <w:szCs w:val="24"/>
        </w:rPr>
        <w:t xml:space="preserve"> answer my research questions that were crafted from an Indigenous knowledge framework. </w:t>
      </w:r>
    </w:p>
    <w:p w14:paraId="114C37A8" w14:textId="2A4E584D" w:rsidR="00A84C0C" w:rsidRPr="008F1889" w:rsidRDefault="00A84C0C" w:rsidP="00A84C0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I would also like to offer possible extensions for this research journey as follows: First, the use of decolonized research methodologies has gained traction in academia in recent years and has multiple implications for marginalized communities within the U.S. I would offer that future researchers explore the possibility of using a decolonized research methodology when conducting research with vulnerable populations and communities such as the migrant population, recent immigrant populations, and even ethnic minority populations found in cities around the U.S. today. </w:t>
      </w:r>
    </w:p>
    <w:p w14:paraId="33FFD79D" w14:textId="77777777" w:rsidR="00A84C0C" w:rsidRDefault="00A84C0C" w:rsidP="00A84C0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lastRenderedPageBreak/>
        <w:t xml:space="preserve">Next, I would encourage future researchers to explore the applications of Indigenous </w:t>
      </w:r>
      <w:proofErr w:type="spellStart"/>
      <w:r w:rsidRPr="008F1889">
        <w:rPr>
          <w:rFonts w:ascii="Times New Roman" w:eastAsia="Times New Roman" w:hAnsi="Times New Roman" w:cs="Times New Roman"/>
          <w:sz w:val="24"/>
          <w:szCs w:val="24"/>
        </w:rPr>
        <w:t>Storywork</w:t>
      </w:r>
      <w:proofErr w:type="spellEnd"/>
      <w:r w:rsidRPr="008F1889">
        <w:rPr>
          <w:rFonts w:ascii="Times New Roman" w:eastAsia="Times New Roman" w:hAnsi="Times New Roman" w:cs="Times New Roman"/>
          <w:sz w:val="24"/>
          <w:szCs w:val="24"/>
        </w:rPr>
        <w:t xml:space="preserve"> as a methodology specifically when work</w:t>
      </w:r>
      <w:r>
        <w:rPr>
          <w:rFonts w:ascii="Times New Roman" w:eastAsia="Times New Roman" w:hAnsi="Times New Roman" w:cs="Times New Roman"/>
          <w:sz w:val="24"/>
          <w:szCs w:val="24"/>
        </w:rPr>
        <w:t>ing</w:t>
      </w:r>
      <w:r w:rsidRPr="008F1889">
        <w:rPr>
          <w:rFonts w:ascii="Times New Roman" w:eastAsia="Times New Roman" w:hAnsi="Times New Roman" w:cs="Times New Roman"/>
          <w:sz w:val="24"/>
          <w:szCs w:val="24"/>
        </w:rPr>
        <w:t xml:space="preserve"> with Indigenous language revitalization programs and even Indigenous immersion education programs. I have found that when we as Indigenous scholars approach other Indigenous communities and Indigenous programs from a place of sincere and respectful </w:t>
      </w:r>
      <w:r>
        <w:rPr>
          <w:rFonts w:ascii="Times New Roman" w:eastAsia="Times New Roman" w:hAnsi="Times New Roman" w:cs="Times New Roman"/>
          <w:sz w:val="24"/>
          <w:szCs w:val="24"/>
        </w:rPr>
        <w:t xml:space="preserve">acknowledgement of </w:t>
      </w:r>
      <w:r w:rsidRPr="008F1889">
        <w:rPr>
          <w:rFonts w:ascii="Times New Roman" w:eastAsia="Times New Roman" w:hAnsi="Times New Roman" w:cs="Times New Roman"/>
          <w:sz w:val="24"/>
          <w:szCs w:val="24"/>
        </w:rPr>
        <w:t xml:space="preserve">Indigenous knowledge, the collaboration has the potential to grow from just a single research project into a community driven effort with far reaching benefits and positive outcomes. It has truly been an honor to be invited into each collaborating immersion program and I hope that I have upheld my responsibility to each program in sharing their story as they would have it told. </w:t>
      </w:r>
    </w:p>
    <w:p w14:paraId="78FF629F" w14:textId="4C2707E2" w:rsidR="00A84C0C" w:rsidRDefault="00A84C0C" w:rsidP="00A84C0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Expanding on the work started by </w:t>
      </w:r>
      <w:proofErr w:type="spellStart"/>
      <w:r>
        <w:rPr>
          <w:rFonts w:ascii="Times New Roman" w:eastAsia="Times New Roman" w:hAnsi="Times New Roman" w:cs="Times New Roman"/>
          <w:sz w:val="24"/>
          <w:szCs w:val="24"/>
        </w:rPr>
        <w:t>Lyster</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Tedick</w:t>
      </w:r>
      <w:proofErr w:type="spellEnd"/>
      <w:r>
        <w:rPr>
          <w:rFonts w:ascii="Times New Roman" w:eastAsia="Times New Roman" w:hAnsi="Times New Roman" w:cs="Times New Roman"/>
          <w:sz w:val="24"/>
          <w:szCs w:val="24"/>
        </w:rPr>
        <w:t xml:space="preserve"> (2014) to present an overview of immersion pedagogy and all its considerations</w:t>
      </w:r>
      <w:r w:rsidR="00B803B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 “enacting immersion students’ metalinguistic awareness through form-focused instruction, corrective feedback and </w:t>
      </w:r>
      <w:proofErr w:type="spellStart"/>
      <w:r>
        <w:rPr>
          <w:rFonts w:ascii="Times New Roman" w:eastAsia="Times New Roman" w:hAnsi="Times New Roman" w:cs="Times New Roman"/>
          <w:sz w:val="24"/>
          <w:szCs w:val="24"/>
        </w:rPr>
        <w:t>crosslingual</w:t>
      </w:r>
      <w:proofErr w:type="spellEnd"/>
      <w:r>
        <w:rPr>
          <w:rFonts w:ascii="Times New Roman" w:eastAsia="Times New Roman" w:hAnsi="Times New Roman" w:cs="Times New Roman"/>
          <w:sz w:val="24"/>
          <w:szCs w:val="24"/>
        </w:rPr>
        <w:t xml:space="preserve"> pedagogy” (p. 217), I propose further exploration into the field of Indigenous immersion pedagogy. I call on future scholars to take on the challenge of listening to other curriculum development stories in Indigenous early childhood immersion education programs and explore the intersections between curriculum, instruction, and the enacting of specific Indigenous immersion pedagogies. Potential directions for future research include exploring the implications of Indigenous immersion pedagogy for Indigenous early childhood immersion programs that are just starting their curriculum development journeys. </w:t>
      </w:r>
    </w:p>
    <w:p w14:paraId="78775DA0" w14:textId="00269519" w:rsidR="00A84C0C" w:rsidRPr="008F1889" w:rsidRDefault="00A84C0C" w:rsidP="00A84C0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would also be worthwhile to explore the implications of developing and implementing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curriculum for early childhood education programs in diverse communities and various settings. For instance, what would a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curriculum development process look like in a community of migrant Indigenous dual language learners? When thinking </w:t>
      </w:r>
      <w:r>
        <w:rPr>
          <w:rFonts w:ascii="Times New Roman" w:eastAsia="Times New Roman" w:hAnsi="Times New Roman" w:cs="Times New Roman"/>
          <w:sz w:val="24"/>
          <w:szCs w:val="24"/>
        </w:rPr>
        <w:lastRenderedPageBreak/>
        <w:t xml:space="preserve">about the impact of this work on other areas of education, one approach might be a response to </w:t>
      </w:r>
      <w:proofErr w:type="spellStart"/>
      <w:r>
        <w:rPr>
          <w:rFonts w:ascii="Times New Roman" w:eastAsia="Times New Roman" w:hAnsi="Times New Roman" w:cs="Times New Roman"/>
          <w:sz w:val="24"/>
          <w:szCs w:val="24"/>
        </w:rPr>
        <w:t>Carjuzaa’s</w:t>
      </w:r>
      <w:proofErr w:type="spellEnd"/>
      <w:r>
        <w:rPr>
          <w:rFonts w:ascii="Times New Roman" w:eastAsia="Times New Roman" w:hAnsi="Times New Roman" w:cs="Times New Roman"/>
          <w:sz w:val="24"/>
          <w:szCs w:val="24"/>
        </w:rPr>
        <w:t xml:space="preserve"> (2017) assertation that Indigenous language revitalization is a strategy for implementing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responsive pedagogy. After experiencing the curriculum development and implementation stories shared by the four collaborating programs on this journey with me, I propose to </w:t>
      </w:r>
      <w:proofErr w:type="spellStart"/>
      <w:r>
        <w:rPr>
          <w:rFonts w:ascii="Times New Roman" w:eastAsia="Times New Roman" w:hAnsi="Times New Roman" w:cs="Times New Roman"/>
          <w:sz w:val="24"/>
          <w:szCs w:val="24"/>
        </w:rPr>
        <w:t>Carjuzaa</w:t>
      </w:r>
      <w:proofErr w:type="spellEnd"/>
      <w:r>
        <w:rPr>
          <w:rFonts w:ascii="Times New Roman" w:eastAsia="Times New Roman" w:hAnsi="Times New Roman" w:cs="Times New Roman"/>
          <w:sz w:val="24"/>
          <w:szCs w:val="24"/>
        </w:rPr>
        <w:t xml:space="preserve"> (2017) and other Indigenous scholars advocating for Indigenous language revitalization in public education the following: </w:t>
      </w:r>
      <w:r w:rsidR="00B803B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nstead of fitting the entirety of Indigenous languages and cultures within the confines of the definition of the academic terms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responsive curriculum and pedagogy, I would encourage Indigenous scholars to assert the terms Indigenous immersion pedagogy and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curriculum as grounded in and respectful of Indigenous ways of knowing. </w:t>
      </w:r>
    </w:p>
    <w:p w14:paraId="164FCAAC" w14:textId="77777777" w:rsidR="00A84C0C" w:rsidRDefault="00A84C0C" w:rsidP="00A84C0C">
      <w:pPr>
        <w:spacing w:after="0" w:line="480" w:lineRule="auto"/>
        <w:ind w:firstLine="720"/>
        <w:rPr>
          <w:rFonts w:ascii="Times New Roman" w:eastAsia="Times New Roman" w:hAnsi="Times New Roman" w:cs="Times New Roman"/>
          <w:sz w:val="24"/>
          <w:szCs w:val="24"/>
        </w:rPr>
      </w:pPr>
      <w:r w:rsidRPr="008F1889">
        <w:rPr>
          <w:rFonts w:ascii="Times New Roman" w:eastAsia="Times New Roman" w:hAnsi="Times New Roman" w:cs="Times New Roman"/>
          <w:sz w:val="24"/>
          <w:szCs w:val="24"/>
        </w:rPr>
        <w:t xml:space="preserve">Finally, I would suggest that future Indigenous scholars explore the possibility of developing research methodologies that are grounded in their own traditional ways of knowing, </w:t>
      </w:r>
      <w:proofErr w:type="gramStart"/>
      <w:r w:rsidRPr="008F1889">
        <w:rPr>
          <w:rFonts w:ascii="Times New Roman" w:eastAsia="Times New Roman" w:hAnsi="Times New Roman" w:cs="Times New Roman"/>
          <w:sz w:val="24"/>
          <w:szCs w:val="24"/>
        </w:rPr>
        <w:t>whether or not</w:t>
      </w:r>
      <w:proofErr w:type="gramEnd"/>
      <w:r w:rsidRPr="008F1889">
        <w:rPr>
          <w:rFonts w:ascii="Times New Roman" w:eastAsia="Times New Roman" w:hAnsi="Times New Roman" w:cs="Times New Roman"/>
          <w:sz w:val="24"/>
          <w:szCs w:val="24"/>
        </w:rPr>
        <w:t xml:space="preserve"> those knowledges are explicitly defined. It is worth the time and effort to make the journey towards learning about our own Indigenous knowledge and the context from which we are descended as an Indigenous person. </w:t>
      </w:r>
    </w:p>
    <w:p w14:paraId="0E1EF298" w14:textId="63328026" w:rsidR="00A84C0C" w:rsidRDefault="00A84C0C" w:rsidP="00A84C0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 described in Location 3, Story 6, I return to the Kiowa word, </w:t>
      </w:r>
      <w:r w:rsidRPr="00953E63">
        <w:rPr>
          <w:rFonts w:ascii="Times New Roman" w:eastAsia="Times New Roman" w:hAnsi="Times New Roman" w:cs="Times New Roman"/>
          <w:i/>
          <w:iCs/>
          <w:sz w:val="24"/>
          <w:szCs w:val="24"/>
        </w:rPr>
        <w:t>maw-hay-maw</w:t>
      </w:r>
      <w:r w:rsidRPr="00953E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which speaks to the intertwined nature of teaching and </w:t>
      </w:r>
      <w:proofErr w:type="gramStart"/>
      <w:r>
        <w:rPr>
          <w:rFonts w:ascii="Times New Roman" w:eastAsia="Times New Roman" w:hAnsi="Times New Roman" w:cs="Times New Roman"/>
          <w:sz w:val="24"/>
          <w:szCs w:val="24"/>
        </w:rPr>
        <w:t>learning</w:t>
      </w:r>
      <w:proofErr w:type="gramEnd"/>
      <w:r>
        <w:rPr>
          <w:rFonts w:ascii="Times New Roman" w:eastAsia="Times New Roman" w:hAnsi="Times New Roman" w:cs="Times New Roman"/>
          <w:sz w:val="24"/>
          <w:szCs w:val="24"/>
        </w:rPr>
        <w:t xml:space="preserve"> and that instruction is not separated from learning. In a K</w:t>
      </w:r>
      <w:r w:rsidRPr="00953E63">
        <w:rPr>
          <w:rFonts w:ascii="Times New Roman" w:eastAsia="Times New Roman" w:hAnsi="Times New Roman" w:cs="Times New Roman"/>
          <w:sz w:val="24"/>
          <w:szCs w:val="24"/>
        </w:rPr>
        <w:t xml:space="preserve">iowa </w:t>
      </w:r>
      <w:r>
        <w:rPr>
          <w:rFonts w:ascii="Times New Roman" w:eastAsia="Times New Roman" w:hAnsi="Times New Roman" w:cs="Times New Roman"/>
          <w:sz w:val="24"/>
          <w:szCs w:val="24"/>
        </w:rPr>
        <w:t>conceptualization</w:t>
      </w:r>
      <w:r w:rsidRPr="00953E63">
        <w:rPr>
          <w:rFonts w:ascii="Times New Roman" w:eastAsia="Times New Roman" w:hAnsi="Times New Roman" w:cs="Times New Roman"/>
          <w:sz w:val="24"/>
          <w:szCs w:val="24"/>
        </w:rPr>
        <w:t xml:space="preserve"> of pedagogy</w:t>
      </w:r>
      <w:r>
        <w:rPr>
          <w:rFonts w:ascii="Times New Roman" w:eastAsia="Times New Roman" w:hAnsi="Times New Roman" w:cs="Times New Roman"/>
          <w:sz w:val="24"/>
          <w:szCs w:val="24"/>
        </w:rPr>
        <w:t>, curriculum grounds the interaction between the teacher and the learner and in the Kiowa worldview, the learner and teacher each experience both teaching and learning from their mutually shared experiences</w:t>
      </w:r>
      <w:r w:rsidRPr="00953E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After hearing the four curriculum development stories in Location 3, I assert that Indigenous immersion p</w:t>
      </w:r>
      <w:r w:rsidRPr="00953E63">
        <w:rPr>
          <w:rFonts w:ascii="Times New Roman" w:eastAsia="Times New Roman" w:hAnsi="Times New Roman" w:cs="Times New Roman"/>
          <w:sz w:val="24"/>
          <w:szCs w:val="24"/>
        </w:rPr>
        <w:t xml:space="preserve">edagogy </w:t>
      </w:r>
      <w:r>
        <w:rPr>
          <w:rFonts w:ascii="Times New Roman" w:eastAsia="Times New Roman" w:hAnsi="Times New Roman" w:cs="Times New Roman"/>
          <w:sz w:val="24"/>
          <w:szCs w:val="24"/>
        </w:rPr>
        <w:t xml:space="preserve">allows for </w:t>
      </w:r>
      <w:r w:rsidRPr="00953E63">
        <w:rPr>
          <w:rFonts w:ascii="Times New Roman" w:eastAsia="Times New Roman" w:hAnsi="Times New Roman" w:cs="Times New Roman"/>
          <w:sz w:val="24"/>
          <w:szCs w:val="24"/>
        </w:rPr>
        <w:t>the authentic implementation of Indigenous language immersion curriculum in early childhood settings</w:t>
      </w:r>
      <w:r>
        <w:rPr>
          <w:rFonts w:ascii="Times New Roman" w:eastAsia="Times New Roman" w:hAnsi="Times New Roman" w:cs="Times New Roman"/>
          <w:sz w:val="24"/>
          <w:szCs w:val="24"/>
        </w:rPr>
        <w:t xml:space="preserve"> through </w:t>
      </w:r>
      <w:r w:rsidR="00792B22">
        <w:rPr>
          <w:rFonts w:ascii="Times New Roman" w:eastAsia="Times New Roman" w:hAnsi="Times New Roman" w:cs="Times New Roman"/>
          <w:sz w:val="24"/>
          <w:szCs w:val="24"/>
        </w:rPr>
        <w:t xml:space="preserve">culturally </w:t>
      </w:r>
      <w:r>
        <w:rPr>
          <w:rFonts w:ascii="Times New Roman" w:eastAsia="Times New Roman" w:hAnsi="Times New Roman" w:cs="Times New Roman"/>
          <w:sz w:val="24"/>
          <w:szCs w:val="24"/>
        </w:rPr>
        <w:t xml:space="preserve">revitalizing curriculum development processes. </w:t>
      </w:r>
    </w:p>
    <w:p w14:paraId="0BBFF2E5" w14:textId="67E2BEA2" w:rsidR="00DF4927" w:rsidRPr="00DF4927" w:rsidRDefault="00A84C0C" w:rsidP="00C5047B">
      <w:pPr>
        <w:spacing w:after="0" w:line="480" w:lineRule="auto"/>
        <w:contextualSpacing/>
        <w:rPr>
          <w:rFonts w:ascii="Calibri" w:eastAsia="Calibri" w:hAnsi="Calibri" w:cs="Calibri"/>
        </w:rPr>
      </w:pPr>
      <w:r w:rsidRPr="008F1889">
        <w:rPr>
          <w:rFonts w:ascii="Times New Roman" w:eastAsia="Times New Roman" w:hAnsi="Times New Roman" w:cs="Times New Roman"/>
          <w:sz w:val="24"/>
          <w:szCs w:val="24"/>
        </w:rPr>
        <w:lastRenderedPageBreak/>
        <w:t xml:space="preserve">It has been an honor to follow the path of this dissertation research journey and </w:t>
      </w:r>
      <w:proofErr w:type="gramStart"/>
      <w:r w:rsidRPr="008F1889">
        <w:rPr>
          <w:rFonts w:ascii="Times New Roman" w:eastAsia="Times New Roman" w:hAnsi="Times New Roman" w:cs="Times New Roman"/>
          <w:sz w:val="24"/>
          <w:szCs w:val="24"/>
        </w:rPr>
        <w:t>all of</w:t>
      </w:r>
      <w:proofErr w:type="gramEnd"/>
      <w:r w:rsidRPr="008F1889">
        <w:rPr>
          <w:rFonts w:ascii="Times New Roman" w:eastAsia="Times New Roman" w:hAnsi="Times New Roman" w:cs="Times New Roman"/>
          <w:sz w:val="24"/>
          <w:szCs w:val="24"/>
        </w:rPr>
        <w:t xml:space="preserve"> its twists and turns. Oh-bah-hah. Ah-</w:t>
      </w:r>
      <w:proofErr w:type="spellStart"/>
      <w:r w:rsidRPr="008F1889">
        <w:rPr>
          <w:rFonts w:ascii="Times New Roman" w:eastAsia="Times New Roman" w:hAnsi="Times New Roman" w:cs="Times New Roman"/>
          <w:sz w:val="24"/>
          <w:szCs w:val="24"/>
        </w:rPr>
        <w:t>hoh</w:t>
      </w:r>
      <w:proofErr w:type="spellEnd"/>
      <w:r w:rsidRPr="008F1889">
        <w:rPr>
          <w:rFonts w:ascii="Times New Roman" w:eastAsia="Times New Roman" w:hAnsi="Times New Roman" w:cs="Times New Roman"/>
          <w:sz w:val="24"/>
          <w:szCs w:val="24"/>
        </w:rPr>
        <w:t>. (That is all I have to say. Thank you.)</w:t>
      </w:r>
    </w:p>
    <w:p w14:paraId="5DD5FC87" w14:textId="77777777" w:rsidR="00DF4927" w:rsidRPr="00DF4927" w:rsidRDefault="00DF4927" w:rsidP="00C5047B">
      <w:pPr>
        <w:spacing w:after="0" w:line="480" w:lineRule="auto"/>
        <w:contextualSpacing/>
        <w:rPr>
          <w:rFonts w:ascii="Calibri" w:eastAsia="Calibri" w:hAnsi="Calibri" w:cs="Calibri"/>
        </w:rPr>
      </w:pPr>
    </w:p>
    <w:p w14:paraId="356F2A0B" w14:textId="3C6DED8B" w:rsidR="005901BC" w:rsidRDefault="005901BC" w:rsidP="00C5047B">
      <w:pPr>
        <w:spacing w:after="0" w:line="480" w:lineRule="auto"/>
        <w:contextualSpacing/>
        <w:rPr>
          <w:rFonts w:ascii="Times New Roman" w:eastAsia="Times New Roman" w:hAnsi="Times New Roman" w:cs="Times New Roman"/>
          <w:sz w:val="24"/>
          <w:szCs w:val="24"/>
        </w:rPr>
      </w:pPr>
    </w:p>
    <w:p w14:paraId="603EBCD8" w14:textId="61DF9205" w:rsidR="00CD32E6" w:rsidRDefault="00CD32E6" w:rsidP="00C5047B">
      <w:pPr>
        <w:spacing w:after="0" w:line="480" w:lineRule="auto"/>
        <w:contextualSpacing/>
        <w:rPr>
          <w:rFonts w:ascii="Times New Roman" w:eastAsia="Times New Roman" w:hAnsi="Times New Roman" w:cs="Times New Roman"/>
          <w:sz w:val="24"/>
          <w:szCs w:val="24"/>
        </w:rPr>
      </w:pPr>
    </w:p>
    <w:p w14:paraId="58F1A4B4" w14:textId="4C6510B8" w:rsidR="00CD32E6" w:rsidRDefault="00CD32E6" w:rsidP="00C5047B">
      <w:pPr>
        <w:spacing w:after="0" w:line="480" w:lineRule="auto"/>
        <w:contextualSpacing/>
        <w:rPr>
          <w:rFonts w:ascii="Times New Roman" w:eastAsia="Times New Roman" w:hAnsi="Times New Roman" w:cs="Times New Roman"/>
          <w:sz w:val="24"/>
          <w:szCs w:val="24"/>
        </w:rPr>
      </w:pPr>
    </w:p>
    <w:p w14:paraId="5C3F4A2B" w14:textId="14B78785" w:rsidR="00CD32E6" w:rsidRDefault="00CD32E6" w:rsidP="00C5047B">
      <w:pPr>
        <w:spacing w:after="0" w:line="480" w:lineRule="auto"/>
        <w:contextualSpacing/>
        <w:rPr>
          <w:rFonts w:ascii="Times New Roman" w:eastAsia="Times New Roman" w:hAnsi="Times New Roman" w:cs="Times New Roman"/>
          <w:sz w:val="24"/>
          <w:szCs w:val="24"/>
        </w:rPr>
      </w:pPr>
    </w:p>
    <w:p w14:paraId="5FD6C7FD" w14:textId="08E3ED2C" w:rsidR="00CD32E6" w:rsidRDefault="00CD32E6" w:rsidP="00C5047B">
      <w:pPr>
        <w:spacing w:after="0" w:line="480" w:lineRule="auto"/>
        <w:contextualSpacing/>
        <w:rPr>
          <w:rFonts w:ascii="Times New Roman" w:eastAsia="Times New Roman" w:hAnsi="Times New Roman" w:cs="Times New Roman"/>
          <w:sz w:val="24"/>
          <w:szCs w:val="24"/>
        </w:rPr>
      </w:pPr>
    </w:p>
    <w:p w14:paraId="2B0E7060" w14:textId="4D993225" w:rsidR="00CD32E6" w:rsidRDefault="00CD32E6" w:rsidP="00C5047B">
      <w:pPr>
        <w:spacing w:after="0" w:line="480" w:lineRule="auto"/>
        <w:contextualSpacing/>
        <w:rPr>
          <w:rFonts w:ascii="Times New Roman" w:eastAsia="Times New Roman" w:hAnsi="Times New Roman" w:cs="Times New Roman"/>
          <w:sz w:val="24"/>
          <w:szCs w:val="24"/>
        </w:rPr>
      </w:pPr>
    </w:p>
    <w:p w14:paraId="092590B5" w14:textId="12DB3BDD" w:rsidR="00CD32E6" w:rsidRDefault="00CD32E6" w:rsidP="00C5047B">
      <w:pPr>
        <w:spacing w:after="0" w:line="480" w:lineRule="auto"/>
        <w:contextualSpacing/>
        <w:rPr>
          <w:rFonts w:ascii="Times New Roman" w:eastAsia="Times New Roman" w:hAnsi="Times New Roman" w:cs="Times New Roman"/>
          <w:sz w:val="24"/>
          <w:szCs w:val="24"/>
        </w:rPr>
      </w:pPr>
    </w:p>
    <w:p w14:paraId="7F9447F3" w14:textId="6807AAB0" w:rsidR="00CD32E6" w:rsidRDefault="00CD32E6" w:rsidP="00C5047B">
      <w:pPr>
        <w:spacing w:after="0" w:line="480" w:lineRule="auto"/>
        <w:contextualSpacing/>
        <w:rPr>
          <w:rFonts w:ascii="Times New Roman" w:eastAsia="Times New Roman" w:hAnsi="Times New Roman" w:cs="Times New Roman"/>
          <w:sz w:val="24"/>
          <w:szCs w:val="24"/>
        </w:rPr>
      </w:pPr>
    </w:p>
    <w:p w14:paraId="092C1A0D" w14:textId="6E30307A" w:rsidR="00CD32E6" w:rsidRDefault="00CD32E6" w:rsidP="00C5047B">
      <w:pPr>
        <w:spacing w:after="0" w:line="480" w:lineRule="auto"/>
        <w:contextualSpacing/>
        <w:rPr>
          <w:rFonts w:ascii="Times New Roman" w:eastAsia="Times New Roman" w:hAnsi="Times New Roman" w:cs="Times New Roman"/>
          <w:sz w:val="24"/>
          <w:szCs w:val="24"/>
        </w:rPr>
      </w:pPr>
    </w:p>
    <w:p w14:paraId="49C0AE1B" w14:textId="6B1BFA2E" w:rsidR="00CD32E6" w:rsidRDefault="00CD32E6" w:rsidP="00C5047B">
      <w:pPr>
        <w:spacing w:after="0" w:line="480" w:lineRule="auto"/>
        <w:contextualSpacing/>
        <w:rPr>
          <w:rFonts w:ascii="Times New Roman" w:eastAsia="Times New Roman" w:hAnsi="Times New Roman" w:cs="Times New Roman"/>
          <w:sz w:val="24"/>
          <w:szCs w:val="24"/>
        </w:rPr>
      </w:pPr>
    </w:p>
    <w:p w14:paraId="2B59ADA0" w14:textId="56022EEB" w:rsidR="00CD32E6" w:rsidRDefault="00CD32E6" w:rsidP="00C5047B">
      <w:pPr>
        <w:spacing w:after="0" w:line="480" w:lineRule="auto"/>
        <w:contextualSpacing/>
        <w:rPr>
          <w:rFonts w:ascii="Times New Roman" w:eastAsia="Times New Roman" w:hAnsi="Times New Roman" w:cs="Times New Roman"/>
          <w:sz w:val="24"/>
          <w:szCs w:val="24"/>
        </w:rPr>
      </w:pPr>
    </w:p>
    <w:p w14:paraId="2CCEC830" w14:textId="263B624B" w:rsidR="00CD32E6" w:rsidRDefault="00CD32E6" w:rsidP="00C5047B">
      <w:pPr>
        <w:spacing w:after="0" w:line="480" w:lineRule="auto"/>
        <w:contextualSpacing/>
        <w:rPr>
          <w:rFonts w:ascii="Times New Roman" w:eastAsia="Times New Roman" w:hAnsi="Times New Roman" w:cs="Times New Roman"/>
          <w:sz w:val="24"/>
          <w:szCs w:val="24"/>
        </w:rPr>
      </w:pPr>
    </w:p>
    <w:p w14:paraId="4F369BA8" w14:textId="6A78471C" w:rsidR="00CD32E6" w:rsidRDefault="00CD32E6" w:rsidP="00C5047B">
      <w:pPr>
        <w:spacing w:after="0" w:line="480" w:lineRule="auto"/>
        <w:contextualSpacing/>
        <w:rPr>
          <w:rFonts w:ascii="Times New Roman" w:eastAsia="Times New Roman" w:hAnsi="Times New Roman" w:cs="Times New Roman"/>
          <w:sz w:val="24"/>
          <w:szCs w:val="24"/>
        </w:rPr>
      </w:pPr>
    </w:p>
    <w:p w14:paraId="234D0000" w14:textId="76302592" w:rsidR="00CD32E6" w:rsidRDefault="00CD32E6" w:rsidP="00C5047B">
      <w:pPr>
        <w:spacing w:after="0" w:line="480" w:lineRule="auto"/>
        <w:contextualSpacing/>
        <w:rPr>
          <w:rFonts w:ascii="Times New Roman" w:eastAsia="Times New Roman" w:hAnsi="Times New Roman" w:cs="Times New Roman"/>
          <w:sz w:val="24"/>
          <w:szCs w:val="24"/>
        </w:rPr>
      </w:pPr>
    </w:p>
    <w:p w14:paraId="301E3BFD" w14:textId="31230E5F" w:rsidR="00CD32E6" w:rsidRDefault="00CD32E6" w:rsidP="00C5047B">
      <w:pPr>
        <w:spacing w:after="0" w:line="480" w:lineRule="auto"/>
        <w:contextualSpacing/>
        <w:rPr>
          <w:rFonts w:ascii="Times New Roman" w:eastAsia="Times New Roman" w:hAnsi="Times New Roman" w:cs="Times New Roman"/>
          <w:sz w:val="24"/>
          <w:szCs w:val="24"/>
        </w:rPr>
      </w:pPr>
    </w:p>
    <w:p w14:paraId="28EB2921" w14:textId="15C7F0A4" w:rsidR="00CD32E6" w:rsidRDefault="00CD32E6" w:rsidP="00C5047B">
      <w:pPr>
        <w:spacing w:after="0" w:line="480" w:lineRule="auto"/>
        <w:contextualSpacing/>
        <w:rPr>
          <w:rFonts w:ascii="Times New Roman" w:eastAsia="Times New Roman" w:hAnsi="Times New Roman" w:cs="Times New Roman"/>
          <w:sz w:val="24"/>
          <w:szCs w:val="24"/>
        </w:rPr>
      </w:pPr>
    </w:p>
    <w:p w14:paraId="32678D4F" w14:textId="43488B18" w:rsidR="00CD32E6" w:rsidRDefault="00CD32E6" w:rsidP="00C5047B">
      <w:pPr>
        <w:spacing w:after="0" w:line="480" w:lineRule="auto"/>
        <w:contextualSpacing/>
        <w:rPr>
          <w:rFonts w:ascii="Times New Roman" w:eastAsia="Times New Roman" w:hAnsi="Times New Roman" w:cs="Times New Roman"/>
          <w:sz w:val="24"/>
          <w:szCs w:val="24"/>
        </w:rPr>
      </w:pPr>
    </w:p>
    <w:p w14:paraId="510CFFB8" w14:textId="4459E1DE" w:rsidR="00CD32E6" w:rsidRDefault="00CD32E6" w:rsidP="00C5047B">
      <w:pPr>
        <w:spacing w:after="0" w:line="480" w:lineRule="auto"/>
        <w:contextualSpacing/>
        <w:rPr>
          <w:rFonts w:ascii="Times New Roman" w:eastAsia="Times New Roman" w:hAnsi="Times New Roman" w:cs="Times New Roman"/>
          <w:sz w:val="24"/>
          <w:szCs w:val="24"/>
        </w:rPr>
      </w:pPr>
    </w:p>
    <w:p w14:paraId="473ACE00" w14:textId="282BC88C" w:rsidR="00CD32E6" w:rsidRDefault="00CD32E6" w:rsidP="00C5047B">
      <w:pPr>
        <w:spacing w:after="0" w:line="480" w:lineRule="auto"/>
        <w:contextualSpacing/>
        <w:rPr>
          <w:rFonts w:ascii="Times New Roman" w:eastAsia="Times New Roman" w:hAnsi="Times New Roman" w:cs="Times New Roman"/>
          <w:sz w:val="24"/>
          <w:szCs w:val="24"/>
        </w:rPr>
      </w:pPr>
    </w:p>
    <w:p w14:paraId="32B95C55" w14:textId="57FA2B80" w:rsidR="00CD32E6" w:rsidRDefault="00CD32E6" w:rsidP="00C5047B">
      <w:pPr>
        <w:spacing w:after="0" w:line="480" w:lineRule="auto"/>
        <w:contextualSpacing/>
        <w:rPr>
          <w:rFonts w:ascii="Times New Roman" w:eastAsia="Times New Roman" w:hAnsi="Times New Roman" w:cs="Times New Roman"/>
          <w:sz w:val="24"/>
          <w:szCs w:val="24"/>
        </w:rPr>
      </w:pPr>
    </w:p>
    <w:p w14:paraId="3363B26E" w14:textId="77777777" w:rsidR="00CD32E6" w:rsidRDefault="00CD32E6" w:rsidP="00C5047B">
      <w:pPr>
        <w:spacing w:after="0" w:line="480" w:lineRule="auto"/>
        <w:contextualSpacing/>
        <w:rPr>
          <w:rFonts w:ascii="Times New Roman" w:eastAsia="Times New Roman" w:hAnsi="Times New Roman" w:cs="Times New Roman"/>
          <w:sz w:val="24"/>
          <w:szCs w:val="24"/>
        </w:rPr>
      </w:pPr>
    </w:p>
    <w:p w14:paraId="7C5EE7B4" w14:textId="77777777" w:rsidR="002B7C36" w:rsidRPr="002B7C36" w:rsidRDefault="002B7C36" w:rsidP="00C5047B">
      <w:pPr>
        <w:pStyle w:val="Heading1"/>
        <w:spacing w:before="0" w:line="480" w:lineRule="auto"/>
        <w:contextualSpacing/>
        <w:jc w:val="center"/>
        <w:rPr>
          <w:rFonts w:ascii="Times New Roman" w:eastAsia="Times New Roman" w:hAnsi="Times New Roman" w:cs="Times New Roman"/>
          <w:b/>
          <w:bCs/>
          <w:color w:val="auto"/>
          <w:sz w:val="24"/>
          <w:szCs w:val="24"/>
        </w:rPr>
      </w:pPr>
      <w:bookmarkStart w:id="114" w:name="_Toc47110143"/>
      <w:r w:rsidRPr="002B7C36">
        <w:rPr>
          <w:rFonts w:ascii="Times New Roman" w:eastAsia="Times New Roman" w:hAnsi="Times New Roman" w:cs="Times New Roman"/>
          <w:b/>
          <w:bCs/>
          <w:color w:val="auto"/>
          <w:sz w:val="24"/>
          <w:szCs w:val="24"/>
        </w:rPr>
        <w:lastRenderedPageBreak/>
        <w:t>References</w:t>
      </w:r>
      <w:bookmarkEnd w:id="114"/>
    </w:p>
    <w:p w14:paraId="24294EA9" w14:textId="77777777" w:rsidR="00A63B90" w:rsidRPr="00A63B90" w:rsidRDefault="00A63B90" w:rsidP="00C5047B">
      <w:pPr>
        <w:spacing w:after="0" w:line="480" w:lineRule="auto"/>
        <w:contextualSpacing/>
        <w:jc w:val="center"/>
        <w:rPr>
          <w:rFonts w:ascii="Times New Roman" w:eastAsia="Times New Roman" w:hAnsi="Times New Roman" w:cs="Times New Roman"/>
          <w:b/>
          <w:sz w:val="24"/>
          <w:szCs w:val="24"/>
        </w:rPr>
      </w:pPr>
      <w:r w:rsidRPr="00A63B90">
        <w:rPr>
          <w:rFonts w:ascii="Times New Roman" w:eastAsia="Times New Roman" w:hAnsi="Times New Roman" w:cs="Times New Roman"/>
          <w:b/>
          <w:sz w:val="24"/>
          <w:szCs w:val="24"/>
        </w:rPr>
        <w:t>Location 1</w:t>
      </w:r>
    </w:p>
    <w:p w14:paraId="327C21F6" w14:textId="346FDC89" w:rsidR="00A63B90" w:rsidRPr="00A63B90" w:rsidRDefault="00A63B90" w:rsidP="00C5047B">
      <w:pPr>
        <w:spacing w:after="0" w:line="480" w:lineRule="auto"/>
        <w:ind w:left="720" w:hanging="720"/>
        <w:contextualSpacing/>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Archibald, J. (2008). Indigenous </w:t>
      </w:r>
      <w:proofErr w:type="spellStart"/>
      <w:r w:rsidRPr="00A63B90">
        <w:rPr>
          <w:rFonts w:ascii="Times New Roman" w:eastAsia="Times New Roman" w:hAnsi="Times New Roman" w:cs="Times New Roman"/>
          <w:bCs/>
          <w:sz w:val="24"/>
          <w:szCs w:val="24"/>
        </w:rPr>
        <w:t>storywork</w:t>
      </w:r>
      <w:proofErr w:type="spellEnd"/>
      <w:r w:rsidRPr="00A63B90">
        <w:rPr>
          <w:rFonts w:ascii="Times New Roman" w:eastAsia="Times New Roman" w:hAnsi="Times New Roman" w:cs="Times New Roman"/>
          <w:bCs/>
          <w:sz w:val="24"/>
          <w:szCs w:val="24"/>
        </w:rPr>
        <w:t xml:space="preserve">: </w:t>
      </w:r>
      <w:r w:rsidR="00A22A79">
        <w:rPr>
          <w:rFonts w:ascii="Times New Roman" w:eastAsia="Times New Roman" w:hAnsi="Times New Roman" w:cs="Times New Roman"/>
          <w:bCs/>
          <w:sz w:val="24"/>
          <w:szCs w:val="24"/>
        </w:rPr>
        <w:t>E</w:t>
      </w:r>
      <w:r w:rsidRPr="00A63B90">
        <w:rPr>
          <w:rFonts w:ascii="Times New Roman" w:eastAsia="Times New Roman" w:hAnsi="Times New Roman" w:cs="Times New Roman"/>
          <w:bCs/>
          <w:sz w:val="24"/>
          <w:szCs w:val="24"/>
        </w:rPr>
        <w:t xml:space="preserve">ducating the heart, mind, body, and spirit. Vancouver: UBS Press. </w:t>
      </w:r>
    </w:p>
    <w:p w14:paraId="40B18E80" w14:textId="05E34344" w:rsidR="00A63B90" w:rsidRPr="00A63B90" w:rsidRDefault="00A63B90" w:rsidP="00C5047B">
      <w:pPr>
        <w:spacing w:after="0" w:line="480" w:lineRule="auto"/>
        <w:ind w:left="720" w:hanging="720"/>
        <w:contextualSpacing/>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Battiste</w:t>
      </w:r>
      <w:proofErr w:type="spellEnd"/>
      <w:r w:rsidRPr="00A63B90">
        <w:rPr>
          <w:rFonts w:ascii="Times New Roman" w:eastAsia="Times New Roman" w:hAnsi="Times New Roman" w:cs="Times New Roman"/>
          <w:sz w:val="24"/>
          <w:szCs w:val="24"/>
        </w:rPr>
        <w:t xml:space="preserve">, M. (2005). Indigenous knowledge: Foundations for First Nations. </w:t>
      </w:r>
      <w:r w:rsidRPr="00A63B90">
        <w:rPr>
          <w:rFonts w:ascii="Times New Roman" w:eastAsia="Times New Roman" w:hAnsi="Times New Roman" w:cs="Times New Roman"/>
          <w:i/>
          <w:sz w:val="24"/>
          <w:szCs w:val="24"/>
        </w:rPr>
        <w:t>World Indigenous Nations Higher Education Consortium (WINHEC) Journal</w:t>
      </w:r>
      <w:r w:rsidRPr="00A63B90">
        <w:rPr>
          <w:rFonts w:ascii="Times New Roman" w:eastAsia="Times New Roman" w:hAnsi="Times New Roman" w:cs="Times New Roman"/>
          <w:sz w:val="24"/>
          <w:szCs w:val="24"/>
        </w:rPr>
        <w:t xml:space="preserve">. </w:t>
      </w:r>
      <w:hyperlink r:id="rId20">
        <w:r w:rsidRPr="00A63B90">
          <w:rPr>
            <w:rFonts w:ascii="Times New Roman" w:eastAsia="Times New Roman" w:hAnsi="Times New Roman" w:cs="Times New Roman"/>
            <w:color w:val="0563C1"/>
            <w:sz w:val="24"/>
            <w:szCs w:val="24"/>
            <w:u w:val="single"/>
          </w:rPr>
          <w:t>http://mikmawarchives.ca</w:t>
        </w:r>
      </w:hyperlink>
      <w:r w:rsidRPr="00A63B90">
        <w:rPr>
          <w:rFonts w:ascii="Times New Roman" w:eastAsia="Times New Roman" w:hAnsi="Times New Roman" w:cs="Times New Roman"/>
          <w:sz w:val="24"/>
          <w:szCs w:val="24"/>
        </w:rPr>
        <w:t xml:space="preserve"> </w:t>
      </w:r>
    </w:p>
    <w:p w14:paraId="095C4A98" w14:textId="0808A778" w:rsidR="00A63B90" w:rsidRPr="00A63B90" w:rsidRDefault="00A63B90" w:rsidP="00122457">
      <w:pPr>
        <w:spacing w:after="0" w:line="480" w:lineRule="auto"/>
        <w:ind w:left="720" w:hanging="720"/>
        <w:contextualSpacing/>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Boyd, M. (1981). Kiowa voices: </w:t>
      </w:r>
      <w:r w:rsidR="00A22A79">
        <w:rPr>
          <w:rFonts w:ascii="Times New Roman" w:eastAsia="Times New Roman" w:hAnsi="Times New Roman" w:cs="Times New Roman"/>
          <w:bCs/>
          <w:sz w:val="24"/>
          <w:szCs w:val="24"/>
        </w:rPr>
        <w:t>C</w:t>
      </w:r>
      <w:r w:rsidRPr="00A63B90">
        <w:rPr>
          <w:rFonts w:ascii="Times New Roman" w:eastAsia="Times New Roman" w:hAnsi="Times New Roman" w:cs="Times New Roman"/>
          <w:bCs/>
          <w:sz w:val="24"/>
          <w:szCs w:val="24"/>
        </w:rPr>
        <w:t>eremonial dance, ritual, and song. Vol. 1. Texas Christian University Press.</w:t>
      </w:r>
    </w:p>
    <w:p w14:paraId="6BAC7C70" w14:textId="2B1E1FDA"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proofErr w:type="spellStart"/>
      <w:r w:rsidRPr="00A63B90">
        <w:rPr>
          <w:rFonts w:ascii="Times New Roman" w:eastAsia="Times New Roman" w:hAnsi="Times New Roman" w:cs="Times New Roman"/>
          <w:bCs/>
          <w:sz w:val="24"/>
          <w:szCs w:val="24"/>
        </w:rPr>
        <w:t>Brayboy</w:t>
      </w:r>
      <w:proofErr w:type="spellEnd"/>
      <w:r w:rsidRPr="00A63B90">
        <w:rPr>
          <w:rFonts w:ascii="Times New Roman" w:eastAsia="Times New Roman" w:hAnsi="Times New Roman" w:cs="Times New Roman"/>
          <w:bCs/>
          <w:sz w:val="24"/>
          <w:szCs w:val="24"/>
        </w:rPr>
        <w:t>, B.</w:t>
      </w:r>
      <w:r w:rsidR="00A22A79">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M.</w:t>
      </w:r>
      <w:r w:rsidR="00A22A79">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J. (2006). Toward a tribal critical race theory in education. </w:t>
      </w:r>
      <w:r w:rsidRPr="00A63B90">
        <w:rPr>
          <w:rFonts w:ascii="Times New Roman" w:eastAsia="Times New Roman" w:hAnsi="Times New Roman" w:cs="Times New Roman"/>
          <w:bCs/>
          <w:i/>
          <w:iCs/>
          <w:sz w:val="24"/>
          <w:szCs w:val="24"/>
        </w:rPr>
        <w:t>The Urban Review, 37</w:t>
      </w:r>
      <w:r w:rsidRPr="00A63B90">
        <w:rPr>
          <w:rFonts w:ascii="Times New Roman" w:eastAsia="Times New Roman" w:hAnsi="Times New Roman" w:cs="Times New Roman"/>
          <w:bCs/>
          <w:sz w:val="24"/>
          <w:szCs w:val="24"/>
        </w:rPr>
        <w:t xml:space="preserve">, 5, 425-446. </w:t>
      </w:r>
      <w:hyperlink r:id="rId21" w:history="1">
        <w:r w:rsidRPr="00A63B90">
          <w:rPr>
            <w:rFonts w:ascii="Times New Roman" w:eastAsia="Times New Roman" w:hAnsi="Times New Roman" w:cs="Times New Roman"/>
            <w:bCs/>
            <w:color w:val="0563C1" w:themeColor="hyperlink"/>
            <w:sz w:val="24"/>
            <w:szCs w:val="24"/>
            <w:u w:val="single"/>
          </w:rPr>
          <w:t>https://link-springer-com.ezproxy.lib.ou.edu/article/10.1007/s11256-005-0018-y</w:t>
        </w:r>
      </w:hyperlink>
      <w:r w:rsidRPr="00A63B90">
        <w:rPr>
          <w:rFonts w:ascii="Times New Roman" w:eastAsia="Times New Roman" w:hAnsi="Times New Roman" w:cs="Times New Roman"/>
          <w:bCs/>
          <w:sz w:val="24"/>
          <w:szCs w:val="24"/>
        </w:rPr>
        <w:t xml:space="preserve"> </w:t>
      </w:r>
    </w:p>
    <w:p w14:paraId="46D23EC4" w14:textId="79BF05AF"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proofErr w:type="spellStart"/>
      <w:r w:rsidRPr="00A63B90">
        <w:rPr>
          <w:rFonts w:ascii="Times New Roman" w:eastAsia="Times New Roman" w:hAnsi="Times New Roman" w:cs="Times New Roman"/>
          <w:sz w:val="24"/>
          <w:szCs w:val="24"/>
        </w:rPr>
        <w:t>Cajete</w:t>
      </w:r>
      <w:proofErr w:type="spellEnd"/>
      <w:r w:rsidRPr="00A63B90">
        <w:rPr>
          <w:rFonts w:ascii="Times New Roman" w:eastAsia="Times New Roman" w:hAnsi="Times New Roman" w:cs="Times New Roman"/>
          <w:sz w:val="24"/>
          <w:szCs w:val="24"/>
        </w:rPr>
        <w:t>, G.</w:t>
      </w:r>
      <w:r w:rsidR="001E7829">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A. (2005). American Indian epistemologies. Chapter 7. </w:t>
      </w:r>
      <w:r w:rsidRPr="00A63B90">
        <w:rPr>
          <w:rFonts w:ascii="Times New Roman" w:eastAsia="Times New Roman" w:hAnsi="Times New Roman" w:cs="Times New Roman"/>
          <w:i/>
          <w:sz w:val="24"/>
          <w:szCs w:val="24"/>
        </w:rPr>
        <w:t>New Directions for Student Services, 109</w:t>
      </w:r>
      <w:r w:rsidRPr="00A63B90">
        <w:rPr>
          <w:rFonts w:ascii="Times New Roman" w:eastAsia="Times New Roman" w:hAnsi="Times New Roman" w:cs="Times New Roman"/>
          <w:sz w:val="24"/>
          <w:szCs w:val="24"/>
        </w:rPr>
        <w:t xml:space="preserve">. Wiley Periodicals, Inc. </w:t>
      </w:r>
      <w:hyperlink r:id="rId22" w:history="1">
        <w:r w:rsidRPr="00A63B90">
          <w:rPr>
            <w:rFonts w:ascii="Times New Roman" w:eastAsia="Times New Roman" w:hAnsi="Times New Roman" w:cs="Times New Roman"/>
            <w:color w:val="0563C1" w:themeColor="hyperlink"/>
            <w:sz w:val="24"/>
            <w:szCs w:val="24"/>
            <w:u w:val="single"/>
          </w:rPr>
          <w:t>https://doi.org/10.1002/ss.155</w:t>
        </w:r>
      </w:hyperlink>
      <w:r w:rsidRPr="00A63B90">
        <w:rPr>
          <w:rFonts w:ascii="Times New Roman" w:eastAsia="Times New Roman" w:hAnsi="Times New Roman" w:cs="Times New Roman"/>
          <w:sz w:val="24"/>
          <w:szCs w:val="24"/>
        </w:rPr>
        <w:t xml:space="preserve"> </w:t>
      </w:r>
    </w:p>
    <w:p w14:paraId="2FCFF035" w14:textId="31321E2A" w:rsidR="00A63B90" w:rsidRPr="00A63B90" w:rsidRDefault="00A63B90" w:rsidP="00122457">
      <w:pPr>
        <w:spacing w:after="0" w:line="480" w:lineRule="auto"/>
        <w:ind w:left="720" w:hanging="72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Cajete</w:t>
      </w:r>
      <w:proofErr w:type="spellEnd"/>
      <w:r w:rsidRPr="00A63B90">
        <w:rPr>
          <w:rFonts w:ascii="Times New Roman" w:eastAsia="Times New Roman" w:hAnsi="Times New Roman" w:cs="Times New Roman"/>
          <w:sz w:val="24"/>
          <w:szCs w:val="24"/>
        </w:rPr>
        <w:t>, G.</w:t>
      </w:r>
      <w:r w:rsidR="001E7829">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A. (2010). Contemporary Indigenous education: </w:t>
      </w:r>
      <w:r w:rsidR="005966CF">
        <w:rPr>
          <w:rFonts w:ascii="Times New Roman" w:eastAsia="Times New Roman" w:hAnsi="Times New Roman" w:cs="Times New Roman"/>
          <w:sz w:val="24"/>
          <w:szCs w:val="24"/>
        </w:rPr>
        <w:t>A</w:t>
      </w:r>
      <w:r w:rsidRPr="00A63B90">
        <w:rPr>
          <w:rFonts w:ascii="Times New Roman" w:eastAsia="Times New Roman" w:hAnsi="Times New Roman" w:cs="Times New Roman"/>
          <w:sz w:val="24"/>
          <w:szCs w:val="24"/>
        </w:rPr>
        <w:t xml:space="preserve"> nature-centered American Indian philosophy for a 21</w:t>
      </w:r>
      <w:r w:rsidRPr="00A63B90">
        <w:rPr>
          <w:rFonts w:ascii="Times New Roman" w:eastAsia="Times New Roman" w:hAnsi="Times New Roman" w:cs="Times New Roman"/>
          <w:sz w:val="24"/>
          <w:szCs w:val="24"/>
          <w:vertAlign w:val="superscript"/>
        </w:rPr>
        <w:t>st</w:t>
      </w:r>
      <w:r w:rsidRPr="00A63B90">
        <w:rPr>
          <w:rFonts w:ascii="Times New Roman" w:eastAsia="Times New Roman" w:hAnsi="Times New Roman" w:cs="Times New Roman"/>
          <w:sz w:val="24"/>
          <w:szCs w:val="24"/>
        </w:rPr>
        <w:t xml:space="preserve"> century world. </w:t>
      </w:r>
      <w:r w:rsidRPr="00A63B90">
        <w:rPr>
          <w:rFonts w:ascii="Times New Roman" w:eastAsia="Times New Roman" w:hAnsi="Times New Roman" w:cs="Times New Roman"/>
          <w:i/>
          <w:sz w:val="24"/>
          <w:szCs w:val="24"/>
        </w:rPr>
        <w:t>Futures, 42</w:t>
      </w:r>
      <w:r w:rsidRPr="00A63B90">
        <w:rPr>
          <w:rFonts w:ascii="Times New Roman" w:eastAsia="Times New Roman" w:hAnsi="Times New Roman" w:cs="Times New Roman"/>
          <w:sz w:val="24"/>
          <w:szCs w:val="24"/>
        </w:rPr>
        <w:t xml:space="preserve">: 1126-1132. </w:t>
      </w:r>
      <w:proofErr w:type="gramStart"/>
      <w:r w:rsidR="005966CF">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:10.1016/j.futures</w:t>
      </w:r>
      <w:proofErr w:type="gramEnd"/>
      <w:r w:rsidRPr="00A63B90">
        <w:rPr>
          <w:rFonts w:ascii="Times New Roman" w:eastAsia="Times New Roman" w:hAnsi="Times New Roman" w:cs="Times New Roman"/>
          <w:sz w:val="24"/>
          <w:szCs w:val="24"/>
        </w:rPr>
        <w:t xml:space="preserve">.2010.08.013. </w:t>
      </w:r>
    </w:p>
    <w:p w14:paraId="265BD795" w14:textId="6DA0C71E" w:rsidR="00A63B90" w:rsidRPr="00A63B90" w:rsidRDefault="00A63B90" w:rsidP="00122457">
      <w:pPr>
        <w:spacing w:after="0" w:line="480" w:lineRule="auto"/>
        <w:ind w:left="720" w:hanging="72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Charmaz, K. (2006). </w:t>
      </w:r>
      <w:r w:rsidRPr="005966CF">
        <w:rPr>
          <w:rFonts w:ascii="Times New Roman" w:eastAsia="Times New Roman" w:hAnsi="Times New Roman" w:cs="Times New Roman"/>
          <w:i/>
          <w:iCs/>
          <w:sz w:val="24"/>
          <w:szCs w:val="24"/>
        </w:rPr>
        <w:t xml:space="preserve">Constructing grounded theory: </w:t>
      </w:r>
      <w:r w:rsidR="005966CF" w:rsidRPr="005966CF">
        <w:rPr>
          <w:rFonts w:ascii="Times New Roman" w:eastAsia="Times New Roman" w:hAnsi="Times New Roman" w:cs="Times New Roman"/>
          <w:i/>
          <w:iCs/>
          <w:sz w:val="24"/>
          <w:szCs w:val="24"/>
        </w:rPr>
        <w:t>A</w:t>
      </w:r>
      <w:r w:rsidRPr="005966CF">
        <w:rPr>
          <w:rFonts w:ascii="Times New Roman" w:eastAsia="Times New Roman" w:hAnsi="Times New Roman" w:cs="Times New Roman"/>
          <w:i/>
          <w:iCs/>
          <w:sz w:val="24"/>
          <w:szCs w:val="24"/>
        </w:rPr>
        <w:t xml:space="preserve"> practical guide through qualitative analysis. </w:t>
      </w:r>
      <w:r w:rsidRPr="00A63B90">
        <w:rPr>
          <w:rFonts w:ascii="Times New Roman" w:eastAsia="Times New Roman" w:hAnsi="Times New Roman" w:cs="Times New Roman"/>
          <w:sz w:val="24"/>
          <w:szCs w:val="24"/>
        </w:rPr>
        <w:t>Sage Publications.</w:t>
      </w:r>
    </w:p>
    <w:p w14:paraId="018745E9" w14:textId="23B62975"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Cross, T. (2009). Culturally informed strategies for poverty reduction in Indian Country: </w:t>
      </w:r>
      <w:r w:rsidR="005966CF">
        <w:rPr>
          <w:rFonts w:ascii="Times New Roman" w:eastAsia="Times New Roman" w:hAnsi="Times New Roman" w:cs="Times New Roman"/>
          <w:bCs/>
          <w:sz w:val="24"/>
          <w:szCs w:val="24"/>
        </w:rPr>
        <w:t>B</w:t>
      </w:r>
      <w:r w:rsidRPr="00A63B90">
        <w:rPr>
          <w:rFonts w:ascii="Times New Roman" w:eastAsia="Times New Roman" w:hAnsi="Times New Roman" w:cs="Times New Roman"/>
          <w:bCs/>
          <w:sz w:val="24"/>
          <w:szCs w:val="24"/>
        </w:rPr>
        <w:t xml:space="preserve">uilding on success. Policy Levers to Reduce Poverty and Build Prosperity in the Upper Midwest and Pacific Northwest. Northwest Area Foundation. </w:t>
      </w:r>
      <w:proofErr w:type="spellStart"/>
      <w:r w:rsidRPr="00A63B90">
        <w:rPr>
          <w:rFonts w:ascii="Times New Roman" w:eastAsia="Times New Roman" w:hAnsi="Times New Roman" w:cs="Times New Roman"/>
          <w:bCs/>
          <w:i/>
          <w:iCs/>
          <w:sz w:val="24"/>
          <w:szCs w:val="24"/>
        </w:rPr>
        <w:t>PolicyMatters</w:t>
      </w:r>
      <w:proofErr w:type="spellEnd"/>
      <w:r w:rsidRPr="00A63B90">
        <w:rPr>
          <w:rFonts w:ascii="Times New Roman" w:eastAsia="Times New Roman" w:hAnsi="Times New Roman" w:cs="Times New Roman"/>
          <w:bCs/>
          <w:i/>
          <w:iCs/>
          <w:sz w:val="24"/>
          <w:szCs w:val="24"/>
        </w:rPr>
        <w:t>, 1,</w:t>
      </w:r>
      <w:r w:rsidRPr="00A63B90">
        <w:rPr>
          <w:rFonts w:ascii="Times New Roman" w:eastAsia="Times New Roman" w:hAnsi="Times New Roman" w:cs="Times New Roman"/>
          <w:bCs/>
          <w:sz w:val="24"/>
          <w:szCs w:val="24"/>
        </w:rPr>
        <w:t xml:space="preserve"> 2, 1-21. </w:t>
      </w:r>
      <w:hyperlink r:id="rId23" w:history="1">
        <w:r w:rsidRPr="00A63B90">
          <w:rPr>
            <w:rFonts w:ascii="Times New Roman" w:eastAsia="Times New Roman" w:hAnsi="Times New Roman" w:cs="Times New Roman"/>
            <w:bCs/>
            <w:color w:val="0563C1" w:themeColor="hyperlink"/>
            <w:sz w:val="24"/>
            <w:szCs w:val="24"/>
            <w:u w:val="single"/>
          </w:rPr>
          <w:t>https://www.issuelab.org/resource/policymatters-</w:t>
        </w:r>
        <w:r w:rsidR="00792B22">
          <w:rPr>
            <w:rFonts w:ascii="Times New Roman" w:eastAsia="Times New Roman" w:hAnsi="Times New Roman" w:cs="Times New Roman"/>
            <w:bCs/>
            <w:color w:val="0563C1" w:themeColor="hyperlink"/>
            <w:sz w:val="24"/>
            <w:szCs w:val="24"/>
            <w:u w:val="single"/>
          </w:rPr>
          <w:t xml:space="preserve">culturally </w:t>
        </w:r>
        <w:r w:rsidRPr="00A63B90">
          <w:rPr>
            <w:rFonts w:ascii="Times New Roman" w:eastAsia="Times New Roman" w:hAnsi="Times New Roman" w:cs="Times New Roman"/>
            <w:bCs/>
            <w:color w:val="0563C1" w:themeColor="hyperlink"/>
            <w:sz w:val="24"/>
            <w:szCs w:val="24"/>
            <w:u w:val="single"/>
          </w:rPr>
          <w:t>informed-strategies-for-poverty-reduction-in-indian-country.html</w:t>
        </w:r>
      </w:hyperlink>
      <w:r w:rsidRPr="00A63B90">
        <w:rPr>
          <w:rFonts w:ascii="Times New Roman" w:eastAsia="Times New Roman" w:hAnsi="Times New Roman" w:cs="Times New Roman"/>
          <w:bCs/>
          <w:sz w:val="24"/>
          <w:szCs w:val="24"/>
        </w:rPr>
        <w:t xml:space="preserve"> </w:t>
      </w:r>
    </w:p>
    <w:p w14:paraId="722A6F82" w14:textId="6B724101" w:rsidR="00A63B90" w:rsidRPr="00A63B90" w:rsidRDefault="00A63B90" w:rsidP="00122457">
      <w:pPr>
        <w:spacing w:after="0" w:line="480" w:lineRule="auto"/>
        <w:ind w:left="720" w:hanging="72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lastRenderedPageBreak/>
        <w:t>Debassige</w:t>
      </w:r>
      <w:proofErr w:type="spellEnd"/>
      <w:r w:rsidRPr="00A63B90">
        <w:rPr>
          <w:rFonts w:ascii="Times New Roman" w:eastAsia="Times New Roman" w:hAnsi="Times New Roman" w:cs="Times New Roman"/>
          <w:sz w:val="24"/>
          <w:szCs w:val="24"/>
        </w:rPr>
        <w:t>, B.</w:t>
      </w:r>
      <w:r w:rsidR="005966CF">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D. (2012). </w:t>
      </w:r>
      <w:r w:rsidRPr="005966CF">
        <w:rPr>
          <w:rFonts w:ascii="Times New Roman" w:eastAsia="Times New Roman" w:hAnsi="Times New Roman" w:cs="Times New Roman"/>
          <w:i/>
          <w:iCs/>
          <w:sz w:val="24"/>
          <w:szCs w:val="24"/>
        </w:rPr>
        <w:t xml:space="preserve">Re-searching, expressing (literacy), and journeying in </w:t>
      </w:r>
      <w:r w:rsidR="00E055BE" w:rsidRPr="005966CF">
        <w:rPr>
          <w:rFonts w:ascii="Times New Roman" w:eastAsia="Times New Roman" w:hAnsi="Times New Roman" w:cs="Times New Roman"/>
          <w:i/>
          <w:iCs/>
          <w:sz w:val="24"/>
          <w:szCs w:val="24"/>
        </w:rPr>
        <w:t>Indigenous</w:t>
      </w:r>
      <w:r w:rsidRPr="005966CF">
        <w:rPr>
          <w:rFonts w:ascii="Times New Roman" w:eastAsia="Times New Roman" w:hAnsi="Times New Roman" w:cs="Times New Roman"/>
          <w:i/>
          <w:iCs/>
          <w:sz w:val="24"/>
          <w:szCs w:val="24"/>
        </w:rPr>
        <w:t xml:space="preserve"> education: Coming-to-know Anishinaabe </w:t>
      </w:r>
      <w:proofErr w:type="spellStart"/>
      <w:r w:rsidRPr="005966CF">
        <w:rPr>
          <w:rFonts w:ascii="Times New Roman" w:eastAsia="Times New Roman" w:hAnsi="Times New Roman" w:cs="Times New Roman"/>
          <w:i/>
          <w:iCs/>
          <w:sz w:val="24"/>
          <w:szCs w:val="24"/>
        </w:rPr>
        <w:t>mino-bimaadiziwin</w:t>
      </w:r>
      <w:proofErr w:type="spellEnd"/>
      <w:r w:rsidRPr="005966CF">
        <w:rPr>
          <w:rFonts w:ascii="Times New Roman" w:eastAsia="Times New Roman" w:hAnsi="Times New Roman" w:cs="Times New Roman"/>
          <w:i/>
          <w:iCs/>
          <w:sz w:val="24"/>
          <w:szCs w:val="24"/>
        </w:rPr>
        <w:t xml:space="preserve"> and the</w:t>
      </w:r>
      <w:r w:rsidR="0062490C" w:rsidRPr="005966CF">
        <w:rPr>
          <w:rFonts w:ascii="Times New Roman" w:eastAsia="Times New Roman" w:hAnsi="Times New Roman" w:cs="Times New Roman"/>
          <w:i/>
          <w:iCs/>
          <w:sz w:val="24"/>
          <w:szCs w:val="24"/>
        </w:rPr>
        <w:t xml:space="preserve"> </w:t>
      </w:r>
      <w:proofErr w:type="spellStart"/>
      <w:r w:rsidRPr="005966CF">
        <w:rPr>
          <w:rFonts w:ascii="Times New Roman" w:eastAsia="Times New Roman" w:hAnsi="Times New Roman" w:cs="Times New Roman"/>
          <w:i/>
          <w:iCs/>
          <w:sz w:val="24"/>
          <w:szCs w:val="24"/>
        </w:rPr>
        <w:t>oshkabaywis</w:t>
      </w:r>
      <w:proofErr w:type="spellEnd"/>
      <w:r w:rsidRPr="005966CF">
        <w:rPr>
          <w:rFonts w:ascii="Times New Roman" w:eastAsia="Times New Roman" w:hAnsi="Times New Roman" w:cs="Times New Roman"/>
          <w:i/>
          <w:iCs/>
          <w:sz w:val="24"/>
          <w:szCs w:val="24"/>
        </w:rPr>
        <w:t>-academic.</w:t>
      </w:r>
      <w:r w:rsidRPr="00A63B90">
        <w:rPr>
          <w:rFonts w:ascii="Times New Roman" w:eastAsia="Times New Roman" w:hAnsi="Times New Roman" w:cs="Times New Roman"/>
          <w:sz w:val="24"/>
          <w:szCs w:val="24"/>
        </w:rPr>
        <w:t xml:space="preserve"> Doctoral dissertation. York University.</w:t>
      </w:r>
      <w:r w:rsidR="0062490C">
        <w:rPr>
          <w:rFonts w:ascii="Times New Roman" w:eastAsia="Times New Roman" w:hAnsi="Times New Roman" w:cs="Times New Roman"/>
          <w:sz w:val="24"/>
          <w:szCs w:val="24"/>
        </w:rPr>
        <w:t xml:space="preserve"> </w:t>
      </w:r>
    </w:p>
    <w:p w14:paraId="6104C8F5" w14:textId="73EEFD39"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Deloria, V. (1970). </w:t>
      </w:r>
      <w:r w:rsidRPr="005966CF">
        <w:rPr>
          <w:rFonts w:ascii="Times New Roman" w:eastAsia="Times New Roman" w:hAnsi="Times New Roman" w:cs="Times New Roman"/>
          <w:bCs/>
          <w:i/>
          <w:iCs/>
          <w:sz w:val="24"/>
          <w:szCs w:val="24"/>
        </w:rPr>
        <w:t>We talk, you listen</w:t>
      </w:r>
      <w:r w:rsidRPr="00A63B90">
        <w:rPr>
          <w:rFonts w:ascii="Times New Roman" w:eastAsia="Times New Roman" w:hAnsi="Times New Roman" w:cs="Times New Roman"/>
          <w:bCs/>
          <w:sz w:val="24"/>
          <w:szCs w:val="24"/>
        </w:rPr>
        <w:t xml:space="preserve">. Bison Books. </w:t>
      </w:r>
    </w:p>
    <w:p w14:paraId="0F9E4D3A" w14:textId="09FDD080"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Deloria, V. (1972). </w:t>
      </w:r>
      <w:r w:rsidRPr="005966CF">
        <w:rPr>
          <w:rFonts w:ascii="Times New Roman" w:eastAsia="Times New Roman" w:hAnsi="Times New Roman" w:cs="Times New Roman"/>
          <w:bCs/>
          <w:i/>
          <w:iCs/>
          <w:sz w:val="24"/>
          <w:szCs w:val="24"/>
        </w:rPr>
        <w:t>God is red</w:t>
      </w:r>
      <w:r w:rsidRPr="00A63B90">
        <w:rPr>
          <w:rFonts w:ascii="Times New Roman" w:eastAsia="Times New Roman" w:hAnsi="Times New Roman" w:cs="Times New Roman"/>
          <w:bCs/>
          <w:sz w:val="24"/>
          <w:szCs w:val="24"/>
        </w:rPr>
        <w:t xml:space="preserve">. Fulcrum Publishing.  </w:t>
      </w:r>
    </w:p>
    <w:p w14:paraId="34FF28BB" w14:textId="48E2BF4B"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Deloria, V. (1979). </w:t>
      </w:r>
      <w:r w:rsidRPr="005966CF">
        <w:rPr>
          <w:rFonts w:ascii="Times New Roman" w:eastAsia="Times New Roman" w:hAnsi="Times New Roman" w:cs="Times New Roman"/>
          <w:bCs/>
          <w:i/>
          <w:iCs/>
          <w:sz w:val="24"/>
          <w:szCs w:val="24"/>
        </w:rPr>
        <w:t>The metaphysics of modern existence</w:t>
      </w:r>
      <w:r w:rsidRPr="00A63B90">
        <w:rPr>
          <w:rFonts w:ascii="Times New Roman" w:eastAsia="Times New Roman" w:hAnsi="Times New Roman" w:cs="Times New Roman"/>
          <w:bCs/>
          <w:sz w:val="24"/>
          <w:szCs w:val="24"/>
        </w:rPr>
        <w:t>. Harper &amp; Row Publishers.</w:t>
      </w:r>
    </w:p>
    <w:p w14:paraId="5B447368" w14:textId="739139EC"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Deloria, V. (19</w:t>
      </w:r>
      <w:r w:rsidR="00D96AD9">
        <w:rPr>
          <w:rFonts w:ascii="Times New Roman" w:eastAsia="Times New Roman" w:hAnsi="Times New Roman" w:cs="Times New Roman"/>
          <w:bCs/>
          <w:sz w:val="24"/>
          <w:szCs w:val="24"/>
        </w:rPr>
        <w:t>69</w:t>
      </w:r>
      <w:r w:rsidRPr="00A63B90">
        <w:rPr>
          <w:rFonts w:ascii="Times New Roman" w:eastAsia="Times New Roman" w:hAnsi="Times New Roman" w:cs="Times New Roman"/>
          <w:bCs/>
          <w:sz w:val="24"/>
          <w:szCs w:val="24"/>
        </w:rPr>
        <w:t xml:space="preserve">). </w:t>
      </w:r>
      <w:r w:rsidRPr="005966CF">
        <w:rPr>
          <w:rFonts w:ascii="Times New Roman" w:eastAsia="Times New Roman" w:hAnsi="Times New Roman" w:cs="Times New Roman"/>
          <w:bCs/>
          <w:i/>
          <w:iCs/>
          <w:sz w:val="24"/>
          <w:szCs w:val="24"/>
        </w:rPr>
        <w:t xml:space="preserve">Custer died for your sins: </w:t>
      </w:r>
      <w:r w:rsidR="005966CF">
        <w:rPr>
          <w:rFonts w:ascii="Times New Roman" w:eastAsia="Times New Roman" w:hAnsi="Times New Roman" w:cs="Times New Roman"/>
          <w:bCs/>
          <w:i/>
          <w:iCs/>
          <w:sz w:val="24"/>
          <w:szCs w:val="24"/>
        </w:rPr>
        <w:t>A</w:t>
      </w:r>
      <w:r w:rsidRPr="005966CF">
        <w:rPr>
          <w:rFonts w:ascii="Times New Roman" w:eastAsia="Times New Roman" w:hAnsi="Times New Roman" w:cs="Times New Roman"/>
          <w:bCs/>
          <w:i/>
          <w:iCs/>
          <w:sz w:val="24"/>
          <w:szCs w:val="24"/>
        </w:rPr>
        <w:t>n Indian manifesto</w:t>
      </w:r>
      <w:r w:rsidRPr="00A63B90">
        <w:rPr>
          <w:rFonts w:ascii="Times New Roman" w:eastAsia="Times New Roman" w:hAnsi="Times New Roman" w:cs="Times New Roman"/>
          <w:bCs/>
          <w:sz w:val="24"/>
          <w:szCs w:val="24"/>
        </w:rPr>
        <w:t>. University of Oklahoma Press.</w:t>
      </w:r>
    </w:p>
    <w:p w14:paraId="2EBA3F5A" w14:textId="255B366E"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Deloria, V. (1999). </w:t>
      </w:r>
      <w:r w:rsidRPr="005966CF">
        <w:rPr>
          <w:rFonts w:ascii="Times New Roman" w:eastAsia="Times New Roman" w:hAnsi="Times New Roman" w:cs="Times New Roman"/>
          <w:bCs/>
          <w:i/>
          <w:iCs/>
          <w:sz w:val="24"/>
          <w:szCs w:val="24"/>
        </w:rPr>
        <w:t xml:space="preserve">Spirit &amp; reason: </w:t>
      </w:r>
      <w:r w:rsidR="005966CF" w:rsidRPr="005966CF">
        <w:rPr>
          <w:rFonts w:ascii="Times New Roman" w:eastAsia="Times New Roman" w:hAnsi="Times New Roman" w:cs="Times New Roman"/>
          <w:bCs/>
          <w:i/>
          <w:iCs/>
          <w:sz w:val="24"/>
          <w:szCs w:val="24"/>
        </w:rPr>
        <w:t>T</w:t>
      </w:r>
      <w:r w:rsidRPr="005966CF">
        <w:rPr>
          <w:rFonts w:ascii="Times New Roman" w:eastAsia="Times New Roman" w:hAnsi="Times New Roman" w:cs="Times New Roman"/>
          <w:bCs/>
          <w:i/>
          <w:iCs/>
          <w:sz w:val="24"/>
          <w:szCs w:val="24"/>
        </w:rPr>
        <w:t>he Vine Deloria, Jr., reader</w:t>
      </w:r>
      <w:r w:rsidRPr="00A63B90">
        <w:rPr>
          <w:rFonts w:ascii="Times New Roman" w:eastAsia="Times New Roman" w:hAnsi="Times New Roman" w:cs="Times New Roman"/>
          <w:bCs/>
          <w:sz w:val="24"/>
          <w:szCs w:val="24"/>
        </w:rPr>
        <w:t xml:space="preserve">. Fulcrum Publishing. </w:t>
      </w:r>
    </w:p>
    <w:p w14:paraId="0E51CD27" w14:textId="3ECE4A7A"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Deloria, V., &amp; Wildcat, D. (2001). </w:t>
      </w:r>
      <w:r w:rsidRPr="005966CF">
        <w:rPr>
          <w:rFonts w:ascii="Times New Roman" w:eastAsia="Times New Roman" w:hAnsi="Times New Roman" w:cs="Times New Roman"/>
          <w:bCs/>
          <w:i/>
          <w:iCs/>
          <w:sz w:val="24"/>
          <w:szCs w:val="24"/>
        </w:rPr>
        <w:t>Power and place: Indian education in America.</w:t>
      </w:r>
      <w:r w:rsidRPr="00A63B90">
        <w:rPr>
          <w:rFonts w:ascii="Times New Roman" w:eastAsia="Times New Roman" w:hAnsi="Times New Roman" w:cs="Times New Roman"/>
          <w:bCs/>
          <w:sz w:val="24"/>
          <w:szCs w:val="24"/>
        </w:rPr>
        <w:t xml:space="preserve"> Fulcrum Publishing.</w:t>
      </w:r>
    </w:p>
    <w:p w14:paraId="4698854E" w14:textId="1934A24D" w:rsidR="00A63B90" w:rsidRPr="00A63B90" w:rsidRDefault="00A63B90" w:rsidP="00122457">
      <w:pPr>
        <w:spacing w:after="0" w:line="480" w:lineRule="auto"/>
        <w:ind w:left="720" w:hanging="72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Gaudry</w:t>
      </w:r>
      <w:proofErr w:type="spellEnd"/>
      <w:r w:rsidRPr="00A63B90">
        <w:rPr>
          <w:rFonts w:ascii="Times New Roman" w:eastAsia="Times New Roman" w:hAnsi="Times New Roman" w:cs="Times New Roman"/>
          <w:sz w:val="24"/>
          <w:szCs w:val="24"/>
        </w:rPr>
        <w:t>, A. (2015). Researching the resurgence: Insurgent research and community-engaged methodologies in 21st century academic inquiry. In</w:t>
      </w:r>
      <w:r w:rsidR="005966CF">
        <w:rPr>
          <w:rFonts w:ascii="Times New Roman" w:eastAsia="Times New Roman" w:hAnsi="Times New Roman" w:cs="Times New Roman"/>
          <w:sz w:val="24"/>
          <w:szCs w:val="24"/>
        </w:rPr>
        <w:t xml:space="preserve"> S. Strega, &amp; L. Brown (Eds.),</w:t>
      </w:r>
      <w:r w:rsidRPr="00A63B90">
        <w:rPr>
          <w:rFonts w:ascii="Times New Roman" w:eastAsia="Times New Roman" w:hAnsi="Times New Roman" w:cs="Times New Roman"/>
          <w:sz w:val="24"/>
          <w:szCs w:val="24"/>
        </w:rPr>
        <w:t xml:space="preserve"> </w:t>
      </w:r>
      <w:r w:rsidRPr="005966CF">
        <w:rPr>
          <w:rFonts w:ascii="Times New Roman" w:eastAsia="Times New Roman" w:hAnsi="Times New Roman" w:cs="Times New Roman"/>
          <w:i/>
          <w:iCs/>
          <w:sz w:val="24"/>
          <w:szCs w:val="24"/>
        </w:rPr>
        <w:t xml:space="preserve">Research as </w:t>
      </w:r>
      <w:r w:rsidR="005966CF" w:rsidRPr="005966CF">
        <w:rPr>
          <w:rFonts w:ascii="Times New Roman" w:eastAsia="Times New Roman" w:hAnsi="Times New Roman" w:cs="Times New Roman"/>
          <w:i/>
          <w:iCs/>
          <w:sz w:val="24"/>
          <w:szCs w:val="24"/>
        </w:rPr>
        <w:t>r</w:t>
      </w:r>
      <w:r w:rsidRPr="005966CF">
        <w:rPr>
          <w:rFonts w:ascii="Times New Roman" w:eastAsia="Times New Roman" w:hAnsi="Times New Roman" w:cs="Times New Roman"/>
          <w:i/>
          <w:iCs/>
          <w:sz w:val="24"/>
          <w:szCs w:val="24"/>
        </w:rPr>
        <w:t xml:space="preserve">esistance: Revisiting critical, </w:t>
      </w:r>
      <w:r w:rsidR="00E055BE" w:rsidRPr="005966CF">
        <w:rPr>
          <w:rFonts w:ascii="Times New Roman" w:eastAsia="Times New Roman" w:hAnsi="Times New Roman" w:cs="Times New Roman"/>
          <w:i/>
          <w:iCs/>
          <w:sz w:val="24"/>
          <w:szCs w:val="24"/>
        </w:rPr>
        <w:t>Indigenous</w:t>
      </w:r>
      <w:r w:rsidRPr="005966CF">
        <w:rPr>
          <w:rFonts w:ascii="Times New Roman" w:eastAsia="Times New Roman" w:hAnsi="Times New Roman" w:cs="Times New Roman"/>
          <w:i/>
          <w:iCs/>
          <w:sz w:val="24"/>
          <w:szCs w:val="24"/>
        </w:rPr>
        <w:t>, and anti-oppressive approaches</w:t>
      </w:r>
      <w:r w:rsidRPr="00A63B90">
        <w:rPr>
          <w:rFonts w:ascii="Times New Roman" w:eastAsia="Times New Roman" w:hAnsi="Times New Roman" w:cs="Times New Roman"/>
          <w:sz w:val="24"/>
          <w:szCs w:val="24"/>
        </w:rPr>
        <w:t xml:space="preserve"> </w:t>
      </w:r>
      <w:r w:rsidR="005966CF">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2nd </w:t>
      </w:r>
      <w:r w:rsidR="005966CF">
        <w:rPr>
          <w:rFonts w:ascii="Times New Roman" w:eastAsia="Times New Roman" w:hAnsi="Times New Roman" w:cs="Times New Roman"/>
          <w:sz w:val="24"/>
          <w:szCs w:val="24"/>
        </w:rPr>
        <w:t>e</w:t>
      </w:r>
      <w:r w:rsidRPr="00A63B90">
        <w:rPr>
          <w:rFonts w:ascii="Times New Roman" w:eastAsia="Times New Roman" w:hAnsi="Times New Roman" w:cs="Times New Roman"/>
          <w:sz w:val="24"/>
          <w:szCs w:val="24"/>
        </w:rPr>
        <w:t>d</w:t>
      </w:r>
      <w:r w:rsidR="005966CF">
        <w:rPr>
          <w:rFonts w:ascii="Times New Roman" w:eastAsia="Times New Roman" w:hAnsi="Times New Roman" w:cs="Times New Roman"/>
          <w:sz w:val="24"/>
          <w:szCs w:val="24"/>
        </w:rPr>
        <w:t>, Chapter 10)</w:t>
      </w:r>
      <w:r w:rsidRPr="00A63B90">
        <w:rPr>
          <w:rFonts w:ascii="Times New Roman" w:eastAsia="Times New Roman" w:hAnsi="Times New Roman" w:cs="Times New Roman"/>
          <w:sz w:val="24"/>
          <w:szCs w:val="24"/>
        </w:rPr>
        <w:t xml:space="preserve">. Canadian Scholars’ Press, Inc. </w:t>
      </w:r>
    </w:p>
    <w:p w14:paraId="58CD31A4" w14:textId="344A6226" w:rsidR="00A63B90" w:rsidRPr="00A63B90" w:rsidRDefault="00A63B90" w:rsidP="00122457">
      <w:pPr>
        <w:spacing w:after="0" w:line="480" w:lineRule="auto"/>
        <w:ind w:left="720" w:hanging="72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Gokee-Rindal</w:t>
      </w:r>
      <w:proofErr w:type="spellEnd"/>
      <w:r w:rsidRPr="00A63B90">
        <w:rPr>
          <w:rFonts w:ascii="Times New Roman" w:eastAsia="Times New Roman" w:hAnsi="Times New Roman" w:cs="Times New Roman"/>
          <w:sz w:val="24"/>
          <w:szCs w:val="24"/>
        </w:rPr>
        <w:t>, D.</w:t>
      </w:r>
      <w:r w:rsidR="005966CF">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E. (2009). </w:t>
      </w:r>
      <w:r w:rsidRPr="005966CF">
        <w:rPr>
          <w:rFonts w:ascii="Times New Roman" w:eastAsia="Times New Roman" w:hAnsi="Times New Roman" w:cs="Times New Roman"/>
          <w:i/>
          <w:iCs/>
          <w:sz w:val="24"/>
          <w:szCs w:val="24"/>
        </w:rPr>
        <w:t>The teachings of our ancestors:  A vision of Ojibwe language and culture revitalization for young children in the Red Cliff community</w:t>
      </w:r>
      <w:r w:rsidRPr="00A63B90">
        <w:rPr>
          <w:rFonts w:ascii="Times New Roman" w:eastAsia="Times New Roman" w:hAnsi="Times New Roman" w:cs="Times New Roman"/>
          <w:sz w:val="24"/>
          <w:szCs w:val="24"/>
        </w:rPr>
        <w:t>. Doctoral dissertation. University of Minnesota. UMI number:  3366875</w:t>
      </w:r>
      <w:r w:rsidR="005966CF">
        <w:rPr>
          <w:rFonts w:ascii="Times New Roman" w:eastAsia="Times New Roman" w:hAnsi="Times New Roman" w:cs="Times New Roman"/>
          <w:sz w:val="24"/>
          <w:szCs w:val="24"/>
        </w:rPr>
        <w:t>.</w:t>
      </w:r>
    </w:p>
    <w:p w14:paraId="4DCC8E48" w14:textId="3F6CA54B"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Guerra, H.</w:t>
      </w:r>
      <w:r w:rsidR="005966CF">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A. (2006). </w:t>
      </w:r>
      <w:r w:rsidRPr="00C5047B">
        <w:rPr>
          <w:rFonts w:ascii="Times New Roman" w:eastAsia="Times New Roman" w:hAnsi="Times New Roman" w:cs="Times New Roman"/>
          <w:bCs/>
          <w:i/>
          <w:iCs/>
          <w:sz w:val="24"/>
          <w:szCs w:val="24"/>
        </w:rPr>
        <w:t xml:space="preserve">Popular education as grassroots and </w:t>
      </w:r>
      <w:r w:rsidR="00E055BE" w:rsidRPr="00C5047B">
        <w:rPr>
          <w:rFonts w:ascii="Times New Roman" w:eastAsia="Times New Roman" w:hAnsi="Times New Roman" w:cs="Times New Roman"/>
          <w:bCs/>
          <w:i/>
          <w:iCs/>
          <w:sz w:val="24"/>
          <w:szCs w:val="24"/>
        </w:rPr>
        <w:t>Indigenous</w:t>
      </w:r>
      <w:r w:rsidRPr="00C5047B">
        <w:rPr>
          <w:rFonts w:ascii="Times New Roman" w:eastAsia="Times New Roman" w:hAnsi="Times New Roman" w:cs="Times New Roman"/>
          <w:bCs/>
          <w:i/>
          <w:iCs/>
          <w:sz w:val="24"/>
          <w:szCs w:val="24"/>
        </w:rPr>
        <w:t xml:space="preserve"> knowledge production: </w:t>
      </w:r>
      <w:r w:rsidR="005966CF" w:rsidRPr="00C5047B">
        <w:rPr>
          <w:rFonts w:ascii="Times New Roman" w:eastAsia="Times New Roman" w:hAnsi="Times New Roman" w:cs="Times New Roman"/>
          <w:bCs/>
          <w:i/>
          <w:iCs/>
          <w:sz w:val="24"/>
          <w:szCs w:val="24"/>
        </w:rPr>
        <w:t>P</w:t>
      </w:r>
      <w:r w:rsidRPr="00C5047B">
        <w:rPr>
          <w:rFonts w:ascii="Times New Roman" w:eastAsia="Times New Roman" w:hAnsi="Times New Roman" w:cs="Times New Roman"/>
          <w:bCs/>
          <w:i/>
          <w:iCs/>
          <w:sz w:val="24"/>
          <w:szCs w:val="24"/>
        </w:rPr>
        <w:t>ossible sources and locations</w:t>
      </w:r>
      <w:r w:rsidRPr="00A63B90">
        <w:rPr>
          <w:rFonts w:ascii="Times New Roman" w:eastAsia="Times New Roman" w:hAnsi="Times New Roman" w:cs="Times New Roman"/>
          <w:bCs/>
          <w:sz w:val="24"/>
          <w:szCs w:val="24"/>
        </w:rPr>
        <w:t>. Doctoral dissertation. Northern Illinois University. UMI Number:  3251014.</w:t>
      </w:r>
    </w:p>
    <w:p w14:paraId="00924724" w14:textId="779DEFBB"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lastRenderedPageBreak/>
        <w:t>Harrison, B.</w:t>
      </w:r>
      <w:r w:rsidR="005966CF">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w:t>
      </w:r>
      <w:r w:rsidR="005966CF">
        <w:rPr>
          <w:rFonts w:ascii="Times New Roman" w:eastAsia="Times New Roman" w:hAnsi="Times New Roman" w:cs="Times New Roman"/>
          <w:bCs/>
          <w:sz w:val="24"/>
          <w:szCs w:val="24"/>
        </w:rPr>
        <w:t>&amp;</w:t>
      </w:r>
      <w:r w:rsidR="005966CF" w:rsidRPr="00A63B90">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Papa, R. (2005). The development of an </w:t>
      </w:r>
      <w:r w:rsidR="00E055BE">
        <w:rPr>
          <w:rFonts w:ascii="Times New Roman" w:eastAsia="Times New Roman" w:hAnsi="Times New Roman" w:cs="Times New Roman"/>
          <w:bCs/>
          <w:sz w:val="24"/>
          <w:szCs w:val="24"/>
        </w:rPr>
        <w:t>Indigenous</w:t>
      </w:r>
      <w:r w:rsidRPr="00A63B90">
        <w:rPr>
          <w:rFonts w:ascii="Times New Roman" w:eastAsia="Times New Roman" w:hAnsi="Times New Roman" w:cs="Times New Roman"/>
          <w:bCs/>
          <w:sz w:val="24"/>
          <w:szCs w:val="24"/>
        </w:rPr>
        <w:t xml:space="preserve"> knowledge program in a New Zealand Maori-language immersion school. </w:t>
      </w:r>
      <w:r w:rsidRPr="00A63B90">
        <w:rPr>
          <w:rFonts w:ascii="Times New Roman" w:eastAsia="Times New Roman" w:hAnsi="Times New Roman" w:cs="Times New Roman"/>
          <w:bCs/>
          <w:i/>
          <w:iCs/>
          <w:sz w:val="24"/>
          <w:szCs w:val="24"/>
        </w:rPr>
        <w:t>Anthropology &amp; Education Quarterly, 36</w:t>
      </w:r>
      <w:r w:rsidRPr="00A63B90">
        <w:rPr>
          <w:rFonts w:ascii="Times New Roman" w:eastAsia="Times New Roman" w:hAnsi="Times New Roman" w:cs="Times New Roman"/>
          <w:bCs/>
          <w:sz w:val="24"/>
          <w:szCs w:val="24"/>
        </w:rPr>
        <w:t xml:space="preserve">, 1, 57-72. </w:t>
      </w:r>
      <w:hyperlink r:id="rId24" w:history="1">
        <w:r w:rsidRPr="00A63B90">
          <w:rPr>
            <w:rFonts w:ascii="Times New Roman" w:eastAsia="Times New Roman" w:hAnsi="Times New Roman" w:cs="Times New Roman"/>
            <w:bCs/>
            <w:color w:val="0563C1" w:themeColor="hyperlink"/>
            <w:sz w:val="24"/>
            <w:szCs w:val="24"/>
            <w:u w:val="single"/>
          </w:rPr>
          <w:t>http://www.jstor.org/stable/3651309</w:t>
        </w:r>
      </w:hyperlink>
      <w:r w:rsidRPr="00A63B90">
        <w:rPr>
          <w:rFonts w:ascii="Times New Roman" w:eastAsia="Times New Roman" w:hAnsi="Times New Roman" w:cs="Times New Roman"/>
          <w:bCs/>
          <w:sz w:val="24"/>
          <w:szCs w:val="24"/>
        </w:rPr>
        <w:t xml:space="preserve"> </w:t>
      </w:r>
    </w:p>
    <w:p w14:paraId="0B69C62D" w14:textId="0102CD9A"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Hernandez, N. (1999). </w:t>
      </w:r>
      <w:proofErr w:type="spellStart"/>
      <w:r w:rsidRPr="00C5047B">
        <w:rPr>
          <w:rFonts w:ascii="Times New Roman" w:eastAsia="Times New Roman" w:hAnsi="Times New Roman" w:cs="Times New Roman"/>
          <w:bCs/>
          <w:i/>
          <w:iCs/>
          <w:sz w:val="24"/>
          <w:szCs w:val="24"/>
        </w:rPr>
        <w:t>Mokakssini</w:t>
      </w:r>
      <w:proofErr w:type="spellEnd"/>
      <w:r w:rsidRPr="00C5047B">
        <w:rPr>
          <w:rFonts w:ascii="Times New Roman" w:eastAsia="Times New Roman" w:hAnsi="Times New Roman" w:cs="Times New Roman"/>
          <w:bCs/>
          <w:i/>
          <w:iCs/>
          <w:sz w:val="24"/>
          <w:szCs w:val="24"/>
        </w:rPr>
        <w:t xml:space="preserve">: </w:t>
      </w:r>
      <w:r w:rsidR="005966CF" w:rsidRPr="00C5047B">
        <w:rPr>
          <w:rFonts w:ascii="Times New Roman" w:eastAsia="Times New Roman" w:hAnsi="Times New Roman" w:cs="Times New Roman"/>
          <w:bCs/>
          <w:i/>
          <w:iCs/>
          <w:sz w:val="24"/>
          <w:szCs w:val="24"/>
        </w:rPr>
        <w:t xml:space="preserve">A </w:t>
      </w:r>
      <w:r w:rsidRPr="00C5047B">
        <w:rPr>
          <w:rFonts w:ascii="Times New Roman" w:eastAsia="Times New Roman" w:hAnsi="Times New Roman" w:cs="Times New Roman"/>
          <w:bCs/>
          <w:i/>
          <w:iCs/>
          <w:sz w:val="24"/>
          <w:szCs w:val="24"/>
        </w:rPr>
        <w:t>Blackfoot theory of knowledge.</w:t>
      </w:r>
      <w:r w:rsidRPr="00A63B90">
        <w:rPr>
          <w:rFonts w:ascii="Times New Roman" w:eastAsia="Times New Roman" w:hAnsi="Times New Roman" w:cs="Times New Roman"/>
          <w:bCs/>
          <w:sz w:val="24"/>
          <w:szCs w:val="24"/>
        </w:rPr>
        <w:t xml:space="preserve"> Doctoral dissertation. Harvard University. UMI Number: 9933131</w:t>
      </w:r>
    </w:p>
    <w:p w14:paraId="1AB74957" w14:textId="63963960"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proofErr w:type="spellStart"/>
      <w:r w:rsidRPr="00A63B90">
        <w:rPr>
          <w:rFonts w:ascii="Times New Roman" w:eastAsia="Times New Roman" w:hAnsi="Times New Roman" w:cs="Times New Roman"/>
          <w:bCs/>
          <w:sz w:val="24"/>
          <w:szCs w:val="24"/>
        </w:rPr>
        <w:t>Jircitano</w:t>
      </w:r>
      <w:proofErr w:type="spellEnd"/>
      <w:r w:rsidRPr="00A63B90">
        <w:rPr>
          <w:rFonts w:ascii="Times New Roman" w:eastAsia="Times New Roman" w:hAnsi="Times New Roman" w:cs="Times New Roman"/>
          <w:bCs/>
          <w:sz w:val="24"/>
          <w:szCs w:val="24"/>
        </w:rPr>
        <w:t>, L.</w:t>
      </w:r>
      <w:r w:rsidR="005966CF">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M.</w:t>
      </w:r>
      <w:r w:rsidR="005966CF">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B. (2001). </w:t>
      </w:r>
      <w:r w:rsidRPr="00C5047B">
        <w:rPr>
          <w:rFonts w:ascii="Times New Roman" w:eastAsia="Times New Roman" w:hAnsi="Times New Roman" w:cs="Times New Roman"/>
          <w:bCs/>
          <w:i/>
          <w:iCs/>
          <w:sz w:val="24"/>
          <w:szCs w:val="24"/>
        </w:rPr>
        <w:t>Cultural aspects of preschool education: Ojibwa, Odawa &amp; Potawatomi Indian children’s “ways of knowing and communicating” in early intervention and Head Start programs</w:t>
      </w:r>
      <w:r w:rsidRPr="00A63B90">
        <w:rPr>
          <w:rFonts w:ascii="Times New Roman" w:eastAsia="Times New Roman" w:hAnsi="Times New Roman" w:cs="Times New Roman"/>
          <w:bCs/>
          <w:sz w:val="24"/>
          <w:szCs w:val="24"/>
        </w:rPr>
        <w:t>. Doctoral Dissertation</w:t>
      </w:r>
      <w:r w:rsidR="005966CF">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State University of New York. UMI Number: 3021903.</w:t>
      </w:r>
    </w:p>
    <w:p w14:paraId="0A0DD13B" w14:textId="7F3C46CE" w:rsidR="00A63B90" w:rsidRPr="00A63B90" w:rsidRDefault="00A63B90" w:rsidP="00122457">
      <w:pPr>
        <w:spacing w:after="0" w:line="480" w:lineRule="auto"/>
        <w:ind w:left="720" w:hanging="72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Johnson, J.</w:t>
      </w:r>
      <w:r w:rsidR="005966CF">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T. (2012). Place-based learning and knowing: </w:t>
      </w:r>
      <w:r w:rsidR="005966CF">
        <w:rPr>
          <w:rFonts w:ascii="Times New Roman" w:eastAsia="Times New Roman" w:hAnsi="Times New Roman" w:cs="Times New Roman"/>
          <w:sz w:val="24"/>
          <w:szCs w:val="24"/>
        </w:rPr>
        <w:t>C</w:t>
      </w:r>
      <w:r w:rsidRPr="00A63B90">
        <w:rPr>
          <w:rFonts w:ascii="Times New Roman" w:eastAsia="Times New Roman" w:hAnsi="Times New Roman" w:cs="Times New Roman"/>
          <w:sz w:val="24"/>
          <w:szCs w:val="24"/>
        </w:rPr>
        <w:t xml:space="preserve">ritical pedagogies grounded in Indigeneity. </w:t>
      </w:r>
      <w:proofErr w:type="spellStart"/>
      <w:r w:rsidRPr="00A63B90">
        <w:rPr>
          <w:rFonts w:ascii="Times New Roman" w:eastAsia="Times New Roman" w:hAnsi="Times New Roman" w:cs="Times New Roman"/>
          <w:i/>
          <w:sz w:val="24"/>
          <w:szCs w:val="24"/>
        </w:rPr>
        <w:t>GeoJournal</w:t>
      </w:r>
      <w:proofErr w:type="spellEnd"/>
      <w:r w:rsidRPr="00A63B90">
        <w:rPr>
          <w:rFonts w:ascii="Times New Roman" w:eastAsia="Times New Roman" w:hAnsi="Times New Roman" w:cs="Times New Roman"/>
          <w:i/>
          <w:sz w:val="24"/>
          <w:szCs w:val="24"/>
        </w:rPr>
        <w:t>, 77</w:t>
      </w:r>
      <w:r w:rsidR="00990FF3">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829-836. </w:t>
      </w:r>
      <w:r w:rsidR="005966CF">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 xml:space="preserve">:10.1007/s10708-010-9379-1 </w:t>
      </w:r>
    </w:p>
    <w:p w14:paraId="2DA4A04C" w14:textId="6CBADEFB" w:rsidR="00A63B90" w:rsidRPr="00A63B90" w:rsidRDefault="00A63B90" w:rsidP="00122457">
      <w:pPr>
        <w:spacing w:after="0" w:line="480" w:lineRule="auto"/>
        <w:ind w:left="720" w:hanging="72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Kovach, M.</w:t>
      </w:r>
      <w:r w:rsidR="005966CF">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E. (2006). </w:t>
      </w:r>
      <w:r w:rsidRPr="00C5047B">
        <w:rPr>
          <w:rFonts w:ascii="Times New Roman" w:eastAsia="Times New Roman" w:hAnsi="Times New Roman" w:cs="Times New Roman"/>
          <w:i/>
          <w:iCs/>
          <w:sz w:val="24"/>
          <w:szCs w:val="24"/>
        </w:rPr>
        <w:t xml:space="preserve">Searching for arrowheads: </w:t>
      </w:r>
      <w:r w:rsidR="005966CF" w:rsidRPr="00C5047B">
        <w:rPr>
          <w:rFonts w:ascii="Times New Roman" w:eastAsia="Times New Roman" w:hAnsi="Times New Roman" w:cs="Times New Roman"/>
          <w:i/>
          <w:iCs/>
          <w:sz w:val="24"/>
          <w:szCs w:val="24"/>
        </w:rPr>
        <w:t>A</w:t>
      </w:r>
      <w:r w:rsidRPr="00C5047B">
        <w:rPr>
          <w:rFonts w:ascii="Times New Roman" w:eastAsia="Times New Roman" w:hAnsi="Times New Roman" w:cs="Times New Roman"/>
          <w:i/>
          <w:iCs/>
          <w:sz w:val="24"/>
          <w:szCs w:val="24"/>
        </w:rPr>
        <w:t xml:space="preserve">n inquiry into approaches to </w:t>
      </w:r>
      <w:r w:rsidR="00E055BE" w:rsidRPr="00C5047B">
        <w:rPr>
          <w:rFonts w:ascii="Times New Roman" w:eastAsia="Times New Roman" w:hAnsi="Times New Roman" w:cs="Times New Roman"/>
          <w:i/>
          <w:iCs/>
          <w:sz w:val="24"/>
          <w:szCs w:val="24"/>
        </w:rPr>
        <w:t>Indigenous</w:t>
      </w:r>
      <w:r w:rsidRPr="00C5047B">
        <w:rPr>
          <w:rFonts w:ascii="Times New Roman" w:eastAsia="Times New Roman" w:hAnsi="Times New Roman" w:cs="Times New Roman"/>
          <w:i/>
          <w:iCs/>
          <w:sz w:val="24"/>
          <w:szCs w:val="24"/>
        </w:rPr>
        <w:t xml:space="preserve"> research using a tribal methodology with a </w:t>
      </w:r>
      <w:proofErr w:type="spellStart"/>
      <w:r w:rsidRPr="00C5047B">
        <w:rPr>
          <w:rFonts w:ascii="Times New Roman" w:eastAsia="Times New Roman" w:hAnsi="Times New Roman" w:cs="Times New Roman"/>
          <w:i/>
          <w:iCs/>
          <w:sz w:val="24"/>
          <w:szCs w:val="24"/>
        </w:rPr>
        <w:t>Nehiyaw</w:t>
      </w:r>
      <w:proofErr w:type="spellEnd"/>
      <w:r w:rsidRPr="00C5047B">
        <w:rPr>
          <w:rFonts w:ascii="Times New Roman" w:eastAsia="Times New Roman" w:hAnsi="Times New Roman" w:cs="Times New Roman"/>
          <w:i/>
          <w:iCs/>
          <w:sz w:val="24"/>
          <w:szCs w:val="24"/>
        </w:rPr>
        <w:t xml:space="preserve"> </w:t>
      </w:r>
      <w:proofErr w:type="spellStart"/>
      <w:r w:rsidRPr="00C5047B">
        <w:rPr>
          <w:rFonts w:ascii="Times New Roman" w:eastAsia="Times New Roman" w:hAnsi="Times New Roman" w:cs="Times New Roman"/>
          <w:i/>
          <w:iCs/>
          <w:sz w:val="24"/>
          <w:szCs w:val="24"/>
        </w:rPr>
        <w:t>Kiskeyihtamowin</w:t>
      </w:r>
      <w:proofErr w:type="spellEnd"/>
      <w:r w:rsidRPr="00C5047B">
        <w:rPr>
          <w:rFonts w:ascii="Times New Roman" w:eastAsia="Times New Roman" w:hAnsi="Times New Roman" w:cs="Times New Roman"/>
          <w:i/>
          <w:iCs/>
          <w:sz w:val="24"/>
          <w:szCs w:val="24"/>
        </w:rPr>
        <w:t xml:space="preserve"> worldview.</w:t>
      </w:r>
      <w:r w:rsidRPr="00A63B90">
        <w:rPr>
          <w:rFonts w:ascii="Times New Roman" w:eastAsia="Times New Roman" w:hAnsi="Times New Roman" w:cs="Times New Roman"/>
          <w:sz w:val="24"/>
          <w:szCs w:val="24"/>
        </w:rPr>
        <w:t xml:space="preserve"> Doctoral dissertation. University of Victoria. </w:t>
      </w:r>
    </w:p>
    <w:p w14:paraId="4B985F3E" w14:textId="7334E3B2"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Kovach, M.</w:t>
      </w:r>
      <w:r w:rsidR="005966CF">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E. (2010). </w:t>
      </w:r>
      <w:r w:rsidRPr="00C5047B">
        <w:rPr>
          <w:rFonts w:ascii="Times New Roman" w:eastAsia="Times New Roman" w:hAnsi="Times New Roman" w:cs="Times New Roman"/>
          <w:bCs/>
          <w:i/>
          <w:iCs/>
          <w:sz w:val="24"/>
          <w:szCs w:val="24"/>
        </w:rPr>
        <w:t xml:space="preserve">Indigenous methodologies: </w:t>
      </w:r>
      <w:r w:rsidR="005966CF" w:rsidRPr="00C5047B">
        <w:rPr>
          <w:rFonts w:ascii="Times New Roman" w:eastAsia="Times New Roman" w:hAnsi="Times New Roman" w:cs="Times New Roman"/>
          <w:bCs/>
          <w:i/>
          <w:iCs/>
          <w:sz w:val="24"/>
          <w:szCs w:val="24"/>
        </w:rPr>
        <w:t>C</w:t>
      </w:r>
      <w:r w:rsidRPr="00C5047B">
        <w:rPr>
          <w:rFonts w:ascii="Times New Roman" w:eastAsia="Times New Roman" w:hAnsi="Times New Roman" w:cs="Times New Roman"/>
          <w:bCs/>
          <w:i/>
          <w:iCs/>
          <w:sz w:val="24"/>
          <w:szCs w:val="24"/>
        </w:rPr>
        <w:t>haracteristics, conversations, and contexts.</w:t>
      </w:r>
      <w:r w:rsidRPr="00A63B90">
        <w:rPr>
          <w:rFonts w:ascii="Times New Roman" w:eastAsia="Times New Roman" w:hAnsi="Times New Roman" w:cs="Times New Roman"/>
          <w:bCs/>
          <w:sz w:val="24"/>
          <w:szCs w:val="24"/>
        </w:rPr>
        <w:t xml:space="preserve"> University of Toronto Press.</w:t>
      </w:r>
    </w:p>
    <w:p w14:paraId="6B385839" w14:textId="4F101FBF" w:rsidR="005966CF" w:rsidRDefault="00A63B90" w:rsidP="00122457">
      <w:pPr>
        <w:spacing w:after="0" w:line="480" w:lineRule="auto"/>
        <w:ind w:left="720" w:hanging="720"/>
        <w:rPr>
          <w:rFonts w:ascii="Times New Roman" w:eastAsia="Times New Roman" w:hAnsi="Times New Roman" w:cs="Times New Roman"/>
          <w:sz w:val="24"/>
          <w:szCs w:val="24"/>
        </w:rPr>
      </w:pPr>
      <w:r w:rsidRPr="00A63B90">
        <w:rPr>
          <w:rFonts w:ascii="Times New Roman" w:eastAsia="Times New Roman" w:hAnsi="Times New Roman" w:cs="Times New Roman"/>
          <w:bCs/>
          <w:sz w:val="24"/>
          <w:szCs w:val="24"/>
        </w:rPr>
        <w:t>Kovach, M.</w:t>
      </w:r>
      <w:r w:rsidR="005966CF">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E. (2015). Emerging from the margins: Indigenous methodologies. </w:t>
      </w:r>
      <w:r w:rsidR="005966CF" w:rsidRPr="00A63B90">
        <w:rPr>
          <w:rFonts w:ascii="Times New Roman" w:eastAsia="Times New Roman" w:hAnsi="Times New Roman" w:cs="Times New Roman"/>
          <w:sz w:val="24"/>
          <w:szCs w:val="24"/>
        </w:rPr>
        <w:t>In</w:t>
      </w:r>
      <w:r w:rsidR="005966CF">
        <w:rPr>
          <w:rFonts w:ascii="Times New Roman" w:eastAsia="Times New Roman" w:hAnsi="Times New Roman" w:cs="Times New Roman"/>
          <w:sz w:val="24"/>
          <w:szCs w:val="24"/>
        </w:rPr>
        <w:t xml:space="preserve"> S. Strega, &amp; L. Brown (Eds.),</w:t>
      </w:r>
      <w:r w:rsidR="005966CF" w:rsidRPr="00A63B90">
        <w:rPr>
          <w:rFonts w:ascii="Times New Roman" w:eastAsia="Times New Roman" w:hAnsi="Times New Roman" w:cs="Times New Roman"/>
          <w:sz w:val="24"/>
          <w:szCs w:val="24"/>
        </w:rPr>
        <w:t xml:space="preserve"> </w:t>
      </w:r>
      <w:r w:rsidR="005966CF" w:rsidRPr="005966CF">
        <w:rPr>
          <w:rFonts w:ascii="Times New Roman" w:eastAsia="Times New Roman" w:hAnsi="Times New Roman" w:cs="Times New Roman"/>
          <w:i/>
          <w:iCs/>
          <w:sz w:val="24"/>
          <w:szCs w:val="24"/>
        </w:rPr>
        <w:t>Research as resistance: Revisiting critical, Indigenous, and anti-oppressive approaches</w:t>
      </w:r>
      <w:r w:rsidR="005966CF" w:rsidRPr="00A63B90">
        <w:rPr>
          <w:rFonts w:ascii="Times New Roman" w:eastAsia="Times New Roman" w:hAnsi="Times New Roman" w:cs="Times New Roman"/>
          <w:sz w:val="24"/>
          <w:szCs w:val="24"/>
        </w:rPr>
        <w:t xml:space="preserve"> </w:t>
      </w:r>
      <w:r w:rsidR="005966CF">
        <w:rPr>
          <w:rFonts w:ascii="Times New Roman" w:eastAsia="Times New Roman" w:hAnsi="Times New Roman" w:cs="Times New Roman"/>
          <w:sz w:val="24"/>
          <w:szCs w:val="24"/>
        </w:rPr>
        <w:t>(</w:t>
      </w:r>
      <w:r w:rsidR="005966CF" w:rsidRPr="00A63B90">
        <w:rPr>
          <w:rFonts w:ascii="Times New Roman" w:eastAsia="Times New Roman" w:hAnsi="Times New Roman" w:cs="Times New Roman"/>
          <w:sz w:val="24"/>
          <w:szCs w:val="24"/>
        </w:rPr>
        <w:t xml:space="preserve">2nd </w:t>
      </w:r>
      <w:r w:rsidR="005966CF">
        <w:rPr>
          <w:rFonts w:ascii="Times New Roman" w:eastAsia="Times New Roman" w:hAnsi="Times New Roman" w:cs="Times New Roman"/>
          <w:sz w:val="24"/>
          <w:szCs w:val="24"/>
        </w:rPr>
        <w:t>e</w:t>
      </w:r>
      <w:r w:rsidR="005966CF" w:rsidRPr="00A63B90">
        <w:rPr>
          <w:rFonts w:ascii="Times New Roman" w:eastAsia="Times New Roman" w:hAnsi="Times New Roman" w:cs="Times New Roman"/>
          <w:sz w:val="24"/>
          <w:szCs w:val="24"/>
        </w:rPr>
        <w:t>d</w:t>
      </w:r>
      <w:r w:rsidR="0085270B">
        <w:rPr>
          <w:rFonts w:ascii="Times New Roman" w:eastAsia="Times New Roman" w:hAnsi="Times New Roman" w:cs="Times New Roman"/>
          <w:sz w:val="24"/>
          <w:szCs w:val="24"/>
        </w:rPr>
        <w:t>.</w:t>
      </w:r>
      <w:r w:rsidR="005966CF">
        <w:rPr>
          <w:rFonts w:ascii="Times New Roman" w:eastAsia="Times New Roman" w:hAnsi="Times New Roman" w:cs="Times New Roman"/>
          <w:sz w:val="24"/>
          <w:szCs w:val="24"/>
        </w:rPr>
        <w:t>, Chapter 2)</w:t>
      </w:r>
      <w:r w:rsidR="005966CF" w:rsidRPr="00A63B90">
        <w:rPr>
          <w:rFonts w:ascii="Times New Roman" w:eastAsia="Times New Roman" w:hAnsi="Times New Roman" w:cs="Times New Roman"/>
          <w:sz w:val="24"/>
          <w:szCs w:val="24"/>
        </w:rPr>
        <w:t>. Canadian Scholars’ Press, Inc.</w:t>
      </w:r>
    </w:p>
    <w:p w14:paraId="530126E8" w14:textId="3C2C72E5"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Lowery, C.</w:t>
      </w:r>
      <w:r w:rsidR="0085270B">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T. (1998). American Indian perspectives on addiction and recovery. </w:t>
      </w:r>
      <w:r w:rsidRPr="00A63B90">
        <w:rPr>
          <w:rFonts w:ascii="Times New Roman" w:eastAsia="Times New Roman" w:hAnsi="Times New Roman" w:cs="Times New Roman"/>
          <w:bCs/>
          <w:i/>
          <w:iCs/>
          <w:sz w:val="24"/>
          <w:szCs w:val="24"/>
        </w:rPr>
        <w:t>Health &amp; Social Work, 23</w:t>
      </w:r>
      <w:r w:rsidRPr="00A63B90">
        <w:rPr>
          <w:rFonts w:ascii="Times New Roman" w:eastAsia="Times New Roman" w:hAnsi="Times New Roman" w:cs="Times New Roman"/>
          <w:bCs/>
          <w:sz w:val="24"/>
          <w:szCs w:val="24"/>
        </w:rPr>
        <w:t xml:space="preserve">, 2, 127–135. </w:t>
      </w:r>
      <w:hyperlink r:id="rId25" w:history="1">
        <w:r w:rsidRPr="00A63B90">
          <w:rPr>
            <w:rFonts w:ascii="Times New Roman" w:eastAsia="Times New Roman" w:hAnsi="Times New Roman" w:cs="Times New Roman"/>
            <w:bCs/>
            <w:color w:val="0563C1" w:themeColor="hyperlink"/>
            <w:sz w:val="24"/>
            <w:szCs w:val="24"/>
            <w:u w:val="single"/>
          </w:rPr>
          <w:t>https://doi.org/10.1093/hsw/23.2.127</w:t>
        </w:r>
      </w:hyperlink>
      <w:r w:rsidRPr="00A63B90">
        <w:rPr>
          <w:rFonts w:ascii="Times New Roman" w:eastAsia="Times New Roman" w:hAnsi="Times New Roman" w:cs="Times New Roman"/>
          <w:bCs/>
          <w:sz w:val="24"/>
          <w:szCs w:val="24"/>
        </w:rPr>
        <w:t xml:space="preserve"> </w:t>
      </w:r>
    </w:p>
    <w:p w14:paraId="6C08CFF5" w14:textId="48066CE4" w:rsidR="00A63B90" w:rsidRPr="00A63B90" w:rsidRDefault="00A63B90" w:rsidP="00122457">
      <w:pPr>
        <w:spacing w:after="0" w:line="480" w:lineRule="auto"/>
        <w:ind w:left="720" w:hanging="72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lastRenderedPageBreak/>
        <w:t>Parry, G.</w:t>
      </w:r>
      <w:r w:rsidR="005966CF">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A. (2008). </w:t>
      </w:r>
      <w:r w:rsidRPr="00C5047B">
        <w:rPr>
          <w:rFonts w:ascii="Times New Roman" w:eastAsia="Times New Roman" w:hAnsi="Times New Roman" w:cs="Times New Roman"/>
          <w:i/>
          <w:iCs/>
          <w:sz w:val="24"/>
          <w:szCs w:val="24"/>
        </w:rPr>
        <w:t xml:space="preserve">Seed </w:t>
      </w:r>
      <w:r w:rsidR="005966CF">
        <w:rPr>
          <w:rFonts w:ascii="Times New Roman" w:eastAsia="Times New Roman" w:hAnsi="Times New Roman" w:cs="Times New Roman"/>
          <w:i/>
          <w:iCs/>
          <w:sz w:val="24"/>
          <w:szCs w:val="24"/>
        </w:rPr>
        <w:t>g</w:t>
      </w:r>
      <w:r w:rsidRPr="00C5047B">
        <w:rPr>
          <w:rFonts w:ascii="Times New Roman" w:eastAsia="Times New Roman" w:hAnsi="Times New Roman" w:cs="Times New Roman"/>
          <w:i/>
          <w:iCs/>
          <w:sz w:val="24"/>
          <w:szCs w:val="24"/>
        </w:rPr>
        <w:t xml:space="preserve">raduate </w:t>
      </w:r>
      <w:r w:rsidR="005966CF">
        <w:rPr>
          <w:rFonts w:ascii="Times New Roman" w:eastAsia="Times New Roman" w:hAnsi="Times New Roman" w:cs="Times New Roman"/>
          <w:i/>
          <w:iCs/>
          <w:sz w:val="24"/>
          <w:szCs w:val="24"/>
        </w:rPr>
        <w:t>i</w:t>
      </w:r>
      <w:r w:rsidRPr="00C5047B">
        <w:rPr>
          <w:rFonts w:ascii="Times New Roman" w:eastAsia="Times New Roman" w:hAnsi="Times New Roman" w:cs="Times New Roman"/>
          <w:i/>
          <w:iCs/>
          <w:sz w:val="24"/>
          <w:szCs w:val="24"/>
        </w:rPr>
        <w:t xml:space="preserve">nstitute: An original model of transdisciplinary education informed by </w:t>
      </w:r>
      <w:r w:rsidR="00E055BE" w:rsidRPr="00C5047B">
        <w:rPr>
          <w:rFonts w:ascii="Times New Roman" w:eastAsia="Times New Roman" w:hAnsi="Times New Roman" w:cs="Times New Roman"/>
          <w:i/>
          <w:iCs/>
          <w:sz w:val="24"/>
          <w:szCs w:val="24"/>
        </w:rPr>
        <w:t>Indigenous</w:t>
      </w:r>
      <w:r w:rsidRPr="00C5047B">
        <w:rPr>
          <w:rFonts w:ascii="Times New Roman" w:eastAsia="Times New Roman" w:hAnsi="Times New Roman" w:cs="Times New Roman"/>
          <w:i/>
          <w:iCs/>
          <w:sz w:val="24"/>
          <w:szCs w:val="24"/>
        </w:rPr>
        <w:t xml:space="preserve"> ways of knowing and dialogue</w:t>
      </w:r>
      <w:r w:rsidRPr="00A63B90">
        <w:rPr>
          <w:rFonts w:ascii="Times New Roman" w:eastAsia="Times New Roman" w:hAnsi="Times New Roman" w:cs="Times New Roman"/>
          <w:sz w:val="24"/>
          <w:szCs w:val="24"/>
        </w:rPr>
        <w:t>. Doctoral dissertation. California Institute of Integral Studies. UMI Number: 3345785</w:t>
      </w:r>
      <w:r w:rsidR="0085270B">
        <w:rPr>
          <w:rFonts w:ascii="Times New Roman" w:eastAsia="Times New Roman" w:hAnsi="Times New Roman" w:cs="Times New Roman"/>
          <w:sz w:val="24"/>
          <w:szCs w:val="24"/>
        </w:rPr>
        <w:t>.</w:t>
      </w:r>
    </w:p>
    <w:p w14:paraId="40E7B041" w14:textId="56AD79DE" w:rsidR="00A63B90" w:rsidRPr="00A63B90" w:rsidRDefault="00A63B90" w:rsidP="00122457">
      <w:pPr>
        <w:spacing w:after="0" w:line="480" w:lineRule="auto"/>
        <w:ind w:left="720" w:hanging="72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Queton, W. (2014). </w:t>
      </w:r>
      <w:proofErr w:type="spellStart"/>
      <w:r w:rsidRPr="00A63B90">
        <w:rPr>
          <w:rFonts w:ascii="Times New Roman" w:eastAsia="Times New Roman" w:hAnsi="Times New Roman" w:cs="Times New Roman"/>
          <w:sz w:val="24"/>
          <w:szCs w:val="24"/>
        </w:rPr>
        <w:t>Cauigu</w:t>
      </w:r>
      <w:proofErr w:type="spellEnd"/>
      <w:r w:rsidRPr="00A63B90">
        <w:rPr>
          <w:rFonts w:ascii="Times New Roman" w:eastAsia="Times New Roman" w:hAnsi="Times New Roman" w:cs="Times New Roman"/>
          <w:sz w:val="24"/>
          <w:szCs w:val="24"/>
        </w:rPr>
        <w:t xml:space="preserve"> </w:t>
      </w:r>
      <w:proofErr w:type="spellStart"/>
      <w:proofErr w:type="gramStart"/>
      <w:r w:rsidRPr="00A63B90">
        <w:rPr>
          <w:rFonts w:ascii="Times New Roman" w:eastAsia="Times New Roman" w:hAnsi="Times New Roman" w:cs="Times New Roman"/>
          <w:sz w:val="24"/>
          <w:szCs w:val="24"/>
        </w:rPr>
        <w:t>pola:yop</w:t>
      </w:r>
      <w:proofErr w:type="spellEnd"/>
      <w:proofErr w:type="gramEnd"/>
      <w:r w:rsidRPr="00A63B90">
        <w:rPr>
          <w:rFonts w:ascii="Times New Roman" w:eastAsia="Times New Roman" w:hAnsi="Times New Roman" w:cs="Times New Roman"/>
          <w:sz w:val="24"/>
          <w:szCs w:val="24"/>
        </w:rPr>
        <w:t xml:space="preserve">: Towards using Kiowa Rabbit Songs in language revitalization. </w:t>
      </w:r>
      <w:r w:rsidRPr="00A63B90">
        <w:rPr>
          <w:rFonts w:ascii="Times New Roman" w:eastAsia="Times New Roman" w:hAnsi="Times New Roman" w:cs="Times New Roman"/>
          <w:i/>
          <w:iCs/>
          <w:sz w:val="24"/>
          <w:szCs w:val="24"/>
        </w:rPr>
        <w:t>Oklahoma Working Papers in Indigenous Languages, 1</w:t>
      </w:r>
      <w:r w:rsidR="0085270B">
        <w:rPr>
          <w:rFonts w:ascii="Times New Roman" w:eastAsia="Times New Roman" w:hAnsi="Times New Roman" w:cs="Times New Roman"/>
          <w:i/>
          <w:iCs/>
          <w:sz w:val="24"/>
          <w:szCs w:val="24"/>
        </w:rPr>
        <w:t>,</w:t>
      </w:r>
      <w:r w:rsidRPr="00A63B90">
        <w:rPr>
          <w:rFonts w:ascii="Times New Roman" w:eastAsia="Times New Roman" w:hAnsi="Times New Roman" w:cs="Times New Roman"/>
          <w:sz w:val="24"/>
          <w:szCs w:val="24"/>
        </w:rPr>
        <w:t xml:space="preserve"> 1-14. University of Oklahoma. </w:t>
      </w:r>
      <w:hyperlink r:id="rId26" w:history="1">
        <w:r w:rsidRPr="00A63B90">
          <w:rPr>
            <w:rFonts w:ascii="Times New Roman" w:eastAsia="Times New Roman" w:hAnsi="Times New Roman" w:cs="Times New Roman"/>
            <w:color w:val="0563C1" w:themeColor="hyperlink"/>
            <w:sz w:val="24"/>
            <w:szCs w:val="24"/>
            <w:u w:val="single"/>
          </w:rPr>
          <w:t>https://www.readkong.com/page/cauigu-pola-yop-towards-using-kiowa-rabbit-songs-in-8717848?p=2</w:t>
        </w:r>
      </w:hyperlink>
      <w:r w:rsidRPr="00A63B90">
        <w:rPr>
          <w:rFonts w:ascii="Times New Roman" w:eastAsia="Times New Roman" w:hAnsi="Times New Roman" w:cs="Times New Roman"/>
          <w:sz w:val="24"/>
          <w:szCs w:val="24"/>
        </w:rPr>
        <w:t xml:space="preserve"> </w:t>
      </w:r>
    </w:p>
    <w:p w14:paraId="20AA3266" w14:textId="3B870C74" w:rsidR="00A63B90" w:rsidRPr="00A63B90" w:rsidRDefault="00A63B90" w:rsidP="00122457">
      <w:pPr>
        <w:spacing w:after="0" w:line="480" w:lineRule="auto"/>
        <w:ind w:left="720" w:hanging="72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Reyhner</w:t>
      </w:r>
      <w:proofErr w:type="spellEnd"/>
      <w:r w:rsidRPr="00A63B90">
        <w:rPr>
          <w:rFonts w:ascii="Times New Roman" w:eastAsia="Times New Roman" w:hAnsi="Times New Roman" w:cs="Times New Roman"/>
          <w:sz w:val="24"/>
          <w:szCs w:val="24"/>
        </w:rPr>
        <w:t xml:space="preserve">, J. (2010). Indigenous language immersion schools for strong </w:t>
      </w:r>
      <w:r w:rsidR="00E055BE">
        <w:rPr>
          <w:rFonts w:ascii="Times New Roman" w:eastAsia="Times New Roman" w:hAnsi="Times New Roman" w:cs="Times New Roman"/>
          <w:sz w:val="24"/>
          <w:szCs w:val="24"/>
        </w:rPr>
        <w:t>Indigenous</w:t>
      </w:r>
      <w:r w:rsidRPr="00A63B90">
        <w:rPr>
          <w:rFonts w:ascii="Times New Roman" w:eastAsia="Times New Roman" w:hAnsi="Times New Roman" w:cs="Times New Roman"/>
          <w:sz w:val="24"/>
          <w:szCs w:val="24"/>
        </w:rPr>
        <w:t xml:space="preserve"> identities. </w:t>
      </w:r>
      <w:r w:rsidRPr="00A63B90">
        <w:rPr>
          <w:rFonts w:ascii="Times New Roman" w:eastAsia="Times New Roman" w:hAnsi="Times New Roman" w:cs="Times New Roman"/>
          <w:i/>
          <w:sz w:val="24"/>
          <w:szCs w:val="24"/>
        </w:rPr>
        <w:t>Heritage Language Journal, 7</w:t>
      </w:r>
      <w:r w:rsidRPr="00A63B90">
        <w:rPr>
          <w:rFonts w:ascii="Times New Roman" w:eastAsia="Times New Roman" w:hAnsi="Times New Roman" w:cs="Times New Roman"/>
          <w:sz w:val="24"/>
          <w:szCs w:val="24"/>
        </w:rPr>
        <w:t>(2)</w:t>
      </w:r>
      <w:r w:rsidR="0085270B">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138-153. </w:t>
      </w:r>
      <w:hyperlink r:id="rId27" w:history="1">
        <w:r w:rsidRPr="00A63B90">
          <w:rPr>
            <w:rFonts w:ascii="Times New Roman" w:eastAsia="Times New Roman" w:hAnsi="Times New Roman" w:cs="Times New Roman"/>
            <w:color w:val="0563C1" w:themeColor="hyperlink"/>
            <w:sz w:val="24"/>
            <w:szCs w:val="24"/>
            <w:u w:val="single"/>
          </w:rPr>
          <w:t>https://eric.ed.gov/?id=EJ912634</w:t>
        </w:r>
      </w:hyperlink>
      <w:r w:rsidRPr="00A63B90">
        <w:rPr>
          <w:rFonts w:ascii="Times New Roman" w:eastAsia="Times New Roman" w:hAnsi="Times New Roman" w:cs="Times New Roman"/>
          <w:sz w:val="24"/>
          <w:szCs w:val="24"/>
        </w:rPr>
        <w:t xml:space="preserve"> </w:t>
      </w:r>
    </w:p>
    <w:p w14:paraId="3A219455" w14:textId="526F341F"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Shirley, V.</w:t>
      </w:r>
      <w:r w:rsidR="005966CF">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J.</w:t>
      </w:r>
      <w:r w:rsidR="005966CF">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w:t>
      </w:r>
      <w:r w:rsidR="005966CF">
        <w:rPr>
          <w:rFonts w:ascii="Times New Roman" w:eastAsia="Times New Roman" w:hAnsi="Times New Roman" w:cs="Times New Roman"/>
          <w:bCs/>
          <w:sz w:val="24"/>
          <w:szCs w:val="24"/>
        </w:rPr>
        <w:t>&amp;</w:t>
      </w:r>
      <w:r w:rsidR="005966CF" w:rsidRPr="00A63B90">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Angulo, D. (2019). Enacting Indigenous </w:t>
      </w:r>
      <w:r w:rsidR="005966CF">
        <w:rPr>
          <w:rFonts w:ascii="Times New Roman" w:eastAsia="Times New Roman" w:hAnsi="Times New Roman" w:cs="Times New Roman"/>
          <w:bCs/>
          <w:sz w:val="24"/>
          <w:szCs w:val="24"/>
        </w:rPr>
        <w:t>research</w:t>
      </w:r>
      <w:r w:rsidR="005966CF" w:rsidRPr="00A63B90">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methods: Centering Dine epistemology to guide the process. In </w:t>
      </w:r>
      <w:r w:rsidR="005966CF">
        <w:rPr>
          <w:rFonts w:ascii="Times New Roman" w:eastAsia="Times New Roman" w:hAnsi="Times New Roman" w:cs="Times New Roman"/>
          <w:bCs/>
          <w:sz w:val="24"/>
          <w:szCs w:val="24"/>
        </w:rPr>
        <w:t xml:space="preserve">S. </w:t>
      </w:r>
      <w:proofErr w:type="spellStart"/>
      <w:r w:rsidR="005966CF">
        <w:rPr>
          <w:rFonts w:ascii="Times New Roman" w:eastAsia="Times New Roman" w:hAnsi="Times New Roman" w:cs="Times New Roman"/>
          <w:bCs/>
          <w:sz w:val="24"/>
          <w:szCs w:val="24"/>
        </w:rPr>
        <w:t>Windchief</w:t>
      </w:r>
      <w:proofErr w:type="spellEnd"/>
      <w:r w:rsidR="005966CF">
        <w:rPr>
          <w:rFonts w:ascii="Times New Roman" w:eastAsia="Times New Roman" w:hAnsi="Times New Roman" w:cs="Times New Roman"/>
          <w:bCs/>
          <w:sz w:val="24"/>
          <w:szCs w:val="24"/>
        </w:rPr>
        <w:t xml:space="preserve">, &amp; T. San Pedro (Eds.), </w:t>
      </w:r>
      <w:r w:rsidRPr="00C5047B">
        <w:rPr>
          <w:rFonts w:ascii="Times New Roman" w:eastAsia="Times New Roman" w:hAnsi="Times New Roman" w:cs="Times New Roman"/>
          <w:bCs/>
          <w:i/>
          <w:iCs/>
          <w:sz w:val="24"/>
          <w:szCs w:val="24"/>
        </w:rPr>
        <w:t xml:space="preserve">Applying Indigenous </w:t>
      </w:r>
      <w:r w:rsidR="005966CF" w:rsidRPr="00C5047B">
        <w:rPr>
          <w:rFonts w:ascii="Times New Roman" w:eastAsia="Times New Roman" w:hAnsi="Times New Roman" w:cs="Times New Roman"/>
          <w:bCs/>
          <w:i/>
          <w:iCs/>
          <w:sz w:val="24"/>
          <w:szCs w:val="24"/>
        </w:rPr>
        <w:t>research methods</w:t>
      </w:r>
      <w:r w:rsidRPr="00C5047B">
        <w:rPr>
          <w:rFonts w:ascii="Times New Roman" w:eastAsia="Times New Roman" w:hAnsi="Times New Roman" w:cs="Times New Roman"/>
          <w:bCs/>
          <w:i/>
          <w:iCs/>
          <w:sz w:val="24"/>
          <w:szCs w:val="24"/>
        </w:rPr>
        <w:t>: Storying with peoples and communities</w:t>
      </w:r>
      <w:r w:rsidR="005966CF" w:rsidRPr="00C5047B">
        <w:rPr>
          <w:rFonts w:ascii="Times New Roman" w:eastAsia="Times New Roman" w:hAnsi="Times New Roman" w:cs="Times New Roman"/>
          <w:bCs/>
          <w:i/>
          <w:iCs/>
          <w:sz w:val="24"/>
          <w:szCs w:val="24"/>
        </w:rPr>
        <w:t xml:space="preserve"> </w:t>
      </w:r>
      <w:r w:rsidR="005966CF" w:rsidRPr="00A63B90">
        <w:rPr>
          <w:rFonts w:ascii="Times New Roman" w:eastAsia="Times New Roman" w:hAnsi="Times New Roman" w:cs="Times New Roman"/>
          <w:bCs/>
          <w:sz w:val="24"/>
          <w:szCs w:val="24"/>
        </w:rPr>
        <w:t xml:space="preserve">(Chapter </w:t>
      </w:r>
      <w:r w:rsidR="005966CF">
        <w:rPr>
          <w:rFonts w:ascii="Times New Roman" w:eastAsia="Times New Roman" w:hAnsi="Times New Roman" w:cs="Times New Roman"/>
          <w:bCs/>
          <w:sz w:val="24"/>
          <w:szCs w:val="24"/>
        </w:rPr>
        <w:t>4</w:t>
      </w:r>
      <w:r w:rsidR="005966CF" w:rsidRPr="00A63B9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Routledge. Taylor &amp; Francis Books. </w:t>
      </w:r>
    </w:p>
    <w:p w14:paraId="1950A26B" w14:textId="0F2F741D"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proofErr w:type="spellStart"/>
      <w:r w:rsidRPr="00A63B90">
        <w:rPr>
          <w:rFonts w:ascii="Times New Roman" w:eastAsia="Times New Roman" w:hAnsi="Times New Roman" w:cs="Times New Roman"/>
          <w:bCs/>
          <w:sz w:val="24"/>
          <w:szCs w:val="24"/>
        </w:rPr>
        <w:t>Tachine</w:t>
      </w:r>
      <w:proofErr w:type="spellEnd"/>
      <w:r w:rsidRPr="00A63B90">
        <w:rPr>
          <w:rFonts w:ascii="Times New Roman" w:eastAsia="Times New Roman" w:hAnsi="Times New Roman" w:cs="Times New Roman"/>
          <w:bCs/>
          <w:sz w:val="24"/>
          <w:szCs w:val="24"/>
        </w:rPr>
        <w:t>, A.</w:t>
      </w:r>
      <w:r w:rsidR="005966CF">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R. (2015). </w:t>
      </w:r>
      <w:r w:rsidRPr="00C5047B">
        <w:rPr>
          <w:rFonts w:ascii="Times New Roman" w:eastAsia="Times New Roman" w:hAnsi="Times New Roman" w:cs="Times New Roman"/>
          <w:bCs/>
          <w:i/>
          <w:iCs/>
          <w:sz w:val="24"/>
          <w:szCs w:val="24"/>
        </w:rPr>
        <w:t>Monsters and weapons: Navajo students’ stories on their journeys toward college</w:t>
      </w:r>
      <w:r w:rsidRPr="00A63B90">
        <w:rPr>
          <w:rFonts w:ascii="Times New Roman" w:eastAsia="Times New Roman" w:hAnsi="Times New Roman" w:cs="Times New Roman"/>
          <w:bCs/>
          <w:sz w:val="24"/>
          <w:szCs w:val="24"/>
        </w:rPr>
        <w:t xml:space="preserve">. Doctoral dissertation. University of Arizona. </w:t>
      </w:r>
      <w:hyperlink r:id="rId28" w:history="1">
        <w:r w:rsidRPr="00A63B90">
          <w:rPr>
            <w:rFonts w:ascii="Times New Roman" w:eastAsia="Times New Roman" w:hAnsi="Times New Roman" w:cs="Times New Roman"/>
            <w:bCs/>
            <w:color w:val="0563C1" w:themeColor="hyperlink"/>
            <w:sz w:val="24"/>
            <w:szCs w:val="24"/>
            <w:u w:val="single"/>
          </w:rPr>
          <w:t>http://hdl.handle.net/10150/556873</w:t>
        </w:r>
      </w:hyperlink>
      <w:r w:rsidRPr="00A63B90">
        <w:rPr>
          <w:rFonts w:ascii="Times New Roman" w:eastAsia="Times New Roman" w:hAnsi="Times New Roman" w:cs="Times New Roman"/>
          <w:bCs/>
          <w:sz w:val="24"/>
          <w:szCs w:val="24"/>
        </w:rPr>
        <w:t xml:space="preserve"> </w:t>
      </w:r>
    </w:p>
    <w:p w14:paraId="7D9DEE89" w14:textId="79097377"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Warner, L.</w:t>
      </w:r>
      <w:r w:rsidR="00D8318B">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S. (2006). Native ways of knowing: </w:t>
      </w:r>
      <w:r w:rsidR="00D8318B">
        <w:rPr>
          <w:rFonts w:ascii="Times New Roman" w:eastAsia="Times New Roman" w:hAnsi="Times New Roman" w:cs="Times New Roman"/>
          <w:bCs/>
          <w:sz w:val="24"/>
          <w:szCs w:val="24"/>
        </w:rPr>
        <w:t>L</w:t>
      </w:r>
      <w:r w:rsidRPr="00A63B90">
        <w:rPr>
          <w:rFonts w:ascii="Times New Roman" w:eastAsia="Times New Roman" w:hAnsi="Times New Roman" w:cs="Times New Roman"/>
          <w:bCs/>
          <w:sz w:val="24"/>
          <w:szCs w:val="24"/>
        </w:rPr>
        <w:t xml:space="preserve">et me count the ways. </w:t>
      </w:r>
      <w:r w:rsidRPr="00A63B90">
        <w:rPr>
          <w:rFonts w:ascii="Times New Roman" w:eastAsia="Times New Roman" w:hAnsi="Times New Roman" w:cs="Times New Roman"/>
          <w:bCs/>
          <w:i/>
          <w:iCs/>
          <w:sz w:val="24"/>
          <w:szCs w:val="24"/>
        </w:rPr>
        <w:t>Canadian Journal of Native Education, 29</w:t>
      </w:r>
      <w:r w:rsidRPr="00A63B90">
        <w:rPr>
          <w:rFonts w:ascii="Times New Roman" w:eastAsia="Times New Roman" w:hAnsi="Times New Roman" w:cs="Times New Roman"/>
          <w:bCs/>
          <w:sz w:val="24"/>
          <w:szCs w:val="24"/>
        </w:rPr>
        <w:t xml:space="preserve">, 2, 149-160. </w:t>
      </w:r>
      <w:hyperlink r:id="rId29" w:history="1">
        <w:r w:rsidRPr="00A63B90">
          <w:rPr>
            <w:rFonts w:ascii="Times New Roman" w:eastAsia="Times New Roman" w:hAnsi="Times New Roman" w:cs="Times New Roman"/>
            <w:bCs/>
            <w:color w:val="0563C1" w:themeColor="hyperlink"/>
            <w:sz w:val="24"/>
            <w:szCs w:val="24"/>
            <w:u w:val="single"/>
          </w:rPr>
          <w:t>http://www.neo.edu/wp-content/uploads/2014/06/NWOK_Warner_paper.pdf</w:t>
        </w:r>
      </w:hyperlink>
      <w:r w:rsidRPr="00A63B90">
        <w:rPr>
          <w:rFonts w:ascii="Times New Roman" w:eastAsia="Times New Roman" w:hAnsi="Times New Roman" w:cs="Times New Roman"/>
          <w:bCs/>
          <w:sz w:val="24"/>
          <w:szCs w:val="24"/>
        </w:rPr>
        <w:t xml:space="preserve"> </w:t>
      </w:r>
    </w:p>
    <w:p w14:paraId="3C930608" w14:textId="6E2A829B" w:rsidR="00A63B90" w:rsidRPr="00A63B90" w:rsidRDefault="00A63B90" w:rsidP="00122457">
      <w:pPr>
        <w:spacing w:after="0" w:line="480" w:lineRule="auto"/>
        <w:ind w:left="720" w:hanging="72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Wildcat, D. (2005). Indigenizing the future: </w:t>
      </w:r>
      <w:r w:rsidR="00D8318B">
        <w:rPr>
          <w:rFonts w:ascii="Times New Roman" w:eastAsia="Times New Roman" w:hAnsi="Times New Roman" w:cs="Times New Roman"/>
          <w:bCs/>
          <w:sz w:val="24"/>
          <w:szCs w:val="24"/>
        </w:rPr>
        <w:t>W</w:t>
      </w:r>
      <w:r w:rsidRPr="00A63B90">
        <w:rPr>
          <w:rFonts w:ascii="Times New Roman" w:eastAsia="Times New Roman" w:hAnsi="Times New Roman" w:cs="Times New Roman"/>
          <w:bCs/>
          <w:sz w:val="24"/>
          <w:szCs w:val="24"/>
        </w:rPr>
        <w:t xml:space="preserve">hy we must think spatially in the </w:t>
      </w:r>
      <w:r w:rsidR="00D8318B">
        <w:rPr>
          <w:rFonts w:ascii="Times New Roman" w:eastAsia="Times New Roman" w:hAnsi="Times New Roman" w:cs="Times New Roman"/>
          <w:bCs/>
          <w:sz w:val="24"/>
          <w:szCs w:val="24"/>
        </w:rPr>
        <w:t>21st</w:t>
      </w:r>
      <w:r w:rsidRPr="00A63B90">
        <w:rPr>
          <w:rFonts w:ascii="Times New Roman" w:eastAsia="Times New Roman" w:hAnsi="Times New Roman" w:cs="Times New Roman"/>
          <w:bCs/>
          <w:sz w:val="24"/>
          <w:szCs w:val="24"/>
        </w:rPr>
        <w:t xml:space="preserve"> century. </w:t>
      </w:r>
      <w:r w:rsidRPr="00A63B90">
        <w:rPr>
          <w:rFonts w:ascii="Times New Roman" w:eastAsia="Times New Roman" w:hAnsi="Times New Roman" w:cs="Times New Roman"/>
          <w:bCs/>
          <w:i/>
          <w:iCs/>
          <w:sz w:val="24"/>
          <w:szCs w:val="24"/>
        </w:rPr>
        <w:t>American Studies, 46</w:t>
      </w:r>
      <w:r w:rsidR="0085270B">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3/4</w:t>
      </w:r>
      <w:r w:rsidR="0085270B">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417-440. </w:t>
      </w:r>
      <w:hyperlink r:id="rId30" w:history="1">
        <w:r w:rsidRPr="00A63B90">
          <w:rPr>
            <w:rFonts w:ascii="Times New Roman" w:eastAsia="Times New Roman" w:hAnsi="Times New Roman" w:cs="Times New Roman"/>
            <w:bCs/>
            <w:color w:val="0563C1" w:themeColor="hyperlink"/>
            <w:sz w:val="24"/>
            <w:szCs w:val="24"/>
            <w:u w:val="single"/>
          </w:rPr>
          <w:t>https://www.jstor.org/stable/40643906</w:t>
        </w:r>
      </w:hyperlink>
      <w:r w:rsidRPr="00A63B90">
        <w:rPr>
          <w:rFonts w:ascii="Times New Roman" w:eastAsia="Times New Roman" w:hAnsi="Times New Roman" w:cs="Times New Roman"/>
          <w:bCs/>
          <w:sz w:val="24"/>
          <w:szCs w:val="24"/>
        </w:rPr>
        <w:t xml:space="preserve"> </w:t>
      </w:r>
    </w:p>
    <w:p w14:paraId="2E74CD06" w14:textId="35A77283" w:rsidR="00A63B90" w:rsidRPr="00A63B90" w:rsidRDefault="00A63B90" w:rsidP="00122457">
      <w:pPr>
        <w:pBdr>
          <w:top w:val="nil"/>
          <w:left w:val="nil"/>
          <w:bottom w:val="nil"/>
          <w:right w:val="nil"/>
          <w:between w:val="nil"/>
        </w:pBdr>
        <w:spacing w:after="0" w:line="480" w:lineRule="auto"/>
        <w:ind w:left="720" w:hanging="720"/>
        <w:rPr>
          <w:rFonts w:ascii="Times New Roman" w:eastAsia="Times New Roman" w:hAnsi="Times New Roman" w:cs="Times New Roman"/>
          <w:color w:val="000000"/>
          <w:sz w:val="24"/>
          <w:szCs w:val="24"/>
        </w:rPr>
      </w:pPr>
      <w:r w:rsidRPr="00A63B90">
        <w:rPr>
          <w:rFonts w:ascii="Times New Roman" w:eastAsia="Times New Roman" w:hAnsi="Times New Roman" w:cs="Times New Roman"/>
          <w:color w:val="000000"/>
          <w:sz w:val="24"/>
          <w:szCs w:val="24"/>
        </w:rPr>
        <w:t>Yazzie-</w:t>
      </w:r>
      <w:proofErr w:type="spellStart"/>
      <w:r w:rsidRPr="00A63B90">
        <w:rPr>
          <w:rFonts w:ascii="Times New Roman" w:eastAsia="Times New Roman" w:hAnsi="Times New Roman" w:cs="Times New Roman"/>
          <w:color w:val="000000"/>
          <w:sz w:val="24"/>
          <w:szCs w:val="24"/>
        </w:rPr>
        <w:t>Mintz</w:t>
      </w:r>
      <w:proofErr w:type="spellEnd"/>
      <w:r w:rsidRPr="00A63B90">
        <w:rPr>
          <w:rFonts w:ascii="Times New Roman" w:eastAsia="Times New Roman" w:hAnsi="Times New Roman" w:cs="Times New Roman"/>
          <w:color w:val="000000"/>
          <w:sz w:val="24"/>
          <w:szCs w:val="24"/>
        </w:rPr>
        <w:t xml:space="preserve">, T. (2011). Native teachers’ beliefs and practices: Choosing language and cultural revitalization over uniformity and standardization. </w:t>
      </w:r>
      <w:r w:rsidRPr="00A63B90">
        <w:rPr>
          <w:rFonts w:ascii="Times New Roman" w:eastAsia="Times New Roman" w:hAnsi="Times New Roman" w:cs="Times New Roman"/>
          <w:i/>
          <w:color w:val="000000"/>
          <w:sz w:val="24"/>
          <w:szCs w:val="24"/>
        </w:rPr>
        <w:t>Contemporary Issues in Early Childhood</w:t>
      </w:r>
      <w:r w:rsidRPr="00A63B90">
        <w:rPr>
          <w:rFonts w:ascii="Times New Roman" w:eastAsia="Times New Roman" w:hAnsi="Times New Roman" w:cs="Times New Roman"/>
          <w:color w:val="000000"/>
          <w:sz w:val="24"/>
          <w:szCs w:val="24"/>
        </w:rPr>
        <w:t xml:space="preserve">, </w:t>
      </w:r>
      <w:r w:rsidRPr="00C5047B">
        <w:rPr>
          <w:rFonts w:ascii="Times New Roman" w:eastAsia="Times New Roman" w:hAnsi="Times New Roman" w:cs="Times New Roman"/>
          <w:i/>
          <w:iCs/>
          <w:color w:val="000000"/>
          <w:sz w:val="24"/>
          <w:szCs w:val="24"/>
        </w:rPr>
        <w:t>12</w:t>
      </w:r>
      <w:r w:rsidRPr="00A63B90">
        <w:rPr>
          <w:rFonts w:ascii="Times New Roman" w:eastAsia="Times New Roman" w:hAnsi="Times New Roman" w:cs="Times New Roman"/>
          <w:color w:val="000000"/>
          <w:sz w:val="24"/>
          <w:szCs w:val="24"/>
        </w:rPr>
        <w:t xml:space="preserve">, 4. </w:t>
      </w:r>
      <w:r w:rsidR="00D8318B">
        <w:rPr>
          <w:rFonts w:ascii="Times New Roman" w:eastAsia="Times New Roman" w:hAnsi="Times New Roman" w:cs="Times New Roman"/>
          <w:color w:val="000000"/>
          <w:sz w:val="24"/>
          <w:szCs w:val="24"/>
        </w:rPr>
        <w:t>doi</w:t>
      </w:r>
      <w:r w:rsidRPr="00A63B90">
        <w:rPr>
          <w:rFonts w:ascii="Times New Roman" w:eastAsia="Times New Roman" w:hAnsi="Times New Roman" w:cs="Times New Roman"/>
          <w:color w:val="000000"/>
          <w:sz w:val="24"/>
          <w:szCs w:val="24"/>
        </w:rPr>
        <w:t>:10.2304/ciec-2011-12-4-315</w:t>
      </w:r>
    </w:p>
    <w:p w14:paraId="1870FBEB" w14:textId="77777777" w:rsidR="00A63B90" w:rsidRPr="00A63B90" w:rsidRDefault="00A63B90" w:rsidP="00122457">
      <w:pPr>
        <w:spacing w:after="0" w:line="480" w:lineRule="auto"/>
        <w:ind w:left="720" w:hanging="720"/>
        <w:jc w:val="center"/>
        <w:rPr>
          <w:rFonts w:ascii="Times New Roman" w:eastAsia="Times New Roman" w:hAnsi="Times New Roman" w:cs="Times New Roman"/>
          <w:b/>
          <w:sz w:val="24"/>
          <w:szCs w:val="24"/>
        </w:rPr>
      </w:pPr>
      <w:r w:rsidRPr="00A63B90">
        <w:rPr>
          <w:rFonts w:ascii="Times New Roman" w:eastAsia="Times New Roman" w:hAnsi="Times New Roman" w:cs="Times New Roman"/>
          <w:b/>
          <w:sz w:val="24"/>
          <w:szCs w:val="24"/>
        </w:rPr>
        <w:lastRenderedPageBreak/>
        <w:t>Location 2</w:t>
      </w:r>
    </w:p>
    <w:p w14:paraId="78B9DB77" w14:textId="59873453" w:rsidR="00A63B90" w:rsidRPr="00A63B90" w:rsidRDefault="00A63B90" w:rsidP="00122457">
      <w:pPr>
        <w:spacing w:after="0" w:line="480" w:lineRule="auto"/>
        <w:ind w:left="720" w:hanging="720"/>
        <w:rPr>
          <w:rFonts w:ascii="Times New Roman" w:eastAsia="Times New Roman" w:hAnsi="Times New Roman" w:cs="Times New Roman"/>
          <w:color w:val="000000"/>
          <w:sz w:val="24"/>
          <w:szCs w:val="24"/>
        </w:rPr>
      </w:pPr>
      <w:r w:rsidRPr="00A63B90">
        <w:rPr>
          <w:rFonts w:ascii="Times New Roman" w:eastAsia="Times New Roman" w:hAnsi="Times New Roman" w:cs="Times New Roman"/>
          <w:color w:val="000000"/>
          <w:sz w:val="24"/>
          <w:szCs w:val="24"/>
        </w:rPr>
        <w:t>Anderson, R.</w:t>
      </w:r>
      <w:r w:rsidR="00D8318B">
        <w:rPr>
          <w:rFonts w:ascii="Times New Roman" w:eastAsia="Times New Roman" w:hAnsi="Times New Roman" w:cs="Times New Roman"/>
          <w:color w:val="000000"/>
          <w:sz w:val="24"/>
          <w:szCs w:val="24"/>
        </w:rPr>
        <w:t xml:space="preserve"> </w:t>
      </w:r>
      <w:r w:rsidRPr="00A63B90">
        <w:rPr>
          <w:rFonts w:ascii="Times New Roman" w:eastAsia="Times New Roman" w:hAnsi="Times New Roman" w:cs="Times New Roman"/>
          <w:color w:val="000000"/>
          <w:sz w:val="24"/>
          <w:szCs w:val="24"/>
        </w:rPr>
        <w:t xml:space="preserve">T. (2004). Phonological acquisition in preschoolers learning a second language via immersion: </w:t>
      </w:r>
      <w:r w:rsidR="00D8318B">
        <w:rPr>
          <w:rFonts w:ascii="Times New Roman" w:eastAsia="Times New Roman" w:hAnsi="Times New Roman" w:cs="Times New Roman"/>
          <w:color w:val="000000"/>
          <w:sz w:val="24"/>
          <w:szCs w:val="24"/>
        </w:rPr>
        <w:t>A</w:t>
      </w:r>
      <w:r w:rsidR="00D8318B" w:rsidRPr="00A63B90">
        <w:rPr>
          <w:rFonts w:ascii="Times New Roman" w:eastAsia="Times New Roman" w:hAnsi="Times New Roman" w:cs="Times New Roman"/>
          <w:color w:val="000000"/>
          <w:sz w:val="24"/>
          <w:szCs w:val="24"/>
        </w:rPr>
        <w:t xml:space="preserve"> </w:t>
      </w:r>
      <w:r w:rsidRPr="00A63B90">
        <w:rPr>
          <w:rFonts w:ascii="Times New Roman" w:eastAsia="Times New Roman" w:hAnsi="Times New Roman" w:cs="Times New Roman"/>
          <w:color w:val="000000"/>
          <w:sz w:val="24"/>
          <w:szCs w:val="24"/>
        </w:rPr>
        <w:t xml:space="preserve">longitudinal study. </w:t>
      </w:r>
      <w:r w:rsidRPr="00C5047B">
        <w:rPr>
          <w:rFonts w:ascii="Times New Roman" w:eastAsia="Times New Roman" w:hAnsi="Times New Roman" w:cs="Times New Roman"/>
          <w:i/>
          <w:iCs/>
          <w:color w:val="000000"/>
          <w:sz w:val="24"/>
          <w:szCs w:val="24"/>
        </w:rPr>
        <w:t>Clinical Linguistics &amp; Phonetics, 18</w:t>
      </w:r>
      <w:r w:rsidRPr="00A63B90">
        <w:rPr>
          <w:rFonts w:ascii="Times New Roman" w:eastAsia="Times New Roman" w:hAnsi="Times New Roman" w:cs="Times New Roman"/>
          <w:color w:val="000000"/>
          <w:sz w:val="24"/>
          <w:szCs w:val="24"/>
        </w:rPr>
        <w:t xml:space="preserve">, 2, 183-210. </w:t>
      </w:r>
      <w:r w:rsidR="00D8318B">
        <w:rPr>
          <w:rFonts w:ascii="Times New Roman" w:eastAsia="Times New Roman" w:hAnsi="Times New Roman" w:cs="Times New Roman"/>
          <w:color w:val="000000"/>
          <w:sz w:val="24"/>
          <w:szCs w:val="24"/>
        </w:rPr>
        <w:t>doi</w:t>
      </w:r>
      <w:r w:rsidRPr="00A63B90">
        <w:rPr>
          <w:rFonts w:ascii="Times New Roman" w:eastAsia="Times New Roman" w:hAnsi="Times New Roman" w:cs="Times New Roman"/>
          <w:color w:val="000000"/>
          <w:sz w:val="24"/>
          <w:szCs w:val="24"/>
        </w:rPr>
        <w:t xml:space="preserve">:10.1080/0269920042000193571 </w:t>
      </w:r>
    </w:p>
    <w:p w14:paraId="6CA21E0E" w14:textId="2A54E229" w:rsidR="00A63B90" w:rsidRPr="00A63B90" w:rsidRDefault="00A63B90" w:rsidP="00122457">
      <w:pPr>
        <w:spacing w:after="0" w:line="480" w:lineRule="auto"/>
        <w:ind w:left="720" w:hanging="720"/>
        <w:rPr>
          <w:rFonts w:ascii="Times New Roman" w:eastAsia="Times New Roman" w:hAnsi="Times New Roman" w:cs="Times New Roman"/>
          <w:color w:val="000000"/>
          <w:sz w:val="24"/>
          <w:szCs w:val="24"/>
        </w:rPr>
      </w:pPr>
      <w:proofErr w:type="spellStart"/>
      <w:r w:rsidRPr="00A63B90">
        <w:rPr>
          <w:rFonts w:ascii="Times New Roman" w:eastAsia="Times New Roman" w:hAnsi="Times New Roman" w:cs="Times New Roman"/>
          <w:color w:val="000000"/>
          <w:sz w:val="24"/>
          <w:szCs w:val="24"/>
        </w:rPr>
        <w:t>Baig</w:t>
      </w:r>
      <w:proofErr w:type="spellEnd"/>
      <w:r w:rsidRPr="00A63B90">
        <w:rPr>
          <w:rFonts w:ascii="Times New Roman" w:eastAsia="Times New Roman" w:hAnsi="Times New Roman" w:cs="Times New Roman"/>
          <w:color w:val="000000"/>
          <w:sz w:val="24"/>
          <w:szCs w:val="24"/>
        </w:rPr>
        <w:t xml:space="preserve">, F. (2011). </w:t>
      </w:r>
      <w:r w:rsidRPr="00C5047B">
        <w:rPr>
          <w:rFonts w:ascii="Times New Roman" w:eastAsia="Times New Roman" w:hAnsi="Times New Roman" w:cs="Times New Roman"/>
          <w:i/>
          <w:iCs/>
          <w:color w:val="000000"/>
          <w:sz w:val="24"/>
          <w:szCs w:val="24"/>
        </w:rPr>
        <w:t>Investigating the motivations of parents choosing language immersion education for their child.</w:t>
      </w:r>
      <w:r w:rsidRPr="00A63B90">
        <w:rPr>
          <w:rFonts w:ascii="Times New Roman" w:eastAsia="Times New Roman" w:hAnsi="Times New Roman" w:cs="Times New Roman"/>
          <w:color w:val="000000"/>
          <w:sz w:val="24"/>
          <w:szCs w:val="24"/>
        </w:rPr>
        <w:t xml:space="preserve"> Doctoral dissertation. University of Iowa. UMI Number: 3461072</w:t>
      </w:r>
      <w:r w:rsidR="00D8318B">
        <w:rPr>
          <w:rFonts w:ascii="Times New Roman" w:eastAsia="Times New Roman" w:hAnsi="Times New Roman" w:cs="Times New Roman"/>
          <w:color w:val="000000"/>
          <w:sz w:val="24"/>
          <w:szCs w:val="24"/>
        </w:rPr>
        <w:t>.</w:t>
      </w:r>
    </w:p>
    <w:p w14:paraId="07751131" w14:textId="1D4B54DF" w:rsidR="00A63B90" w:rsidRPr="00A63B90" w:rsidRDefault="00A63B90" w:rsidP="00122457">
      <w:pPr>
        <w:spacing w:after="0" w:line="480" w:lineRule="auto"/>
        <w:ind w:left="720" w:hanging="720"/>
        <w:rPr>
          <w:rFonts w:ascii="Times New Roman" w:eastAsia="Times New Roman" w:hAnsi="Times New Roman" w:cs="Times New Roman"/>
          <w:color w:val="000000"/>
          <w:sz w:val="24"/>
          <w:szCs w:val="24"/>
        </w:rPr>
      </w:pPr>
      <w:proofErr w:type="spellStart"/>
      <w:r w:rsidRPr="00A63B90">
        <w:rPr>
          <w:rFonts w:ascii="Times New Roman" w:eastAsia="Times New Roman" w:hAnsi="Times New Roman" w:cs="Times New Roman"/>
          <w:color w:val="000000"/>
          <w:sz w:val="24"/>
          <w:szCs w:val="24"/>
        </w:rPr>
        <w:t>Ballester</w:t>
      </w:r>
      <w:proofErr w:type="spellEnd"/>
      <w:r w:rsidRPr="00A63B90">
        <w:rPr>
          <w:rFonts w:ascii="Times New Roman" w:eastAsia="Times New Roman" w:hAnsi="Times New Roman" w:cs="Times New Roman"/>
          <w:color w:val="000000"/>
          <w:sz w:val="24"/>
          <w:szCs w:val="24"/>
        </w:rPr>
        <w:t>, E.</w:t>
      </w:r>
      <w:r w:rsidR="00D8318B">
        <w:rPr>
          <w:rFonts w:ascii="Times New Roman" w:eastAsia="Times New Roman" w:hAnsi="Times New Roman" w:cs="Times New Roman"/>
          <w:color w:val="000000"/>
          <w:sz w:val="24"/>
          <w:szCs w:val="24"/>
        </w:rPr>
        <w:t xml:space="preserve"> </w:t>
      </w:r>
      <w:r w:rsidRPr="00A63B90">
        <w:rPr>
          <w:rFonts w:ascii="Times New Roman" w:eastAsia="Times New Roman" w:hAnsi="Times New Roman" w:cs="Times New Roman"/>
          <w:color w:val="000000"/>
          <w:sz w:val="24"/>
          <w:szCs w:val="24"/>
        </w:rPr>
        <w:t>P. (2012). Child L2 English acquisition of subject properties in an immersion bilingual context</w:t>
      </w:r>
      <w:r w:rsidRPr="00C5047B">
        <w:rPr>
          <w:rFonts w:ascii="Times New Roman" w:eastAsia="Times New Roman" w:hAnsi="Times New Roman" w:cs="Times New Roman"/>
          <w:i/>
          <w:iCs/>
          <w:color w:val="000000"/>
          <w:sz w:val="24"/>
          <w:szCs w:val="24"/>
        </w:rPr>
        <w:t>. Second Language Research, 28</w:t>
      </w:r>
      <w:r w:rsidRPr="00A63B90">
        <w:rPr>
          <w:rFonts w:ascii="Times New Roman" w:eastAsia="Times New Roman" w:hAnsi="Times New Roman" w:cs="Times New Roman"/>
          <w:color w:val="000000"/>
          <w:sz w:val="24"/>
          <w:szCs w:val="24"/>
        </w:rPr>
        <w:t xml:space="preserve">, 2, 217-241. </w:t>
      </w:r>
      <w:r w:rsidR="00D8318B">
        <w:rPr>
          <w:rFonts w:ascii="Times New Roman" w:eastAsia="Times New Roman" w:hAnsi="Times New Roman" w:cs="Times New Roman"/>
          <w:color w:val="000000"/>
          <w:sz w:val="24"/>
          <w:szCs w:val="24"/>
        </w:rPr>
        <w:t>doi</w:t>
      </w:r>
      <w:r w:rsidRPr="00A63B90">
        <w:rPr>
          <w:rFonts w:ascii="Times New Roman" w:eastAsia="Times New Roman" w:hAnsi="Times New Roman" w:cs="Times New Roman"/>
          <w:color w:val="000000"/>
          <w:sz w:val="24"/>
          <w:szCs w:val="24"/>
        </w:rPr>
        <w:t>:10.1177/02676583124385534.</w:t>
      </w:r>
    </w:p>
    <w:p w14:paraId="63E5DD0A" w14:textId="6E03A02A" w:rsidR="00A63B90" w:rsidRPr="00A63B90" w:rsidRDefault="00A63B90" w:rsidP="00122457">
      <w:pPr>
        <w:spacing w:after="0" w:line="480" w:lineRule="auto"/>
        <w:ind w:left="810" w:hanging="810"/>
        <w:rPr>
          <w:rFonts w:ascii="Times New Roman" w:eastAsia="Times New Roman" w:hAnsi="Times New Roman" w:cs="Times New Roman"/>
          <w:color w:val="000000"/>
          <w:sz w:val="24"/>
          <w:szCs w:val="24"/>
        </w:rPr>
      </w:pPr>
      <w:proofErr w:type="spellStart"/>
      <w:r w:rsidRPr="00A63B90">
        <w:rPr>
          <w:rFonts w:ascii="Times New Roman" w:eastAsia="Times New Roman" w:hAnsi="Times New Roman" w:cs="Times New Roman"/>
          <w:color w:val="000000"/>
          <w:sz w:val="24"/>
          <w:szCs w:val="24"/>
        </w:rPr>
        <w:t>Baloy</w:t>
      </w:r>
      <w:proofErr w:type="spellEnd"/>
      <w:r w:rsidRPr="00A63B90">
        <w:rPr>
          <w:rFonts w:ascii="Times New Roman" w:eastAsia="Times New Roman" w:hAnsi="Times New Roman" w:cs="Times New Roman"/>
          <w:color w:val="000000"/>
          <w:sz w:val="24"/>
          <w:szCs w:val="24"/>
        </w:rPr>
        <w:t>, N. J. (2011). “We can’t feel our language”: Making places in the city for aboriginal</w:t>
      </w:r>
      <w:r w:rsidR="00D8318B">
        <w:rPr>
          <w:rFonts w:ascii="Times New Roman" w:eastAsia="Times New Roman" w:hAnsi="Times New Roman" w:cs="Times New Roman"/>
          <w:color w:val="000000"/>
          <w:sz w:val="24"/>
          <w:szCs w:val="24"/>
        </w:rPr>
        <w:t xml:space="preserve"> </w:t>
      </w:r>
      <w:r w:rsidRPr="00A63B90">
        <w:rPr>
          <w:rFonts w:ascii="Times New Roman" w:eastAsia="Times New Roman" w:hAnsi="Times New Roman" w:cs="Times New Roman"/>
          <w:color w:val="000000"/>
          <w:sz w:val="24"/>
          <w:szCs w:val="24"/>
        </w:rPr>
        <w:t xml:space="preserve">language revitalization. </w:t>
      </w:r>
      <w:r w:rsidRPr="00C5047B">
        <w:rPr>
          <w:rFonts w:ascii="Times New Roman" w:eastAsia="Times New Roman" w:hAnsi="Times New Roman" w:cs="Times New Roman"/>
          <w:i/>
          <w:iCs/>
          <w:color w:val="000000"/>
          <w:sz w:val="24"/>
          <w:szCs w:val="24"/>
        </w:rPr>
        <w:t>American Indian Quarterly, 35</w:t>
      </w:r>
      <w:r w:rsidRPr="00A63B90">
        <w:rPr>
          <w:rFonts w:ascii="Times New Roman" w:eastAsia="Times New Roman" w:hAnsi="Times New Roman" w:cs="Times New Roman"/>
          <w:color w:val="000000"/>
          <w:sz w:val="24"/>
          <w:szCs w:val="24"/>
        </w:rPr>
        <w:t xml:space="preserve">(4), 515–548. </w:t>
      </w:r>
      <w:hyperlink r:id="rId31" w:history="1">
        <w:r w:rsidRPr="00A63B90">
          <w:rPr>
            <w:rFonts w:ascii="Times New Roman" w:eastAsia="Times New Roman" w:hAnsi="Times New Roman" w:cs="Times New Roman"/>
            <w:color w:val="0563C1" w:themeColor="hyperlink"/>
            <w:sz w:val="24"/>
            <w:szCs w:val="24"/>
            <w:u w:val="single"/>
          </w:rPr>
          <w:t>https://doi.org/10.5250/amerindiquar.35.4.0515</w:t>
        </w:r>
      </w:hyperlink>
      <w:r w:rsidRPr="00A63B90">
        <w:rPr>
          <w:rFonts w:ascii="Times New Roman" w:eastAsia="Times New Roman" w:hAnsi="Times New Roman" w:cs="Times New Roman"/>
          <w:color w:val="000000"/>
          <w:sz w:val="24"/>
          <w:szCs w:val="24"/>
        </w:rPr>
        <w:t xml:space="preserve"> </w:t>
      </w:r>
    </w:p>
    <w:p w14:paraId="3B1B96DF" w14:textId="77777777" w:rsidR="001E7829" w:rsidRPr="00A63B90" w:rsidRDefault="001E7829" w:rsidP="001E7829">
      <w:pPr>
        <w:spacing w:after="0" w:line="480" w:lineRule="auto"/>
        <w:ind w:left="810" w:hanging="810"/>
        <w:rPr>
          <w:rFonts w:ascii="Times New Roman" w:eastAsia="Times New Roman" w:hAnsi="Times New Roman" w:cs="Times New Roman"/>
          <w:color w:val="000000"/>
          <w:sz w:val="24"/>
          <w:szCs w:val="24"/>
        </w:rPr>
      </w:pPr>
      <w:r w:rsidRPr="00A63B90">
        <w:rPr>
          <w:rFonts w:ascii="Times New Roman" w:eastAsia="Times New Roman" w:hAnsi="Times New Roman" w:cs="Times New Roman"/>
          <w:color w:val="000000"/>
          <w:sz w:val="24"/>
          <w:szCs w:val="24"/>
        </w:rPr>
        <w:t>Barnett, W.</w:t>
      </w:r>
      <w:r>
        <w:rPr>
          <w:rFonts w:ascii="Times New Roman" w:eastAsia="Times New Roman" w:hAnsi="Times New Roman" w:cs="Times New Roman"/>
          <w:color w:val="000000"/>
          <w:sz w:val="24"/>
          <w:szCs w:val="24"/>
        </w:rPr>
        <w:t xml:space="preserve"> </w:t>
      </w:r>
      <w:r w:rsidRPr="00A63B90">
        <w:rPr>
          <w:rFonts w:ascii="Times New Roman" w:eastAsia="Times New Roman" w:hAnsi="Times New Roman" w:cs="Times New Roman"/>
          <w:color w:val="000000"/>
          <w:sz w:val="24"/>
          <w:szCs w:val="24"/>
        </w:rPr>
        <w:t xml:space="preserve">S., </w:t>
      </w:r>
      <w:proofErr w:type="spellStart"/>
      <w:r w:rsidRPr="00A63B90">
        <w:rPr>
          <w:rFonts w:ascii="Times New Roman" w:eastAsia="Times New Roman" w:hAnsi="Times New Roman" w:cs="Times New Roman"/>
          <w:color w:val="000000"/>
          <w:sz w:val="24"/>
          <w:szCs w:val="24"/>
        </w:rPr>
        <w:t>Yarosz</w:t>
      </w:r>
      <w:proofErr w:type="spellEnd"/>
      <w:r w:rsidRPr="00A63B90">
        <w:rPr>
          <w:rFonts w:ascii="Times New Roman" w:eastAsia="Times New Roman" w:hAnsi="Times New Roman" w:cs="Times New Roman"/>
          <w:color w:val="000000"/>
          <w:sz w:val="24"/>
          <w:szCs w:val="24"/>
        </w:rPr>
        <w:t>, D.</w:t>
      </w:r>
      <w:r>
        <w:rPr>
          <w:rFonts w:ascii="Times New Roman" w:eastAsia="Times New Roman" w:hAnsi="Times New Roman" w:cs="Times New Roman"/>
          <w:color w:val="000000"/>
          <w:sz w:val="24"/>
          <w:szCs w:val="24"/>
        </w:rPr>
        <w:t xml:space="preserve"> </w:t>
      </w:r>
      <w:r w:rsidRPr="00A63B90">
        <w:rPr>
          <w:rFonts w:ascii="Times New Roman" w:eastAsia="Times New Roman" w:hAnsi="Times New Roman" w:cs="Times New Roman"/>
          <w:color w:val="000000"/>
          <w:sz w:val="24"/>
          <w:szCs w:val="24"/>
        </w:rPr>
        <w:t xml:space="preserve">J., Thomas, J., </w:t>
      </w:r>
      <w:proofErr w:type="spellStart"/>
      <w:r w:rsidRPr="00A63B90">
        <w:rPr>
          <w:rFonts w:ascii="Times New Roman" w:eastAsia="Times New Roman" w:hAnsi="Times New Roman" w:cs="Times New Roman"/>
          <w:color w:val="000000"/>
          <w:sz w:val="24"/>
          <w:szCs w:val="24"/>
        </w:rPr>
        <w:t>Kwanghee</w:t>
      </w:r>
      <w:proofErr w:type="spellEnd"/>
      <w:r w:rsidRPr="00A63B90">
        <w:rPr>
          <w:rFonts w:ascii="Times New Roman" w:eastAsia="Times New Roman" w:hAnsi="Times New Roman" w:cs="Times New Roman"/>
          <w:color w:val="000000"/>
          <w:sz w:val="24"/>
          <w:szCs w:val="24"/>
        </w:rPr>
        <w:t xml:space="preserve">, J., </w:t>
      </w:r>
      <w:r>
        <w:rPr>
          <w:rFonts w:ascii="Times New Roman" w:eastAsia="Times New Roman" w:hAnsi="Times New Roman" w:cs="Times New Roman"/>
          <w:color w:val="000000"/>
          <w:sz w:val="24"/>
          <w:szCs w:val="24"/>
        </w:rPr>
        <w:t>&amp;</w:t>
      </w:r>
      <w:r w:rsidRPr="00A63B90">
        <w:rPr>
          <w:rFonts w:ascii="Times New Roman" w:eastAsia="Times New Roman" w:hAnsi="Times New Roman" w:cs="Times New Roman"/>
          <w:color w:val="000000"/>
          <w:sz w:val="24"/>
          <w:szCs w:val="24"/>
        </w:rPr>
        <w:t xml:space="preserve"> Blanco, D. (2007). </w:t>
      </w:r>
      <w:r w:rsidRPr="00A63B90">
        <w:rPr>
          <w:rFonts w:ascii="Times New Roman" w:eastAsia="Times New Roman" w:hAnsi="Times New Roman" w:cs="Times New Roman"/>
          <w:i/>
          <w:iCs/>
          <w:color w:val="000000"/>
          <w:sz w:val="24"/>
          <w:szCs w:val="24"/>
        </w:rPr>
        <w:t>Early Childhood Research Quarterly, 22</w:t>
      </w:r>
      <w:r w:rsidRPr="00A63B90">
        <w:rPr>
          <w:rFonts w:ascii="Times New Roman" w:eastAsia="Times New Roman" w:hAnsi="Times New Roman" w:cs="Times New Roman"/>
          <w:color w:val="000000"/>
          <w:sz w:val="24"/>
          <w:szCs w:val="24"/>
        </w:rPr>
        <w:t xml:space="preserve">, 277-293. </w:t>
      </w:r>
      <w:proofErr w:type="gramStart"/>
      <w:r w:rsidRPr="00A63B90">
        <w:rPr>
          <w:rFonts w:ascii="Times New Roman" w:eastAsia="Times New Roman" w:hAnsi="Times New Roman" w:cs="Times New Roman"/>
          <w:color w:val="000000"/>
          <w:sz w:val="24"/>
          <w:szCs w:val="24"/>
        </w:rPr>
        <w:t>doi:10.1016/j.ecresq</w:t>
      </w:r>
      <w:proofErr w:type="gramEnd"/>
      <w:r w:rsidRPr="00A63B90">
        <w:rPr>
          <w:rFonts w:ascii="Times New Roman" w:eastAsia="Times New Roman" w:hAnsi="Times New Roman" w:cs="Times New Roman"/>
          <w:color w:val="000000"/>
          <w:sz w:val="24"/>
          <w:szCs w:val="24"/>
        </w:rPr>
        <w:t>.2007.03.003</w:t>
      </w:r>
    </w:p>
    <w:p w14:paraId="192B96BE" w14:textId="3761977C" w:rsidR="00A63B90" w:rsidRPr="00A63B90" w:rsidRDefault="001E7829" w:rsidP="001E7829">
      <w:pPr>
        <w:spacing w:after="0" w:line="480" w:lineRule="auto"/>
        <w:ind w:left="810" w:hanging="810"/>
        <w:rPr>
          <w:rFonts w:ascii="Times New Roman" w:eastAsia="Times New Roman" w:hAnsi="Times New Roman" w:cs="Times New Roman"/>
          <w:color w:val="000000"/>
          <w:sz w:val="24"/>
          <w:szCs w:val="24"/>
        </w:rPr>
      </w:pPr>
      <w:r w:rsidRPr="00A63B90">
        <w:rPr>
          <w:rFonts w:ascii="Times New Roman" w:eastAsia="Times New Roman" w:hAnsi="Times New Roman" w:cs="Times New Roman"/>
          <w:color w:val="000000"/>
          <w:sz w:val="24"/>
          <w:szCs w:val="24"/>
        </w:rPr>
        <w:t xml:space="preserve">Bell, N. (2013). Just do it:  Anishinaabe culture-based education. </w:t>
      </w:r>
      <w:r w:rsidRPr="00A63B90">
        <w:rPr>
          <w:rFonts w:ascii="Times New Roman" w:eastAsia="Times New Roman" w:hAnsi="Times New Roman" w:cs="Times New Roman"/>
          <w:i/>
          <w:color w:val="000000"/>
          <w:sz w:val="24"/>
          <w:szCs w:val="24"/>
        </w:rPr>
        <w:t>Canadian Journal of Native Education</w:t>
      </w:r>
      <w:r>
        <w:rPr>
          <w:rFonts w:ascii="Times New Roman" w:eastAsia="Times New Roman" w:hAnsi="Times New Roman" w:cs="Times New Roman"/>
          <w:color w:val="000000"/>
          <w:sz w:val="24"/>
          <w:szCs w:val="24"/>
        </w:rPr>
        <w:t>,</w:t>
      </w:r>
      <w:r w:rsidRPr="00A63B90">
        <w:rPr>
          <w:rFonts w:ascii="Times New Roman" w:eastAsia="Times New Roman" w:hAnsi="Times New Roman" w:cs="Times New Roman"/>
          <w:color w:val="000000"/>
          <w:sz w:val="24"/>
          <w:szCs w:val="24"/>
        </w:rPr>
        <w:t xml:space="preserve"> </w:t>
      </w:r>
      <w:r w:rsidRPr="0068074F">
        <w:rPr>
          <w:rFonts w:ascii="Times New Roman" w:eastAsia="Times New Roman" w:hAnsi="Times New Roman" w:cs="Times New Roman"/>
          <w:i/>
          <w:iCs/>
          <w:color w:val="000000"/>
          <w:sz w:val="24"/>
          <w:szCs w:val="24"/>
        </w:rPr>
        <w:t>36</w:t>
      </w:r>
      <w:r>
        <w:rPr>
          <w:rFonts w:ascii="Times New Roman" w:eastAsia="Times New Roman" w:hAnsi="Times New Roman" w:cs="Times New Roman"/>
          <w:color w:val="000000"/>
          <w:sz w:val="24"/>
          <w:szCs w:val="24"/>
        </w:rPr>
        <w:t>(</w:t>
      </w:r>
      <w:r w:rsidRPr="00A63B90">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Pr="00A63B90">
        <w:rPr>
          <w:rFonts w:ascii="Times New Roman" w:eastAsia="Times New Roman" w:hAnsi="Times New Roman" w:cs="Times New Roman"/>
          <w:color w:val="000000"/>
          <w:sz w:val="24"/>
          <w:szCs w:val="24"/>
        </w:rPr>
        <w:t xml:space="preserve">. </w:t>
      </w:r>
      <w:hyperlink r:id="rId32" w:history="1">
        <w:r w:rsidRPr="00A63B90">
          <w:rPr>
            <w:rFonts w:ascii="Times New Roman" w:eastAsia="Times New Roman" w:hAnsi="Times New Roman" w:cs="Times New Roman"/>
            <w:color w:val="0563C1" w:themeColor="hyperlink"/>
            <w:sz w:val="24"/>
            <w:szCs w:val="24"/>
            <w:u w:val="single"/>
          </w:rPr>
          <w:t>https://www.questia.com/library/journal/1P3-3301637301/just-do-it-anishinaabe-culture-based-education</w:t>
        </w:r>
      </w:hyperlink>
      <w:r w:rsidR="00A63B90" w:rsidRPr="00A63B90">
        <w:rPr>
          <w:rFonts w:ascii="Times New Roman" w:eastAsia="Times New Roman" w:hAnsi="Times New Roman" w:cs="Times New Roman"/>
          <w:color w:val="000000"/>
          <w:sz w:val="24"/>
          <w:szCs w:val="24"/>
        </w:rPr>
        <w:t xml:space="preserve">Bendickson, J. (2016). </w:t>
      </w:r>
      <w:proofErr w:type="spellStart"/>
      <w:r w:rsidR="00A63B90" w:rsidRPr="00C5047B">
        <w:rPr>
          <w:rFonts w:ascii="Times New Roman" w:eastAsia="Times New Roman" w:hAnsi="Times New Roman" w:cs="Times New Roman"/>
          <w:i/>
          <w:iCs/>
          <w:color w:val="000000"/>
          <w:sz w:val="24"/>
          <w:szCs w:val="24"/>
        </w:rPr>
        <w:t>Wicoie</w:t>
      </w:r>
      <w:proofErr w:type="spellEnd"/>
      <w:r w:rsidR="00A63B90" w:rsidRPr="00C5047B">
        <w:rPr>
          <w:rFonts w:ascii="Times New Roman" w:eastAsia="Times New Roman" w:hAnsi="Times New Roman" w:cs="Times New Roman"/>
          <w:i/>
          <w:iCs/>
          <w:color w:val="000000"/>
          <w:sz w:val="24"/>
          <w:szCs w:val="24"/>
        </w:rPr>
        <w:t xml:space="preserve"> </w:t>
      </w:r>
      <w:proofErr w:type="spellStart"/>
      <w:r w:rsidR="00A63B90" w:rsidRPr="00C5047B">
        <w:rPr>
          <w:rFonts w:ascii="Times New Roman" w:eastAsia="Times New Roman" w:hAnsi="Times New Roman" w:cs="Times New Roman"/>
          <w:i/>
          <w:iCs/>
          <w:color w:val="000000"/>
          <w:sz w:val="24"/>
          <w:szCs w:val="24"/>
        </w:rPr>
        <w:t>Nandagikendan</w:t>
      </w:r>
      <w:proofErr w:type="spellEnd"/>
      <w:r w:rsidR="00A63B90" w:rsidRPr="00C5047B">
        <w:rPr>
          <w:rFonts w:ascii="Times New Roman" w:eastAsia="Times New Roman" w:hAnsi="Times New Roman" w:cs="Times New Roman"/>
          <w:i/>
          <w:iCs/>
          <w:color w:val="000000"/>
          <w:sz w:val="24"/>
          <w:szCs w:val="24"/>
        </w:rPr>
        <w:t>—history and qualitative research</w:t>
      </w:r>
      <w:r w:rsidR="00A63B90" w:rsidRPr="00A63B90">
        <w:rPr>
          <w:rFonts w:ascii="Times New Roman" w:eastAsia="Times New Roman" w:hAnsi="Times New Roman" w:cs="Times New Roman"/>
          <w:color w:val="000000"/>
          <w:sz w:val="24"/>
          <w:szCs w:val="24"/>
        </w:rPr>
        <w:t xml:space="preserve"> </w:t>
      </w:r>
      <w:r w:rsidR="00D8318B">
        <w:rPr>
          <w:rFonts w:ascii="Times New Roman" w:eastAsia="Times New Roman" w:hAnsi="Times New Roman" w:cs="Times New Roman"/>
          <w:color w:val="000000"/>
          <w:sz w:val="24"/>
          <w:szCs w:val="24"/>
        </w:rPr>
        <w:t>[</w:t>
      </w:r>
      <w:r w:rsidR="00A63B90" w:rsidRPr="00A63B90">
        <w:rPr>
          <w:rFonts w:ascii="Times New Roman" w:eastAsia="Times New Roman" w:hAnsi="Times New Roman" w:cs="Times New Roman"/>
          <w:color w:val="000000"/>
          <w:sz w:val="24"/>
          <w:szCs w:val="24"/>
        </w:rPr>
        <w:t>Website</w:t>
      </w:r>
      <w:r w:rsidR="00D8318B">
        <w:rPr>
          <w:rFonts w:ascii="Times New Roman" w:eastAsia="Times New Roman" w:hAnsi="Times New Roman" w:cs="Times New Roman"/>
          <w:color w:val="000000"/>
          <w:sz w:val="24"/>
          <w:szCs w:val="24"/>
        </w:rPr>
        <w:t>]</w:t>
      </w:r>
      <w:r w:rsidR="00A63B90" w:rsidRPr="00A63B90">
        <w:rPr>
          <w:rFonts w:ascii="Times New Roman" w:eastAsia="Times New Roman" w:hAnsi="Times New Roman" w:cs="Times New Roman"/>
          <w:color w:val="000000"/>
          <w:sz w:val="24"/>
          <w:szCs w:val="24"/>
        </w:rPr>
        <w:t xml:space="preserve">. </w:t>
      </w:r>
      <w:hyperlink r:id="rId33" w:history="1">
        <w:r w:rsidR="00A63B90" w:rsidRPr="00A63B90">
          <w:rPr>
            <w:rFonts w:ascii="Times New Roman" w:eastAsia="Times New Roman" w:hAnsi="Times New Roman" w:cs="Times New Roman"/>
            <w:color w:val="0563C1" w:themeColor="hyperlink"/>
            <w:sz w:val="24"/>
            <w:szCs w:val="24"/>
            <w:u w:val="single"/>
          </w:rPr>
          <w:t>https://wicoienandagikendan.org</w:t>
        </w:r>
      </w:hyperlink>
      <w:r w:rsidR="00A63B90" w:rsidRPr="00A63B90">
        <w:rPr>
          <w:rFonts w:ascii="Times New Roman" w:eastAsia="Times New Roman" w:hAnsi="Times New Roman" w:cs="Times New Roman"/>
          <w:color w:val="000000"/>
          <w:sz w:val="24"/>
          <w:szCs w:val="24"/>
        </w:rPr>
        <w:t xml:space="preserve"> </w:t>
      </w:r>
    </w:p>
    <w:p w14:paraId="1E1867B9" w14:textId="3826BCB9"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Bradley, V. (2019). </w:t>
      </w:r>
      <w:r w:rsidRPr="00C5047B">
        <w:rPr>
          <w:rFonts w:ascii="Times New Roman" w:eastAsia="Times New Roman" w:hAnsi="Times New Roman" w:cs="Times New Roman"/>
          <w:i/>
          <w:iCs/>
          <w:sz w:val="24"/>
          <w:szCs w:val="24"/>
        </w:rPr>
        <w:t>Eastern Band of Cherokee Indians tribal health assessment 2018.</w:t>
      </w:r>
      <w:r w:rsidRPr="00A63B90">
        <w:rPr>
          <w:rFonts w:ascii="Times New Roman" w:eastAsia="Times New Roman" w:hAnsi="Times New Roman" w:cs="Times New Roman"/>
          <w:sz w:val="24"/>
          <w:szCs w:val="24"/>
        </w:rPr>
        <w:t xml:space="preserve"> Public Health and Human Services. Eastern Band of Cherokee Indians. </w:t>
      </w:r>
      <w:hyperlink r:id="rId34" w:history="1">
        <w:r w:rsidRPr="00A63B90">
          <w:rPr>
            <w:rFonts w:ascii="Times New Roman" w:eastAsia="Times New Roman" w:hAnsi="Times New Roman" w:cs="Times New Roman"/>
            <w:color w:val="0563C1" w:themeColor="hyperlink"/>
            <w:sz w:val="24"/>
            <w:szCs w:val="24"/>
            <w:u w:val="single"/>
          </w:rPr>
          <w:t>http://cherokee-phhs.com/</w:t>
        </w:r>
      </w:hyperlink>
      <w:r w:rsidRPr="00A63B90">
        <w:rPr>
          <w:rFonts w:ascii="Times New Roman" w:eastAsia="Times New Roman" w:hAnsi="Times New Roman" w:cs="Times New Roman"/>
          <w:sz w:val="24"/>
          <w:szCs w:val="24"/>
        </w:rPr>
        <w:t xml:space="preserve"> </w:t>
      </w:r>
    </w:p>
    <w:p w14:paraId="199C538E" w14:textId="1EC56511"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lastRenderedPageBreak/>
        <w:t>Brockie, T.</w:t>
      </w:r>
      <w:r w:rsidR="001E24A9">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N., </w:t>
      </w:r>
      <w:proofErr w:type="spellStart"/>
      <w:r w:rsidRPr="00A63B90">
        <w:rPr>
          <w:rFonts w:ascii="Times New Roman" w:eastAsia="Times New Roman" w:hAnsi="Times New Roman" w:cs="Times New Roman"/>
          <w:sz w:val="24"/>
          <w:szCs w:val="24"/>
        </w:rPr>
        <w:t>Heinzelmann</w:t>
      </w:r>
      <w:proofErr w:type="spellEnd"/>
      <w:r w:rsidRPr="00A63B90">
        <w:rPr>
          <w:rFonts w:ascii="Times New Roman" w:eastAsia="Times New Roman" w:hAnsi="Times New Roman" w:cs="Times New Roman"/>
          <w:sz w:val="24"/>
          <w:szCs w:val="24"/>
        </w:rPr>
        <w:t xml:space="preserve">, M., </w:t>
      </w:r>
      <w:r w:rsidR="001E24A9">
        <w:rPr>
          <w:rFonts w:ascii="Times New Roman" w:eastAsia="Times New Roman" w:hAnsi="Times New Roman" w:cs="Times New Roman"/>
          <w:sz w:val="24"/>
          <w:szCs w:val="24"/>
        </w:rPr>
        <w:t>&amp;</w:t>
      </w:r>
      <w:r w:rsidR="001E24A9"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Gil, J. (2013). A framework to examine the role of epigenetics among Native Americans. </w:t>
      </w:r>
      <w:r w:rsidRPr="00C5047B">
        <w:rPr>
          <w:rFonts w:ascii="Times New Roman" w:eastAsia="Times New Roman" w:hAnsi="Times New Roman" w:cs="Times New Roman"/>
          <w:i/>
          <w:iCs/>
          <w:sz w:val="24"/>
          <w:szCs w:val="24"/>
        </w:rPr>
        <w:t>Nursing Research and Practice, 2013</w:t>
      </w:r>
      <w:r w:rsidRPr="00A63B90">
        <w:rPr>
          <w:rFonts w:ascii="Times New Roman" w:eastAsia="Times New Roman" w:hAnsi="Times New Roman" w:cs="Times New Roman"/>
          <w:sz w:val="24"/>
          <w:szCs w:val="24"/>
        </w:rPr>
        <w:t xml:space="preserve">. </w:t>
      </w:r>
      <w:r w:rsidR="001E24A9">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:10.1155/2013/410395.</w:t>
      </w:r>
    </w:p>
    <w:p w14:paraId="3627D438" w14:textId="232AE3CE"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Broner</w:t>
      </w:r>
      <w:proofErr w:type="spellEnd"/>
      <w:r w:rsidRPr="00A63B90">
        <w:rPr>
          <w:rFonts w:ascii="Times New Roman" w:eastAsia="Times New Roman" w:hAnsi="Times New Roman" w:cs="Times New Roman"/>
          <w:sz w:val="24"/>
          <w:szCs w:val="24"/>
        </w:rPr>
        <w:t>, M. A.</w:t>
      </w:r>
      <w:r w:rsidR="001E24A9">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1E24A9">
        <w:rPr>
          <w:rFonts w:ascii="Times New Roman" w:eastAsia="Times New Roman" w:hAnsi="Times New Roman" w:cs="Times New Roman"/>
          <w:sz w:val="24"/>
          <w:szCs w:val="24"/>
        </w:rPr>
        <w:t>&amp;</w:t>
      </w:r>
      <w:r w:rsidR="001E24A9"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Tedick</w:t>
      </w:r>
      <w:proofErr w:type="spellEnd"/>
      <w:r w:rsidRPr="00A63B90">
        <w:rPr>
          <w:rFonts w:ascii="Times New Roman" w:eastAsia="Times New Roman" w:hAnsi="Times New Roman" w:cs="Times New Roman"/>
          <w:sz w:val="24"/>
          <w:szCs w:val="24"/>
        </w:rPr>
        <w:t>, D. J. (2011). Talking in the fifth-grade classroom: Language use</w:t>
      </w:r>
      <w:r w:rsidR="0062490C">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in an early, total Spanish immersion program. In D. J. </w:t>
      </w:r>
      <w:proofErr w:type="spellStart"/>
      <w:r w:rsidRPr="00A63B90">
        <w:rPr>
          <w:rFonts w:ascii="Times New Roman" w:eastAsia="Times New Roman" w:hAnsi="Times New Roman" w:cs="Times New Roman"/>
          <w:sz w:val="24"/>
          <w:szCs w:val="24"/>
        </w:rPr>
        <w:t>Tedick</w:t>
      </w:r>
      <w:proofErr w:type="spellEnd"/>
      <w:r w:rsidRPr="00A63B90">
        <w:rPr>
          <w:rFonts w:ascii="Times New Roman" w:eastAsia="Times New Roman" w:hAnsi="Times New Roman" w:cs="Times New Roman"/>
          <w:sz w:val="24"/>
          <w:szCs w:val="24"/>
        </w:rPr>
        <w:t>, D. Christian, &amp; T. W.</w:t>
      </w:r>
      <w:r w:rsidR="0062490C">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Fortune (Eds.), </w:t>
      </w:r>
      <w:r w:rsidRPr="00C5047B">
        <w:rPr>
          <w:rFonts w:ascii="Times New Roman" w:eastAsia="Times New Roman" w:hAnsi="Times New Roman" w:cs="Times New Roman"/>
          <w:i/>
          <w:iCs/>
          <w:sz w:val="24"/>
          <w:szCs w:val="24"/>
        </w:rPr>
        <w:t>Immersion education: Practices, policies, possibilities</w:t>
      </w:r>
      <w:r w:rsidRPr="00A63B90">
        <w:rPr>
          <w:rFonts w:ascii="Times New Roman" w:eastAsia="Times New Roman" w:hAnsi="Times New Roman" w:cs="Times New Roman"/>
          <w:sz w:val="24"/>
          <w:szCs w:val="24"/>
        </w:rPr>
        <w:t xml:space="preserve"> (pp. 166–187). Multilingual Matters. </w:t>
      </w:r>
      <w:hyperlink r:id="rId35" w:history="1">
        <w:r w:rsidRPr="00A63B90">
          <w:rPr>
            <w:rFonts w:ascii="Times New Roman" w:eastAsia="Times New Roman" w:hAnsi="Times New Roman" w:cs="Times New Roman"/>
            <w:color w:val="0563C1" w:themeColor="hyperlink"/>
            <w:sz w:val="24"/>
            <w:szCs w:val="24"/>
            <w:u w:val="single"/>
          </w:rPr>
          <w:t>https://doi.org/10.21832/9781847694041-012</w:t>
        </w:r>
      </w:hyperlink>
      <w:r w:rsidRPr="00A63B90">
        <w:rPr>
          <w:rFonts w:ascii="Times New Roman" w:eastAsia="Times New Roman" w:hAnsi="Times New Roman" w:cs="Times New Roman"/>
          <w:sz w:val="24"/>
          <w:szCs w:val="24"/>
        </w:rPr>
        <w:t xml:space="preserve"> </w:t>
      </w:r>
    </w:p>
    <w:p w14:paraId="1DF8669D" w14:textId="4A712FFE" w:rsidR="00B82407" w:rsidRDefault="00B82407" w:rsidP="00122457">
      <w:pPr>
        <w:spacing w:after="0" w:line="480" w:lineRule="auto"/>
        <w:ind w:left="810" w:hanging="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Brookes Publishing. (2009). </w:t>
      </w:r>
      <w:r w:rsidRPr="00B82407">
        <w:rPr>
          <w:rFonts w:ascii="Times New Roman" w:eastAsia="Times New Roman" w:hAnsi="Times New Roman" w:cs="Times New Roman"/>
          <w:sz w:val="24"/>
          <w:szCs w:val="24"/>
        </w:rPr>
        <w:t>Ages and Stages Questionnaire-3rd Edition.</w:t>
      </w:r>
      <w:r>
        <w:rPr>
          <w:rFonts w:ascii="Times New Roman" w:eastAsia="Times New Roman" w:hAnsi="Times New Roman" w:cs="Times New Roman"/>
          <w:sz w:val="24"/>
          <w:szCs w:val="24"/>
        </w:rPr>
        <w:t xml:space="preserve"> From: </w:t>
      </w:r>
      <w:hyperlink r:id="rId36" w:history="1">
        <w:r w:rsidRPr="004E05E0">
          <w:rPr>
            <w:rStyle w:val="Hyperlink"/>
            <w:rFonts w:ascii="Times New Roman" w:eastAsia="Times New Roman" w:hAnsi="Times New Roman" w:cs="Times New Roman"/>
            <w:sz w:val="24"/>
            <w:szCs w:val="24"/>
          </w:rPr>
          <w:t>https://agesandstages.com/</w:t>
        </w:r>
      </w:hyperlink>
      <w:r>
        <w:rPr>
          <w:rFonts w:ascii="Times New Roman" w:eastAsia="Times New Roman" w:hAnsi="Times New Roman" w:cs="Times New Roman"/>
          <w:sz w:val="24"/>
          <w:szCs w:val="24"/>
        </w:rPr>
        <w:t xml:space="preserve"> </w:t>
      </w:r>
    </w:p>
    <w:p w14:paraId="3117F0B1" w14:textId="67360205" w:rsidR="003454B2" w:rsidRDefault="003454B2" w:rsidP="00122457">
      <w:pPr>
        <w:spacing w:after="0" w:line="480" w:lineRule="auto"/>
        <w:ind w:left="810" w:hanging="81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DeLaune</w:t>
      </w:r>
      <w:proofErr w:type="spellEnd"/>
      <w:r>
        <w:rPr>
          <w:rFonts w:ascii="Times New Roman" w:eastAsia="Times New Roman" w:hAnsi="Times New Roman" w:cs="Times New Roman"/>
          <w:sz w:val="24"/>
          <w:szCs w:val="24"/>
        </w:rPr>
        <w:t xml:space="preserve">, D.W. (2019). </w:t>
      </w:r>
      <w:proofErr w:type="spellStart"/>
      <w:r>
        <w:rPr>
          <w:rFonts w:ascii="Times New Roman" w:eastAsia="Times New Roman" w:hAnsi="Times New Roman" w:cs="Times New Roman"/>
          <w:sz w:val="24"/>
          <w:szCs w:val="24"/>
        </w:rPr>
        <w:t>Khoiye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tdoen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gyah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KiowaTalk</w:t>
      </w:r>
      <w:proofErr w:type="spellEnd"/>
      <w:r>
        <w:rPr>
          <w:rFonts w:ascii="Times New Roman" w:eastAsia="Times New Roman" w:hAnsi="Times New Roman" w:cs="Times New Roman"/>
          <w:sz w:val="24"/>
          <w:szCs w:val="24"/>
        </w:rPr>
        <w:t xml:space="preserve"> website. Oklahoma Humanities and National Endowment for the Humanities. From:  </w:t>
      </w:r>
      <w:hyperlink r:id="rId37" w:history="1">
        <w:r w:rsidRPr="004E05E0">
          <w:rPr>
            <w:rStyle w:val="Hyperlink"/>
            <w:rFonts w:ascii="Times New Roman" w:eastAsia="Times New Roman" w:hAnsi="Times New Roman" w:cs="Times New Roman"/>
            <w:sz w:val="24"/>
            <w:szCs w:val="24"/>
          </w:rPr>
          <w:t>https://kiowatalk.org/</w:t>
        </w:r>
      </w:hyperlink>
      <w:r>
        <w:rPr>
          <w:rFonts w:ascii="Times New Roman" w:eastAsia="Times New Roman" w:hAnsi="Times New Roman" w:cs="Times New Roman"/>
          <w:sz w:val="24"/>
          <w:szCs w:val="24"/>
        </w:rPr>
        <w:t xml:space="preserve"> </w:t>
      </w:r>
    </w:p>
    <w:p w14:paraId="311F3E61" w14:textId="2FAA3DF7"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Eberhard, D.</w:t>
      </w:r>
      <w:r w:rsidR="001E24A9">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M., Simons, G.</w:t>
      </w:r>
      <w:r w:rsidR="001E24A9">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F., </w:t>
      </w:r>
      <w:r w:rsidR="001E24A9">
        <w:rPr>
          <w:rFonts w:ascii="Times New Roman" w:eastAsia="Times New Roman" w:hAnsi="Times New Roman" w:cs="Times New Roman"/>
          <w:sz w:val="24"/>
          <w:szCs w:val="24"/>
        </w:rPr>
        <w:t>&amp;</w:t>
      </w:r>
      <w:r w:rsidR="001E24A9"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Fennig</w:t>
      </w:r>
      <w:proofErr w:type="spellEnd"/>
      <w:r w:rsidRPr="00A63B90">
        <w:rPr>
          <w:rFonts w:ascii="Times New Roman" w:eastAsia="Times New Roman" w:hAnsi="Times New Roman" w:cs="Times New Roman"/>
          <w:sz w:val="24"/>
          <w:szCs w:val="24"/>
        </w:rPr>
        <w:t>, C.</w:t>
      </w:r>
      <w:r w:rsidR="001E24A9">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D. (Eds.)</w:t>
      </w:r>
      <w:r w:rsidR="0085270B">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(2019). </w:t>
      </w:r>
      <w:proofErr w:type="spellStart"/>
      <w:r w:rsidRPr="00A63B90">
        <w:rPr>
          <w:rFonts w:ascii="Times New Roman" w:eastAsia="Times New Roman" w:hAnsi="Times New Roman" w:cs="Times New Roman"/>
          <w:sz w:val="24"/>
          <w:szCs w:val="24"/>
        </w:rPr>
        <w:t>Ethnologue</w:t>
      </w:r>
      <w:proofErr w:type="spellEnd"/>
      <w:r w:rsidRPr="00A63B90">
        <w:rPr>
          <w:rFonts w:ascii="Times New Roman" w:eastAsia="Times New Roman" w:hAnsi="Times New Roman" w:cs="Times New Roman"/>
          <w:sz w:val="24"/>
          <w:szCs w:val="24"/>
        </w:rPr>
        <w:t xml:space="preserve">: </w:t>
      </w:r>
      <w:r w:rsidR="001E24A9">
        <w:rPr>
          <w:rFonts w:ascii="Times New Roman" w:eastAsia="Times New Roman" w:hAnsi="Times New Roman" w:cs="Times New Roman"/>
          <w:sz w:val="24"/>
          <w:szCs w:val="24"/>
        </w:rPr>
        <w:t>L</w:t>
      </w:r>
      <w:r w:rsidRPr="00A63B90">
        <w:rPr>
          <w:rFonts w:ascii="Times New Roman" w:eastAsia="Times New Roman" w:hAnsi="Times New Roman" w:cs="Times New Roman"/>
          <w:sz w:val="24"/>
          <w:szCs w:val="24"/>
        </w:rPr>
        <w:t>anguages of the world</w:t>
      </w:r>
      <w:r w:rsidR="0085270B">
        <w:rPr>
          <w:rFonts w:ascii="Times New Roman" w:eastAsia="Times New Roman" w:hAnsi="Times New Roman" w:cs="Times New Roman"/>
          <w:sz w:val="24"/>
          <w:szCs w:val="24"/>
        </w:rPr>
        <w:t xml:space="preserve"> (22nd</w:t>
      </w:r>
      <w:r w:rsidRPr="00A63B90">
        <w:rPr>
          <w:rFonts w:ascii="Times New Roman" w:eastAsia="Times New Roman" w:hAnsi="Times New Roman" w:cs="Times New Roman"/>
          <w:sz w:val="24"/>
          <w:szCs w:val="24"/>
        </w:rPr>
        <w:t xml:space="preserve"> edition</w:t>
      </w:r>
      <w:r w:rsidR="0085270B">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SIL International. </w:t>
      </w:r>
      <w:hyperlink r:id="rId38" w:history="1">
        <w:r w:rsidRPr="00A63B90">
          <w:rPr>
            <w:rFonts w:ascii="Times New Roman" w:eastAsia="Times New Roman" w:hAnsi="Times New Roman" w:cs="Times New Roman"/>
            <w:color w:val="0563C1" w:themeColor="hyperlink"/>
            <w:sz w:val="24"/>
            <w:szCs w:val="24"/>
            <w:u w:val="single"/>
          </w:rPr>
          <w:t>http://www.ethnologue.com.ezproxy.lib.ou.edu</w:t>
        </w:r>
      </w:hyperlink>
      <w:r w:rsidRPr="00A63B90">
        <w:rPr>
          <w:rFonts w:ascii="Times New Roman" w:eastAsia="Times New Roman" w:hAnsi="Times New Roman" w:cs="Times New Roman"/>
          <w:sz w:val="24"/>
          <w:szCs w:val="24"/>
        </w:rPr>
        <w:t xml:space="preserve">   </w:t>
      </w:r>
    </w:p>
    <w:p w14:paraId="6522C28E" w14:textId="7B54D304"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Fills </w:t>
      </w:r>
      <w:proofErr w:type="gramStart"/>
      <w:r w:rsidRPr="00A63B90">
        <w:rPr>
          <w:rFonts w:ascii="Times New Roman" w:eastAsia="Times New Roman" w:hAnsi="Times New Roman" w:cs="Times New Roman"/>
          <w:sz w:val="24"/>
          <w:szCs w:val="24"/>
        </w:rPr>
        <w:t>The</w:t>
      </w:r>
      <w:proofErr w:type="gramEnd"/>
      <w:r w:rsidRPr="00A63B90">
        <w:rPr>
          <w:rFonts w:ascii="Times New Roman" w:eastAsia="Times New Roman" w:hAnsi="Times New Roman" w:cs="Times New Roman"/>
          <w:sz w:val="24"/>
          <w:szCs w:val="24"/>
        </w:rPr>
        <w:t xml:space="preserve"> Pipe, G. (2019). </w:t>
      </w:r>
      <w:r w:rsidRPr="00C5047B">
        <w:rPr>
          <w:rFonts w:ascii="Times New Roman" w:eastAsia="Times New Roman" w:hAnsi="Times New Roman" w:cs="Times New Roman"/>
          <w:i/>
          <w:iCs/>
          <w:sz w:val="24"/>
          <w:szCs w:val="24"/>
        </w:rPr>
        <w:t>The Reservation. History. Our People. Red Cloud Indian School</w:t>
      </w:r>
      <w:r w:rsidRPr="00A63B90">
        <w:rPr>
          <w:rFonts w:ascii="Times New Roman" w:eastAsia="Times New Roman" w:hAnsi="Times New Roman" w:cs="Times New Roman"/>
          <w:sz w:val="24"/>
          <w:szCs w:val="24"/>
        </w:rPr>
        <w:t xml:space="preserve">. Pine Ridge, South Dakota. </w:t>
      </w:r>
      <w:hyperlink r:id="rId39" w:history="1">
        <w:r w:rsidRPr="00A63B90">
          <w:rPr>
            <w:rFonts w:ascii="Times New Roman" w:eastAsia="Times New Roman" w:hAnsi="Times New Roman" w:cs="Times New Roman"/>
            <w:color w:val="0563C1" w:themeColor="hyperlink"/>
            <w:sz w:val="24"/>
            <w:szCs w:val="24"/>
            <w:u w:val="single"/>
          </w:rPr>
          <w:t>https://www.redcloudschool.org/reservation</w:t>
        </w:r>
      </w:hyperlink>
      <w:r w:rsidRPr="00A63B90">
        <w:rPr>
          <w:rFonts w:ascii="Times New Roman" w:eastAsia="Times New Roman" w:hAnsi="Times New Roman" w:cs="Times New Roman"/>
          <w:sz w:val="24"/>
          <w:szCs w:val="24"/>
        </w:rPr>
        <w:t xml:space="preserve"> </w:t>
      </w:r>
    </w:p>
    <w:p w14:paraId="57355309" w14:textId="2924778D"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Gebauer</w:t>
      </w:r>
      <w:proofErr w:type="spellEnd"/>
      <w:r w:rsidRPr="00A63B90">
        <w:rPr>
          <w:rFonts w:ascii="Times New Roman" w:eastAsia="Times New Roman" w:hAnsi="Times New Roman" w:cs="Times New Roman"/>
          <w:sz w:val="24"/>
          <w:szCs w:val="24"/>
        </w:rPr>
        <w:t>, S.</w:t>
      </w:r>
      <w:r w:rsidR="006C1F88">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K., </w:t>
      </w:r>
      <w:proofErr w:type="spellStart"/>
      <w:r w:rsidRPr="00A63B90">
        <w:rPr>
          <w:rFonts w:ascii="Times New Roman" w:eastAsia="Times New Roman" w:hAnsi="Times New Roman" w:cs="Times New Roman"/>
          <w:sz w:val="24"/>
          <w:szCs w:val="24"/>
        </w:rPr>
        <w:t>Zaunbauer</w:t>
      </w:r>
      <w:proofErr w:type="spellEnd"/>
      <w:r w:rsidRPr="00A63B90">
        <w:rPr>
          <w:rFonts w:ascii="Times New Roman" w:eastAsia="Times New Roman" w:hAnsi="Times New Roman" w:cs="Times New Roman"/>
          <w:sz w:val="24"/>
          <w:szCs w:val="24"/>
        </w:rPr>
        <w:t>, A.</w:t>
      </w:r>
      <w:r w:rsidR="006C1F88">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C., </w:t>
      </w:r>
      <w:r w:rsidR="006C1F88">
        <w:rPr>
          <w:rFonts w:ascii="Times New Roman" w:eastAsia="Times New Roman" w:hAnsi="Times New Roman" w:cs="Times New Roman"/>
          <w:sz w:val="24"/>
          <w:szCs w:val="24"/>
        </w:rPr>
        <w:t>&amp;</w:t>
      </w:r>
      <w:r w:rsidR="006C1F88"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Moller, J. (2013). Cross-lang</w:t>
      </w:r>
      <w:r w:rsidR="0085270B">
        <w:rPr>
          <w:rFonts w:ascii="Times New Roman" w:eastAsia="Times New Roman" w:hAnsi="Times New Roman" w:cs="Times New Roman"/>
          <w:sz w:val="24"/>
          <w:szCs w:val="24"/>
        </w:rPr>
        <w:t>u</w:t>
      </w:r>
      <w:r w:rsidRPr="00A63B90">
        <w:rPr>
          <w:rFonts w:ascii="Times New Roman" w:eastAsia="Times New Roman" w:hAnsi="Times New Roman" w:cs="Times New Roman"/>
          <w:sz w:val="24"/>
          <w:szCs w:val="24"/>
        </w:rPr>
        <w:t xml:space="preserve">age transfer in English immersion programs in Germany: Reading comprehension and reading fluency. </w:t>
      </w:r>
      <w:r w:rsidRPr="00A63B90">
        <w:rPr>
          <w:rFonts w:ascii="Times New Roman" w:eastAsia="Times New Roman" w:hAnsi="Times New Roman" w:cs="Times New Roman"/>
          <w:i/>
          <w:iCs/>
          <w:sz w:val="24"/>
          <w:szCs w:val="24"/>
        </w:rPr>
        <w:t>Contemporary Educational Psychology, 38</w:t>
      </w:r>
      <w:r w:rsidRPr="00A63B90">
        <w:rPr>
          <w:rFonts w:ascii="Times New Roman" w:eastAsia="Times New Roman" w:hAnsi="Times New Roman" w:cs="Times New Roman"/>
          <w:sz w:val="24"/>
          <w:szCs w:val="24"/>
        </w:rPr>
        <w:t xml:space="preserve">, 64-74. </w:t>
      </w:r>
      <w:hyperlink r:id="rId40" w:history="1">
        <w:r w:rsidRPr="00A63B90">
          <w:rPr>
            <w:rFonts w:ascii="Times New Roman" w:eastAsia="Times New Roman" w:hAnsi="Times New Roman" w:cs="Times New Roman"/>
            <w:color w:val="0563C1" w:themeColor="hyperlink"/>
            <w:sz w:val="24"/>
            <w:szCs w:val="24"/>
            <w:u w:val="single"/>
          </w:rPr>
          <w:t>https://doi.org/10.1016/j.cedpsych.2012.09.002</w:t>
        </w:r>
      </w:hyperlink>
      <w:r w:rsidRPr="00A63B90">
        <w:rPr>
          <w:rFonts w:ascii="Times New Roman" w:eastAsia="Times New Roman" w:hAnsi="Times New Roman" w:cs="Times New Roman"/>
          <w:sz w:val="24"/>
          <w:szCs w:val="24"/>
        </w:rPr>
        <w:t xml:space="preserve"> </w:t>
      </w:r>
    </w:p>
    <w:p w14:paraId="50AE4D43" w14:textId="01A1F275"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Gonzales, A.</w:t>
      </w:r>
      <w:r w:rsidR="0085270B">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K. (2001). </w:t>
      </w:r>
      <w:proofErr w:type="spellStart"/>
      <w:r w:rsidRPr="00C5047B">
        <w:rPr>
          <w:rFonts w:ascii="Times New Roman" w:eastAsia="Times New Roman" w:hAnsi="Times New Roman" w:cs="Times New Roman"/>
          <w:bCs/>
          <w:i/>
          <w:iCs/>
          <w:sz w:val="24"/>
          <w:szCs w:val="24"/>
        </w:rPr>
        <w:t>Thaum</w:t>
      </w:r>
      <w:proofErr w:type="spellEnd"/>
      <w:r w:rsidRPr="00C5047B">
        <w:rPr>
          <w:rFonts w:ascii="Times New Roman" w:eastAsia="Times New Roman" w:hAnsi="Times New Roman" w:cs="Times New Roman"/>
          <w:bCs/>
          <w:i/>
          <w:iCs/>
          <w:sz w:val="24"/>
          <w:szCs w:val="24"/>
        </w:rPr>
        <w:t xml:space="preserve"> </w:t>
      </w:r>
      <w:proofErr w:type="spellStart"/>
      <w:r w:rsidRPr="00C5047B">
        <w:rPr>
          <w:rFonts w:ascii="Times New Roman" w:eastAsia="Times New Roman" w:hAnsi="Times New Roman" w:cs="Times New Roman"/>
          <w:bCs/>
          <w:i/>
          <w:iCs/>
          <w:sz w:val="24"/>
          <w:szCs w:val="24"/>
        </w:rPr>
        <w:t>khoiye</w:t>
      </w:r>
      <w:proofErr w:type="spellEnd"/>
      <w:r w:rsidRPr="00C5047B">
        <w:rPr>
          <w:rFonts w:ascii="Times New Roman" w:eastAsia="Times New Roman" w:hAnsi="Times New Roman" w:cs="Times New Roman"/>
          <w:bCs/>
          <w:i/>
          <w:iCs/>
          <w:sz w:val="24"/>
          <w:szCs w:val="24"/>
        </w:rPr>
        <w:t xml:space="preserve"> </w:t>
      </w:r>
      <w:proofErr w:type="spellStart"/>
      <w:r w:rsidRPr="00C5047B">
        <w:rPr>
          <w:rFonts w:ascii="Times New Roman" w:eastAsia="Times New Roman" w:hAnsi="Times New Roman" w:cs="Times New Roman"/>
          <w:bCs/>
          <w:i/>
          <w:iCs/>
          <w:sz w:val="24"/>
          <w:szCs w:val="24"/>
        </w:rPr>
        <w:t>tdoen</w:t>
      </w:r>
      <w:proofErr w:type="spellEnd"/>
      <w:r w:rsidRPr="00C5047B">
        <w:rPr>
          <w:rFonts w:ascii="Times New Roman" w:eastAsia="Times New Roman" w:hAnsi="Times New Roman" w:cs="Times New Roman"/>
          <w:bCs/>
          <w:i/>
          <w:iCs/>
          <w:sz w:val="24"/>
          <w:szCs w:val="24"/>
        </w:rPr>
        <w:t xml:space="preserve"> </w:t>
      </w:r>
      <w:proofErr w:type="spellStart"/>
      <w:r w:rsidRPr="00C5047B">
        <w:rPr>
          <w:rFonts w:ascii="Times New Roman" w:eastAsia="Times New Roman" w:hAnsi="Times New Roman" w:cs="Times New Roman"/>
          <w:bCs/>
          <w:i/>
          <w:iCs/>
          <w:sz w:val="24"/>
          <w:szCs w:val="24"/>
        </w:rPr>
        <w:t>gyah</w:t>
      </w:r>
      <w:proofErr w:type="spellEnd"/>
      <w:r w:rsidRPr="00C5047B">
        <w:rPr>
          <w:rFonts w:ascii="Times New Roman" w:eastAsia="Times New Roman" w:hAnsi="Times New Roman" w:cs="Times New Roman"/>
          <w:bCs/>
          <w:i/>
          <w:iCs/>
          <w:sz w:val="24"/>
          <w:szCs w:val="24"/>
        </w:rPr>
        <w:t xml:space="preserve">: </w:t>
      </w:r>
      <w:r w:rsidR="0085270B" w:rsidRPr="00C5047B">
        <w:rPr>
          <w:rFonts w:ascii="Times New Roman" w:eastAsia="Times New Roman" w:hAnsi="Times New Roman" w:cs="Times New Roman"/>
          <w:bCs/>
          <w:i/>
          <w:iCs/>
          <w:sz w:val="24"/>
          <w:szCs w:val="24"/>
        </w:rPr>
        <w:t>B</w:t>
      </w:r>
      <w:r w:rsidRPr="00C5047B">
        <w:rPr>
          <w:rFonts w:ascii="Times New Roman" w:eastAsia="Times New Roman" w:hAnsi="Times New Roman" w:cs="Times New Roman"/>
          <w:bCs/>
          <w:i/>
          <w:iCs/>
          <w:sz w:val="24"/>
          <w:szCs w:val="24"/>
        </w:rPr>
        <w:t>eginning Kiowa language</w:t>
      </w:r>
      <w:r w:rsidRPr="00A63B90">
        <w:rPr>
          <w:rFonts w:ascii="Times New Roman" w:eastAsia="Times New Roman" w:hAnsi="Times New Roman" w:cs="Times New Roman"/>
          <w:bCs/>
          <w:sz w:val="24"/>
          <w:szCs w:val="24"/>
        </w:rPr>
        <w:t>. University of Science and Arts of Oklahoma Foundation, Inc.</w:t>
      </w:r>
    </w:p>
    <w:p w14:paraId="4A4C78C6" w14:textId="2D0C4E5A"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Gresczyk</w:t>
      </w:r>
      <w:proofErr w:type="spellEnd"/>
      <w:r w:rsidRPr="00A63B90">
        <w:rPr>
          <w:rFonts w:ascii="Times New Roman" w:eastAsia="Times New Roman" w:hAnsi="Times New Roman" w:cs="Times New Roman"/>
          <w:sz w:val="24"/>
          <w:szCs w:val="24"/>
        </w:rPr>
        <w:t>, R.</w:t>
      </w:r>
      <w:r w:rsidR="0085270B">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A., Sr. (2011). </w:t>
      </w:r>
      <w:r w:rsidRPr="00C5047B">
        <w:rPr>
          <w:rFonts w:ascii="Times New Roman" w:eastAsia="Times New Roman" w:hAnsi="Times New Roman" w:cs="Times New Roman"/>
          <w:i/>
          <w:iCs/>
          <w:sz w:val="24"/>
          <w:szCs w:val="24"/>
        </w:rPr>
        <w:t>Language warriors</w:t>
      </w:r>
      <w:r w:rsidR="0085270B" w:rsidRPr="00C5047B">
        <w:rPr>
          <w:rFonts w:ascii="Times New Roman" w:eastAsia="Times New Roman" w:hAnsi="Times New Roman" w:cs="Times New Roman"/>
          <w:i/>
          <w:iCs/>
          <w:sz w:val="24"/>
          <w:szCs w:val="24"/>
        </w:rPr>
        <w:t>:</w:t>
      </w:r>
      <w:r w:rsidRPr="00C5047B">
        <w:rPr>
          <w:rFonts w:ascii="Times New Roman" w:eastAsia="Times New Roman" w:hAnsi="Times New Roman" w:cs="Times New Roman"/>
          <w:i/>
          <w:iCs/>
          <w:sz w:val="24"/>
          <w:szCs w:val="24"/>
        </w:rPr>
        <w:t xml:space="preserve"> </w:t>
      </w:r>
      <w:r w:rsidR="0085270B" w:rsidRPr="00C5047B">
        <w:rPr>
          <w:rFonts w:ascii="Times New Roman" w:eastAsia="Times New Roman" w:hAnsi="Times New Roman" w:cs="Times New Roman"/>
          <w:i/>
          <w:iCs/>
          <w:sz w:val="24"/>
          <w:szCs w:val="24"/>
        </w:rPr>
        <w:t>L</w:t>
      </w:r>
      <w:r w:rsidRPr="00C5047B">
        <w:rPr>
          <w:rFonts w:ascii="Times New Roman" w:eastAsia="Times New Roman" w:hAnsi="Times New Roman" w:cs="Times New Roman"/>
          <w:i/>
          <w:iCs/>
          <w:sz w:val="24"/>
          <w:szCs w:val="24"/>
        </w:rPr>
        <w:t>eaders in the Ojibwe language revitalization movement</w:t>
      </w:r>
      <w:r w:rsidRPr="00A63B90">
        <w:rPr>
          <w:rFonts w:ascii="Times New Roman" w:eastAsia="Times New Roman" w:hAnsi="Times New Roman" w:cs="Times New Roman"/>
          <w:sz w:val="24"/>
          <w:szCs w:val="24"/>
        </w:rPr>
        <w:t>. University of Minnesota dissertation. UMI Number: 3450904</w:t>
      </w:r>
      <w:r w:rsidR="0085270B">
        <w:rPr>
          <w:rFonts w:ascii="Times New Roman" w:eastAsia="Times New Roman" w:hAnsi="Times New Roman" w:cs="Times New Roman"/>
          <w:sz w:val="24"/>
          <w:szCs w:val="24"/>
        </w:rPr>
        <w:t>.</w:t>
      </w:r>
    </w:p>
    <w:p w14:paraId="742282FE" w14:textId="699D307C"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lastRenderedPageBreak/>
        <w:t>Hardin, T.</w:t>
      </w:r>
      <w:r w:rsidR="0085270B">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L. (2012). </w:t>
      </w:r>
      <w:r w:rsidRPr="00C5047B">
        <w:rPr>
          <w:rFonts w:ascii="Times New Roman" w:eastAsia="Times New Roman" w:hAnsi="Times New Roman" w:cs="Times New Roman"/>
          <w:i/>
          <w:iCs/>
          <w:sz w:val="24"/>
          <w:szCs w:val="24"/>
        </w:rPr>
        <w:t>A comparative study of Native American student academic achievement in public and Bureau of Indian Education schools</w:t>
      </w:r>
      <w:r w:rsidRPr="00A63B90">
        <w:rPr>
          <w:rFonts w:ascii="Times New Roman" w:eastAsia="Times New Roman" w:hAnsi="Times New Roman" w:cs="Times New Roman"/>
          <w:sz w:val="24"/>
          <w:szCs w:val="24"/>
        </w:rPr>
        <w:t xml:space="preserve">. </w:t>
      </w:r>
      <w:r w:rsidR="0085270B">
        <w:rPr>
          <w:rFonts w:ascii="Times New Roman" w:eastAsia="Times New Roman" w:hAnsi="Times New Roman" w:cs="Times New Roman"/>
          <w:sz w:val="24"/>
          <w:szCs w:val="24"/>
        </w:rPr>
        <w:t xml:space="preserve">Doctoral </w:t>
      </w:r>
      <w:r w:rsidR="0085270B" w:rsidRPr="00A63B90">
        <w:rPr>
          <w:rFonts w:ascii="Times New Roman" w:eastAsia="Times New Roman" w:hAnsi="Times New Roman" w:cs="Times New Roman"/>
          <w:sz w:val="24"/>
          <w:szCs w:val="24"/>
        </w:rPr>
        <w:t xml:space="preserve">Dissertation. </w:t>
      </w:r>
      <w:r w:rsidRPr="00A63B90">
        <w:rPr>
          <w:rFonts w:ascii="Times New Roman" w:eastAsia="Times New Roman" w:hAnsi="Times New Roman" w:cs="Times New Roman"/>
          <w:sz w:val="24"/>
          <w:szCs w:val="24"/>
        </w:rPr>
        <w:t>Ball State University. UMI Number:  3548465.</w:t>
      </w:r>
    </w:p>
    <w:p w14:paraId="32AFA1D5" w14:textId="23BE4916"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Hare, J.</w:t>
      </w:r>
      <w:r w:rsidR="0085270B">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85270B">
        <w:rPr>
          <w:rFonts w:ascii="Times New Roman" w:eastAsia="Times New Roman" w:hAnsi="Times New Roman" w:cs="Times New Roman"/>
          <w:sz w:val="24"/>
          <w:szCs w:val="24"/>
        </w:rPr>
        <w:t>&amp;</w:t>
      </w:r>
      <w:r w:rsidR="0085270B"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Anderson, J. (2010). Transitions to early childhood education and care for</w:t>
      </w:r>
      <w:r w:rsidR="0062490C">
        <w:rPr>
          <w:rFonts w:ascii="Times New Roman" w:eastAsia="Times New Roman" w:hAnsi="Times New Roman" w:cs="Times New Roman"/>
          <w:sz w:val="24"/>
          <w:szCs w:val="24"/>
        </w:rPr>
        <w:t xml:space="preserve"> </w:t>
      </w:r>
      <w:r w:rsidR="00E055BE">
        <w:rPr>
          <w:rFonts w:ascii="Times New Roman" w:eastAsia="Times New Roman" w:hAnsi="Times New Roman" w:cs="Times New Roman"/>
          <w:sz w:val="24"/>
          <w:szCs w:val="24"/>
        </w:rPr>
        <w:t>Indigenous</w:t>
      </w:r>
      <w:r w:rsidRPr="00A63B90">
        <w:rPr>
          <w:rFonts w:ascii="Times New Roman" w:eastAsia="Times New Roman" w:hAnsi="Times New Roman" w:cs="Times New Roman"/>
          <w:sz w:val="24"/>
          <w:szCs w:val="24"/>
        </w:rPr>
        <w:t xml:space="preserve"> children and families in Canada: Historical and social realities. </w:t>
      </w:r>
      <w:r w:rsidRPr="00A63B90">
        <w:rPr>
          <w:rFonts w:ascii="Times New Roman" w:eastAsia="Times New Roman" w:hAnsi="Times New Roman" w:cs="Times New Roman"/>
          <w:i/>
          <w:iCs/>
          <w:sz w:val="24"/>
          <w:szCs w:val="24"/>
        </w:rPr>
        <w:t>Journal of Early Childhood, 35</w:t>
      </w:r>
      <w:r w:rsidR="0085270B">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2</w:t>
      </w:r>
      <w:r w:rsidR="0085270B">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389–414. </w:t>
      </w:r>
      <w:hyperlink r:id="rId41" w:history="1">
        <w:r w:rsidRPr="00A63B90">
          <w:rPr>
            <w:rFonts w:ascii="Times New Roman" w:eastAsia="Times New Roman" w:hAnsi="Times New Roman" w:cs="Times New Roman"/>
            <w:color w:val="0563C1" w:themeColor="hyperlink"/>
            <w:sz w:val="24"/>
            <w:szCs w:val="24"/>
            <w:u w:val="single"/>
          </w:rPr>
          <w:t>https://doi.org/10.1177/1468798411417378</w:t>
        </w:r>
      </w:hyperlink>
      <w:r w:rsidRPr="00A63B90">
        <w:rPr>
          <w:rFonts w:ascii="Times New Roman" w:eastAsia="Times New Roman" w:hAnsi="Times New Roman" w:cs="Times New Roman"/>
          <w:sz w:val="24"/>
          <w:szCs w:val="24"/>
        </w:rPr>
        <w:t xml:space="preserve"> </w:t>
      </w:r>
    </w:p>
    <w:p w14:paraId="16E03FC0" w14:textId="56069DDE"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Harrington, J.</w:t>
      </w:r>
      <w:r w:rsidR="0085270B">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P. (1928). </w:t>
      </w:r>
      <w:r w:rsidRPr="00C5047B">
        <w:rPr>
          <w:rFonts w:ascii="Times New Roman" w:eastAsia="Times New Roman" w:hAnsi="Times New Roman" w:cs="Times New Roman"/>
          <w:bCs/>
          <w:i/>
          <w:iCs/>
          <w:sz w:val="24"/>
          <w:szCs w:val="24"/>
        </w:rPr>
        <w:t>Vocabulary of the Kiowa language</w:t>
      </w:r>
      <w:r w:rsidRPr="00A63B90">
        <w:rPr>
          <w:rFonts w:ascii="Times New Roman" w:eastAsia="Times New Roman" w:hAnsi="Times New Roman" w:cs="Times New Roman"/>
          <w:bCs/>
          <w:sz w:val="24"/>
          <w:szCs w:val="24"/>
        </w:rPr>
        <w:t xml:space="preserve">. </w:t>
      </w:r>
      <w:r w:rsidR="0085270B">
        <w:rPr>
          <w:rFonts w:ascii="Times New Roman" w:eastAsia="Times New Roman" w:hAnsi="Times New Roman" w:cs="Times New Roman"/>
          <w:bCs/>
          <w:sz w:val="24"/>
          <w:szCs w:val="24"/>
        </w:rPr>
        <w:t>Franklin Classics.</w:t>
      </w:r>
    </w:p>
    <w:p w14:paraId="25803C74" w14:textId="4CE9EC53"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Hermes, M., Bang, M., </w:t>
      </w:r>
      <w:r w:rsidR="003D3789">
        <w:rPr>
          <w:rFonts w:ascii="Times New Roman" w:eastAsia="Times New Roman" w:hAnsi="Times New Roman" w:cs="Times New Roman"/>
          <w:sz w:val="24"/>
          <w:szCs w:val="24"/>
        </w:rPr>
        <w:t>&amp;</w:t>
      </w:r>
      <w:r w:rsidR="003D3789"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Marin, A. (2012). Designing Indigenous language revitalization. </w:t>
      </w:r>
      <w:r w:rsidRPr="00C5047B">
        <w:rPr>
          <w:rFonts w:ascii="Times New Roman" w:eastAsia="Times New Roman" w:hAnsi="Times New Roman" w:cs="Times New Roman"/>
          <w:i/>
          <w:iCs/>
          <w:sz w:val="24"/>
          <w:szCs w:val="24"/>
        </w:rPr>
        <w:t>Harvard Educational Review</w:t>
      </w:r>
      <w:r w:rsidR="006B58F5" w:rsidRPr="00C5047B">
        <w:rPr>
          <w:rFonts w:ascii="Times New Roman" w:eastAsia="Times New Roman" w:hAnsi="Times New Roman" w:cs="Times New Roman"/>
          <w:i/>
          <w:iCs/>
          <w:sz w:val="24"/>
          <w:szCs w:val="24"/>
        </w:rPr>
        <w:t>,</w:t>
      </w:r>
      <w:r w:rsidRPr="00C5047B">
        <w:rPr>
          <w:rFonts w:ascii="Times New Roman" w:eastAsia="Times New Roman" w:hAnsi="Times New Roman" w:cs="Times New Roman"/>
          <w:i/>
          <w:iCs/>
          <w:sz w:val="24"/>
          <w:szCs w:val="24"/>
        </w:rPr>
        <w:t xml:space="preserve"> 82</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3</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Fall 2012</w:t>
      </w:r>
      <w:r w:rsidR="006B58F5">
        <w:rPr>
          <w:rFonts w:ascii="Times New Roman" w:eastAsia="Times New Roman" w:hAnsi="Times New Roman" w:cs="Times New Roman"/>
          <w:sz w:val="24"/>
          <w:szCs w:val="24"/>
        </w:rPr>
        <w:t>), 381-402</w:t>
      </w:r>
      <w:r w:rsidRPr="00A63B90">
        <w:rPr>
          <w:rFonts w:ascii="Times New Roman" w:eastAsia="Times New Roman" w:hAnsi="Times New Roman" w:cs="Times New Roman"/>
          <w:sz w:val="24"/>
          <w:szCs w:val="24"/>
        </w:rPr>
        <w:t xml:space="preserve">. </w:t>
      </w:r>
      <w:r w:rsidR="006B58F5">
        <w:rPr>
          <w:rFonts w:ascii="Times New Roman" w:eastAsia="Times New Roman" w:hAnsi="Times New Roman" w:cs="Times New Roman"/>
          <w:sz w:val="24"/>
          <w:szCs w:val="24"/>
        </w:rPr>
        <w:t>Harvard Education Publishing Group</w:t>
      </w:r>
      <w:r w:rsidRPr="00A63B90">
        <w:rPr>
          <w:rFonts w:ascii="Times New Roman" w:eastAsia="Times New Roman" w:hAnsi="Times New Roman" w:cs="Times New Roman"/>
          <w:sz w:val="24"/>
          <w:szCs w:val="24"/>
        </w:rPr>
        <w:t xml:space="preserve">. </w:t>
      </w:r>
      <w:hyperlink r:id="rId42" w:history="1">
        <w:r w:rsidRPr="00A63B90">
          <w:rPr>
            <w:rFonts w:ascii="Times New Roman" w:eastAsia="Times New Roman" w:hAnsi="Times New Roman" w:cs="Times New Roman"/>
            <w:color w:val="0563C1" w:themeColor="hyperlink"/>
            <w:sz w:val="24"/>
            <w:szCs w:val="24"/>
            <w:u w:val="single"/>
          </w:rPr>
          <w:t>https://doi.org/10.17763/haer.82.3.q8117w861241871j</w:t>
        </w:r>
      </w:hyperlink>
      <w:r w:rsidRPr="00A63B90">
        <w:rPr>
          <w:rFonts w:ascii="Times New Roman" w:eastAsia="Times New Roman" w:hAnsi="Times New Roman" w:cs="Times New Roman"/>
          <w:sz w:val="24"/>
          <w:szCs w:val="24"/>
        </w:rPr>
        <w:t xml:space="preserve"> </w:t>
      </w:r>
    </w:p>
    <w:p w14:paraId="71F00CC0" w14:textId="77777777" w:rsidR="001E7829" w:rsidRDefault="001E7829" w:rsidP="00122457">
      <w:pPr>
        <w:spacing w:after="0" w:line="480" w:lineRule="auto"/>
        <w:ind w:left="810" w:hanging="810"/>
        <w:rPr>
          <w:rFonts w:ascii="Times New Roman" w:eastAsia="Times New Roman" w:hAnsi="Times New Roman" w:cs="Times New Roman"/>
          <w:color w:val="0563C1" w:themeColor="hyperlink"/>
          <w:sz w:val="24"/>
          <w:szCs w:val="24"/>
          <w:u w:val="single"/>
        </w:rPr>
      </w:pPr>
      <w:r w:rsidRPr="00A63B90">
        <w:rPr>
          <w:rFonts w:ascii="Times New Roman" w:eastAsia="Times New Roman" w:hAnsi="Times New Roman" w:cs="Times New Roman"/>
          <w:sz w:val="24"/>
          <w:szCs w:val="24"/>
        </w:rPr>
        <w:t>Hill, J.</w:t>
      </w:r>
      <w:r>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H. (2008). Northern Uto-Aztecan and Kiowa-Tanoan: </w:t>
      </w:r>
      <w:r>
        <w:rPr>
          <w:rFonts w:ascii="Times New Roman" w:eastAsia="Times New Roman" w:hAnsi="Times New Roman" w:cs="Times New Roman"/>
          <w:sz w:val="24"/>
          <w:szCs w:val="24"/>
        </w:rPr>
        <w:t>E</w:t>
      </w:r>
      <w:r w:rsidRPr="00A63B90">
        <w:rPr>
          <w:rFonts w:ascii="Times New Roman" w:eastAsia="Times New Roman" w:hAnsi="Times New Roman" w:cs="Times New Roman"/>
          <w:sz w:val="24"/>
          <w:szCs w:val="24"/>
        </w:rPr>
        <w:t>vidence of contact between the proto-languages?</w:t>
      </w:r>
      <w:r w:rsidRPr="0068074F">
        <w:rPr>
          <w:rFonts w:ascii="Times New Roman" w:eastAsia="Times New Roman" w:hAnsi="Times New Roman" w:cs="Times New Roman"/>
          <w:i/>
          <w:iCs/>
          <w:sz w:val="24"/>
          <w:szCs w:val="24"/>
        </w:rPr>
        <w:t xml:space="preserve"> International Journal of American Linguistics, 74</w:t>
      </w:r>
      <w:r>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155-188. </w:t>
      </w:r>
      <w:hyperlink r:id="rId43" w:history="1">
        <w:r w:rsidRPr="00A63B90">
          <w:rPr>
            <w:rFonts w:ascii="Times New Roman" w:eastAsia="Times New Roman" w:hAnsi="Times New Roman" w:cs="Times New Roman"/>
            <w:color w:val="0563C1" w:themeColor="hyperlink"/>
            <w:sz w:val="24"/>
            <w:szCs w:val="24"/>
            <w:u w:val="single"/>
          </w:rPr>
          <w:t>http://www.jstor.org/stable/10.1086/587703</w:t>
        </w:r>
      </w:hyperlink>
    </w:p>
    <w:p w14:paraId="5053233D" w14:textId="4D2C086F"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Hinton, L. (2001). Language revitalization: An overview. In L. Hinton</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&amp; K. Hale (</w:t>
      </w:r>
      <w:r w:rsidR="006B58F5">
        <w:rPr>
          <w:rFonts w:ascii="Times New Roman" w:eastAsia="Times New Roman" w:hAnsi="Times New Roman" w:cs="Times New Roman"/>
          <w:sz w:val="24"/>
          <w:szCs w:val="24"/>
        </w:rPr>
        <w:t>E</w:t>
      </w:r>
      <w:r w:rsidRPr="00A63B90">
        <w:rPr>
          <w:rFonts w:ascii="Times New Roman" w:eastAsia="Times New Roman" w:hAnsi="Times New Roman" w:cs="Times New Roman"/>
          <w:sz w:val="24"/>
          <w:szCs w:val="24"/>
        </w:rPr>
        <w:t xml:space="preserve">ds.), </w:t>
      </w:r>
      <w:r w:rsidRPr="00C5047B">
        <w:rPr>
          <w:rFonts w:ascii="Times New Roman" w:eastAsia="Times New Roman" w:hAnsi="Times New Roman" w:cs="Times New Roman"/>
          <w:i/>
          <w:iCs/>
          <w:sz w:val="24"/>
          <w:szCs w:val="24"/>
        </w:rPr>
        <w:t>The green book of language revitalization in practice</w:t>
      </w:r>
      <w:r w:rsidRPr="00A63B90">
        <w:rPr>
          <w:rFonts w:ascii="Times New Roman" w:eastAsia="Times New Roman" w:hAnsi="Times New Roman" w:cs="Times New Roman"/>
          <w:sz w:val="24"/>
          <w:szCs w:val="24"/>
        </w:rPr>
        <w:t xml:space="preserve"> (pp. 3-18). Academic Press. </w:t>
      </w:r>
    </w:p>
    <w:p w14:paraId="46F23A9E" w14:textId="73AB946D"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Hinton, L. (2011). Language revitalization and language pedagogy: </w:t>
      </w:r>
      <w:r w:rsidR="006B58F5">
        <w:rPr>
          <w:rFonts w:ascii="Times New Roman" w:eastAsia="Times New Roman" w:hAnsi="Times New Roman" w:cs="Times New Roman"/>
          <w:sz w:val="24"/>
          <w:szCs w:val="24"/>
        </w:rPr>
        <w:t>N</w:t>
      </w:r>
      <w:r w:rsidRPr="00A63B90">
        <w:rPr>
          <w:rFonts w:ascii="Times New Roman" w:eastAsia="Times New Roman" w:hAnsi="Times New Roman" w:cs="Times New Roman"/>
          <w:sz w:val="24"/>
          <w:szCs w:val="24"/>
        </w:rPr>
        <w:t xml:space="preserve">ew teaching and learning strategies. </w:t>
      </w:r>
      <w:r w:rsidRPr="00C5047B">
        <w:rPr>
          <w:rFonts w:ascii="Times New Roman" w:eastAsia="Times New Roman" w:hAnsi="Times New Roman" w:cs="Times New Roman"/>
          <w:i/>
          <w:iCs/>
          <w:sz w:val="24"/>
          <w:szCs w:val="24"/>
        </w:rPr>
        <w:t>Language and Education, 25</w:t>
      </w:r>
      <w:r w:rsidRPr="00A63B90">
        <w:rPr>
          <w:rFonts w:ascii="Times New Roman" w:eastAsia="Times New Roman" w:hAnsi="Times New Roman" w:cs="Times New Roman"/>
          <w:sz w:val="24"/>
          <w:szCs w:val="24"/>
        </w:rPr>
        <w:t>(4)</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307-318. doi:10.1080/09500782.2011.5772</w:t>
      </w:r>
    </w:p>
    <w:p w14:paraId="32720A51" w14:textId="3869EADC"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Hinton, L. (2013). </w:t>
      </w:r>
      <w:r w:rsidRPr="00C5047B">
        <w:rPr>
          <w:rFonts w:ascii="Times New Roman" w:eastAsia="Times New Roman" w:hAnsi="Times New Roman" w:cs="Times New Roman"/>
          <w:i/>
          <w:iCs/>
          <w:sz w:val="24"/>
          <w:szCs w:val="24"/>
        </w:rPr>
        <w:t xml:space="preserve">Bringing our languages home: </w:t>
      </w:r>
      <w:r w:rsidR="006B58F5" w:rsidRPr="00C5047B">
        <w:rPr>
          <w:rFonts w:ascii="Times New Roman" w:eastAsia="Times New Roman" w:hAnsi="Times New Roman" w:cs="Times New Roman"/>
          <w:i/>
          <w:iCs/>
          <w:sz w:val="24"/>
          <w:szCs w:val="24"/>
        </w:rPr>
        <w:t>L</w:t>
      </w:r>
      <w:r w:rsidRPr="00C5047B">
        <w:rPr>
          <w:rFonts w:ascii="Times New Roman" w:eastAsia="Times New Roman" w:hAnsi="Times New Roman" w:cs="Times New Roman"/>
          <w:i/>
          <w:iCs/>
          <w:sz w:val="24"/>
          <w:szCs w:val="24"/>
        </w:rPr>
        <w:t>anguage revitalization for families.</w:t>
      </w:r>
      <w:r w:rsidRPr="00A63B90">
        <w:rPr>
          <w:rFonts w:ascii="Times New Roman" w:eastAsia="Times New Roman" w:hAnsi="Times New Roman" w:cs="Times New Roman"/>
          <w:sz w:val="24"/>
          <w:szCs w:val="24"/>
        </w:rPr>
        <w:t xml:space="preserve"> Heyday Books.</w:t>
      </w:r>
    </w:p>
    <w:p w14:paraId="510B51F9" w14:textId="59D11C3F"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Howard, E. R., Sugarman, J., </w:t>
      </w:r>
      <w:r w:rsidR="006B58F5">
        <w:rPr>
          <w:rFonts w:ascii="Times New Roman" w:eastAsia="Times New Roman" w:hAnsi="Times New Roman" w:cs="Times New Roman"/>
          <w:sz w:val="24"/>
          <w:szCs w:val="24"/>
        </w:rPr>
        <w:t>&amp;</w:t>
      </w:r>
      <w:r w:rsidR="006B58F5"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Christian, D. (2003). </w:t>
      </w:r>
      <w:r w:rsidRPr="00C5047B">
        <w:rPr>
          <w:rFonts w:ascii="Times New Roman" w:eastAsia="Times New Roman" w:hAnsi="Times New Roman" w:cs="Times New Roman"/>
          <w:i/>
          <w:iCs/>
          <w:sz w:val="24"/>
          <w:szCs w:val="24"/>
        </w:rPr>
        <w:t>Trends in two-way immersion</w:t>
      </w:r>
      <w:r w:rsidR="00EE50BB" w:rsidRPr="00C5047B">
        <w:rPr>
          <w:rFonts w:ascii="Times New Roman" w:eastAsia="Times New Roman" w:hAnsi="Times New Roman" w:cs="Times New Roman"/>
          <w:i/>
          <w:iCs/>
          <w:sz w:val="24"/>
          <w:szCs w:val="24"/>
        </w:rPr>
        <w:t xml:space="preserve"> </w:t>
      </w:r>
      <w:r w:rsidRPr="00C5047B">
        <w:rPr>
          <w:rFonts w:ascii="Times New Roman" w:eastAsia="Times New Roman" w:hAnsi="Times New Roman" w:cs="Times New Roman"/>
          <w:i/>
          <w:iCs/>
          <w:sz w:val="24"/>
          <w:szCs w:val="24"/>
        </w:rPr>
        <w:t>education: A review of the research</w:t>
      </w:r>
      <w:r w:rsidRPr="00A63B90">
        <w:rPr>
          <w:rFonts w:ascii="Times New Roman" w:eastAsia="Times New Roman" w:hAnsi="Times New Roman" w:cs="Times New Roman"/>
          <w:sz w:val="24"/>
          <w:szCs w:val="24"/>
        </w:rPr>
        <w:t xml:space="preserve"> (Center for </w:t>
      </w:r>
      <w:r w:rsidR="006B58F5" w:rsidRPr="00A63B90">
        <w:rPr>
          <w:rFonts w:ascii="Times New Roman" w:eastAsia="Times New Roman" w:hAnsi="Times New Roman" w:cs="Times New Roman"/>
          <w:sz w:val="24"/>
          <w:szCs w:val="24"/>
        </w:rPr>
        <w:t>Applied Linguistics</w:t>
      </w:r>
      <w:r w:rsidRPr="00A63B90">
        <w:rPr>
          <w:rFonts w:ascii="Times New Roman" w:eastAsia="Times New Roman" w:hAnsi="Times New Roman" w:cs="Times New Roman"/>
          <w:sz w:val="24"/>
          <w:szCs w:val="24"/>
        </w:rPr>
        <w:t xml:space="preserve">, </w:t>
      </w:r>
      <w:r w:rsidR="006B58F5" w:rsidRPr="00A63B90">
        <w:rPr>
          <w:rFonts w:ascii="Times New Roman" w:eastAsia="Times New Roman" w:hAnsi="Times New Roman" w:cs="Times New Roman"/>
          <w:sz w:val="24"/>
          <w:szCs w:val="24"/>
        </w:rPr>
        <w:t xml:space="preserve">Report </w:t>
      </w:r>
      <w:r w:rsidRPr="00A63B90">
        <w:rPr>
          <w:rFonts w:ascii="Times New Roman" w:eastAsia="Times New Roman" w:hAnsi="Times New Roman" w:cs="Times New Roman"/>
          <w:sz w:val="24"/>
          <w:szCs w:val="24"/>
        </w:rPr>
        <w:t>63). John Hopkins University/Center for Research on the Education of Students Placed at Risk</w:t>
      </w:r>
      <w:r w:rsidR="00EE50BB">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(CRESPAR). </w:t>
      </w:r>
      <w:hyperlink r:id="rId44" w:history="1">
        <w:r w:rsidRPr="00A63B90">
          <w:rPr>
            <w:rFonts w:ascii="Times New Roman" w:eastAsia="Times New Roman" w:hAnsi="Times New Roman" w:cs="Times New Roman"/>
            <w:color w:val="0563C1" w:themeColor="hyperlink"/>
            <w:sz w:val="24"/>
            <w:szCs w:val="24"/>
            <w:u w:val="single"/>
          </w:rPr>
          <w:t>http://www.csos.jhu.edu</w:t>
        </w:r>
      </w:hyperlink>
      <w:r w:rsidRPr="00A63B90">
        <w:rPr>
          <w:rFonts w:ascii="Times New Roman" w:eastAsia="Times New Roman" w:hAnsi="Times New Roman" w:cs="Times New Roman"/>
          <w:sz w:val="24"/>
          <w:szCs w:val="24"/>
        </w:rPr>
        <w:t xml:space="preserve"> </w:t>
      </w:r>
    </w:p>
    <w:p w14:paraId="6D42D80A" w14:textId="77777777" w:rsidR="001E7829" w:rsidRPr="00A63B90" w:rsidRDefault="001E7829" w:rsidP="001E7829">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lastRenderedPageBreak/>
        <w:t xml:space="preserve">Indian Affairs Council. (2011). </w:t>
      </w:r>
      <w:r w:rsidRPr="0068074F">
        <w:rPr>
          <w:rFonts w:ascii="Times New Roman" w:eastAsia="Times New Roman" w:hAnsi="Times New Roman" w:cs="Times New Roman"/>
          <w:i/>
          <w:iCs/>
          <w:sz w:val="24"/>
          <w:szCs w:val="24"/>
        </w:rPr>
        <w:t>Report to the Legislature in compliance with Minnesota Statutes Section 3D.06</w:t>
      </w:r>
      <w:r w:rsidRPr="00A63B90">
        <w:rPr>
          <w:rFonts w:ascii="Times New Roman" w:eastAsia="Times New Roman" w:hAnsi="Times New Roman" w:cs="Times New Roman"/>
          <w:sz w:val="24"/>
          <w:szCs w:val="24"/>
        </w:rPr>
        <w:t xml:space="preserve">. </w:t>
      </w:r>
      <w:r w:rsidRPr="0068074F">
        <w:rPr>
          <w:rFonts w:ascii="Times New Roman" w:eastAsia="Times New Roman" w:hAnsi="Times New Roman" w:cs="Times New Roman"/>
          <w:i/>
          <w:iCs/>
          <w:sz w:val="24"/>
          <w:szCs w:val="24"/>
        </w:rPr>
        <w:t>(Sunset Review).</w:t>
      </w:r>
      <w:r w:rsidRPr="00A63B90">
        <w:rPr>
          <w:rFonts w:ascii="Times New Roman" w:eastAsia="Times New Roman" w:hAnsi="Times New Roman" w:cs="Times New Roman"/>
          <w:sz w:val="24"/>
          <w:szCs w:val="24"/>
        </w:rPr>
        <w:t xml:space="preserve"> Report to the Sunset Advisory Committee. Minnesota Indian Affairs Council. </w:t>
      </w:r>
      <w:hyperlink r:id="rId45" w:history="1">
        <w:r w:rsidRPr="00A63B90">
          <w:rPr>
            <w:rFonts w:ascii="Times New Roman" w:eastAsia="Times New Roman" w:hAnsi="Times New Roman" w:cs="Times New Roman"/>
            <w:color w:val="0563C1" w:themeColor="hyperlink"/>
            <w:sz w:val="24"/>
            <w:szCs w:val="24"/>
            <w:u w:val="single"/>
          </w:rPr>
          <w:t>http://www.commissions.leg.state.mn.us/sunset/reports/IndianAffairsCouncil.pdf</w:t>
        </w:r>
      </w:hyperlink>
      <w:r w:rsidRPr="00A63B90">
        <w:rPr>
          <w:rFonts w:ascii="Times New Roman" w:eastAsia="Times New Roman" w:hAnsi="Times New Roman" w:cs="Times New Roman"/>
          <w:sz w:val="24"/>
          <w:szCs w:val="24"/>
        </w:rPr>
        <w:t xml:space="preserve"> </w:t>
      </w:r>
    </w:p>
    <w:p w14:paraId="5D0E8FD2" w14:textId="0B8BB595"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Iokepa</w:t>
      </w:r>
      <w:proofErr w:type="spellEnd"/>
      <w:r w:rsidRPr="00A63B90">
        <w:rPr>
          <w:rFonts w:ascii="Times New Roman" w:eastAsia="Times New Roman" w:hAnsi="Times New Roman" w:cs="Times New Roman"/>
          <w:sz w:val="24"/>
          <w:szCs w:val="24"/>
        </w:rPr>
        <w:t>-Guerrero, N.</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6B58F5">
        <w:rPr>
          <w:rFonts w:ascii="Times New Roman" w:eastAsia="Times New Roman" w:hAnsi="Times New Roman" w:cs="Times New Roman"/>
          <w:sz w:val="24"/>
          <w:szCs w:val="24"/>
        </w:rPr>
        <w:t>&amp;</w:t>
      </w:r>
      <w:r w:rsidR="006B58F5"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France, C. (2007). Nest of voices: Early </w:t>
      </w:r>
      <w:proofErr w:type="gramStart"/>
      <w:r w:rsidRPr="00A63B90">
        <w:rPr>
          <w:rFonts w:ascii="Times New Roman" w:eastAsia="Times New Roman" w:hAnsi="Times New Roman" w:cs="Times New Roman"/>
          <w:sz w:val="24"/>
          <w:szCs w:val="24"/>
        </w:rPr>
        <w:t>child care</w:t>
      </w:r>
      <w:proofErr w:type="gramEnd"/>
      <w:r w:rsidRPr="00A63B90">
        <w:rPr>
          <w:rFonts w:ascii="Times New Roman" w:eastAsia="Times New Roman" w:hAnsi="Times New Roman" w:cs="Times New Roman"/>
          <w:sz w:val="24"/>
          <w:szCs w:val="24"/>
        </w:rPr>
        <w:t xml:space="preserve"> and education</w:t>
      </w:r>
      <w:r w:rsidR="00EE50BB">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in Hawaii. </w:t>
      </w:r>
      <w:r w:rsidRPr="00C5047B">
        <w:rPr>
          <w:rFonts w:ascii="Times New Roman" w:eastAsia="Times New Roman" w:hAnsi="Times New Roman" w:cs="Times New Roman"/>
          <w:i/>
          <w:iCs/>
          <w:sz w:val="24"/>
          <w:szCs w:val="24"/>
        </w:rPr>
        <w:t>Canadian Journal of Native Education, 30</w:t>
      </w:r>
      <w:r w:rsidRPr="00A63B90">
        <w:rPr>
          <w:rFonts w:ascii="Times New Roman" w:eastAsia="Times New Roman" w:hAnsi="Times New Roman" w:cs="Times New Roman"/>
          <w:sz w:val="24"/>
          <w:szCs w:val="24"/>
        </w:rPr>
        <w:t xml:space="preserve">(1), 41–47. </w:t>
      </w:r>
      <w:hyperlink r:id="rId46" w:history="1">
        <w:r w:rsidRPr="00A63B90">
          <w:rPr>
            <w:rFonts w:ascii="Times New Roman" w:eastAsia="Times New Roman" w:hAnsi="Times New Roman" w:cs="Times New Roman"/>
            <w:color w:val="0563C1" w:themeColor="hyperlink"/>
            <w:sz w:val="24"/>
            <w:szCs w:val="24"/>
            <w:u w:val="single"/>
          </w:rPr>
          <w:t>http://scholar.google.com/scholar_lookup?title=Nest%20of%20voices%3A%20Early%20child20care%20and%20education%20in%20Hawaii&amp;author=N.%20Iokepa-Guerrero&amp;author=C.%20France&amp;journal=Canadian%20Journal%20of%20Native%20Education&amp;volume=30&amp;issue=1&amp;pages=41-47&amp;publication_year=2007</w:t>
        </w:r>
      </w:hyperlink>
      <w:r w:rsidRPr="00A63B90">
        <w:rPr>
          <w:rFonts w:ascii="Times New Roman" w:eastAsia="Times New Roman" w:hAnsi="Times New Roman" w:cs="Times New Roman"/>
          <w:sz w:val="24"/>
          <w:szCs w:val="24"/>
        </w:rPr>
        <w:t xml:space="preserve"> </w:t>
      </w:r>
    </w:p>
    <w:p w14:paraId="0F7E32FB" w14:textId="6BAC834C"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Johnston, B.</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&amp; Johnson, K.</w:t>
      </w:r>
      <w:r w:rsidR="006B58F5">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A. (2002). Preschool immersion education for </w:t>
      </w:r>
      <w:r w:rsidR="00E055BE">
        <w:rPr>
          <w:rFonts w:ascii="Times New Roman" w:eastAsia="Times New Roman" w:hAnsi="Times New Roman" w:cs="Times New Roman"/>
          <w:sz w:val="24"/>
          <w:szCs w:val="24"/>
        </w:rPr>
        <w:t>Indigenous</w:t>
      </w:r>
      <w:r w:rsidRPr="00A63B90">
        <w:rPr>
          <w:rFonts w:ascii="Times New Roman" w:eastAsia="Times New Roman" w:hAnsi="Times New Roman" w:cs="Times New Roman"/>
          <w:sz w:val="24"/>
          <w:szCs w:val="24"/>
        </w:rPr>
        <w:t xml:space="preserve"> languages:  A survey of resources. </w:t>
      </w:r>
      <w:r w:rsidRPr="00C5047B">
        <w:rPr>
          <w:rFonts w:ascii="Times New Roman" w:eastAsia="Times New Roman" w:hAnsi="Times New Roman" w:cs="Times New Roman"/>
          <w:i/>
          <w:iCs/>
          <w:sz w:val="24"/>
          <w:szCs w:val="24"/>
        </w:rPr>
        <w:t>Canadian Journal of Native Education, 26</w:t>
      </w:r>
      <w:r w:rsidRPr="00A63B90">
        <w:rPr>
          <w:rFonts w:ascii="Times New Roman" w:eastAsia="Times New Roman" w:hAnsi="Times New Roman" w:cs="Times New Roman"/>
          <w:sz w:val="24"/>
          <w:szCs w:val="24"/>
        </w:rPr>
        <w:t xml:space="preserve">(2). </w:t>
      </w:r>
      <w:hyperlink r:id="rId47" w:history="1">
        <w:r w:rsidRPr="00A63B90">
          <w:rPr>
            <w:rFonts w:ascii="Times New Roman" w:eastAsia="Times New Roman" w:hAnsi="Times New Roman" w:cs="Times New Roman"/>
            <w:color w:val="0563C1" w:themeColor="hyperlink"/>
            <w:sz w:val="24"/>
            <w:szCs w:val="24"/>
            <w:u w:val="single"/>
          </w:rPr>
          <w:t>https://search.proquest.com/openview/67957892d8b1fa4698e70639154f7ded/1?pq-origsite=gscholar&amp;cbl=30037</w:t>
        </w:r>
      </w:hyperlink>
      <w:r w:rsidRPr="00A63B90">
        <w:rPr>
          <w:rFonts w:ascii="Times New Roman" w:eastAsia="Times New Roman" w:hAnsi="Times New Roman" w:cs="Times New Roman"/>
          <w:sz w:val="24"/>
          <w:szCs w:val="24"/>
        </w:rPr>
        <w:t xml:space="preserve"> </w:t>
      </w:r>
    </w:p>
    <w:p w14:paraId="27F27636" w14:textId="63E53F33"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Kaomea</w:t>
      </w:r>
      <w:proofErr w:type="spellEnd"/>
      <w:r w:rsidRPr="00A63B90">
        <w:rPr>
          <w:rFonts w:ascii="Times New Roman" w:eastAsia="Times New Roman" w:hAnsi="Times New Roman" w:cs="Times New Roman"/>
          <w:sz w:val="24"/>
          <w:szCs w:val="24"/>
        </w:rPr>
        <w:t xml:space="preserve">, J. (2012). Reconceptualizing </w:t>
      </w:r>
      <w:r w:rsidR="00E055BE">
        <w:rPr>
          <w:rFonts w:ascii="Times New Roman" w:eastAsia="Times New Roman" w:hAnsi="Times New Roman" w:cs="Times New Roman"/>
          <w:sz w:val="24"/>
          <w:szCs w:val="24"/>
        </w:rPr>
        <w:t>Indigenous</w:t>
      </w:r>
      <w:r w:rsidRPr="00A63B90">
        <w:rPr>
          <w:rFonts w:ascii="Times New Roman" w:eastAsia="Times New Roman" w:hAnsi="Times New Roman" w:cs="Times New Roman"/>
          <w:sz w:val="24"/>
          <w:szCs w:val="24"/>
        </w:rPr>
        <w:t xml:space="preserve"> parent involvement in early educational settings: Lessons from Native Hawaiian preschool families. </w:t>
      </w:r>
      <w:r w:rsidRPr="00A63B90">
        <w:rPr>
          <w:rFonts w:ascii="Times New Roman" w:eastAsia="Times New Roman" w:hAnsi="Times New Roman" w:cs="Times New Roman"/>
          <w:i/>
          <w:iCs/>
          <w:sz w:val="24"/>
          <w:szCs w:val="24"/>
        </w:rPr>
        <w:t>International Indigenous Policy Journal, 3</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4</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1–19. </w:t>
      </w:r>
      <w:hyperlink r:id="rId48" w:history="1">
        <w:r w:rsidRPr="00A63B90">
          <w:rPr>
            <w:rFonts w:ascii="Times New Roman" w:eastAsia="Times New Roman" w:hAnsi="Times New Roman" w:cs="Times New Roman"/>
            <w:color w:val="0563C1" w:themeColor="hyperlink"/>
            <w:sz w:val="24"/>
            <w:szCs w:val="24"/>
            <w:u w:val="single"/>
          </w:rPr>
          <w:t>https://doi.org/10.18584/iipj.2012.3.4.4</w:t>
        </w:r>
      </w:hyperlink>
      <w:r w:rsidRPr="00A63B90">
        <w:rPr>
          <w:rFonts w:ascii="Times New Roman" w:eastAsia="Times New Roman" w:hAnsi="Times New Roman" w:cs="Times New Roman"/>
          <w:sz w:val="24"/>
          <w:szCs w:val="24"/>
        </w:rPr>
        <w:t xml:space="preserve"> </w:t>
      </w:r>
    </w:p>
    <w:p w14:paraId="74532050" w14:textId="6CB66E67"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Kelly, A. (2019). </w:t>
      </w:r>
      <w:r w:rsidRPr="00C5047B">
        <w:rPr>
          <w:rFonts w:ascii="Times New Roman" w:eastAsia="Times New Roman" w:hAnsi="Times New Roman" w:cs="Times New Roman"/>
          <w:i/>
          <w:iCs/>
          <w:sz w:val="24"/>
          <w:szCs w:val="24"/>
        </w:rPr>
        <w:t xml:space="preserve">Jemez Pueblo strives to revitalize language, culture. </w:t>
      </w:r>
      <w:r w:rsidRPr="00A63B90">
        <w:rPr>
          <w:rFonts w:ascii="Times New Roman" w:eastAsia="Times New Roman" w:hAnsi="Times New Roman" w:cs="Times New Roman"/>
          <w:sz w:val="24"/>
          <w:szCs w:val="24"/>
        </w:rPr>
        <w:t>Char-</w:t>
      </w:r>
      <w:proofErr w:type="spellStart"/>
      <w:r w:rsidRPr="00A63B90">
        <w:rPr>
          <w:rFonts w:ascii="Times New Roman" w:eastAsia="Times New Roman" w:hAnsi="Times New Roman" w:cs="Times New Roman"/>
          <w:sz w:val="24"/>
          <w:szCs w:val="24"/>
        </w:rPr>
        <w:t>Koosta</w:t>
      </w:r>
      <w:proofErr w:type="spellEnd"/>
      <w:r w:rsidRPr="00A63B90">
        <w:rPr>
          <w:rFonts w:ascii="Times New Roman" w:eastAsia="Times New Roman" w:hAnsi="Times New Roman" w:cs="Times New Roman"/>
          <w:sz w:val="24"/>
          <w:szCs w:val="24"/>
        </w:rPr>
        <w:t xml:space="preserve"> News, the</w:t>
      </w:r>
      <w:r w:rsidR="00EE50BB">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Official news Publication of the Flathead Indian Reservation, Montana, on the Montana Early Childhood Tribal Language Summit at the Salish Kootenai College, Published July 18, 2019. </w:t>
      </w:r>
      <w:hyperlink r:id="rId49" w:history="1">
        <w:r w:rsidRPr="00A63B90">
          <w:rPr>
            <w:rFonts w:ascii="Times New Roman" w:eastAsia="Times New Roman" w:hAnsi="Times New Roman" w:cs="Times New Roman"/>
            <w:color w:val="0563C1" w:themeColor="hyperlink"/>
            <w:sz w:val="24"/>
            <w:szCs w:val="24"/>
            <w:u w:val="single"/>
          </w:rPr>
          <w:t>http://www.charkoosta.com/news/jemez-pueblo-strives-to-revitalize-language-culture/article_0ce0fd5e-a8cd-11e9-8c34-932b8f4d412c.html</w:t>
        </w:r>
      </w:hyperlink>
      <w:r w:rsidRPr="00A63B90">
        <w:rPr>
          <w:rFonts w:ascii="Times New Roman" w:eastAsia="Times New Roman" w:hAnsi="Times New Roman" w:cs="Times New Roman"/>
          <w:sz w:val="24"/>
          <w:szCs w:val="24"/>
        </w:rPr>
        <w:t xml:space="preserve"> </w:t>
      </w:r>
    </w:p>
    <w:p w14:paraId="3BF652F4" w14:textId="45E75EA7"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lastRenderedPageBreak/>
        <w:t xml:space="preserve">Kituwah Preservation and Education Program. (2019). </w:t>
      </w:r>
      <w:r w:rsidRPr="00C5047B">
        <w:rPr>
          <w:rFonts w:ascii="Times New Roman" w:eastAsia="Times New Roman" w:hAnsi="Times New Roman" w:cs="Times New Roman"/>
          <w:i/>
          <w:iCs/>
          <w:sz w:val="24"/>
          <w:szCs w:val="24"/>
        </w:rPr>
        <w:t>Language revitalization and cultural education</w:t>
      </w:r>
      <w:r w:rsidRPr="00A63B90">
        <w:rPr>
          <w:rFonts w:ascii="Times New Roman" w:eastAsia="Times New Roman" w:hAnsi="Times New Roman" w:cs="Times New Roman"/>
          <w:sz w:val="24"/>
          <w:szCs w:val="24"/>
        </w:rPr>
        <w:t xml:space="preserve">. Kituwah Preservation and Education Program (KPEP) website. </w:t>
      </w:r>
      <w:hyperlink r:id="rId50" w:history="1">
        <w:r w:rsidRPr="00A63B90">
          <w:rPr>
            <w:rFonts w:ascii="Times New Roman" w:eastAsia="Times New Roman" w:hAnsi="Times New Roman" w:cs="Times New Roman"/>
            <w:color w:val="0563C1" w:themeColor="hyperlink"/>
            <w:sz w:val="24"/>
            <w:szCs w:val="24"/>
            <w:u w:val="single"/>
          </w:rPr>
          <w:t>https://ebcikpep.com/</w:t>
        </w:r>
      </w:hyperlink>
      <w:r w:rsidRPr="00A63B90">
        <w:rPr>
          <w:rFonts w:ascii="Times New Roman" w:eastAsia="Times New Roman" w:hAnsi="Times New Roman" w:cs="Times New Roman"/>
          <w:sz w:val="24"/>
          <w:szCs w:val="24"/>
        </w:rPr>
        <w:t xml:space="preserve"> </w:t>
      </w:r>
    </w:p>
    <w:p w14:paraId="77719416" w14:textId="582715B7"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Koop, B. (2012). </w:t>
      </w:r>
      <w:r w:rsidRPr="00C5047B">
        <w:rPr>
          <w:rFonts w:ascii="Times New Roman" w:eastAsia="Times New Roman" w:hAnsi="Times New Roman" w:cs="Times New Roman"/>
          <w:i/>
          <w:iCs/>
          <w:sz w:val="24"/>
          <w:szCs w:val="24"/>
        </w:rPr>
        <w:t>L2 Oral language expectations and L1/L2 reading in a one-way Spanish</w:t>
      </w:r>
      <w:r w:rsidR="00EE50BB" w:rsidRPr="00C5047B">
        <w:rPr>
          <w:rFonts w:ascii="Times New Roman" w:eastAsia="Times New Roman" w:hAnsi="Times New Roman" w:cs="Times New Roman"/>
          <w:i/>
          <w:iCs/>
          <w:sz w:val="24"/>
          <w:szCs w:val="24"/>
        </w:rPr>
        <w:t xml:space="preserve"> </w:t>
      </w:r>
      <w:r w:rsidRPr="00C5047B">
        <w:rPr>
          <w:rFonts w:ascii="Times New Roman" w:eastAsia="Times New Roman" w:hAnsi="Times New Roman" w:cs="Times New Roman"/>
          <w:i/>
          <w:iCs/>
          <w:sz w:val="24"/>
          <w:szCs w:val="24"/>
        </w:rPr>
        <w:t>immersion program</w:t>
      </w:r>
      <w:r w:rsidRPr="00A63B90">
        <w:rPr>
          <w:rFonts w:ascii="Times New Roman" w:eastAsia="Times New Roman" w:hAnsi="Times New Roman" w:cs="Times New Roman"/>
          <w:sz w:val="24"/>
          <w:szCs w:val="24"/>
        </w:rPr>
        <w:t>. Unpublished Master’s thesis. University of Minnesota.</w:t>
      </w:r>
      <w:r w:rsidR="00EE50BB">
        <w:rPr>
          <w:rFonts w:ascii="Times New Roman" w:eastAsia="Times New Roman" w:hAnsi="Times New Roman" w:cs="Times New Roman"/>
          <w:sz w:val="24"/>
          <w:szCs w:val="24"/>
        </w:rPr>
        <w:t xml:space="preserve"> </w:t>
      </w:r>
      <w:hyperlink r:id="rId51" w:history="1">
        <w:r w:rsidRPr="00A63B90">
          <w:rPr>
            <w:rFonts w:ascii="Times New Roman" w:eastAsia="Times New Roman" w:hAnsi="Times New Roman" w:cs="Times New Roman"/>
            <w:color w:val="0563C1" w:themeColor="hyperlink"/>
            <w:sz w:val="24"/>
            <w:szCs w:val="24"/>
            <w:u w:val="single"/>
          </w:rPr>
          <w:t>https://scholar.google.com/scholar?q=Koop%2C%20B.%20%282012%29.%20L2%20Oral%20language%20expectations%20and%20L1%2FL2%20reading%20in%20a%20oneway%20Spanish%20immersion%20program.%20Unpublished%20Master%E2%80%99s%20thesis.%20University%20of%20Minnesota%2C%20Minneapolis</w:t>
        </w:r>
      </w:hyperlink>
      <w:r w:rsidRPr="00A63B90">
        <w:rPr>
          <w:rFonts w:ascii="Times New Roman" w:eastAsia="Times New Roman" w:hAnsi="Times New Roman" w:cs="Times New Roman"/>
          <w:sz w:val="24"/>
          <w:szCs w:val="24"/>
        </w:rPr>
        <w:t xml:space="preserve"> </w:t>
      </w:r>
    </w:p>
    <w:p w14:paraId="690CA7AB" w14:textId="1EAF854E"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Kukahiko</w:t>
      </w:r>
      <w:proofErr w:type="spellEnd"/>
      <w:r w:rsidRPr="00A63B90">
        <w:rPr>
          <w:rFonts w:ascii="Times New Roman" w:eastAsia="Times New Roman" w:hAnsi="Times New Roman" w:cs="Times New Roman"/>
          <w:sz w:val="24"/>
          <w:szCs w:val="24"/>
        </w:rPr>
        <w:t>, E.</w:t>
      </w:r>
      <w:r w:rsidR="006B58F5">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K. (2014). </w:t>
      </w:r>
      <w:proofErr w:type="spellStart"/>
      <w:r w:rsidRPr="00C5047B">
        <w:rPr>
          <w:rFonts w:ascii="Times New Roman" w:eastAsia="Times New Roman" w:hAnsi="Times New Roman" w:cs="Times New Roman"/>
          <w:i/>
          <w:iCs/>
          <w:sz w:val="24"/>
          <w:szCs w:val="24"/>
        </w:rPr>
        <w:t>Quanti</w:t>
      </w:r>
      <w:proofErr w:type="spellEnd"/>
      <w:r w:rsidRPr="00C5047B">
        <w:rPr>
          <w:rFonts w:ascii="Times New Roman" w:eastAsia="Times New Roman" w:hAnsi="Times New Roman" w:cs="Times New Roman"/>
          <w:i/>
          <w:iCs/>
          <w:sz w:val="24"/>
          <w:szCs w:val="24"/>
        </w:rPr>
        <w:t xml:space="preserve">-native, ka </w:t>
      </w:r>
      <w:proofErr w:type="spellStart"/>
      <w:r w:rsidRPr="00C5047B">
        <w:rPr>
          <w:rFonts w:ascii="Times New Roman" w:eastAsia="Times New Roman" w:hAnsi="Times New Roman" w:cs="Times New Roman"/>
          <w:i/>
          <w:iCs/>
          <w:sz w:val="24"/>
          <w:szCs w:val="24"/>
        </w:rPr>
        <w:t>helu</w:t>
      </w:r>
      <w:proofErr w:type="spellEnd"/>
      <w:r w:rsidRPr="00C5047B">
        <w:rPr>
          <w:rFonts w:ascii="Times New Roman" w:eastAsia="Times New Roman" w:hAnsi="Times New Roman" w:cs="Times New Roman"/>
          <w:i/>
          <w:iCs/>
          <w:sz w:val="24"/>
          <w:szCs w:val="24"/>
        </w:rPr>
        <w:t xml:space="preserve"> </w:t>
      </w:r>
      <w:proofErr w:type="spellStart"/>
      <w:r w:rsidRPr="00C5047B">
        <w:rPr>
          <w:rFonts w:ascii="Times New Roman" w:eastAsia="Times New Roman" w:hAnsi="Times New Roman" w:cs="Times New Roman"/>
          <w:i/>
          <w:iCs/>
          <w:sz w:val="24"/>
          <w:szCs w:val="24"/>
        </w:rPr>
        <w:t>kahiko</w:t>
      </w:r>
      <w:proofErr w:type="spellEnd"/>
      <w:r w:rsidRPr="00C5047B">
        <w:rPr>
          <w:rFonts w:ascii="Times New Roman" w:eastAsia="Times New Roman" w:hAnsi="Times New Roman" w:cs="Times New Roman"/>
          <w:i/>
          <w:iCs/>
          <w:sz w:val="24"/>
          <w:szCs w:val="24"/>
        </w:rPr>
        <w:t>: Hawaiian culture-based education in mathematics.</w:t>
      </w:r>
      <w:r w:rsidRPr="00A63B90">
        <w:rPr>
          <w:rFonts w:ascii="Times New Roman" w:eastAsia="Times New Roman" w:hAnsi="Times New Roman" w:cs="Times New Roman"/>
          <w:sz w:val="24"/>
          <w:szCs w:val="24"/>
        </w:rPr>
        <w:t xml:space="preserve"> </w:t>
      </w:r>
      <w:r w:rsidR="006B58F5">
        <w:rPr>
          <w:rFonts w:ascii="Times New Roman" w:eastAsia="Times New Roman" w:hAnsi="Times New Roman" w:cs="Times New Roman"/>
          <w:sz w:val="24"/>
          <w:szCs w:val="24"/>
        </w:rPr>
        <w:t xml:space="preserve">Doctoral Dissertation. </w:t>
      </w:r>
      <w:r w:rsidRPr="00A63B90">
        <w:rPr>
          <w:rFonts w:ascii="Times New Roman" w:eastAsia="Times New Roman" w:hAnsi="Times New Roman" w:cs="Times New Roman"/>
          <w:sz w:val="24"/>
          <w:szCs w:val="24"/>
        </w:rPr>
        <w:t>University of Hawaii</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hyperlink r:id="rId52" w:history="1">
        <w:r w:rsidRPr="00A63B90">
          <w:rPr>
            <w:rFonts w:ascii="Times New Roman" w:eastAsia="Times New Roman" w:hAnsi="Times New Roman" w:cs="Times New Roman"/>
            <w:color w:val="0563C1" w:themeColor="hyperlink"/>
            <w:sz w:val="24"/>
            <w:szCs w:val="24"/>
            <w:u w:val="single"/>
          </w:rPr>
          <w:t>http://scholar.google.com/scholar_lookup?title=Quanti-native%2C%20ka%20helu%20kahiko%3A%20Hawaiian%20culture-based%20education%20in%20mathematics&amp;author=EK.%20Kukahiko&amp;publication_year=2014</w:t>
        </w:r>
      </w:hyperlink>
      <w:r w:rsidRPr="00A63B90">
        <w:rPr>
          <w:rFonts w:ascii="Times New Roman" w:eastAsia="Times New Roman" w:hAnsi="Times New Roman" w:cs="Times New Roman"/>
          <w:sz w:val="24"/>
          <w:szCs w:val="24"/>
        </w:rPr>
        <w:t xml:space="preserve"> </w:t>
      </w:r>
    </w:p>
    <w:p w14:paraId="1CE53A4E" w14:textId="4E99B4BC"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Lakota Language Project. (2019). </w:t>
      </w:r>
      <w:r w:rsidRPr="00C5047B">
        <w:rPr>
          <w:rFonts w:ascii="Times New Roman" w:eastAsia="Times New Roman" w:hAnsi="Times New Roman" w:cs="Times New Roman"/>
          <w:i/>
          <w:iCs/>
          <w:sz w:val="24"/>
          <w:szCs w:val="24"/>
        </w:rPr>
        <w:t xml:space="preserve">Rising </w:t>
      </w:r>
      <w:r w:rsidR="006B58F5" w:rsidRPr="006B58F5">
        <w:rPr>
          <w:rFonts w:ascii="Times New Roman" w:eastAsia="Times New Roman" w:hAnsi="Times New Roman" w:cs="Times New Roman"/>
          <w:i/>
          <w:iCs/>
          <w:sz w:val="24"/>
          <w:szCs w:val="24"/>
        </w:rPr>
        <w:t>voices</w:t>
      </w:r>
      <w:r w:rsidRPr="00C5047B">
        <w:rPr>
          <w:rFonts w:ascii="Times New Roman" w:eastAsia="Times New Roman" w:hAnsi="Times New Roman" w:cs="Times New Roman"/>
          <w:i/>
          <w:iCs/>
          <w:sz w:val="24"/>
          <w:szCs w:val="24"/>
        </w:rPr>
        <w:t>-</w:t>
      </w:r>
      <w:proofErr w:type="spellStart"/>
      <w:r w:rsidRPr="00C5047B">
        <w:rPr>
          <w:rFonts w:ascii="Times New Roman" w:eastAsia="Times New Roman" w:hAnsi="Times New Roman" w:cs="Times New Roman"/>
          <w:i/>
          <w:iCs/>
          <w:sz w:val="24"/>
          <w:szCs w:val="24"/>
        </w:rPr>
        <w:t>Hothaninpi</w:t>
      </w:r>
      <w:proofErr w:type="spellEnd"/>
      <w:r w:rsidRPr="00A63B90">
        <w:rPr>
          <w:rFonts w:ascii="Times New Roman" w:eastAsia="Times New Roman" w:hAnsi="Times New Roman" w:cs="Times New Roman"/>
          <w:sz w:val="24"/>
          <w:szCs w:val="24"/>
        </w:rPr>
        <w:t xml:space="preserve">. Documentary film project.  </w:t>
      </w:r>
      <w:hyperlink r:id="rId53" w:history="1">
        <w:r w:rsidRPr="00A63B90">
          <w:rPr>
            <w:rFonts w:ascii="Times New Roman" w:eastAsia="Times New Roman" w:hAnsi="Times New Roman" w:cs="Times New Roman"/>
            <w:color w:val="0563C1" w:themeColor="hyperlink"/>
            <w:sz w:val="24"/>
            <w:szCs w:val="24"/>
            <w:u w:val="single"/>
          </w:rPr>
          <w:t>http://www.lakotalanguageproject.org/</w:t>
        </w:r>
      </w:hyperlink>
      <w:r w:rsidRPr="00A63B90">
        <w:rPr>
          <w:rFonts w:ascii="Times New Roman" w:eastAsia="Times New Roman" w:hAnsi="Times New Roman" w:cs="Times New Roman"/>
          <w:sz w:val="24"/>
          <w:szCs w:val="24"/>
        </w:rPr>
        <w:t xml:space="preserve"> </w:t>
      </w:r>
    </w:p>
    <w:p w14:paraId="4463D447" w14:textId="79B7815C"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Lakota Summer Institute. (2020). </w:t>
      </w:r>
      <w:r w:rsidRPr="00C5047B">
        <w:rPr>
          <w:rFonts w:ascii="Times New Roman" w:eastAsia="Times New Roman" w:hAnsi="Times New Roman" w:cs="Times New Roman"/>
          <w:i/>
          <w:iCs/>
          <w:sz w:val="24"/>
          <w:szCs w:val="24"/>
        </w:rPr>
        <w:t>2020 Lakota Summer Institute</w:t>
      </w:r>
      <w:r w:rsidRPr="00A63B90">
        <w:rPr>
          <w:rFonts w:ascii="Times New Roman" w:eastAsia="Times New Roman" w:hAnsi="Times New Roman" w:cs="Times New Roman"/>
          <w:sz w:val="24"/>
          <w:szCs w:val="24"/>
        </w:rPr>
        <w:t xml:space="preserve">. </w:t>
      </w:r>
      <w:hyperlink r:id="rId54" w:history="1">
        <w:r w:rsidRPr="00A63B90">
          <w:rPr>
            <w:rFonts w:ascii="Times New Roman" w:eastAsia="Times New Roman" w:hAnsi="Times New Roman" w:cs="Times New Roman"/>
            <w:color w:val="0563C1" w:themeColor="hyperlink"/>
            <w:sz w:val="24"/>
            <w:szCs w:val="24"/>
            <w:u w:val="single"/>
          </w:rPr>
          <w:t>https://laksummerinst.com/</w:t>
        </w:r>
      </w:hyperlink>
      <w:r w:rsidRPr="00A63B90">
        <w:rPr>
          <w:rFonts w:ascii="Times New Roman" w:eastAsia="Times New Roman" w:hAnsi="Times New Roman" w:cs="Times New Roman"/>
          <w:sz w:val="24"/>
          <w:szCs w:val="24"/>
        </w:rPr>
        <w:t xml:space="preserve"> </w:t>
      </w:r>
    </w:p>
    <w:p w14:paraId="7F802846" w14:textId="70B9F067"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Leske</w:t>
      </w:r>
      <w:proofErr w:type="spellEnd"/>
      <w:r w:rsidRPr="00A63B90">
        <w:rPr>
          <w:rFonts w:ascii="Times New Roman" w:eastAsia="Times New Roman" w:hAnsi="Times New Roman" w:cs="Times New Roman"/>
          <w:sz w:val="24"/>
          <w:szCs w:val="24"/>
        </w:rPr>
        <w:t xml:space="preserve">, R., </w:t>
      </w:r>
      <w:proofErr w:type="spellStart"/>
      <w:r w:rsidRPr="00A63B90">
        <w:rPr>
          <w:rFonts w:ascii="Times New Roman" w:eastAsia="Times New Roman" w:hAnsi="Times New Roman" w:cs="Times New Roman"/>
          <w:sz w:val="24"/>
          <w:szCs w:val="24"/>
        </w:rPr>
        <w:t>Sarmardin</w:t>
      </w:r>
      <w:proofErr w:type="spellEnd"/>
      <w:r w:rsidRPr="00A63B90">
        <w:rPr>
          <w:rFonts w:ascii="Times New Roman" w:eastAsia="Times New Roman" w:hAnsi="Times New Roman" w:cs="Times New Roman"/>
          <w:sz w:val="24"/>
          <w:szCs w:val="24"/>
        </w:rPr>
        <w:t xml:space="preserve">, D., Woods, A., </w:t>
      </w:r>
      <w:r w:rsidR="006B58F5">
        <w:rPr>
          <w:rFonts w:ascii="Times New Roman" w:eastAsia="Times New Roman" w:hAnsi="Times New Roman" w:cs="Times New Roman"/>
          <w:sz w:val="24"/>
          <w:szCs w:val="24"/>
        </w:rPr>
        <w:t>&amp;</w:t>
      </w:r>
      <w:r w:rsidR="006B58F5"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Thorpe, K. (2015). What works and why? Early childhood professionals’ perspectives on effective early childhood education and care services for </w:t>
      </w:r>
      <w:r w:rsidR="00E055BE">
        <w:rPr>
          <w:rFonts w:ascii="Times New Roman" w:eastAsia="Times New Roman" w:hAnsi="Times New Roman" w:cs="Times New Roman"/>
          <w:sz w:val="24"/>
          <w:szCs w:val="24"/>
        </w:rPr>
        <w:t>Indigenous</w:t>
      </w:r>
      <w:r w:rsidRPr="00A63B90">
        <w:rPr>
          <w:rFonts w:ascii="Times New Roman" w:eastAsia="Times New Roman" w:hAnsi="Times New Roman" w:cs="Times New Roman"/>
          <w:sz w:val="24"/>
          <w:szCs w:val="24"/>
        </w:rPr>
        <w:t xml:space="preserve"> families. </w:t>
      </w:r>
      <w:r w:rsidRPr="00C5047B">
        <w:rPr>
          <w:rFonts w:ascii="Times New Roman" w:eastAsia="Times New Roman" w:hAnsi="Times New Roman" w:cs="Times New Roman"/>
          <w:i/>
          <w:iCs/>
          <w:sz w:val="24"/>
          <w:szCs w:val="24"/>
        </w:rPr>
        <w:t>Journal of Early Childhood, 40</w:t>
      </w:r>
      <w:r w:rsidRPr="00A63B90">
        <w:rPr>
          <w:rFonts w:ascii="Times New Roman" w:eastAsia="Times New Roman" w:hAnsi="Times New Roman" w:cs="Times New Roman"/>
          <w:sz w:val="24"/>
          <w:szCs w:val="24"/>
        </w:rPr>
        <w:t xml:space="preserve">(1), 109-118. </w:t>
      </w:r>
      <w:hyperlink r:id="rId55" w:history="1">
        <w:r w:rsidRPr="00A63B90">
          <w:rPr>
            <w:rFonts w:ascii="Times New Roman" w:eastAsia="Times New Roman" w:hAnsi="Times New Roman" w:cs="Times New Roman"/>
            <w:color w:val="0563C1" w:themeColor="hyperlink"/>
            <w:sz w:val="24"/>
            <w:szCs w:val="24"/>
            <w:u w:val="single"/>
          </w:rPr>
          <w:t>http://scholar.google.com/scholar_lookup?title=What%20works%20and%20why%3F%20Early%20childhood%20professionals%E2%80%99%20perspectives%20on%20effect</w:t>
        </w:r>
        <w:r w:rsidRPr="00A63B90">
          <w:rPr>
            <w:rFonts w:ascii="Times New Roman" w:eastAsia="Times New Roman" w:hAnsi="Times New Roman" w:cs="Times New Roman"/>
            <w:color w:val="0563C1" w:themeColor="hyperlink"/>
            <w:sz w:val="24"/>
            <w:szCs w:val="24"/>
            <w:u w:val="single"/>
          </w:rPr>
          <w:lastRenderedPageBreak/>
          <w:t>ive%20early%20childhood%20education%20and%20care%20services%20for%20</w:t>
        </w:r>
        <w:r w:rsidR="00E055BE">
          <w:rPr>
            <w:rFonts w:ascii="Times New Roman" w:eastAsia="Times New Roman" w:hAnsi="Times New Roman" w:cs="Times New Roman"/>
            <w:color w:val="0563C1" w:themeColor="hyperlink"/>
            <w:sz w:val="24"/>
            <w:szCs w:val="24"/>
            <w:u w:val="single"/>
          </w:rPr>
          <w:t>Indigenous</w:t>
        </w:r>
        <w:r w:rsidRPr="00A63B90">
          <w:rPr>
            <w:rFonts w:ascii="Times New Roman" w:eastAsia="Times New Roman" w:hAnsi="Times New Roman" w:cs="Times New Roman"/>
            <w:color w:val="0563C1" w:themeColor="hyperlink"/>
            <w:sz w:val="24"/>
            <w:szCs w:val="24"/>
            <w:u w:val="single"/>
          </w:rPr>
          <w:t>%20families&amp;author=R.%20Leske&amp;author=D.%20Sarmardin&amp;author=A.%20Woods&amp;author=K.%20Thorpe&amp;jounal=Australasian%20Journal%20of%20Early%20Childhood&amp;volume=40&amp;issue=1&amp;pages=109-118&amp;publication_year=2015</w:t>
        </w:r>
      </w:hyperlink>
      <w:r w:rsidRPr="00A63B90">
        <w:rPr>
          <w:rFonts w:ascii="Times New Roman" w:eastAsia="Times New Roman" w:hAnsi="Times New Roman" w:cs="Times New Roman"/>
          <w:sz w:val="24"/>
          <w:szCs w:val="24"/>
        </w:rPr>
        <w:t xml:space="preserve"> </w:t>
      </w:r>
    </w:p>
    <w:p w14:paraId="5E4F5586" w14:textId="01381585"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Lipka</w:t>
      </w:r>
      <w:proofErr w:type="spellEnd"/>
      <w:r w:rsidRPr="00A63B90">
        <w:rPr>
          <w:rFonts w:ascii="Times New Roman" w:eastAsia="Times New Roman" w:hAnsi="Times New Roman" w:cs="Times New Roman"/>
          <w:sz w:val="24"/>
          <w:szCs w:val="24"/>
        </w:rPr>
        <w:t xml:space="preserve">, J., Sharp, N., Brenner, B., Yanez, E., </w:t>
      </w:r>
      <w:r w:rsidR="006B58F5">
        <w:rPr>
          <w:rFonts w:ascii="Times New Roman" w:eastAsia="Times New Roman" w:hAnsi="Times New Roman" w:cs="Times New Roman"/>
          <w:sz w:val="24"/>
          <w:szCs w:val="24"/>
        </w:rPr>
        <w:t>&amp;</w:t>
      </w:r>
      <w:r w:rsidR="006B58F5"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Sharp, F. (2005). The relevance of culturally based curriculum and instruction: The case of Nancy Sharp. </w:t>
      </w:r>
      <w:r w:rsidRPr="00A63B90">
        <w:rPr>
          <w:rFonts w:ascii="Times New Roman" w:eastAsia="Times New Roman" w:hAnsi="Times New Roman" w:cs="Times New Roman"/>
          <w:i/>
          <w:iCs/>
          <w:sz w:val="24"/>
          <w:szCs w:val="24"/>
        </w:rPr>
        <w:t>Journal of American Indian Education, 44</w:t>
      </w:r>
      <w:r w:rsidRPr="00A63B90">
        <w:rPr>
          <w:rFonts w:ascii="Times New Roman" w:eastAsia="Times New Roman" w:hAnsi="Times New Roman" w:cs="Times New Roman"/>
          <w:sz w:val="24"/>
          <w:szCs w:val="24"/>
        </w:rPr>
        <w:t xml:space="preserve">, 3, 31-54. </w:t>
      </w:r>
      <w:hyperlink r:id="rId56" w:history="1">
        <w:r w:rsidRPr="00A63B90">
          <w:rPr>
            <w:rFonts w:ascii="Times New Roman" w:eastAsia="Times New Roman" w:hAnsi="Times New Roman" w:cs="Times New Roman"/>
            <w:color w:val="0563C1" w:themeColor="hyperlink"/>
            <w:sz w:val="24"/>
            <w:szCs w:val="24"/>
            <w:u w:val="single"/>
          </w:rPr>
          <w:t>http://scholar.google.com/scholar_lookup?title=The%20relevance%20of%20culturally%20based%20curriculum%20and%20instruction%3A%20The%20case%20of%20Nancy%20Sharp&amp;author=J.%20Lipka&amp;author=N.%20Sharp&amp;author=B.%20Brenner&amp;author=E.%20Yanez&amp;author=F.%20Sharp&amp;journal=Journal%20of%20American%20Indian%20Education&amp;volume=44&amp;issue=3&amp;pages=31-54&amp;publication_year=2005</w:t>
        </w:r>
      </w:hyperlink>
      <w:r w:rsidRPr="00A63B90">
        <w:rPr>
          <w:rFonts w:ascii="Times New Roman" w:eastAsia="Times New Roman" w:hAnsi="Times New Roman" w:cs="Times New Roman"/>
          <w:sz w:val="24"/>
          <w:szCs w:val="24"/>
        </w:rPr>
        <w:t xml:space="preserve"> </w:t>
      </w:r>
    </w:p>
    <w:p w14:paraId="6680C46E" w14:textId="52E2F509"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Lockard, L.</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6B58F5">
        <w:rPr>
          <w:rFonts w:ascii="Times New Roman" w:eastAsia="Times New Roman" w:hAnsi="Times New Roman" w:cs="Times New Roman"/>
          <w:sz w:val="24"/>
          <w:szCs w:val="24"/>
        </w:rPr>
        <w:t>&amp;</w:t>
      </w:r>
      <w:r w:rsidR="006B58F5"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DeGroat</w:t>
      </w:r>
      <w:proofErr w:type="spellEnd"/>
      <w:r w:rsidRPr="00A63B90">
        <w:rPr>
          <w:rFonts w:ascii="Times New Roman" w:eastAsia="Times New Roman" w:hAnsi="Times New Roman" w:cs="Times New Roman"/>
          <w:sz w:val="24"/>
          <w:szCs w:val="24"/>
        </w:rPr>
        <w:t xml:space="preserve">, J. (2010). “He said it all in Navajo!” Indigenous language immersion in early childhood classrooms. </w:t>
      </w:r>
      <w:r w:rsidRPr="00A63B90">
        <w:rPr>
          <w:rFonts w:ascii="Times New Roman" w:eastAsia="Times New Roman" w:hAnsi="Times New Roman" w:cs="Times New Roman"/>
          <w:i/>
          <w:iCs/>
          <w:sz w:val="24"/>
          <w:szCs w:val="24"/>
        </w:rPr>
        <w:t>International Journal of Multicultural Education, 12</w:t>
      </w:r>
      <w:r w:rsidRPr="00A63B90">
        <w:rPr>
          <w:rFonts w:ascii="Times New Roman" w:eastAsia="Times New Roman" w:hAnsi="Times New Roman" w:cs="Times New Roman"/>
          <w:sz w:val="24"/>
          <w:szCs w:val="24"/>
        </w:rPr>
        <w:t xml:space="preserve">, 2. </w:t>
      </w:r>
      <w:hyperlink r:id="rId57" w:history="1">
        <w:r w:rsidRPr="00A63B90">
          <w:rPr>
            <w:rFonts w:ascii="Times New Roman" w:eastAsia="Times New Roman" w:hAnsi="Times New Roman" w:cs="Times New Roman"/>
            <w:color w:val="0563C1" w:themeColor="hyperlink"/>
            <w:sz w:val="24"/>
            <w:szCs w:val="24"/>
            <w:u w:val="single"/>
          </w:rPr>
          <w:t>https://doi.org/10.18251/ijme.v12i2.326</w:t>
        </w:r>
      </w:hyperlink>
      <w:r w:rsidRPr="00A63B90">
        <w:rPr>
          <w:rFonts w:ascii="Times New Roman" w:eastAsia="Times New Roman" w:hAnsi="Times New Roman" w:cs="Times New Roman"/>
          <w:sz w:val="24"/>
          <w:szCs w:val="24"/>
        </w:rPr>
        <w:t xml:space="preserve"> </w:t>
      </w:r>
    </w:p>
    <w:p w14:paraId="1910FA32" w14:textId="6C973206"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Luning</w:t>
      </w:r>
      <w:proofErr w:type="spellEnd"/>
      <w:r w:rsidRPr="00A63B90">
        <w:rPr>
          <w:rFonts w:ascii="Times New Roman" w:eastAsia="Times New Roman" w:hAnsi="Times New Roman" w:cs="Times New Roman"/>
          <w:sz w:val="24"/>
          <w:szCs w:val="24"/>
        </w:rPr>
        <w:t>, R.</w:t>
      </w:r>
      <w:r w:rsidR="006B58F5">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J.</w:t>
      </w:r>
      <w:r w:rsidR="006B58F5">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I.</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6B58F5">
        <w:rPr>
          <w:rFonts w:ascii="Times New Roman" w:eastAsia="Times New Roman" w:hAnsi="Times New Roman" w:cs="Times New Roman"/>
          <w:sz w:val="24"/>
          <w:szCs w:val="24"/>
        </w:rPr>
        <w:t>&amp;</w:t>
      </w:r>
      <w:r w:rsidR="006B58F5"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Yamauchi, L.</w:t>
      </w:r>
      <w:r w:rsidR="006B58F5">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A. (2010). The influences of </w:t>
      </w:r>
      <w:r w:rsidR="00E055BE">
        <w:rPr>
          <w:rFonts w:ascii="Times New Roman" w:eastAsia="Times New Roman" w:hAnsi="Times New Roman" w:cs="Times New Roman"/>
          <w:sz w:val="24"/>
          <w:szCs w:val="24"/>
        </w:rPr>
        <w:t>Indigenous</w:t>
      </w:r>
      <w:r w:rsidRPr="00A63B90">
        <w:rPr>
          <w:rFonts w:ascii="Times New Roman" w:eastAsia="Times New Roman" w:hAnsi="Times New Roman" w:cs="Times New Roman"/>
          <w:sz w:val="24"/>
          <w:szCs w:val="24"/>
        </w:rPr>
        <w:t xml:space="preserve"> heritage language education on students and families in a Hawaiian language immersion program. </w:t>
      </w:r>
      <w:r w:rsidRPr="00A63B90">
        <w:rPr>
          <w:rFonts w:ascii="Times New Roman" w:eastAsia="Times New Roman" w:hAnsi="Times New Roman" w:cs="Times New Roman"/>
          <w:i/>
          <w:iCs/>
          <w:sz w:val="24"/>
          <w:szCs w:val="24"/>
        </w:rPr>
        <w:t>Heritage Language Journal, 7</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2</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46-74. </w:t>
      </w:r>
      <w:hyperlink r:id="rId58" w:history="1">
        <w:r w:rsidRPr="00A63B90">
          <w:rPr>
            <w:rFonts w:ascii="Times New Roman" w:eastAsia="Times New Roman" w:hAnsi="Times New Roman" w:cs="Times New Roman"/>
            <w:color w:val="0563C1" w:themeColor="hyperlink"/>
            <w:sz w:val="24"/>
            <w:szCs w:val="24"/>
            <w:u w:val="single"/>
          </w:rPr>
          <w:t>http://scholar.google.com/scholar_lookup?title=The%20influences%20of%20</w:t>
        </w:r>
        <w:r w:rsidR="00E055BE">
          <w:rPr>
            <w:rFonts w:ascii="Times New Roman" w:eastAsia="Times New Roman" w:hAnsi="Times New Roman" w:cs="Times New Roman"/>
            <w:color w:val="0563C1" w:themeColor="hyperlink"/>
            <w:sz w:val="24"/>
            <w:szCs w:val="24"/>
            <w:u w:val="single"/>
          </w:rPr>
          <w:t>Indigenous</w:t>
        </w:r>
        <w:r w:rsidRPr="00A63B90">
          <w:rPr>
            <w:rFonts w:ascii="Times New Roman" w:eastAsia="Times New Roman" w:hAnsi="Times New Roman" w:cs="Times New Roman"/>
            <w:color w:val="0563C1" w:themeColor="hyperlink"/>
            <w:sz w:val="24"/>
            <w:szCs w:val="24"/>
            <w:u w:val="single"/>
          </w:rPr>
          <w:t>%20heritage%20language%20education%20on%20students%20and%20families%20in%20a%20Hawaiian%20language%20immersion%20program&amp;author=RJI.%20Luning&amp;author=LA.%20Yamauchi&amp;journal=Heritage%20Language%20Journal&amp;volume=7&amp;issue=2&amp;pages=46-74&amp;publication_year=2010</w:t>
        </w:r>
      </w:hyperlink>
      <w:r w:rsidRPr="00A63B90">
        <w:rPr>
          <w:rFonts w:ascii="Times New Roman" w:eastAsia="Times New Roman" w:hAnsi="Times New Roman" w:cs="Times New Roman"/>
          <w:sz w:val="24"/>
          <w:szCs w:val="24"/>
        </w:rPr>
        <w:t xml:space="preserve"> </w:t>
      </w:r>
    </w:p>
    <w:p w14:paraId="3105D574" w14:textId="7F67043D"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lastRenderedPageBreak/>
        <w:t>Muehlbauer</w:t>
      </w:r>
      <w:proofErr w:type="spellEnd"/>
      <w:r w:rsidRPr="00A63B90">
        <w:rPr>
          <w:rFonts w:ascii="Times New Roman" w:eastAsia="Times New Roman" w:hAnsi="Times New Roman" w:cs="Times New Roman"/>
          <w:sz w:val="24"/>
          <w:szCs w:val="24"/>
        </w:rPr>
        <w:t xml:space="preserve">, J. (2011). </w:t>
      </w:r>
      <w:proofErr w:type="spellStart"/>
      <w:r w:rsidRPr="00A63B90">
        <w:rPr>
          <w:rFonts w:ascii="Times New Roman" w:eastAsia="Times New Roman" w:hAnsi="Times New Roman" w:cs="Times New Roman"/>
          <w:sz w:val="24"/>
          <w:szCs w:val="24"/>
        </w:rPr>
        <w:t>Nêhiyawêwin</w:t>
      </w:r>
      <w:proofErr w:type="spellEnd"/>
      <w:r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katawasisin</w:t>
      </w:r>
      <w:proofErr w:type="spellEnd"/>
      <w:r w:rsidRPr="00A63B90">
        <w:rPr>
          <w:rFonts w:ascii="Times New Roman" w:eastAsia="Times New Roman" w:hAnsi="Times New Roman" w:cs="Times New Roman"/>
          <w:sz w:val="24"/>
          <w:szCs w:val="24"/>
        </w:rPr>
        <w:t xml:space="preserve">: The plains Cree language is beautiful. </w:t>
      </w:r>
      <w:r w:rsidRPr="00C5047B">
        <w:rPr>
          <w:rFonts w:ascii="Times New Roman" w:eastAsia="Times New Roman" w:hAnsi="Times New Roman" w:cs="Times New Roman"/>
          <w:i/>
          <w:iCs/>
          <w:sz w:val="24"/>
          <w:szCs w:val="24"/>
        </w:rPr>
        <w:t>Canadian Journal of Native Studies, 31</w:t>
      </w:r>
      <w:r w:rsidRPr="00A63B90">
        <w:rPr>
          <w:rFonts w:ascii="Times New Roman" w:eastAsia="Times New Roman" w:hAnsi="Times New Roman" w:cs="Times New Roman"/>
          <w:sz w:val="24"/>
          <w:szCs w:val="24"/>
        </w:rPr>
        <w:t xml:space="preserve">(1), 73–95. </w:t>
      </w:r>
      <w:hyperlink r:id="rId59" w:history="1">
        <w:r w:rsidRPr="00A63B90">
          <w:rPr>
            <w:rFonts w:ascii="Times New Roman" w:eastAsia="Times New Roman" w:hAnsi="Times New Roman" w:cs="Times New Roman"/>
            <w:color w:val="0563C1" w:themeColor="hyperlink"/>
            <w:sz w:val="24"/>
            <w:szCs w:val="24"/>
            <w:u w:val="single"/>
          </w:rPr>
          <w:t>http://scholar.google.com/scholar_lookup?title=N%C3%AAhiyaw%C3%AAwin%20katawasisin%3A%20The%20plains%20Cree%20language%20is%20beautiful&amp;author=J.%20Muehlbauer&amp;journal=Canadian%20Journal%20of%20Native%20Studies&amp;volume=31&amp;issue=1&amp;pages=73-95&amp;publication_year=2011</w:t>
        </w:r>
      </w:hyperlink>
      <w:r w:rsidRPr="00A63B90">
        <w:rPr>
          <w:rFonts w:ascii="Times New Roman" w:eastAsia="Times New Roman" w:hAnsi="Times New Roman" w:cs="Times New Roman"/>
          <w:sz w:val="24"/>
          <w:szCs w:val="24"/>
        </w:rPr>
        <w:t xml:space="preserve"> </w:t>
      </w:r>
    </w:p>
    <w:p w14:paraId="27666AA3" w14:textId="4F6AA17A"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Museum of the Cherokee Indian. (2019). </w:t>
      </w:r>
      <w:r w:rsidRPr="00C5047B">
        <w:rPr>
          <w:rFonts w:ascii="Times New Roman" w:eastAsia="Times New Roman" w:hAnsi="Times New Roman" w:cs="Times New Roman"/>
          <w:i/>
          <w:iCs/>
          <w:sz w:val="24"/>
          <w:szCs w:val="24"/>
        </w:rPr>
        <w:t>Cherokee education.</w:t>
      </w:r>
      <w:r w:rsidRPr="00A63B90">
        <w:rPr>
          <w:rFonts w:ascii="Times New Roman" w:eastAsia="Times New Roman" w:hAnsi="Times New Roman" w:cs="Times New Roman"/>
          <w:sz w:val="24"/>
          <w:szCs w:val="24"/>
        </w:rPr>
        <w:t xml:space="preserve"> Informational packet.  </w:t>
      </w:r>
      <w:hyperlink r:id="rId60" w:history="1">
        <w:r w:rsidRPr="00A63B90">
          <w:rPr>
            <w:rFonts w:ascii="Times New Roman" w:eastAsia="Times New Roman" w:hAnsi="Times New Roman" w:cs="Times New Roman"/>
            <w:color w:val="0563C1" w:themeColor="hyperlink"/>
            <w:sz w:val="24"/>
            <w:szCs w:val="24"/>
            <w:u w:val="single"/>
          </w:rPr>
          <w:t>https://www.cherokeemuseum.org/learn/information-packet</w:t>
        </w:r>
      </w:hyperlink>
      <w:r w:rsidRPr="00A63B90">
        <w:rPr>
          <w:rFonts w:ascii="Times New Roman" w:eastAsia="Times New Roman" w:hAnsi="Times New Roman" w:cs="Times New Roman"/>
          <w:sz w:val="24"/>
          <w:szCs w:val="24"/>
        </w:rPr>
        <w:t xml:space="preserve"> </w:t>
      </w:r>
    </w:p>
    <w:p w14:paraId="1C992BC4" w14:textId="48C1A66D"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National Center for Education Statistics. (2019). </w:t>
      </w:r>
      <w:r w:rsidRPr="00C5047B">
        <w:rPr>
          <w:rFonts w:ascii="Times New Roman" w:eastAsia="Times New Roman" w:hAnsi="Times New Roman" w:cs="Times New Roman"/>
          <w:i/>
          <w:iCs/>
          <w:sz w:val="24"/>
          <w:szCs w:val="24"/>
        </w:rPr>
        <w:t>National Indian education study 2017: American Indian and Alaska Native students at grades 4 and 8.</w:t>
      </w:r>
      <w:r w:rsidRPr="00A63B90">
        <w:rPr>
          <w:rFonts w:ascii="Times New Roman" w:eastAsia="Times New Roman" w:hAnsi="Times New Roman" w:cs="Times New Roman"/>
          <w:sz w:val="24"/>
          <w:szCs w:val="24"/>
        </w:rPr>
        <w:t xml:space="preserve"> National Assessment of Educational Progress. U.S. Department of Education.  </w:t>
      </w:r>
      <w:hyperlink r:id="rId61" w:history="1">
        <w:r w:rsidRPr="00A63B90">
          <w:rPr>
            <w:rFonts w:ascii="Times New Roman" w:eastAsia="Times New Roman" w:hAnsi="Times New Roman" w:cs="Times New Roman"/>
            <w:color w:val="0563C1" w:themeColor="hyperlink"/>
            <w:sz w:val="24"/>
            <w:szCs w:val="24"/>
            <w:u w:val="single"/>
          </w:rPr>
          <w:t>https://nces.ed.gov/nationsreportcard/naepdata</w:t>
        </w:r>
      </w:hyperlink>
      <w:r w:rsidRPr="00A63B90">
        <w:rPr>
          <w:rFonts w:ascii="Times New Roman" w:eastAsia="Times New Roman" w:hAnsi="Times New Roman" w:cs="Times New Roman"/>
          <w:sz w:val="24"/>
          <w:szCs w:val="24"/>
        </w:rPr>
        <w:t xml:space="preserve"> </w:t>
      </w:r>
    </w:p>
    <w:p w14:paraId="20581A61" w14:textId="11A95DA2"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National Center on Cultural and Linguistic Responsiveness. (2012). </w:t>
      </w:r>
      <w:r w:rsidRPr="00C5047B">
        <w:rPr>
          <w:rFonts w:ascii="Times New Roman" w:eastAsia="Times New Roman" w:hAnsi="Times New Roman" w:cs="Times New Roman"/>
          <w:i/>
          <w:iCs/>
          <w:sz w:val="24"/>
          <w:szCs w:val="24"/>
        </w:rPr>
        <w:t xml:space="preserve">Making it work: </w:t>
      </w:r>
      <w:r w:rsidR="006B58F5" w:rsidRPr="00C5047B">
        <w:rPr>
          <w:rFonts w:ascii="Times New Roman" w:eastAsia="Times New Roman" w:hAnsi="Times New Roman" w:cs="Times New Roman"/>
          <w:i/>
          <w:iCs/>
          <w:sz w:val="24"/>
          <w:szCs w:val="24"/>
        </w:rPr>
        <w:t>F</w:t>
      </w:r>
      <w:r w:rsidRPr="00C5047B">
        <w:rPr>
          <w:rFonts w:ascii="Times New Roman" w:eastAsia="Times New Roman" w:hAnsi="Times New Roman" w:cs="Times New Roman"/>
          <w:i/>
          <w:iCs/>
          <w:sz w:val="24"/>
          <w:szCs w:val="24"/>
        </w:rPr>
        <w:t xml:space="preserve">ield guide for program leaders and early childhood education </w:t>
      </w:r>
      <w:proofErr w:type="gramStart"/>
      <w:r w:rsidRPr="00C5047B">
        <w:rPr>
          <w:rFonts w:ascii="Times New Roman" w:eastAsia="Times New Roman" w:hAnsi="Times New Roman" w:cs="Times New Roman"/>
          <w:i/>
          <w:iCs/>
          <w:sz w:val="24"/>
          <w:szCs w:val="24"/>
        </w:rPr>
        <w:t>specialists  -</w:t>
      </w:r>
      <w:proofErr w:type="gramEnd"/>
      <w:r w:rsidRPr="00C5047B">
        <w:rPr>
          <w:rFonts w:ascii="Times New Roman" w:eastAsia="Times New Roman" w:hAnsi="Times New Roman" w:cs="Times New Roman"/>
          <w:i/>
          <w:iCs/>
          <w:sz w:val="24"/>
          <w:szCs w:val="24"/>
        </w:rPr>
        <w:t xml:space="preserve"> </w:t>
      </w:r>
      <w:r w:rsidR="006B58F5" w:rsidRPr="00C5047B">
        <w:rPr>
          <w:rFonts w:ascii="Times New Roman" w:eastAsia="Times New Roman" w:hAnsi="Times New Roman" w:cs="Times New Roman"/>
          <w:i/>
          <w:iCs/>
          <w:sz w:val="24"/>
          <w:szCs w:val="24"/>
        </w:rPr>
        <w:t>C</w:t>
      </w:r>
      <w:r w:rsidRPr="00C5047B">
        <w:rPr>
          <w:rFonts w:ascii="Times New Roman" w:eastAsia="Times New Roman" w:hAnsi="Times New Roman" w:cs="Times New Roman"/>
          <w:i/>
          <w:iCs/>
          <w:sz w:val="24"/>
          <w:szCs w:val="24"/>
        </w:rPr>
        <w:t>onnecting cultural learning experiences in American Indian and Alaska Native classrooms and communities with the Head Start child development and early learning framework.</w:t>
      </w:r>
      <w:r w:rsidRPr="00A63B90">
        <w:rPr>
          <w:rFonts w:ascii="Times New Roman" w:eastAsia="Times New Roman" w:hAnsi="Times New Roman" w:cs="Times New Roman"/>
          <w:sz w:val="24"/>
          <w:szCs w:val="24"/>
        </w:rPr>
        <w:t xml:space="preserve"> Office of Head Start</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Administration for Children and Families, U.S. Department of Health and Human Services. </w:t>
      </w:r>
      <w:hyperlink r:id="rId62" w:history="1">
        <w:r w:rsidRPr="00A63B90">
          <w:rPr>
            <w:rFonts w:ascii="Times New Roman" w:eastAsia="Times New Roman" w:hAnsi="Times New Roman" w:cs="Times New Roman"/>
            <w:color w:val="0563C1" w:themeColor="hyperlink"/>
            <w:sz w:val="24"/>
            <w:szCs w:val="24"/>
            <w:u w:val="single"/>
          </w:rPr>
          <w:t>http://eclkc.ohs.acf.hhs.gov/hslc/tta-system/cultural-linguistic</w:t>
        </w:r>
      </w:hyperlink>
      <w:r w:rsidRPr="00A63B90">
        <w:rPr>
          <w:rFonts w:ascii="Times New Roman" w:eastAsia="Times New Roman" w:hAnsi="Times New Roman" w:cs="Times New Roman"/>
          <w:sz w:val="24"/>
          <w:szCs w:val="24"/>
        </w:rPr>
        <w:t xml:space="preserve">   </w:t>
      </w:r>
    </w:p>
    <w:p w14:paraId="71A495DD" w14:textId="77777777" w:rsidR="002E68BA" w:rsidRPr="00A63B90" w:rsidRDefault="002E68BA" w:rsidP="002E68BA">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National Congress of American Indians. (2019). </w:t>
      </w:r>
      <w:r w:rsidRPr="0068074F">
        <w:rPr>
          <w:rFonts w:ascii="Times New Roman" w:eastAsia="Times New Roman" w:hAnsi="Times New Roman" w:cs="Times New Roman"/>
          <w:i/>
          <w:iCs/>
          <w:sz w:val="24"/>
          <w:szCs w:val="24"/>
        </w:rPr>
        <w:t>Tribal Nations and the United States: An introduction</w:t>
      </w:r>
      <w:r w:rsidRPr="00A63B90">
        <w:rPr>
          <w:rFonts w:ascii="Times New Roman" w:eastAsia="Times New Roman" w:hAnsi="Times New Roman" w:cs="Times New Roman"/>
          <w:sz w:val="24"/>
          <w:szCs w:val="24"/>
        </w:rPr>
        <w:t xml:space="preserve">. Embassy of Tribal Nations. </w:t>
      </w:r>
      <w:hyperlink r:id="rId63" w:history="1">
        <w:r w:rsidRPr="00A63B90">
          <w:rPr>
            <w:rFonts w:ascii="Times New Roman" w:eastAsia="Times New Roman" w:hAnsi="Times New Roman" w:cs="Times New Roman"/>
            <w:color w:val="0563C1" w:themeColor="hyperlink"/>
            <w:sz w:val="24"/>
            <w:szCs w:val="24"/>
            <w:u w:val="single"/>
          </w:rPr>
          <w:t>http://www.ncai.org/tribalnations</w:t>
        </w:r>
      </w:hyperlink>
      <w:r w:rsidRPr="00A63B90">
        <w:rPr>
          <w:rFonts w:ascii="Times New Roman" w:eastAsia="Times New Roman" w:hAnsi="Times New Roman" w:cs="Times New Roman"/>
          <w:sz w:val="24"/>
          <w:szCs w:val="24"/>
        </w:rPr>
        <w:t xml:space="preserve"> </w:t>
      </w:r>
    </w:p>
    <w:p w14:paraId="58D933EC" w14:textId="4EE23727"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Nicolay, A.</w:t>
      </w:r>
      <w:r w:rsidR="006B58F5">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C.</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6B58F5">
        <w:rPr>
          <w:rFonts w:ascii="Times New Roman" w:eastAsia="Times New Roman" w:hAnsi="Times New Roman" w:cs="Times New Roman"/>
          <w:sz w:val="24"/>
          <w:szCs w:val="24"/>
        </w:rPr>
        <w:t>&amp;</w:t>
      </w:r>
      <w:r w:rsidR="006B58F5"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Poncelet, M. (2013). Cognitive abilities underlying second-language vocabulary acquisition in an early second-language immersion education context: </w:t>
      </w:r>
      <w:r w:rsidR="006B58F5">
        <w:rPr>
          <w:rFonts w:ascii="Times New Roman" w:eastAsia="Times New Roman" w:hAnsi="Times New Roman" w:cs="Times New Roman"/>
          <w:sz w:val="24"/>
          <w:szCs w:val="24"/>
        </w:rPr>
        <w:t xml:space="preserve">A </w:t>
      </w:r>
      <w:r w:rsidRPr="00A63B90">
        <w:rPr>
          <w:rFonts w:ascii="Times New Roman" w:eastAsia="Times New Roman" w:hAnsi="Times New Roman" w:cs="Times New Roman"/>
          <w:sz w:val="24"/>
          <w:szCs w:val="24"/>
        </w:rPr>
        <w:lastRenderedPageBreak/>
        <w:t xml:space="preserve">longitudinal study. </w:t>
      </w:r>
      <w:r w:rsidRPr="00A63B90">
        <w:rPr>
          <w:rFonts w:ascii="Times New Roman" w:eastAsia="Times New Roman" w:hAnsi="Times New Roman" w:cs="Times New Roman"/>
          <w:i/>
          <w:iCs/>
          <w:sz w:val="24"/>
          <w:szCs w:val="24"/>
        </w:rPr>
        <w:t>Journal of Experimental Child Psychology, 115</w:t>
      </w:r>
      <w:r w:rsidRPr="00A63B90">
        <w:rPr>
          <w:rFonts w:ascii="Times New Roman" w:eastAsia="Times New Roman" w:hAnsi="Times New Roman" w:cs="Times New Roman"/>
          <w:sz w:val="24"/>
          <w:szCs w:val="24"/>
        </w:rPr>
        <w:t xml:space="preserve">, 655-671. </w:t>
      </w:r>
      <w:hyperlink r:id="rId64" w:history="1">
        <w:r w:rsidRPr="00A63B90">
          <w:rPr>
            <w:rFonts w:ascii="Times New Roman" w:eastAsia="Times New Roman" w:hAnsi="Times New Roman" w:cs="Times New Roman"/>
            <w:color w:val="0563C1" w:themeColor="hyperlink"/>
            <w:sz w:val="24"/>
            <w:szCs w:val="24"/>
            <w:u w:val="single"/>
          </w:rPr>
          <w:t>http://dx.doi.org/10.1016/j.jecp.2013.04.002</w:t>
        </w:r>
      </w:hyperlink>
      <w:r w:rsidRPr="00A63B90">
        <w:rPr>
          <w:rFonts w:ascii="Times New Roman" w:eastAsia="Times New Roman" w:hAnsi="Times New Roman" w:cs="Times New Roman"/>
          <w:sz w:val="24"/>
          <w:szCs w:val="24"/>
        </w:rPr>
        <w:t xml:space="preserve">   </w:t>
      </w:r>
    </w:p>
    <w:p w14:paraId="4D20A929" w14:textId="745157CC"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Palmer, D.</w:t>
      </w:r>
      <w:r w:rsidR="006B58F5">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K., Ballinger, S., </w:t>
      </w:r>
      <w:r w:rsidR="006B58F5">
        <w:rPr>
          <w:rFonts w:ascii="Times New Roman" w:eastAsia="Times New Roman" w:hAnsi="Times New Roman" w:cs="Times New Roman"/>
          <w:sz w:val="24"/>
          <w:szCs w:val="24"/>
        </w:rPr>
        <w:t>&amp;</w:t>
      </w:r>
      <w:r w:rsidR="006B58F5"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Peter, L. (2014). Classroom interaction in one-way, two-way, and </w:t>
      </w:r>
      <w:r w:rsidR="00E055BE">
        <w:rPr>
          <w:rFonts w:ascii="Times New Roman" w:eastAsia="Times New Roman" w:hAnsi="Times New Roman" w:cs="Times New Roman"/>
          <w:sz w:val="24"/>
          <w:szCs w:val="24"/>
        </w:rPr>
        <w:t>Indigenous</w:t>
      </w:r>
      <w:r w:rsidRPr="00A63B90">
        <w:rPr>
          <w:rFonts w:ascii="Times New Roman" w:eastAsia="Times New Roman" w:hAnsi="Times New Roman" w:cs="Times New Roman"/>
          <w:sz w:val="24"/>
          <w:szCs w:val="24"/>
        </w:rPr>
        <w:t xml:space="preserve"> immersion contexts. </w:t>
      </w:r>
      <w:r w:rsidRPr="00C5047B">
        <w:rPr>
          <w:rFonts w:ascii="Times New Roman" w:eastAsia="Times New Roman" w:hAnsi="Times New Roman" w:cs="Times New Roman"/>
          <w:i/>
          <w:iCs/>
          <w:sz w:val="24"/>
          <w:szCs w:val="24"/>
        </w:rPr>
        <w:t>Journal of Immersion and Content-Based Language Education, 2</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2</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225-240. </w:t>
      </w:r>
      <w:proofErr w:type="gramStart"/>
      <w:r w:rsidR="006B58F5">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:10.1075/jicb.2.2.05pal</w:t>
      </w:r>
      <w:proofErr w:type="gramEnd"/>
      <w:r w:rsidRPr="00A63B90">
        <w:rPr>
          <w:rFonts w:ascii="Times New Roman" w:eastAsia="Times New Roman" w:hAnsi="Times New Roman" w:cs="Times New Roman"/>
          <w:sz w:val="24"/>
          <w:szCs w:val="24"/>
        </w:rPr>
        <w:t>. ISSN 2212-8433</w:t>
      </w:r>
    </w:p>
    <w:p w14:paraId="07495CA9" w14:textId="376CD8F4"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Peacock, T.</w:t>
      </w:r>
      <w:r w:rsidR="006B58F5">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D. (2013). </w:t>
      </w:r>
      <w:r w:rsidRPr="00C5047B">
        <w:rPr>
          <w:rFonts w:ascii="Times New Roman" w:eastAsia="Times New Roman" w:hAnsi="Times New Roman" w:cs="Times New Roman"/>
          <w:i/>
          <w:iCs/>
          <w:sz w:val="24"/>
          <w:szCs w:val="24"/>
        </w:rPr>
        <w:t xml:space="preserve">The Ojibwe: </w:t>
      </w:r>
      <w:r w:rsidR="006B58F5" w:rsidRPr="00C5047B">
        <w:rPr>
          <w:rFonts w:ascii="Times New Roman" w:eastAsia="Times New Roman" w:hAnsi="Times New Roman" w:cs="Times New Roman"/>
          <w:i/>
          <w:iCs/>
          <w:sz w:val="24"/>
          <w:szCs w:val="24"/>
        </w:rPr>
        <w:t>O</w:t>
      </w:r>
      <w:r w:rsidRPr="00C5047B">
        <w:rPr>
          <w:rFonts w:ascii="Times New Roman" w:eastAsia="Times New Roman" w:hAnsi="Times New Roman" w:cs="Times New Roman"/>
          <w:i/>
          <w:iCs/>
          <w:sz w:val="24"/>
          <w:szCs w:val="24"/>
        </w:rPr>
        <w:t>ur historical role in influencing contemporary Minnesota</w:t>
      </w:r>
      <w:r w:rsidRPr="00A63B90">
        <w:rPr>
          <w:rFonts w:ascii="Times New Roman" w:eastAsia="Times New Roman" w:hAnsi="Times New Roman" w:cs="Times New Roman"/>
          <w:sz w:val="24"/>
          <w:szCs w:val="24"/>
        </w:rPr>
        <w:t xml:space="preserve">. The Minnesota Historical Society. </w:t>
      </w:r>
      <w:hyperlink r:id="rId65" w:history="1">
        <w:r w:rsidRPr="00A63B90">
          <w:rPr>
            <w:rFonts w:ascii="Times New Roman" w:eastAsia="Times New Roman" w:hAnsi="Times New Roman" w:cs="Times New Roman"/>
            <w:color w:val="0563C1" w:themeColor="hyperlink"/>
            <w:sz w:val="24"/>
            <w:szCs w:val="24"/>
            <w:u w:val="single"/>
          </w:rPr>
          <w:t>https://www.mnopedia.org/ojibwe-our-historical-role-influencing-contemporary-minnesota</w:t>
        </w:r>
      </w:hyperlink>
      <w:r w:rsidRPr="00A63B90">
        <w:rPr>
          <w:rFonts w:ascii="Times New Roman" w:eastAsia="Times New Roman" w:hAnsi="Times New Roman" w:cs="Times New Roman"/>
          <w:sz w:val="24"/>
          <w:szCs w:val="24"/>
        </w:rPr>
        <w:t xml:space="preserve"> </w:t>
      </w:r>
    </w:p>
    <w:p w14:paraId="213CB423" w14:textId="70C986E2"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Pence, A., France, C. R., Greenwood, M., </w:t>
      </w:r>
      <w:r w:rsidR="006B58F5">
        <w:rPr>
          <w:rFonts w:ascii="Times New Roman" w:eastAsia="Times New Roman" w:hAnsi="Times New Roman" w:cs="Times New Roman"/>
          <w:sz w:val="24"/>
          <w:szCs w:val="24"/>
        </w:rPr>
        <w:t>&amp;</w:t>
      </w:r>
      <w:r w:rsidR="006B58F5"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Pacini-Ketchabaw</w:t>
      </w:r>
      <w:proofErr w:type="spellEnd"/>
      <w:r w:rsidRPr="00A63B90">
        <w:rPr>
          <w:rFonts w:ascii="Times New Roman" w:eastAsia="Times New Roman" w:hAnsi="Times New Roman" w:cs="Times New Roman"/>
          <w:sz w:val="24"/>
          <w:szCs w:val="24"/>
        </w:rPr>
        <w:t xml:space="preserve">, V. (2007). Indigenous approaches to early childhood care and education: Introduction. </w:t>
      </w:r>
      <w:r w:rsidRPr="00A63B90">
        <w:rPr>
          <w:rFonts w:ascii="Times New Roman" w:eastAsia="Times New Roman" w:hAnsi="Times New Roman" w:cs="Times New Roman"/>
          <w:i/>
          <w:iCs/>
          <w:sz w:val="24"/>
          <w:szCs w:val="24"/>
        </w:rPr>
        <w:t>Canadian Journal of Native Education, 30</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1</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1–4. </w:t>
      </w:r>
      <w:hyperlink r:id="rId66" w:history="1">
        <w:r w:rsidRPr="00A63B90">
          <w:rPr>
            <w:rFonts w:ascii="Times New Roman" w:eastAsia="Times New Roman" w:hAnsi="Times New Roman" w:cs="Times New Roman"/>
            <w:color w:val="0563C1" w:themeColor="hyperlink"/>
            <w:sz w:val="24"/>
            <w:szCs w:val="24"/>
            <w:u w:val="single"/>
          </w:rPr>
          <w:t>https://doi.org/10.2307/20466623</w:t>
        </w:r>
      </w:hyperlink>
      <w:r w:rsidRPr="00A63B90">
        <w:rPr>
          <w:rFonts w:ascii="Times New Roman" w:eastAsia="Times New Roman" w:hAnsi="Times New Roman" w:cs="Times New Roman"/>
          <w:sz w:val="24"/>
          <w:szCs w:val="24"/>
        </w:rPr>
        <w:t xml:space="preserve"> </w:t>
      </w:r>
    </w:p>
    <w:p w14:paraId="50FE1CDE" w14:textId="3E4454A4"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Peter, L. (2007). Our beloved Cherokee: A naturalistic study of Cherokee preschool language immersion. </w:t>
      </w:r>
      <w:r w:rsidRPr="00A63B90">
        <w:rPr>
          <w:rFonts w:ascii="Times New Roman" w:eastAsia="Times New Roman" w:hAnsi="Times New Roman" w:cs="Times New Roman"/>
          <w:i/>
          <w:iCs/>
          <w:sz w:val="24"/>
          <w:szCs w:val="24"/>
        </w:rPr>
        <w:t xml:space="preserve">Anthropology and Education Quarterly, </w:t>
      </w:r>
      <w:r w:rsidRPr="00C5047B">
        <w:rPr>
          <w:rFonts w:ascii="Times New Roman" w:eastAsia="Times New Roman" w:hAnsi="Times New Roman" w:cs="Times New Roman"/>
          <w:sz w:val="24"/>
          <w:szCs w:val="24"/>
        </w:rPr>
        <w:t>38</w:t>
      </w:r>
      <w:r w:rsidR="006B58F5">
        <w:rPr>
          <w:rFonts w:ascii="Times New Roman" w:eastAsia="Times New Roman" w:hAnsi="Times New Roman" w:cs="Times New Roman"/>
          <w:sz w:val="24"/>
          <w:szCs w:val="24"/>
        </w:rPr>
        <w:t>(</w:t>
      </w:r>
      <w:r w:rsidRPr="006B58F5">
        <w:rPr>
          <w:rFonts w:ascii="Times New Roman" w:eastAsia="Times New Roman" w:hAnsi="Times New Roman" w:cs="Times New Roman"/>
          <w:sz w:val="24"/>
          <w:szCs w:val="24"/>
        </w:rPr>
        <w:t>4</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323–342. </w:t>
      </w:r>
      <w:hyperlink r:id="rId67" w:history="1">
        <w:r w:rsidRPr="00A63B90">
          <w:rPr>
            <w:rFonts w:ascii="Times New Roman" w:eastAsia="Times New Roman" w:hAnsi="Times New Roman" w:cs="Times New Roman"/>
            <w:color w:val="0563C1" w:themeColor="hyperlink"/>
            <w:sz w:val="24"/>
            <w:szCs w:val="24"/>
            <w:u w:val="single"/>
          </w:rPr>
          <w:t>https://doi.org/10.1525/aeq.2007.38.4.323</w:t>
        </w:r>
      </w:hyperlink>
      <w:r w:rsidRPr="00A63B90">
        <w:rPr>
          <w:rFonts w:ascii="Times New Roman" w:eastAsia="Times New Roman" w:hAnsi="Times New Roman" w:cs="Times New Roman"/>
          <w:sz w:val="24"/>
          <w:szCs w:val="24"/>
        </w:rPr>
        <w:t xml:space="preserve"> </w:t>
      </w:r>
    </w:p>
    <w:p w14:paraId="6A8CE32F" w14:textId="0656F584"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Peterson, T.</w:t>
      </w:r>
      <w:r w:rsidR="006B58F5">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6B58F5">
        <w:rPr>
          <w:rFonts w:ascii="Times New Roman" w:eastAsia="Times New Roman" w:hAnsi="Times New Roman" w:cs="Times New Roman"/>
          <w:sz w:val="24"/>
          <w:szCs w:val="24"/>
        </w:rPr>
        <w:t>&amp;</w:t>
      </w:r>
      <w:r w:rsidR="006B58F5"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LaBatte</w:t>
      </w:r>
      <w:proofErr w:type="spellEnd"/>
      <w:r w:rsidRPr="00A63B90">
        <w:rPr>
          <w:rFonts w:ascii="Times New Roman" w:eastAsia="Times New Roman" w:hAnsi="Times New Roman" w:cs="Times New Roman"/>
          <w:sz w:val="24"/>
          <w:szCs w:val="24"/>
        </w:rPr>
        <w:t xml:space="preserve">, W. (2014). </w:t>
      </w:r>
      <w:r w:rsidRPr="00C5047B">
        <w:rPr>
          <w:rFonts w:ascii="Times New Roman" w:eastAsia="Times New Roman" w:hAnsi="Times New Roman" w:cs="Times New Roman"/>
          <w:i/>
          <w:iCs/>
          <w:sz w:val="24"/>
          <w:szCs w:val="24"/>
        </w:rPr>
        <w:t>The land, water, and language of the Dakota, Minnesota’s first people</w:t>
      </w:r>
      <w:r w:rsidRPr="00A63B90">
        <w:rPr>
          <w:rFonts w:ascii="Times New Roman" w:eastAsia="Times New Roman" w:hAnsi="Times New Roman" w:cs="Times New Roman"/>
          <w:sz w:val="24"/>
          <w:szCs w:val="24"/>
        </w:rPr>
        <w:t xml:space="preserve">. Minnesota Historical Society. </w:t>
      </w:r>
      <w:hyperlink r:id="rId68" w:history="1">
        <w:r w:rsidRPr="00A63B90">
          <w:rPr>
            <w:rFonts w:ascii="Times New Roman" w:eastAsia="Times New Roman" w:hAnsi="Times New Roman" w:cs="Times New Roman"/>
            <w:color w:val="0563C1" w:themeColor="hyperlink"/>
            <w:sz w:val="24"/>
            <w:szCs w:val="24"/>
            <w:u w:val="single"/>
          </w:rPr>
          <w:t>http://www.mnhs.org/fortsnelling/learn/native-americans/dakota-people</w:t>
        </w:r>
      </w:hyperlink>
      <w:r w:rsidRPr="00A63B90">
        <w:rPr>
          <w:rFonts w:ascii="Times New Roman" w:eastAsia="Times New Roman" w:hAnsi="Times New Roman" w:cs="Times New Roman"/>
          <w:sz w:val="24"/>
          <w:szCs w:val="24"/>
        </w:rPr>
        <w:t xml:space="preserve"> </w:t>
      </w:r>
    </w:p>
    <w:p w14:paraId="6F122AB2" w14:textId="51156CB1"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Pewewardy</w:t>
      </w:r>
      <w:proofErr w:type="spellEnd"/>
      <w:r w:rsidRPr="00A63B90">
        <w:rPr>
          <w:rFonts w:ascii="Times New Roman" w:eastAsia="Times New Roman" w:hAnsi="Times New Roman" w:cs="Times New Roman"/>
          <w:sz w:val="24"/>
          <w:szCs w:val="24"/>
        </w:rPr>
        <w:t xml:space="preserve">, C., &amp; Hammer, P. C. (2003). </w:t>
      </w:r>
      <w:r w:rsidRPr="00C5047B">
        <w:rPr>
          <w:rFonts w:ascii="Times New Roman" w:eastAsia="Times New Roman" w:hAnsi="Times New Roman" w:cs="Times New Roman"/>
          <w:i/>
          <w:iCs/>
          <w:sz w:val="24"/>
          <w:szCs w:val="24"/>
        </w:rPr>
        <w:t xml:space="preserve">Culturally </w:t>
      </w:r>
      <w:r w:rsidR="006B58F5" w:rsidRPr="00C5047B">
        <w:rPr>
          <w:rFonts w:ascii="Times New Roman" w:eastAsia="Times New Roman" w:hAnsi="Times New Roman" w:cs="Times New Roman"/>
          <w:i/>
          <w:iCs/>
          <w:sz w:val="24"/>
          <w:szCs w:val="24"/>
        </w:rPr>
        <w:t xml:space="preserve">responsive teaching </w:t>
      </w:r>
      <w:r w:rsidRPr="00C5047B">
        <w:rPr>
          <w:rFonts w:ascii="Times New Roman" w:eastAsia="Times New Roman" w:hAnsi="Times New Roman" w:cs="Times New Roman"/>
          <w:i/>
          <w:iCs/>
          <w:sz w:val="24"/>
          <w:szCs w:val="24"/>
        </w:rPr>
        <w:t xml:space="preserve">for American Indian </w:t>
      </w:r>
      <w:r w:rsidR="006B58F5" w:rsidRPr="00C5047B">
        <w:rPr>
          <w:rFonts w:ascii="Times New Roman" w:eastAsia="Times New Roman" w:hAnsi="Times New Roman" w:cs="Times New Roman"/>
          <w:i/>
          <w:iCs/>
          <w:sz w:val="24"/>
          <w:szCs w:val="24"/>
        </w:rPr>
        <w:t>students</w:t>
      </w:r>
      <w:r w:rsidRPr="00C5047B">
        <w:rPr>
          <w:rFonts w:ascii="Times New Roman" w:eastAsia="Times New Roman" w:hAnsi="Times New Roman" w:cs="Times New Roman"/>
          <w:i/>
          <w:iCs/>
          <w:sz w:val="24"/>
          <w:szCs w:val="24"/>
        </w:rPr>
        <w:t>.</w:t>
      </w:r>
      <w:r w:rsidRPr="00A63B90">
        <w:rPr>
          <w:rFonts w:ascii="Times New Roman" w:eastAsia="Times New Roman" w:hAnsi="Times New Roman" w:cs="Times New Roman"/>
          <w:sz w:val="24"/>
          <w:szCs w:val="24"/>
        </w:rPr>
        <w:t xml:space="preserve"> ERIC Digest</w:t>
      </w:r>
      <w:r w:rsidR="004F15B4">
        <w:rPr>
          <w:rFonts w:ascii="Times New Roman" w:eastAsia="Times New Roman" w:hAnsi="Times New Roman" w:cs="Times New Roman"/>
          <w:sz w:val="24"/>
          <w:szCs w:val="24"/>
        </w:rPr>
        <w:t xml:space="preserve"> </w:t>
      </w:r>
      <w:r w:rsidR="004F15B4" w:rsidRPr="004F15B4">
        <w:rPr>
          <w:rFonts w:ascii="Times New Roman" w:eastAsia="Times New Roman" w:hAnsi="Times New Roman" w:cs="Times New Roman"/>
          <w:sz w:val="24"/>
          <w:szCs w:val="24"/>
        </w:rPr>
        <w:t>ED482325</w:t>
      </w:r>
      <w:r w:rsidRPr="00A63B90">
        <w:rPr>
          <w:rFonts w:ascii="Times New Roman" w:eastAsia="Times New Roman" w:hAnsi="Times New Roman" w:cs="Times New Roman"/>
          <w:sz w:val="24"/>
          <w:szCs w:val="24"/>
        </w:rPr>
        <w:t xml:space="preserve">. </w:t>
      </w:r>
      <w:hyperlink r:id="rId69" w:history="1">
        <w:r w:rsidRPr="00A63B90">
          <w:rPr>
            <w:rFonts w:ascii="Times New Roman" w:eastAsia="Times New Roman" w:hAnsi="Times New Roman" w:cs="Times New Roman"/>
            <w:color w:val="0563C1" w:themeColor="hyperlink"/>
            <w:sz w:val="24"/>
            <w:szCs w:val="24"/>
            <w:u w:val="single"/>
          </w:rPr>
          <w:t>https://files.eric.ed.gov/fulltext/ED482325.pdf</w:t>
        </w:r>
      </w:hyperlink>
      <w:r w:rsidRPr="00A63B90">
        <w:rPr>
          <w:rFonts w:ascii="Times New Roman" w:eastAsia="Times New Roman" w:hAnsi="Times New Roman" w:cs="Times New Roman"/>
          <w:sz w:val="24"/>
          <w:szCs w:val="24"/>
        </w:rPr>
        <w:t xml:space="preserve"> </w:t>
      </w:r>
    </w:p>
    <w:p w14:paraId="4BB8C232" w14:textId="1CBE7B04"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Powers, W.K. (2009). Saving Lakota: </w:t>
      </w:r>
      <w:r w:rsidR="004F15B4">
        <w:rPr>
          <w:rFonts w:ascii="Times New Roman" w:eastAsia="Times New Roman" w:hAnsi="Times New Roman" w:cs="Times New Roman"/>
          <w:sz w:val="24"/>
          <w:szCs w:val="24"/>
        </w:rPr>
        <w:t>C</w:t>
      </w:r>
      <w:r w:rsidRPr="00A63B90">
        <w:rPr>
          <w:rFonts w:ascii="Times New Roman" w:eastAsia="Times New Roman" w:hAnsi="Times New Roman" w:cs="Times New Roman"/>
          <w:sz w:val="24"/>
          <w:szCs w:val="24"/>
        </w:rPr>
        <w:t xml:space="preserve">ommentary on language revitalization. </w:t>
      </w:r>
      <w:r w:rsidRPr="00A63B90">
        <w:rPr>
          <w:rFonts w:ascii="Times New Roman" w:eastAsia="Times New Roman" w:hAnsi="Times New Roman" w:cs="Times New Roman"/>
          <w:i/>
          <w:iCs/>
          <w:sz w:val="24"/>
          <w:szCs w:val="24"/>
        </w:rPr>
        <w:t>American Indian Culture and Research Journal, 33</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4</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139-149. </w:t>
      </w:r>
      <w:hyperlink r:id="rId70" w:history="1">
        <w:r w:rsidRPr="00A63B90">
          <w:rPr>
            <w:rFonts w:ascii="Times New Roman" w:eastAsia="Times New Roman" w:hAnsi="Times New Roman" w:cs="Times New Roman"/>
            <w:color w:val="0563C1" w:themeColor="hyperlink"/>
            <w:sz w:val="24"/>
            <w:szCs w:val="24"/>
            <w:u w:val="single"/>
          </w:rPr>
          <w:t>https://doi.org/10.17953/aicr.33.4.2832x77334756478</w:t>
        </w:r>
      </w:hyperlink>
      <w:r w:rsidRPr="00A63B90">
        <w:rPr>
          <w:rFonts w:ascii="Times New Roman" w:eastAsia="Times New Roman" w:hAnsi="Times New Roman" w:cs="Times New Roman"/>
          <w:sz w:val="24"/>
          <w:szCs w:val="24"/>
        </w:rPr>
        <w:t xml:space="preserve"> </w:t>
      </w:r>
    </w:p>
    <w:p w14:paraId="119CFAA5" w14:textId="6225EE8D"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lastRenderedPageBreak/>
        <w:t>Preston, J.</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P., Cottrell, M., Pelletier, T.</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R., </w:t>
      </w:r>
      <w:r w:rsidR="004F15B4">
        <w:rPr>
          <w:rFonts w:ascii="Times New Roman" w:eastAsia="Times New Roman" w:hAnsi="Times New Roman" w:cs="Times New Roman"/>
          <w:sz w:val="24"/>
          <w:szCs w:val="24"/>
        </w:rPr>
        <w:t>&amp;</w:t>
      </w:r>
      <w:r w:rsidR="004F15B4"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Pearce, J.</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V. (2012). Aboriginal early childhood education in Canada:  Issues of context. </w:t>
      </w:r>
      <w:r w:rsidRPr="00C5047B">
        <w:rPr>
          <w:rFonts w:ascii="Times New Roman" w:eastAsia="Times New Roman" w:hAnsi="Times New Roman" w:cs="Times New Roman"/>
          <w:i/>
          <w:iCs/>
          <w:sz w:val="24"/>
          <w:szCs w:val="24"/>
        </w:rPr>
        <w:t>Journal of Early Childhood Research, 10</w:t>
      </w:r>
      <w:r w:rsidRPr="00A63B90">
        <w:rPr>
          <w:rFonts w:ascii="Times New Roman" w:eastAsia="Times New Roman" w:hAnsi="Times New Roman" w:cs="Times New Roman"/>
          <w:sz w:val="24"/>
          <w:szCs w:val="24"/>
        </w:rPr>
        <w:t>(3)</w:t>
      </w:r>
      <w:r w:rsidR="00EE50BB">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3-18. doi:10.1177/1476718X11402753</w:t>
      </w:r>
    </w:p>
    <w:p w14:paraId="74419B53" w14:textId="77777777" w:rsidR="002E68BA" w:rsidRPr="00A63B90" w:rsidRDefault="002E68BA" w:rsidP="002E68BA">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Red Cloud Indian School. (2019). </w:t>
      </w:r>
      <w:r w:rsidRPr="0068074F">
        <w:rPr>
          <w:rFonts w:ascii="Times New Roman" w:eastAsia="Times New Roman" w:hAnsi="Times New Roman" w:cs="Times New Roman"/>
          <w:i/>
          <w:iCs/>
          <w:sz w:val="24"/>
          <w:szCs w:val="24"/>
        </w:rPr>
        <w:t xml:space="preserve">About the Lakota language program. Lakota Language Project: </w:t>
      </w:r>
      <w:proofErr w:type="spellStart"/>
      <w:r w:rsidRPr="0068074F">
        <w:rPr>
          <w:rFonts w:ascii="Times New Roman" w:eastAsia="Times New Roman" w:hAnsi="Times New Roman" w:cs="Times New Roman"/>
          <w:i/>
          <w:iCs/>
          <w:sz w:val="24"/>
          <w:szCs w:val="24"/>
        </w:rPr>
        <w:t>Mahpiya</w:t>
      </w:r>
      <w:proofErr w:type="spellEnd"/>
      <w:r w:rsidRPr="0068074F">
        <w:rPr>
          <w:rFonts w:ascii="Times New Roman" w:eastAsia="Times New Roman" w:hAnsi="Times New Roman" w:cs="Times New Roman"/>
          <w:i/>
          <w:iCs/>
          <w:sz w:val="24"/>
          <w:szCs w:val="24"/>
        </w:rPr>
        <w:t xml:space="preserve"> Luta </w:t>
      </w:r>
      <w:proofErr w:type="spellStart"/>
      <w:r w:rsidRPr="0068074F">
        <w:rPr>
          <w:rFonts w:ascii="Times New Roman" w:eastAsia="Times New Roman" w:hAnsi="Times New Roman" w:cs="Times New Roman"/>
          <w:i/>
          <w:iCs/>
          <w:sz w:val="24"/>
          <w:szCs w:val="24"/>
        </w:rPr>
        <w:t>Lakhol’iyapi</w:t>
      </w:r>
      <w:proofErr w:type="spellEnd"/>
      <w:r w:rsidRPr="0068074F">
        <w:rPr>
          <w:rFonts w:ascii="Times New Roman" w:eastAsia="Times New Roman" w:hAnsi="Times New Roman" w:cs="Times New Roman"/>
          <w:i/>
          <w:iCs/>
          <w:sz w:val="24"/>
          <w:szCs w:val="24"/>
        </w:rPr>
        <w:t xml:space="preserve"> </w:t>
      </w:r>
      <w:proofErr w:type="spellStart"/>
      <w:r w:rsidRPr="0068074F">
        <w:rPr>
          <w:rFonts w:ascii="Times New Roman" w:eastAsia="Times New Roman" w:hAnsi="Times New Roman" w:cs="Times New Roman"/>
          <w:i/>
          <w:iCs/>
          <w:sz w:val="24"/>
          <w:szCs w:val="24"/>
        </w:rPr>
        <w:t>Wounspewichakhiyap</w:t>
      </w:r>
      <w:proofErr w:type="spellEnd"/>
      <w:r w:rsidRPr="00A63B90">
        <w:rPr>
          <w:rFonts w:ascii="Times New Roman" w:eastAsia="Times New Roman" w:hAnsi="Times New Roman" w:cs="Times New Roman"/>
          <w:sz w:val="24"/>
          <w:szCs w:val="24"/>
        </w:rPr>
        <w:t xml:space="preserve">. Red Cloud Indian School website. </w:t>
      </w:r>
      <w:hyperlink r:id="rId71" w:history="1">
        <w:r w:rsidRPr="00A63B90">
          <w:rPr>
            <w:rFonts w:ascii="Times New Roman" w:eastAsia="Times New Roman" w:hAnsi="Times New Roman" w:cs="Times New Roman"/>
            <w:color w:val="0563C1" w:themeColor="hyperlink"/>
            <w:sz w:val="24"/>
            <w:szCs w:val="24"/>
            <w:u w:val="single"/>
          </w:rPr>
          <w:t>http://www.lakotalanguageproject.org/</w:t>
        </w:r>
      </w:hyperlink>
      <w:r w:rsidRPr="00A63B90">
        <w:rPr>
          <w:rFonts w:ascii="Times New Roman" w:eastAsia="Times New Roman" w:hAnsi="Times New Roman" w:cs="Times New Roman"/>
          <w:sz w:val="24"/>
          <w:szCs w:val="24"/>
        </w:rPr>
        <w:t xml:space="preserve"> </w:t>
      </w:r>
    </w:p>
    <w:p w14:paraId="449EBE94" w14:textId="66314D54"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Red Feather, S.</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R. (2005). </w:t>
      </w:r>
      <w:r w:rsidRPr="00C5047B">
        <w:rPr>
          <w:rFonts w:ascii="Times New Roman" w:eastAsia="Times New Roman" w:hAnsi="Times New Roman" w:cs="Times New Roman"/>
          <w:i/>
          <w:iCs/>
          <w:sz w:val="24"/>
          <w:szCs w:val="24"/>
        </w:rPr>
        <w:t>An educational model based upon the “old Lakota ways” (</w:t>
      </w:r>
      <w:proofErr w:type="spellStart"/>
      <w:r w:rsidRPr="00C5047B">
        <w:rPr>
          <w:rFonts w:ascii="Times New Roman" w:eastAsia="Times New Roman" w:hAnsi="Times New Roman" w:cs="Times New Roman"/>
          <w:i/>
          <w:iCs/>
          <w:sz w:val="24"/>
          <w:szCs w:val="24"/>
        </w:rPr>
        <w:t>ehanni</w:t>
      </w:r>
      <w:proofErr w:type="spellEnd"/>
      <w:r w:rsidRPr="00C5047B">
        <w:rPr>
          <w:rFonts w:ascii="Times New Roman" w:eastAsia="Times New Roman" w:hAnsi="Times New Roman" w:cs="Times New Roman"/>
          <w:i/>
          <w:iCs/>
          <w:sz w:val="24"/>
          <w:szCs w:val="24"/>
        </w:rPr>
        <w:t xml:space="preserve"> </w:t>
      </w:r>
      <w:proofErr w:type="spellStart"/>
      <w:r w:rsidRPr="00C5047B">
        <w:rPr>
          <w:rFonts w:ascii="Times New Roman" w:eastAsia="Times New Roman" w:hAnsi="Times New Roman" w:cs="Times New Roman"/>
          <w:i/>
          <w:iCs/>
          <w:sz w:val="24"/>
          <w:szCs w:val="24"/>
        </w:rPr>
        <w:t>lakol</w:t>
      </w:r>
      <w:proofErr w:type="spellEnd"/>
      <w:r w:rsidRPr="00C5047B">
        <w:rPr>
          <w:rFonts w:ascii="Times New Roman" w:eastAsia="Times New Roman" w:hAnsi="Times New Roman" w:cs="Times New Roman"/>
          <w:i/>
          <w:iCs/>
          <w:sz w:val="24"/>
          <w:szCs w:val="24"/>
        </w:rPr>
        <w:t xml:space="preserve"> </w:t>
      </w:r>
      <w:proofErr w:type="spellStart"/>
      <w:r w:rsidRPr="00C5047B">
        <w:rPr>
          <w:rFonts w:ascii="Times New Roman" w:eastAsia="Times New Roman" w:hAnsi="Times New Roman" w:cs="Times New Roman"/>
          <w:i/>
          <w:iCs/>
          <w:sz w:val="24"/>
          <w:szCs w:val="24"/>
        </w:rPr>
        <w:t>wicohanki</w:t>
      </w:r>
      <w:proofErr w:type="spellEnd"/>
      <w:r w:rsidRPr="00C5047B">
        <w:rPr>
          <w:rFonts w:ascii="Times New Roman" w:eastAsia="Times New Roman" w:hAnsi="Times New Roman" w:cs="Times New Roman"/>
          <w:i/>
          <w:iCs/>
          <w:sz w:val="24"/>
          <w:szCs w:val="24"/>
        </w:rPr>
        <w:t xml:space="preserve"> </w:t>
      </w:r>
      <w:proofErr w:type="spellStart"/>
      <w:r w:rsidRPr="00C5047B">
        <w:rPr>
          <w:rFonts w:ascii="Times New Roman" w:eastAsia="Times New Roman" w:hAnsi="Times New Roman" w:cs="Times New Roman"/>
          <w:i/>
          <w:iCs/>
          <w:sz w:val="24"/>
          <w:szCs w:val="24"/>
        </w:rPr>
        <w:t>tunkasila</w:t>
      </w:r>
      <w:proofErr w:type="spellEnd"/>
      <w:r w:rsidRPr="00C5047B">
        <w:rPr>
          <w:rFonts w:ascii="Times New Roman" w:eastAsia="Times New Roman" w:hAnsi="Times New Roman" w:cs="Times New Roman"/>
          <w:i/>
          <w:iCs/>
          <w:sz w:val="24"/>
          <w:szCs w:val="24"/>
        </w:rPr>
        <w:t xml:space="preserve"> </w:t>
      </w:r>
      <w:proofErr w:type="spellStart"/>
      <w:r w:rsidRPr="00C5047B">
        <w:rPr>
          <w:rFonts w:ascii="Times New Roman" w:eastAsia="Times New Roman" w:hAnsi="Times New Roman" w:cs="Times New Roman"/>
          <w:i/>
          <w:iCs/>
          <w:sz w:val="24"/>
          <w:szCs w:val="24"/>
        </w:rPr>
        <w:t>kiksuye</w:t>
      </w:r>
      <w:proofErr w:type="spellEnd"/>
      <w:r w:rsidRPr="00C5047B">
        <w:rPr>
          <w:rFonts w:ascii="Times New Roman" w:eastAsia="Times New Roman" w:hAnsi="Times New Roman" w:cs="Times New Roman"/>
          <w:i/>
          <w:iCs/>
          <w:sz w:val="24"/>
          <w:szCs w:val="24"/>
        </w:rPr>
        <w:t>) and a plan to implement the model.</w:t>
      </w:r>
      <w:r w:rsidRPr="00A63B90">
        <w:rPr>
          <w:rFonts w:ascii="Times New Roman" w:eastAsia="Times New Roman" w:hAnsi="Times New Roman" w:cs="Times New Roman"/>
          <w:sz w:val="24"/>
          <w:szCs w:val="24"/>
        </w:rPr>
        <w:t xml:space="preserve"> Doctoral dissertation. Fielding Graduate University. UMI Number:  3239130</w:t>
      </w:r>
      <w:r w:rsidR="004F15B4">
        <w:rPr>
          <w:rFonts w:ascii="Times New Roman" w:eastAsia="Times New Roman" w:hAnsi="Times New Roman" w:cs="Times New Roman"/>
          <w:sz w:val="24"/>
          <w:szCs w:val="24"/>
        </w:rPr>
        <w:t>.</w:t>
      </w:r>
    </w:p>
    <w:p w14:paraId="7DF08F10" w14:textId="24BA5FE3"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Redbird-Post, M. (2016). </w:t>
      </w:r>
      <w:r w:rsidRPr="00C5047B">
        <w:rPr>
          <w:rFonts w:ascii="Times New Roman" w:eastAsia="Times New Roman" w:hAnsi="Times New Roman" w:cs="Times New Roman"/>
          <w:bCs/>
          <w:i/>
          <w:iCs/>
          <w:sz w:val="24"/>
          <w:szCs w:val="24"/>
        </w:rPr>
        <w:t xml:space="preserve">Kiowa language revitalization: </w:t>
      </w:r>
      <w:r w:rsidR="004F15B4" w:rsidRPr="00C5047B">
        <w:rPr>
          <w:rFonts w:ascii="Times New Roman" w:eastAsia="Times New Roman" w:hAnsi="Times New Roman" w:cs="Times New Roman"/>
          <w:bCs/>
          <w:i/>
          <w:iCs/>
          <w:sz w:val="24"/>
          <w:szCs w:val="24"/>
        </w:rPr>
        <w:t xml:space="preserve">A </w:t>
      </w:r>
      <w:r w:rsidRPr="00C5047B">
        <w:rPr>
          <w:rFonts w:ascii="Times New Roman" w:eastAsia="Times New Roman" w:hAnsi="Times New Roman" w:cs="Times New Roman"/>
          <w:bCs/>
          <w:i/>
          <w:iCs/>
          <w:sz w:val="24"/>
          <w:szCs w:val="24"/>
        </w:rPr>
        <w:t>comprehensive examination of the status of the Kiowa language.</w:t>
      </w:r>
      <w:r w:rsidRPr="00A63B90">
        <w:rPr>
          <w:rFonts w:ascii="Times New Roman" w:eastAsia="Times New Roman" w:hAnsi="Times New Roman" w:cs="Times New Roman"/>
          <w:bCs/>
          <w:sz w:val="24"/>
          <w:szCs w:val="24"/>
        </w:rPr>
        <w:t xml:space="preserve"> Unpublished report submitted to the Kiowa Tribe. </w:t>
      </w:r>
      <w:r w:rsidR="004F15B4" w:rsidRPr="00A63B90">
        <w:rPr>
          <w:rFonts w:ascii="Times New Roman" w:eastAsia="Times New Roman" w:hAnsi="Times New Roman" w:cs="Times New Roman"/>
          <w:bCs/>
          <w:sz w:val="24"/>
          <w:szCs w:val="24"/>
        </w:rPr>
        <w:t>University of Oklahoma.</w:t>
      </w:r>
    </w:p>
    <w:p w14:paraId="675927E2" w14:textId="51399586"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Redbird-Post, M. (2019). Indigenous language revitalization in early care and education: </w:t>
      </w:r>
      <w:r w:rsidR="004F15B4">
        <w:rPr>
          <w:rFonts w:ascii="Times New Roman" w:eastAsia="Times New Roman" w:hAnsi="Times New Roman" w:cs="Times New Roman"/>
          <w:bCs/>
          <w:sz w:val="24"/>
          <w:szCs w:val="24"/>
        </w:rPr>
        <w:t>A</w:t>
      </w:r>
      <w:r w:rsidRPr="00A63B90">
        <w:rPr>
          <w:rFonts w:ascii="Times New Roman" w:eastAsia="Times New Roman" w:hAnsi="Times New Roman" w:cs="Times New Roman"/>
          <w:bCs/>
          <w:sz w:val="24"/>
          <w:szCs w:val="24"/>
        </w:rPr>
        <w:t xml:space="preserve">n overview of the available literature. </w:t>
      </w:r>
      <w:r w:rsidR="004F15B4">
        <w:rPr>
          <w:rFonts w:ascii="Times New Roman" w:eastAsia="Times New Roman" w:hAnsi="Times New Roman" w:cs="Times New Roman"/>
          <w:bCs/>
          <w:sz w:val="24"/>
          <w:szCs w:val="24"/>
        </w:rPr>
        <w:t xml:space="preserve">In S. D. </w:t>
      </w:r>
      <w:proofErr w:type="spellStart"/>
      <w:r w:rsidRPr="00A63B90">
        <w:rPr>
          <w:rFonts w:ascii="Times New Roman" w:eastAsia="Times New Roman" w:hAnsi="Times New Roman" w:cs="Times New Roman"/>
          <w:bCs/>
          <w:sz w:val="24"/>
          <w:szCs w:val="24"/>
        </w:rPr>
        <w:t>Brunn</w:t>
      </w:r>
      <w:proofErr w:type="spellEnd"/>
      <w:r w:rsidRPr="00A63B90">
        <w:rPr>
          <w:rFonts w:ascii="Times New Roman" w:eastAsia="Times New Roman" w:hAnsi="Times New Roman" w:cs="Times New Roman"/>
          <w:bCs/>
          <w:sz w:val="24"/>
          <w:szCs w:val="24"/>
        </w:rPr>
        <w:t xml:space="preserve">, </w:t>
      </w:r>
      <w:r w:rsidR="004F15B4">
        <w:rPr>
          <w:rFonts w:ascii="Times New Roman" w:eastAsia="Times New Roman" w:hAnsi="Times New Roman" w:cs="Times New Roman"/>
          <w:bCs/>
          <w:sz w:val="24"/>
          <w:szCs w:val="24"/>
        </w:rPr>
        <w:t>&amp; R.</w:t>
      </w:r>
      <w:r w:rsidRPr="00A63B90">
        <w:rPr>
          <w:rFonts w:ascii="Times New Roman" w:eastAsia="Times New Roman" w:hAnsi="Times New Roman" w:cs="Times New Roman"/>
          <w:bCs/>
          <w:sz w:val="24"/>
          <w:szCs w:val="24"/>
        </w:rPr>
        <w:t xml:space="preserve"> </w:t>
      </w:r>
      <w:proofErr w:type="spellStart"/>
      <w:r w:rsidRPr="00A63B90">
        <w:rPr>
          <w:rFonts w:ascii="Times New Roman" w:eastAsia="Times New Roman" w:hAnsi="Times New Roman" w:cs="Times New Roman"/>
          <w:bCs/>
          <w:sz w:val="24"/>
          <w:szCs w:val="24"/>
        </w:rPr>
        <w:t>Kehrein</w:t>
      </w:r>
      <w:proofErr w:type="spellEnd"/>
      <w:r w:rsidRPr="00A63B90">
        <w:rPr>
          <w:rFonts w:ascii="Times New Roman" w:eastAsia="Times New Roman" w:hAnsi="Times New Roman" w:cs="Times New Roman"/>
          <w:bCs/>
          <w:sz w:val="24"/>
          <w:szCs w:val="24"/>
        </w:rPr>
        <w:t xml:space="preserve"> (Eds.)</w:t>
      </w:r>
      <w:r w:rsidR="004F15B4">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i/>
          <w:iCs/>
          <w:sz w:val="24"/>
          <w:szCs w:val="24"/>
        </w:rPr>
        <w:t xml:space="preserve">Handbook of </w:t>
      </w:r>
      <w:r w:rsidR="004F15B4" w:rsidRPr="00A63B90">
        <w:rPr>
          <w:rFonts w:ascii="Times New Roman" w:eastAsia="Times New Roman" w:hAnsi="Times New Roman" w:cs="Times New Roman"/>
          <w:bCs/>
          <w:i/>
          <w:iCs/>
          <w:sz w:val="24"/>
          <w:szCs w:val="24"/>
        </w:rPr>
        <w:t>the changing world language map</w:t>
      </w:r>
      <w:r w:rsidR="004F15B4">
        <w:rPr>
          <w:rFonts w:ascii="Times New Roman" w:eastAsia="Times New Roman" w:hAnsi="Times New Roman" w:cs="Times New Roman"/>
          <w:bCs/>
          <w:i/>
          <w:iCs/>
          <w:sz w:val="24"/>
          <w:szCs w:val="24"/>
        </w:rPr>
        <w:t xml:space="preserve"> </w:t>
      </w:r>
      <w:r w:rsidR="004F15B4">
        <w:rPr>
          <w:rFonts w:ascii="Times New Roman" w:eastAsia="Times New Roman" w:hAnsi="Times New Roman" w:cs="Times New Roman"/>
          <w:bCs/>
          <w:sz w:val="24"/>
          <w:szCs w:val="24"/>
        </w:rPr>
        <w:t>(</w:t>
      </w:r>
      <w:r w:rsidR="004F15B4" w:rsidRPr="00A63B90">
        <w:rPr>
          <w:rFonts w:ascii="Times New Roman" w:eastAsia="Times New Roman" w:hAnsi="Times New Roman" w:cs="Times New Roman"/>
          <w:bCs/>
          <w:sz w:val="24"/>
          <w:szCs w:val="24"/>
        </w:rPr>
        <w:t>Chapter</w:t>
      </w:r>
      <w:r w:rsidR="004F15B4">
        <w:rPr>
          <w:rFonts w:ascii="Times New Roman" w:eastAsia="Times New Roman" w:hAnsi="Times New Roman" w:cs="Times New Roman"/>
          <w:bCs/>
          <w:sz w:val="24"/>
          <w:szCs w:val="24"/>
        </w:rPr>
        <w:t xml:space="preserve"> XX)</w:t>
      </w:r>
      <w:r w:rsidRPr="00A63B90">
        <w:rPr>
          <w:rFonts w:ascii="Times New Roman" w:eastAsia="Times New Roman" w:hAnsi="Times New Roman" w:cs="Times New Roman"/>
          <w:bCs/>
          <w:sz w:val="24"/>
          <w:szCs w:val="24"/>
        </w:rPr>
        <w:t xml:space="preserve">. </w:t>
      </w:r>
      <w:r w:rsidR="004F15B4">
        <w:rPr>
          <w:rFonts w:ascii="Times New Roman" w:eastAsia="Times New Roman" w:hAnsi="Times New Roman" w:cs="Times New Roman"/>
          <w:bCs/>
          <w:sz w:val="24"/>
          <w:szCs w:val="24"/>
        </w:rPr>
        <w:t xml:space="preserve">Springer. </w:t>
      </w:r>
    </w:p>
    <w:p w14:paraId="51A8477D" w14:textId="792EE4AE"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Romero-Little, M.</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E. (2010). How should young </w:t>
      </w:r>
      <w:r w:rsidR="00E055BE">
        <w:rPr>
          <w:rFonts w:ascii="Times New Roman" w:eastAsia="Times New Roman" w:hAnsi="Times New Roman" w:cs="Times New Roman"/>
          <w:sz w:val="24"/>
          <w:szCs w:val="24"/>
        </w:rPr>
        <w:t>Indigenous</w:t>
      </w:r>
      <w:r w:rsidRPr="00A63B90">
        <w:rPr>
          <w:rFonts w:ascii="Times New Roman" w:eastAsia="Times New Roman" w:hAnsi="Times New Roman" w:cs="Times New Roman"/>
          <w:sz w:val="24"/>
          <w:szCs w:val="24"/>
        </w:rPr>
        <w:t xml:space="preserve"> children be prepared for learning? A vision of early childhood education for </w:t>
      </w:r>
      <w:r w:rsidR="00E055BE">
        <w:rPr>
          <w:rFonts w:ascii="Times New Roman" w:eastAsia="Times New Roman" w:hAnsi="Times New Roman" w:cs="Times New Roman"/>
          <w:sz w:val="24"/>
          <w:szCs w:val="24"/>
        </w:rPr>
        <w:t>Indigenous</w:t>
      </w:r>
      <w:r w:rsidRPr="00A63B90">
        <w:rPr>
          <w:rFonts w:ascii="Times New Roman" w:eastAsia="Times New Roman" w:hAnsi="Times New Roman" w:cs="Times New Roman"/>
          <w:sz w:val="24"/>
          <w:szCs w:val="24"/>
        </w:rPr>
        <w:t xml:space="preserve"> children. </w:t>
      </w:r>
      <w:r w:rsidRPr="00A63B90">
        <w:rPr>
          <w:rFonts w:ascii="Times New Roman" w:eastAsia="Times New Roman" w:hAnsi="Times New Roman" w:cs="Times New Roman"/>
          <w:i/>
          <w:sz w:val="24"/>
          <w:szCs w:val="24"/>
        </w:rPr>
        <w:t>Journal of American Indian Education, 49</w:t>
      </w:r>
      <w:r w:rsidR="004F15B4">
        <w:rPr>
          <w:rFonts w:ascii="Times New Roman" w:eastAsia="Times New Roman" w:hAnsi="Times New Roman" w:cs="Times New Roman"/>
          <w:iCs/>
          <w:sz w:val="24"/>
          <w:szCs w:val="24"/>
        </w:rPr>
        <w:t>(</w:t>
      </w:r>
      <w:r w:rsidRPr="00C5047B">
        <w:rPr>
          <w:rFonts w:ascii="Times New Roman" w:eastAsia="Times New Roman" w:hAnsi="Times New Roman" w:cs="Times New Roman"/>
          <w:iCs/>
          <w:sz w:val="24"/>
          <w:szCs w:val="24"/>
        </w:rPr>
        <w:t>½</w:t>
      </w:r>
      <w:r w:rsidR="004F15B4">
        <w:rPr>
          <w:rFonts w:ascii="Times New Roman" w:eastAsia="Times New Roman" w:hAnsi="Times New Roman" w:cs="Times New Roman"/>
          <w:iCs/>
          <w:sz w:val="24"/>
          <w:szCs w:val="24"/>
        </w:rPr>
        <w:t>)</w:t>
      </w:r>
      <w:r w:rsidRPr="004F15B4">
        <w:rPr>
          <w:rFonts w:ascii="Times New Roman" w:eastAsia="Times New Roman" w:hAnsi="Times New Roman" w:cs="Times New Roman"/>
          <w:iCs/>
          <w:sz w:val="24"/>
          <w:szCs w:val="24"/>
        </w:rPr>
        <w:t>,</w:t>
      </w:r>
      <w:r w:rsidRPr="00A63B90">
        <w:rPr>
          <w:rFonts w:ascii="Times New Roman" w:eastAsia="Times New Roman" w:hAnsi="Times New Roman" w:cs="Times New Roman"/>
          <w:sz w:val="24"/>
          <w:szCs w:val="24"/>
        </w:rPr>
        <w:t xml:space="preserve"> 7-27. University of Minnesota Press. </w:t>
      </w:r>
      <w:hyperlink r:id="rId72">
        <w:r w:rsidRPr="00A63B90">
          <w:rPr>
            <w:rFonts w:ascii="Times New Roman" w:eastAsia="Times New Roman" w:hAnsi="Times New Roman" w:cs="Times New Roman"/>
            <w:color w:val="0563C1"/>
            <w:sz w:val="24"/>
            <w:szCs w:val="24"/>
            <w:u w:val="single"/>
          </w:rPr>
          <w:t>http://www.jstor.org/stable/43608587</w:t>
        </w:r>
      </w:hyperlink>
      <w:r w:rsidRPr="00A63B90">
        <w:rPr>
          <w:rFonts w:ascii="Times New Roman" w:eastAsia="Times New Roman" w:hAnsi="Times New Roman" w:cs="Times New Roman"/>
          <w:sz w:val="24"/>
          <w:szCs w:val="24"/>
        </w:rPr>
        <w:t xml:space="preserve"> </w:t>
      </w:r>
    </w:p>
    <w:p w14:paraId="7738746E" w14:textId="1707E8EA"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Romero-Little, M.</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E. (2011). </w:t>
      </w:r>
      <w:r w:rsidRPr="00C5047B">
        <w:rPr>
          <w:rFonts w:ascii="Times New Roman" w:eastAsia="Times New Roman" w:hAnsi="Times New Roman" w:cs="Times New Roman"/>
          <w:i/>
          <w:iCs/>
          <w:sz w:val="24"/>
          <w:szCs w:val="24"/>
        </w:rPr>
        <w:t xml:space="preserve">Becoming Jemez. In </w:t>
      </w:r>
      <w:proofErr w:type="spellStart"/>
      <w:r w:rsidRPr="00C5047B">
        <w:rPr>
          <w:rFonts w:ascii="Times New Roman" w:eastAsia="Times New Roman" w:hAnsi="Times New Roman" w:cs="Times New Roman"/>
          <w:i/>
          <w:iCs/>
          <w:sz w:val="24"/>
          <w:szCs w:val="24"/>
        </w:rPr>
        <w:t>AccELLerate</w:t>
      </w:r>
      <w:proofErr w:type="spellEnd"/>
      <w:r w:rsidRPr="00C5047B">
        <w:rPr>
          <w:rFonts w:ascii="Times New Roman" w:eastAsia="Times New Roman" w:hAnsi="Times New Roman" w:cs="Times New Roman"/>
          <w:i/>
          <w:iCs/>
          <w:sz w:val="24"/>
          <w:szCs w:val="24"/>
        </w:rPr>
        <w:t>! The quarterly review of the National Clearinghouse for English Language Acquisition</w:t>
      </w:r>
      <w:r w:rsidRPr="00A63B90">
        <w:rPr>
          <w:rFonts w:ascii="Times New Roman" w:eastAsia="Times New Roman" w:hAnsi="Times New Roman" w:cs="Times New Roman"/>
          <w:sz w:val="24"/>
          <w:szCs w:val="24"/>
        </w:rPr>
        <w:t xml:space="preserve">. </w:t>
      </w:r>
      <w:hyperlink r:id="rId73" w:history="1">
        <w:r w:rsidRPr="00A63B90">
          <w:rPr>
            <w:rFonts w:ascii="Times New Roman" w:eastAsia="Times New Roman" w:hAnsi="Times New Roman" w:cs="Times New Roman"/>
            <w:color w:val="0563C1" w:themeColor="hyperlink"/>
            <w:sz w:val="24"/>
            <w:szCs w:val="24"/>
            <w:u w:val="single"/>
          </w:rPr>
          <w:t>www.ncela.gwu.edu</w:t>
        </w:r>
      </w:hyperlink>
      <w:r w:rsidRPr="00A63B90">
        <w:rPr>
          <w:rFonts w:ascii="Times New Roman" w:eastAsia="Times New Roman" w:hAnsi="Times New Roman" w:cs="Times New Roman"/>
          <w:sz w:val="24"/>
          <w:szCs w:val="24"/>
        </w:rPr>
        <w:t xml:space="preserve">  </w:t>
      </w:r>
    </w:p>
    <w:p w14:paraId="27903ACE" w14:textId="187BA6C9"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Romero-Little, M.</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E.</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4F15B4">
        <w:rPr>
          <w:rFonts w:ascii="Times New Roman" w:eastAsia="Times New Roman" w:hAnsi="Times New Roman" w:cs="Times New Roman"/>
          <w:sz w:val="24"/>
          <w:szCs w:val="24"/>
        </w:rPr>
        <w:t>&amp;</w:t>
      </w:r>
      <w:r w:rsidR="004F15B4"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McCarty, T. (2006). </w:t>
      </w:r>
      <w:r w:rsidRPr="00C5047B">
        <w:rPr>
          <w:rFonts w:ascii="Times New Roman" w:eastAsia="Times New Roman" w:hAnsi="Times New Roman" w:cs="Times New Roman"/>
          <w:i/>
          <w:iCs/>
          <w:sz w:val="24"/>
          <w:szCs w:val="24"/>
        </w:rPr>
        <w:t>Language planning challenges and prospects in Native American communities and schools.</w:t>
      </w:r>
      <w:r w:rsidRPr="00A63B90">
        <w:rPr>
          <w:rFonts w:ascii="Times New Roman" w:eastAsia="Times New Roman" w:hAnsi="Times New Roman" w:cs="Times New Roman"/>
          <w:sz w:val="24"/>
          <w:szCs w:val="24"/>
        </w:rPr>
        <w:t xml:space="preserve"> Education Policy Studies Laboratory, </w:t>
      </w:r>
      <w:r w:rsidRPr="00A63B90">
        <w:rPr>
          <w:rFonts w:ascii="Times New Roman" w:eastAsia="Times New Roman" w:hAnsi="Times New Roman" w:cs="Times New Roman"/>
          <w:sz w:val="24"/>
          <w:szCs w:val="24"/>
        </w:rPr>
        <w:lastRenderedPageBreak/>
        <w:t xml:space="preserve">Arizona State University. </w:t>
      </w:r>
      <w:hyperlink r:id="rId74" w:history="1">
        <w:r w:rsidRPr="00A63B90">
          <w:rPr>
            <w:rFonts w:ascii="Times New Roman" w:eastAsia="Times New Roman" w:hAnsi="Times New Roman" w:cs="Times New Roman"/>
            <w:color w:val="0563C1" w:themeColor="hyperlink"/>
            <w:sz w:val="24"/>
            <w:szCs w:val="24"/>
            <w:u w:val="single"/>
          </w:rPr>
          <w:t>https://nepc.colorado.edu/files/Report-EPSL-0602-105-LPRU.pdf</w:t>
        </w:r>
      </w:hyperlink>
      <w:r w:rsidRPr="00A63B90">
        <w:rPr>
          <w:rFonts w:ascii="Times New Roman" w:eastAsia="Times New Roman" w:hAnsi="Times New Roman" w:cs="Times New Roman"/>
          <w:sz w:val="24"/>
          <w:szCs w:val="24"/>
        </w:rPr>
        <w:t xml:space="preserve"> </w:t>
      </w:r>
    </w:p>
    <w:p w14:paraId="4745CD95" w14:textId="5ABA3E9D"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Romero-Little, M. E., Shendo, K., &amp; Toya, L. (2011, April). </w:t>
      </w:r>
      <w:r w:rsidRPr="00C5047B">
        <w:rPr>
          <w:rFonts w:ascii="Times New Roman" w:eastAsia="Times New Roman" w:hAnsi="Times New Roman" w:cs="Times New Roman"/>
          <w:i/>
          <w:iCs/>
          <w:sz w:val="24"/>
          <w:szCs w:val="24"/>
        </w:rPr>
        <w:t xml:space="preserve">Lessons from the Jemez photovoice project: A look at child development from an </w:t>
      </w:r>
      <w:r w:rsidR="00E055BE" w:rsidRPr="00C5047B">
        <w:rPr>
          <w:rFonts w:ascii="Times New Roman" w:eastAsia="Times New Roman" w:hAnsi="Times New Roman" w:cs="Times New Roman"/>
          <w:i/>
          <w:iCs/>
          <w:sz w:val="24"/>
          <w:szCs w:val="24"/>
        </w:rPr>
        <w:t>Indigenous</w:t>
      </w:r>
      <w:r w:rsidRPr="00C5047B">
        <w:rPr>
          <w:rFonts w:ascii="Times New Roman" w:eastAsia="Times New Roman" w:hAnsi="Times New Roman" w:cs="Times New Roman"/>
          <w:i/>
          <w:iCs/>
          <w:sz w:val="24"/>
          <w:szCs w:val="24"/>
        </w:rPr>
        <w:t xml:space="preserve"> perspective</w:t>
      </w:r>
      <w:r w:rsidRPr="00A63B90">
        <w:rPr>
          <w:rFonts w:ascii="Times New Roman" w:eastAsia="Times New Roman" w:hAnsi="Times New Roman" w:cs="Times New Roman"/>
          <w:sz w:val="24"/>
          <w:szCs w:val="24"/>
        </w:rPr>
        <w:t>. Invited presentation at the Early Childhood Heritage Language Summit: Celebrating Diversity in New Mexico, Española, NM.</w:t>
      </w:r>
    </w:p>
    <w:p w14:paraId="1FDFB480" w14:textId="60491BA2"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Sault Ste. Marie Tribe of Chippewa Indians. (2019). </w:t>
      </w:r>
      <w:r w:rsidRPr="00C5047B">
        <w:rPr>
          <w:rFonts w:ascii="Times New Roman" w:eastAsia="Times New Roman" w:hAnsi="Times New Roman" w:cs="Times New Roman"/>
          <w:i/>
          <w:iCs/>
          <w:sz w:val="24"/>
          <w:szCs w:val="24"/>
        </w:rPr>
        <w:t xml:space="preserve">Ojibwe </w:t>
      </w:r>
      <w:r w:rsidR="004F15B4" w:rsidRPr="004F15B4">
        <w:rPr>
          <w:rFonts w:ascii="Times New Roman" w:eastAsia="Times New Roman" w:hAnsi="Times New Roman" w:cs="Times New Roman"/>
          <w:i/>
          <w:iCs/>
          <w:sz w:val="24"/>
          <w:szCs w:val="24"/>
        </w:rPr>
        <w:t>language</w:t>
      </w:r>
      <w:r w:rsidRPr="00C5047B">
        <w:rPr>
          <w:rFonts w:ascii="Times New Roman" w:eastAsia="Times New Roman" w:hAnsi="Times New Roman" w:cs="Times New Roman"/>
          <w:i/>
          <w:iCs/>
          <w:sz w:val="24"/>
          <w:szCs w:val="24"/>
        </w:rPr>
        <w:t xml:space="preserve">. Our </w:t>
      </w:r>
      <w:r w:rsidR="004F15B4" w:rsidRPr="004F15B4">
        <w:rPr>
          <w:rFonts w:ascii="Times New Roman" w:eastAsia="Times New Roman" w:hAnsi="Times New Roman" w:cs="Times New Roman"/>
          <w:i/>
          <w:iCs/>
          <w:sz w:val="24"/>
          <w:szCs w:val="24"/>
        </w:rPr>
        <w:t>culture</w:t>
      </w:r>
      <w:r w:rsidRPr="00A63B90">
        <w:rPr>
          <w:rFonts w:ascii="Times New Roman" w:eastAsia="Times New Roman" w:hAnsi="Times New Roman" w:cs="Times New Roman"/>
          <w:sz w:val="24"/>
          <w:szCs w:val="24"/>
        </w:rPr>
        <w:t xml:space="preserve">. Sault Ste. Marie Tribe of Chippewa Indians. </w:t>
      </w:r>
      <w:hyperlink r:id="rId75" w:history="1">
        <w:r w:rsidRPr="00A63B90">
          <w:rPr>
            <w:rFonts w:ascii="Times New Roman" w:eastAsia="Times New Roman" w:hAnsi="Times New Roman" w:cs="Times New Roman"/>
            <w:color w:val="0563C1" w:themeColor="hyperlink"/>
            <w:sz w:val="24"/>
            <w:szCs w:val="24"/>
            <w:u w:val="single"/>
          </w:rPr>
          <w:t>https://www.saulttribe.com/history-a-culture/our-culture/103-ojibwe-language</w:t>
        </w:r>
      </w:hyperlink>
      <w:r w:rsidRPr="00A63B90">
        <w:rPr>
          <w:rFonts w:ascii="Times New Roman" w:eastAsia="Times New Roman" w:hAnsi="Times New Roman" w:cs="Times New Roman"/>
          <w:sz w:val="24"/>
          <w:szCs w:val="24"/>
        </w:rPr>
        <w:t xml:space="preserve"> </w:t>
      </w:r>
    </w:p>
    <w:p w14:paraId="30E83D9E" w14:textId="354E21B8"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Sheffield, R. (2013). </w:t>
      </w:r>
      <w:r w:rsidRPr="00C5047B">
        <w:rPr>
          <w:rFonts w:ascii="Times New Roman" w:eastAsia="Times New Roman" w:hAnsi="Times New Roman" w:cs="Times New Roman"/>
          <w:i/>
          <w:iCs/>
          <w:sz w:val="24"/>
          <w:szCs w:val="24"/>
        </w:rPr>
        <w:t xml:space="preserve">The influence of language on culture and identity: Resurgence of the Quechan </w:t>
      </w:r>
      <w:r w:rsidR="004F15B4" w:rsidRPr="00C5047B">
        <w:rPr>
          <w:rFonts w:ascii="Times New Roman" w:eastAsia="Times New Roman" w:hAnsi="Times New Roman" w:cs="Times New Roman"/>
          <w:i/>
          <w:iCs/>
          <w:sz w:val="24"/>
          <w:szCs w:val="24"/>
        </w:rPr>
        <w:t xml:space="preserve">Native American Tribal </w:t>
      </w:r>
      <w:r w:rsidRPr="00C5047B">
        <w:rPr>
          <w:rFonts w:ascii="Times New Roman" w:eastAsia="Times New Roman" w:hAnsi="Times New Roman" w:cs="Times New Roman"/>
          <w:i/>
          <w:iCs/>
          <w:sz w:val="24"/>
          <w:szCs w:val="24"/>
        </w:rPr>
        <w:t>Language</w:t>
      </w:r>
      <w:r w:rsidRPr="00A63B90">
        <w:rPr>
          <w:rFonts w:ascii="Times New Roman" w:eastAsia="Times New Roman" w:hAnsi="Times New Roman" w:cs="Times New Roman"/>
          <w:sz w:val="24"/>
          <w:szCs w:val="24"/>
        </w:rPr>
        <w:t xml:space="preserve">. </w:t>
      </w:r>
      <w:r w:rsidR="004F15B4">
        <w:rPr>
          <w:rFonts w:ascii="Times New Roman" w:eastAsia="Times New Roman" w:hAnsi="Times New Roman" w:cs="Times New Roman"/>
          <w:sz w:val="24"/>
          <w:szCs w:val="24"/>
        </w:rPr>
        <w:t>Doctoral dissertation.</w:t>
      </w:r>
      <w:r w:rsidRPr="00A63B90">
        <w:rPr>
          <w:rFonts w:ascii="Times New Roman" w:eastAsia="Times New Roman" w:hAnsi="Times New Roman" w:cs="Times New Roman"/>
          <w:sz w:val="24"/>
          <w:szCs w:val="24"/>
        </w:rPr>
        <w:t xml:space="preserve"> The George Washington University</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hyperlink r:id="rId76" w:history="1">
        <w:r w:rsidRPr="00A63B90">
          <w:rPr>
            <w:rFonts w:ascii="Times New Roman" w:eastAsia="Times New Roman" w:hAnsi="Times New Roman" w:cs="Times New Roman"/>
            <w:color w:val="0563C1" w:themeColor="hyperlink"/>
            <w:sz w:val="24"/>
            <w:szCs w:val="24"/>
            <w:u w:val="single"/>
          </w:rPr>
          <w:t>http://scholar.google.com/scholar_lookup?title=The%20influence%20of%20language%20on%20culture%20and%20identity%3A%20Resurgence%20of%20the%20Quechan%20native%20american%20tribal%20Language&amp;author=R.%20Sheffield&amp;publication_year=2013</w:t>
        </w:r>
      </w:hyperlink>
      <w:r w:rsidRPr="00A63B90">
        <w:rPr>
          <w:rFonts w:ascii="Times New Roman" w:eastAsia="Times New Roman" w:hAnsi="Times New Roman" w:cs="Times New Roman"/>
          <w:sz w:val="24"/>
          <w:szCs w:val="24"/>
        </w:rPr>
        <w:t xml:space="preserve"> </w:t>
      </w:r>
    </w:p>
    <w:p w14:paraId="3D78F75D" w14:textId="11705F0C"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Soderman</w:t>
      </w:r>
      <w:proofErr w:type="spellEnd"/>
      <w:r w:rsidRPr="00A63B90">
        <w:rPr>
          <w:rFonts w:ascii="Times New Roman" w:eastAsia="Times New Roman" w:hAnsi="Times New Roman" w:cs="Times New Roman"/>
          <w:sz w:val="24"/>
          <w:szCs w:val="24"/>
        </w:rPr>
        <w:t>, A.</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K. (2010). </w:t>
      </w:r>
      <w:r w:rsidRPr="00C5047B">
        <w:rPr>
          <w:rFonts w:ascii="Times New Roman" w:eastAsia="Times New Roman" w:hAnsi="Times New Roman" w:cs="Times New Roman"/>
          <w:i/>
          <w:iCs/>
          <w:sz w:val="24"/>
          <w:szCs w:val="24"/>
        </w:rPr>
        <w:t>Language immersion programs for young children? Yes…but proceed with caution.</w:t>
      </w:r>
      <w:r w:rsidRPr="00A63B90">
        <w:rPr>
          <w:rFonts w:ascii="Times New Roman" w:eastAsia="Times New Roman" w:hAnsi="Times New Roman" w:cs="Times New Roman"/>
          <w:sz w:val="24"/>
          <w:szCs w:val="24"/>
        </w:rPr>
        <w:t xml:space="preserve"> Phi Delta </w:t>
      </w:r>
      <w:proofErr w:type="spellStart"/>
      <w:r w:rsidRPr="00A63B90">
        <w:rPr>
          <w:rFonts w:ascii="Times New Roman" w:eastAsia="Times New Roman" w:hAnsi="Times New Roman" w:cs="Times New Roman"/>
          <w:sz w:val="24"/>
          <w:szCs w:val="24"/>
        </w:rPr>
        <w:t>Kappan</w:t>
      </w:r>
      <w:proofErr w:type="spellEnd"/>
      <w:r w:rsidRPr="00A63B90">
        <w:rPr>
          <w:rFonts w:ascii="Times New Roman" w:eastAsia="Times New Roman" w:hAnsi="Times New Roman" w:cs="Times New Roman"/>
          <w:sz w:val="24"/>
          <w:szCs w:val="24"/>
        </w:rPr>
        <w:t xml:space="preserve"> International. pdkintl.org</w:t>
      </w:r>
    </w:p>
    <w:p w14:paraId="49CB5722" w14:textId="7AD88739"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Soria, J. B. (2012). </w:t>
      </w:r>
      <w:proofErr w:type="spellStart"/>
      <w:r w:rsidRPr="00C5047B">
        <w:rPr>
          <w:rFonts w:ascii="Times New Roman" w:eastAsia="Times New Roman" w:hAnsi="Times New Roman" w:cs="Times New Roman"/>
          <w:i/>
          <w:iCs/>
          <w:sz w:val="24"/>
          <w:szCs w:val="24"/>
        </w:rPr>
        <w:t>Paka</w:t>
      </w:r>
      <w:proofErr w:type="spellEnd"/>
      <w:r w:rsidRPr="00C5047B">
        <w:rPr>
          <w:rFonts w:ascii="Times New Roman" w:eastAsia="Times New Roman" w:hAnsi="Times New Roman" w:cs="Times New Roman"/>
          <w:i/>
          <w:iCs/>
          <w:sz w:val="24"/>
          <w:szCs w:val="24"/>
        </w:rPr>
        <w:t>(</w:t>
      </w:r>
      <w:proofErr w:type="spellStart"/>
      <w:r w:rsidRPr="00C5047B">
        <w:rPr>
          <w:rFonts w:ascii="Times New Roman" w:eastAsia="Times New Roman" w:hAnsi="Times New Roman" w:cs="Times New Roman"/>
          <w:i/>
          <w:iCs/>
          <w:sz w:val="24"/>
          <w:szCs w:val="24"/>
        </w:rPr>
        <w:t>sarita</w:t>
      </w:r>
      <w:proofErr w:type="spellEnd"/>
      <w:r w:rsidRPr="00C5047B">
        <w:rPr>
          <w:rFonts w:ascii="Times New Roman" w:eastAsia="Times New Roman" w:hAnsi="Times New Roman" w:cs="Times New Roman"/>
          <w:i/>
          <w:iCs/>
          <w:sz w:val="24"/>
          <w:szCs w:val="24"/>
        </w:rPr>
        <w:t xml:space="preserve">)an: On </w:t>
      </w:r>
      <w:proofErr w:type="spellStart"/>
      <w:r w:rsidRPr="00C5047B">
        <w:rPr>
          <w:rFonts w:ascii="Times New Roman" w:eastAsia="Times New Roman" w:hAnsi="Times New Roman" w:cs="Times New Roman"/>
          <w:i/>
          <w:iCs/>
          <w:sz w:val="24"/>
          <w:szCs w:val="24"/>
        </w:rPr>
        <w:t>ilokano</w:t>
      </w:r>
      <w:proofErr w:type="spellEnd"/>
      <w:r w:rsidRPr="00C5047B">
        <w:rPr>
          <w:rFonts w:ascii="Times New Roman" w:eastAsia="Times New Roman" w:hAnsi="Times New Roman" w:cs="Times New Roman"/>
          <w:i/>
          <w:iCs/>
          <w:sz w:val="24"/>
          <w:szCs w:val="24"/>
        </w:rPr>
        <w:t xml:space="preserve"> language, identity, and heritage education.</w:t>
      </w:r>
      <w:r w:rsidR="004F15B4">
        <w:rPr>
          <w:rFonts w:ascii="Times New Roman" w:eastAsia="Times New Roman" w:hAnsi="Times New Roman" w:cs="Times New Roman"/>
          <w:sz w:val="24"/>
          <w:szCs w:val="24"/>
        </w:rPr>
        <w:t xml:space="preserve"> Doctoral dissertation.</w:t>
      </w:r>
      <w:r w:rsidRPr="00A63B90">
        <w:rPr>
          <w:rFonts w:ascii="Times New Roman" w:eastAsia="Times New Roman" w:hAnsi="Times New Roman" w:cs="Times New Roman"/>
          <w:sz w:val="24"/>
          <w:szCs w:val="24"/>
        </w:rPr>
        <w:t xml:space="preserve"> University of Hawaii. </w:t>
      </w:r>
      <w:hyperlink r:id="rId77" w:history="1">
        <w:r w:rsidRPr="00A63B90">
          <w:rPr>
            <w:rFonts w:ascii="Times New Roman" w:eastAsia="Times New Roman" w:hAnsi="Times New Roman" w:cs="Times New Roman"/>
            <w:color w:val="0563C1" w:themeColor="hyperlink"/>
            <w:sz w:val="24"/>
            <w:szCs w:val="24"/>
            <w:u w:val="single"/>
          </w:rPr>
          <w:t>http://scholar.google.com/scholar_lookup?title=Paka%28sarita%29an%3A%20On%20ilokano%20language%2C%20identity%2C%20and%20heritage%20education&amp;author=JB.%20Soria&amp;publication_year=2012</w:t>
        </w:r>
      </w:hyperlink>
      <w:r w:rsidRPr="00A63B90">
        <w:rPr>
          <w:rFonts w:ascii="Times New Roman" w:eastAsia="Times New Roman" w:hAnsi="Times New Roman" w:cs="Times New Roman"/>
          <w:sz w:val="24"/>
          <w:szCs w:val="24"/>
        </w:rPr>
        <w:t xml:space="preserve"> </w:t>
      </w:r>
    </w:p>
    <w:p w14:paraId="1233D050" w14:textId="5FC8892B"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lastRenderedPageBreak/>
        <w:t xml:space="preserve">Substance Abuse and Mental Health Services Administration (SAMHSA). (2016). The </w:t>
      </w:r>
      <w:r w:rsidR="004F15B4" w:rsidRPr="00A63B90">
        <w:rPr>
          <w:rFonts w:ascii="Times New Roman" w:eastAsia="Times New Roman" w:hAnsi="Times New Roman" w:cs="Times New Roman"/>
          <w:sz w:val="24"/>
          <w:szCs w:val="24"/>
        </w:rPr>
        <w:t>national tribal behavioral health agenda</w:t>
      </w:r>
      <w:r w:rsidRPr="00A63B90">
        <w:rPr>
          <w:rFonts w:ascii="Times New Roman" w:eastAsia="Times New Roman" w:hAnsi="Times New Roman" w:cs="Times New Roman"/>
          <w:sz w:val="24"/>
          <w:szCs w:val="24"/>
        </w:rPr>
        <w:t xml:space="preserve">. </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Report ID: PEP16-NTBH-AGENDA.</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U.S. Department of Health and Human Services. </w:t>
      </w:r>
      <w:hyperlink r:id="rId78" w:history="1">
        <w:r w:rsidRPr="00A63B90">
          <w:rPr>
            <w:rFonts w:ascii="Times New Roman" w:eastAsia="Times New Roman" w:hAnsi="Times New Roman" w:cs="Times New Roman"/>
            <w:color w:val="0563C1" w:themeColor="hyperlink"/>
            <w:sz w:val="24"/>
            <w:szCs w:val="24"/>
            <w:u w:val="single"/>
          </w:rPr>
          <w:t>https://store.samhsa.gov/product/The-National-Tribal-Behavioral-Health-Agenda/PEP16-NTBH-AGENDA</w:t>
        </w:r>
      </w:hyperlink>
      <w:r w:rsidRPr="00A63B90">
        <w:rPr>
          <w:rFonts w:ascii="Times New Roman" w:eastAsia="Times New Roman" w:hAnsi="Times New Roman" w:cs="Times New Roman"/>
          <w:sz w:val="24"/>
          <w:szCs w:val="24"/>
        </w:rPr>
        <w:t xml:space="preserve"> </w:t>
      </w:r>
    </w:p>
    <w:p w14:paraId="5B3DBFDC" w14:textId="2B433361"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Thunder Valley CDC. (2018). </w:t>
      </w:r>
      <w:r w:rsidRPr="00C5047B">
        <w:rPr>
          <w:rFonts w:ascii="Times New Roman" w:eastAsia="Times New Roman" w:hAnsi="Times New Roman" w:cs="Times New Roman"/>
          <w:i/>
          <w:iCs/>
          <w:sz w:val="24"/>
          <w:szCs w:val="24"/>
        </w:rPr>
        <w:t>Walking into the future—honoring our young Lakota language warriors.</w:t>
      </w:r>
      <w:r w:rsidRPr="00A63B90">
        <w:rPr>
          <w:rFonts w:ascii="Times New Roman" w:eastAsia="Times New Roman" w:hAnsi="Times New Roman" w:cs="Times New Roman"/>
          <w:sz w:val="24"/>
          <w:szCs w:val="24"/>
        </w:rPr>
        <w:t xml:space="preserve"> </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Blog post.</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Thunder Valley Community Development Corporation, Pine Ridge, South Dakota. </w:t>
      </w:r>
      <w:hyperlink r:id="rId79" w:history="1">
        <w:r w:rsidRPr="00A63B90">
          <w:rPr>
            <w:rFonts w:ascii="Times New Roman" w:eastAsia="Times New Roman" w:hAnsi="Times New Roman" w:cs="Times New Roman"/>
            <w:color w:val="0563C1" w:themeColor="hyperlink"/>
            <w:sz w:val="24"/>
            <w:szCs w:val="24"/>
            <w:u w:val="single"/>
          </w:rPr>
          <w:t>https://medium.com/@thundervalley/walking-into-the-future-honoring-our-young-lakota-language-warriors-3636c867c44f</w:t>
        </w:r>
      </w:hyperlink>
      <w:r w:rsidRPr="00A63B90">
        <w:rPr>
          <w:rFonts w:ascii="Times New Roman" w:eastAsia="Times New Roman" w:hAnsi="Times New Roman" w:cs="Times New Roman"/>
          <w:sz w:val="24"/>
          <w:szCs w:val="24"/>
        </w:rPr>
        <w:t xml:space="preserve"> </w:t>
      </w:r>
    </w:p>
    <w:p w14:paraId="04F0B062" w14:textId="4C16D446"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Thunder Valley CDC. (2019). </w:t>
      </w:r>
      <w:r w:rsidRPr="00C5047B">
        <w:rPr>
          <w:rFonts w:ascii="Times New Roman" w:eastAsia="Times New Roman" w:hAnsi="Times New Roman" w:cs="Times New Roman"/>
          <w:i/>
          <w:iCs/>
          <w:sz w:val="24"/>
          <w:szCs w:val="24"/>
        </w:rPr>
        <w:t xml:space="preserve">Lakota language initiative. </w:t>
      </w:r>
      <w:proofErr w:type="spellStart"/>
      <w:r w:rsidRPr="00C5047B">
        <w:rPr>
          <w:rFonts w:ascii="Times New Roman" w:eastAsia="Times New Roman" w:hAnsi="Times New Roman" w:cs="Times New Roman"/>
          <w:i/>
          <w:iCs/>
          <w:sz w:val="24"/>
          <w:szCs w:val="24"/>
        </w:rPr>
        <w:t>Wakinyan</w:t>
      </w:r>
      <w:proofErr w:type="spellEnd"/>
      <w:r w:rsidRPr="00C5047B">
        <w:rPr>
          <w:rFonts w:ascii="Times New Roman" w:eastAsia="Times New Roman" w:hAnsi="Times New Roman" w:cs="Times New Roman"/>
          <w:i/>
          <w:iCs/>
          <w:sz w:val="24"/>
          <w:szCs w:val="24"/>
        </w:rPr>
        <w:t xml:space="preserve"> </w:t>
      </w:r>
      <w:proofErr w:type="spellStart"/>
      <w:r w:rsidRPr="00C5047B">
        <w:rPr>
          <w:rFonts w:ascii="Times New Roman" w:eastAsia="Times New Roman" w:hAnsi="Times New Roman" w:cs="Times New Roman"/>
          <w:i/>
          <w:iCs/>
          <w:sz w:val="24"/>
          <w:szCs w:val="24"/>
        </w:rPr>
        <w:t>Opha</w:t>
      </w:r>
      <w:proofErr w:type="spellEnd"/>
      <w:r w:rsidRPr="00A63B90">
        <w:rPr>
          <w:rFonts w:ascii="Times New Roman" w:eastAsia="Times New Roman" w:hAnsi="Times New Roman" w:cs="Times New Roman"/>
          <w:sz w:val="24"/>
          <w:szCs w:val="24"/>
        </w:rPr>
        <w:t xml:space="preserve">. Thunder Valley Community Development Corporation website. </w:t>
      </w:r>
      <w:hyperlink r:id="rId80" w:history="1">
        <w:r w:rsidRPr="00A63B90">
          <w:rPr>
            <w:rFonts w:ascii="Times New Roman" w:eastAsia="Times New Roman" w:hAnsi="Times New Roman" w:cs="Times New Roman"/>
            <w:color w:val="0563C1" w:themeColor="hyperlink"/>
            <w:sz w:val="24"/>
            <w:szCs w:val="24"/>
            <w:u w:val="single"/>
          </w:rPr>
          <w:t>https://thundervalley.org/live-rez/our-programs/lakota-language</w:t>
        </w:r>
      </w:hyperlink>
      <w:r w:rsidRPr="00A63B90">
        <w:rPr>
          <w:rFonts w:ascii="Times New Roman" w:eastAsia="Times New Roman" w:hAnsi="Times New Roman" w:cs="Times New Roman"/>
          <w:sz w:val="24"/>
          <w:szCs w:val="24"/>
        </w:rPr>
        <w:t xml:space="preserve"> </w:t>
      </w:r>
    </w:p>
    <w:p w14:paraId="67657A86" w14:textId="1AE2A4A7"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Thomason, S.G. (2015). </w:t>
      </w:r>
      <w:r w:rsidRPr="00C5047B">
        <w:rPr>
          <w:rFonts w:ascii="Times New Roman" w:eastAsia="Times New Roman" w:hAnsi="Times New Roman" w:cs="Times New Roman"/>
          <w:i/>
          <w:iCs/>
          <w:sz w:val="24"/>
          <w:szCs w:val="24"/>
        </w:rPr>
        <w:t xml:space="preserve">Endangered languages: </w:t>
      </w:r>
      <w:r w:rsidR="004F15B4" w:rsidRPr="00C5047B">
        <w:rPr>
          <w:rFonts w:ascii="Times New Roman" w:eastAsia="Times New Roman" w:hAnsi="Times New Roman" w:cs="Times New Roman"/>
          <w:i/>
          <w:iCs/>
          <w:sz w:val="24"/>
          <w:szCs w:val="24"/>
        </w:rPr>
        <w:t>A</w:t>
      </w:r>
      <w:r w:rsidRPr="00C5047B">
        <w:rPr>
          <w:rFonts w:ascii="Times New Roman" w:eastAsia="Times New Roman" w:hAnsi="Times New Roman" w:cs="Times New Roman"/>
          <w:i/>
          <w:iCs/>
          <w:sz w:val="24"/>
          <w:szCs w:val="24"/>
        </w:rPr>
        <w:t>n introduction</w:t>
      </w:r>
      <w:r w:rsidRPr="00A63B90">
        <w:rPr>
          <w:rFonts w:ascii="Times New Roman" w:eastAsia="Times New Roman" w:hAnsi="Times New Roman" w:cs="Times New Roman"/>
          <w:sz w:val="24"/>
          <w:szCs w:val="24"/>
        </w:rPr>
        <w:t>. Cambridge Textbooks in Linguistics</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Cambridge University Press. </w:t>
      </w:r>
    </w:p>
    <w:p w14:paraId="79F336EF" w14:textId="5C0DB740"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Turck</w:t>
      </w:r>
      <w:proofErr w:type="spellEnd"/>
      <w:r w:rsidRPr="00A63B90">
        <w:rPr>
          <w:rFonts w:ascii="Times New Roman" w:eastAsia="Times New Roman" w:hAnsi="Times New Roman" w:cs="Times New Roman"/>
          <w:sz w:val="24"/>
          <w:szCs w:val="24"/>
        </w:rPr>
        <w:t xml:space="preserve">, M. (2016). </w:t>
      </w:r>
      <w:r w:rsidRPr="00C5047B">
        <w:rPr>
          <w:rFonts w:ascii="Times New Roman" w:eastAsia="Times New Roman" w:hAnsi="Times New Roman" w:cs="Times New Roman"/>
          <w:i/>
          <w:iCs/>
          <w:sz w:val="24"/>
          <w:szCs w:val="24"/>
        </w:rPr>
        <w:t xml:space="preserve">Ojibwe and Dakota: </w:t>
      </w:r>
      <w:r w:rsidR="004F15B4" w:rsidRPr="00C5047B">
        <w:rPr>
          <w:rFonts w:ascii="Times New Roman" w:eastAsia="Times New Roman" w:hAnsi="Times New Roman" w:cs="Times New Roman"/>
          <w:i/>
          <w:iCs/>
          <w:sz w:val="24"/>
          <w:szCs w:val="24"/>
        </w:rPr>
        <w:t>P</w:t>
      </w:r>
      <w:r w:rsidRPr="00C5047B">
        <w:rPr>
          <w:rFonts w:ascii="Times New Roman" w:eastAsia="Times New Roman" w:hAnsi="Times New Roman" w:cs="Times New Roman"/>
          <w:i/>
          <w:iCs/>
          <w:sz w:val="24"/>
          <w:szCs w:val="24"/>
        </w:rPr>
        <w:t>rotecting Minnesota’s vanishing first languages</w:t>
      </w:r>
      <w:r w:rsidRPr="00A63B90">
        <w:rPr>
          <w:rFonts w:ascii="Times New Roman" w:eastAsia="Times New Roman" w:hAnsi="Times New Roman" w:cs="Times New Roman"/>
          <w:sz w:val="24"/>
          <w:szCs w:val="24"/>
        </w:rPr>
        <w:t xml:space="preserve">. </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News Day Blog.</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hyperlink r:id="rId81" w:history="1">
        <w:r w:rsidRPr="00A63B90">
          <w:rPr>
            <w:rFonts w:ascii="Times New Roman" w:eastAsia="Times New Roman" w:hAnsi="Times New Roman" w:cs="Times New Roman"/>
            <w:color w:val="0563C1" w:themeColor="hyperlink"/>
            <w:sz w:val="24"/>
            <w:szCs w:val="24"/>
            <w:u w:val="single"/>
          </w:rPr>
          <w:t>https://maryturck.com/2015/01/30/ojibwe-dakota-protecting-minnesotas-vanishing-first-languages/</w:t>
        </w:r>
      </w:hyperlink>
      <w:r w:rsidRPr="00A63B90">
        <w:rPr>
          <w:rFonts w:ascii="Times New Roman" w:eastAsia="Times New Roman" w:hAnsi="Times New Roman" w:cs="Times New Roman"/>
          <w:sz w:val="24"/>
          <w:szCs w:val="24"/>
        </w:rPr>
        <w:t xml:space="preserve"> </w:t>
      </w:r>
    </w:p>
    <w:p w14:paraId="50955477" w14:textId="394FA3D6"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Uran</w:t>
      </w:r>
      <w:proofErr w:type="spellEnd"/>
      <w:r w:rsidRPr="00A63B90">
        <w:rPr>
          <w:rFonts w:ascii="Times New Roman" w:eastAsia="Times New Roman" w:hAnsi="Times New Roman" w:cs="Times New Roman"/>
          <w:sz w:val="24"/>
          <w:szCs w:val="24"/>
        </w:rPr>
        <w:t xml:space="preserve">, C. S. (2012). </w:t>
      </w:r>
      <w:r w:rsidRPr="00C5047B">
        <w:rPr>
          <w:rFonts w:ascii="Times New Roman" w:eastAsia="Times New Roman" w:hAnsi="Times New Roman" w:cs="Times New Roman"/>
          <w:i/>
          <w:iCs/>
          <w:sz w:val="24"/>
          <w:szCs w:val="24"/>
        </w:rPr>
        <w:t>The aesthetics and politics of Ojibwe language revitalization</w:t>
      </w:r>
      <w:r w:rsidRPr="00A63B90">
        <w:rPr>
          <w:rFonts w:ascii="Times New Roman" w:eastAsia="Times New Roman" w:hAnsi="Times New Roman" w:cs="Times New Roman"/>
          <w:sz w:val="24"/>
          <w:szCs w:val="24"/>
        </w:rPr>
        <w:t xml:space="preserve">. Doctoral dissertation. University of Iowa. </w:t>
      </w:r>
      <w:hyperlink r:id="rId82" w:history="1">
        <w:r w:rsidRPr="00A63B90">
          <w:rPr>
            <w:rFonts w:ascii="Times New Roman" w:eastAsia="Times New Roman" w:hAnsi="Times New Roman" w:cs="Times New Roman"/>
            <w:color w:val="0563C1" w:themeColor="hyperlink"/>
            <w:sz w:val="24"/>
            <w:szCs w:val="24"/>
            <w:u w:val="single"/>
          </w:rPr>
          <w:t>https://doi.org/10.17077/etd.g6vgmqzg</w:t>
        </w:r>
      </w:hyperlink>
      <w:r w:rsidRPr="00A63B90">
        <w:rPr>
          <w:rFonts w:ascii="Times New Roman" w:eastAsia="Times New Roman" w:hAnsi="Times New Roman" w:cs="Times New Roman"/>
          <w:sz w:val="24"/>
          <w:szCs w:val="24"/>
        </w:rPr>
        <w:t xml:space="preserve"> </w:t>
      </w:r>
    </w:p>
    <w:p w14:paraId="35AE287B" w14:textId="0ABC1C42"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Vagner</w:t>
      </w:r>
      <w:proofErr w:type="spellEnd"/>
      <w:r w:rsidRPr="00A63B90">
        <w:rPr>
          <w:rFonts w:ascii="Times New Roman" w:eastAsia="Times New Roman" w:hAnsi="Times New Roman" w:cs="Times New Roman"/>
          <w:sz w:val="24"/>
          <w:szCs w:val="24"/>
        </w:rPr>
        <w:t>, I.</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A. (2014). </w:t>
      </w:r>
      <w:r w:rsidRPr="00C5047B">
        <w:rPr>
          <w:rFonts w:ascii="Times New Roman" w:eastAsia="Times New Roman" w:hAnsi="Times New Roman" w:cs="Times New Roman"/>
          <w:i/>
          <w:iCs/>
          <w:sz w:val="24"/>
          <w:szCs w:val="24"/>
        </w:rPr>
        <w:t>Language revitalization on the web: Technologies and ideologies among the Northern Arapaho.</w:t>
      </w:r>
      <w:r w:rsidRPr="00A63B90">
        <w:rPr>
          <w:rFonts w:ascii="Times New Roman" w:eastAsia="Times New Roman" w:hAnsi="Times New Roman" w:cs="Times New Roman"/>
          <w:sz w:val="24"/>
          <w:szCs w:val="24"/>
        </w:rPr>
        <w:t xml:space="preserve"> </w:t>
      </w:r>
      <w:r w:rsidR="004F15B4">
        <w:rPr>
          <w:rFonts w:ascii="Times New Roman" w:eastAsia="Times New Roman" w:hAnsi="Times New Roman" w:cs="Times New Roman"/>
          <w:sz w:val="24"/>
          <w:szCs w:val="24"/>
        </w:rPr>
        <w:t xml:space="preserve">Master’s thesis. </w:t>
      </w:r>
      <w:r w:rsidRPr="00A63B90">
        <w:rPr>
          <w:rFonts w:ascii="Times New Roman" w:eastAsia="Times New Roman" w:hAnsi="Times New Roman" w:cs="Times New Roman"/>
          <w:sz w:val="24"/>
          <w:szCs w:val="24"/>
        </w:rPr>
        <w:t>University of Colorado</w:t>
      </w:r>
      <w:r w:rsidR="004F15B4">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hyperlink r:id="rId83" w:history="1">
        <w:r w:rsidRPr="00A63B90">
          <w:rPr>
            <w:rFonts w:ascii="Times New Roman" w:eastAsia="Times New Roman" w:hAnsi="Times New Roman" w:cs="Times New Roman"/>
            <w:color w:val="0563C1" w:themeColor="hyperlink"/>
            <w:sz w:val="24"/>
            <w:szCs w:val="24"/>
            <w:u w:val="single"/>
          </w:rPr>
          <w:t>https://scholar.colorado.edu/downloads/0z708w80b</w:t>
        </w:r>
      </w:hyperlink>
      <w:r w:rsidRPr="00A63B90">
        <w:rPr>
          <w:rFonts w:ascii="Times New Roman" w:eastAsia="Times New Roman" w:hAnsi="Times New Roman" w:cs="Times New Roman"/>
          <w:sz w:val="24"/>
          <w:szCs w:val="24"/>
        </w:rPr>
        <w:t xml:space="preserve"> </w:t>
      </w:r>
    </w:p>
    <w:p w14:paraId="27DB9FBD" w14:textId="7CED63E6"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Volfova</w:t>
      </w:r>
      <w:proofErr w:type="spellEnd"/>
      <w:r w:rsidRPr="00A63B90">
        <w:rPr>
          <w:rFonts w:ascii="Times New Roman" w:eastAsia="Times New Roman" w:hAnsi="Times New Roman" w:cs="Times New Roman"/>
          <w:sz w:val="24"/>
          <w:szCs w:val="24"/>
        </w:rPr>
        <w:t xml:space="preserve">, M. (2013). </w:t>
      </w:r>
      <w:r w:rsidRPr="00C5047B">
        <w:rPr>
          <w:rFonts w:ascii="Times New Roman" w:eastAsia="Times New Roman" w:hAnsi="Times New Roman" w:cs="Times New Roman"/>
          <w:i/>
          <w:iCs/>
          <w:sz w:val="24"/>
          <w:szCs w:val="24"/>
        </w:rPr>
        <w:t xml:space="preserve">And now we are all </w:t>
      </w:r>
      <w:proofErr w:type="spellStart"/>
      <w:r w:rsidRPr="00C5047B">
        <w:rPr>
          <w:rFonts w:ascii="Times New Roman" w:eastAsia="Times New Roman" w:hAnsi="Times New Roman" w:cs="Times New Roman"/>
          <w:i/>
          <w:iCs/>
          <w:sz w:val="24"/>
          <w:szCs w:val="24"/>
        </w:rPr>
        <w:t>newenee</w:t>
      </w:r>
      <w:proofErr w:type="spellEnd"/>
      <w:r w:rsidRPr="00C5047B">
        <w:rPr>
          <w:rFonts w:ascii="Times New Roman" w:eastAsia="Times New Roman" w:hAnsi="Times New Roman" w:cs="Times New Roman"/>
          <w:i/>
          <w:iCs/>
          <w:sz w:val="24"/>
          <w:szCs w:val="24"/>
        </w:rPr>
        <w:t>: A journey of becoming and keeping the Shoshone language and culture alive</w:t>
      </w:r>
      <w:r w:rsidRPr="00A63B90">
        <w:rPr>
          <w:rFonts w:ascii="Times New Roman" w:eastAsia="Times New Roman" w:hAnsi="Times New Roman" w:cs="Times New Roman"/>
          <w:sz w:val="24"/>
          <w:szCs w:val="24"/>
        </w:rPr>
        <w:t xml:space="preserve">. Doctoral dissertation. Northern Arizona </w:t>
      </w:r>
      <w:r w:rsidRPr="00A63B90">
        <w:rPr>
          <w:rFonts w:ascii="Times New Roman" w:eastAsia="Times New Roman" w:hAnsi="Times New Roman" w:cs="Times New Roman"/>
          <w:sz w:val="24"/>
          <w:szCs w:val="24"/>
        </w:rPr>
        <w:lastRenderedPageBreak/>
        <w:t xml:space="preserve">University.   </w:t>
      </w:r>
      <w:hyperlink r:id="rId84" w:history="1">
        <w:r w:rsidRPr="00A63B90">
          <w:rPr>
            <w:rFonts w:ascii="Times New Roman" w:eastAsia="Times New Roman" w:hAnsi="Times New Roman" w:cs="Times New Roman"/>
            <w:color w:val="0563C1" w:themeColor="hyperlink"/>
            <w:sz w:val="24"/>
            <w:szCs w:val="24"/>
            <w:u w:val="single"/>
          </w:rPr>
          <w:t>http://search.proquest.com/openview/87c29f1c64de0a77f2e293ebdd935485/1?pq-origsite=gscholar&amp;cbl=18750&amp;diss=y</w:t>
        </w:r>
      </w:hyperlink>
      <w:r w:rsidRPr="00A63B90">
        <w:rPr>
          <w:rFonts w:ascii="Times New Roman" w:eastAsia="Times New Roman" w:hAnsi="Times New Roman" w:cs="Times New Roman"/>
          <w:sz w:val="24"/>
          <w:szCs w:val="24"/>
        </w:rPr>
        <w:t xml:space="preserve"> </w:t>
      </w:r>
    </w:p>
    <w:p w14:paraId="22CC7D13" w14:textId="740B36AF"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Walker, R., Francis, H., </w:t>
      </w:r>
      <w:r w:rsidR="004F15B4">
        <w:rPr>
          <w:rFonts w:ascii="Times New Roman" w:eastAsia="Times New Roman" w:hAnsi="Times New Roman" w:cs="Times New Roman"/>
          <w:sz w:val="24"/>
          <w:szCs w:val="24"/>
        </w:rPr>
        <w:t>&amp;</w:t>
      </w:r>
      <w:r w:rsidR="004F15B4"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Duncan, B. (2019). </w:t>
      </w:r>
      <w:r w:rsidRPr="00C5047B">
        <w:rPr>
          <w:rFonts w:ascii="Times New Roman" w:eastAsia="Times New Roman" w:hAnsi="Times New Roman" w:cs="Times New Roman"/>
          <w:i/>
          <w:iCs/>
          <w:sz w:val="24"/>
          <w:szCs w:val="24"/>
        </w:rPr>
        <w:t xml:space="preserve">Cherokee </w:t>
      </w:r>
      <w:r w:rsidR="004F15B4" w:rsidRPr="00C5047B">
        <w:rPr>
          <w:rFonts w:ascii="Times New Roman" w:eastAsia="Times New Roman" w:hAnsi="Times New Roman" w:cs="Times New Roman"/>
          <w:i/>
          <w:iCs/>
          <w:sz w:val="24"/>
          <w:szCs w:val="24"/>
        </w:rPr>
        <w:t>l</w:t>
      </w:r>
      <w:r w:rsidRPr="00C5047B">
        <w:rPr>
          <w:rFonts w:ascii="Times New Roman" w:eastAsia="Times New Roman" w:hAnsi="Times New Roman" w:cs="Times New Roman"/>
          <w:i/>
          <w:iCs/>
          <w:sz w:val="24"/>
          <w:szCs w:val="24"/>
        </w:rPr>
        <w:t>anguage overview. Cultural preservation.</w:t>
      </w:r>
      <w:r w:rsidRPr="00A63B90">
        <w:rPr>
          <w:rFonts w:ascii="Times New Roman" w:eastAsia="Times New Roman" w:hAnsi="Times New Roman" w:cs="Times New Roman"/>
          <w:sz w:val="24"/>
          <w:szCs w:val="24"/>
        </w:rPr>
        <w:t xml:space="preserve"> Cherokee Preservation Foundation. </w:t>
      </w:r>
      <w:hyperlink r:id="rId85" w:history="1">
        <w:r w:rsidRPr="00A63B90">
          <w:rPr>
            <w:rFonts w:ascii="Times New Roman" w:eastAsia="Times New Roman" w:hAnsi="Times New Roman" w:cs="Times New Roman"/>
            <w:color w:val="0563C1" w:themeColor="hyperlink"/>
            <w:sz w:val="24"/>
            <w:szCs w:val="24"/>
            <w:u w:val="single"/>
          </w:rPr>
          <w:t>http://cherokeepreservation.org/who-we-are/at-a-glance/</w:t>
        </w:r>
      </w:hyperlink>
      <w:r w:rsidRPr="00A63B90">
        <w:rPr>
          <w:rFonts w:ascii="Times New Roman" w:eastAsia="Times New Roman" w:hAnsi="Times New Roman" w:cs="Times New Roman"/>
          <w:sz w:val="24"/>
          <w:szCs w:val="24"/>
        </w:rPr>
        <w:t xml:space="preserve"> </w:t>
      </w:r>
    </w:p>
    <w:p w14:paraId="50EF6767" w14:textId="3E89CD75"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Watkins, L.</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J. (1980). </w:t>
      </w:r>
      <w:r w:rsidRPr="00C5047B">
        <w:rPr>
          <w:rFonts w:ascii="Times New Roman" w:eastAsia="Times New Roman" w:hAnsi="Times New Roman" w:cs="Times New Roman"/>
          <w:i/>
          <w:iCs/>
          <w:sz w:val="24"/>
          <w:szCs w:val="24"/>
        </w:rPr>
        <w:t>A grammar of Kiowa</w:t>
      </w:r>
      <w:r w:rsidRPr="00A63B90">
        <w:rPr>
          <w:rFonts w:ascii="Times New Roman" w:eastAsia="Times New Roman" w:hAnsi="Times New Roman" w:cs="Times New Roman"/>
          <w:sz w:val="24"/>
          <w:szCs w:val="24"/>
        </w:rPr>
        <w:t>. Doctoral dissertation. University of Kansas. University Microfilms International. UMI: 8111761.</w:t>
      </w:r>
      <w:r w:rsidRPr="00A63B90">
        <w:rPr>
          <w:rFonts w:ascii="Times New Roman" w:eastAsia="Times New Roman" w:hAnsi="Times New Roman" w:cs="Times New Roman"/>
          <w:sz w:val="24"/>
          <w:szCs w:val="24"/>
        </w:rPr>
        <w:tab/>
      </w:r>
    </w:p>
    <w:p w14:paraId="4D5E00D1" w14:textId="6D3DCD6F"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Whatley, W. (1993). </w:t>
      </w:r>
      <w:r w:rsidRPr="00C5047B">
        <w:rPr>
          <w:rFonts w:ascii="Times New Roman" w:eastAsia="Times New Roman" w:hAnsi="Times New Roman" w:cs="Times New Roman"/>
          <w:i/>
          <w:iCs/>
          <w:sz w:val="24"/>
          <w:szCs w:val="24"/>
        </w:rPr>
        <w:t>History of the Pueblo of Jemez.</w:t>
      </w:r>
      <w:r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Walatowa</w:t>
      </w:r>
      <w:proofErr w:type="spellEnd"/>
      <w:r w:rsidRPr="00A63B90">
        <w:rPr>
          <w:rFonts w:ascii="Times New Roman" w:eastAsia="Times New Roman" w:hAnsi="Times New Roman" w:cs="Times New Roman"/>
          <w:sz w:val="24"/>
          <w:szCs w:val="24"/>
        </w:rPr>
        <w:t xml:space="preserve"> Pueblo of Jemez website. </w:t>
      </w:r>
      <w:hyperlink r:id="rId86" w:history="1">
        <w:r w:rsidRPr="00A63B90">
          <w:rPr>
            <w:rFonts w:ascii="Times New Roman" w:eastAsia="Times New Roman" w:hAnsi="Times New Roman" w:cs="Times New Roman"/>
            <w:color w:val="0563C1" w:themeColor="hyperlink"/>
            <w:sz w:val="24"/>
            <w:szCs w:val="24"/>
            <w:u w:val="single"/>
          </w:rPr>
          <w:t>http://www.jemezpueblo.com/History.aspx</w:t>
        </w:r>
      </w:hyperlink>
      <w:r w:rsidRPr="00A63B90">
        <w:rPr>
          <w:rFonts w:ascii="Times New Roman" w:eastAsia="Times New Roman" w:hAnsi="Times New Roman" w:cs="Times New Roman"/>
          <w:sz w:val="24"/>
          <w:szCs w:val="24"/>
        </w:rPr>
        <w:t xml:space="preserve"> </w:t>
      </w:r>
    </w:p>
    <w:p w14:paraId="2F7C77D2" w14:textId="76FF10E2"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White, F. H. (2006). Rethinking </w:t>
      </w:r>
      <w:r w:rsidR="004F15B4" w:rsidRPr="00A63B90">
        <w:rPr>
          <w:rFonts w:ascii="Times New Roman" w:eastAsia="Times New Roman" w:hAnsi="Times New Roman" w:cs="Times New Roman"/>
          <w:sz w:val="24"/>
          <w:szCs w:val="24"/>
        </w:rPr>
        <w:t xml:space="preserve">Native </w:t>
      </w:r>
      <w:r w:rsidRPr="00A63B90">
        <w:rPr>
          <w:rFonts w:ascii="Times New Roman" w:eastAsia="Times New Roman" w:hAnsi="Times New Roman" w:cs="Times New Roman"/>
          <w:sz w:val="24"/>
          <w:szCs w:val="24"/>
        </w:rPr>
        <w:t xml:space="preserve">American language revitalization. </w:t>
      </w:r>
      <w:r w:rsidRPr="00A63B90">
        <w:rPr>
          <w:rFonts w:ascii="Times New Roman" w:eastAsia="Times New Roman" w:hAnsi="Times New Roman" w:cs="Times New Roman"/>
          <w:i/>
          <w:iCs/>
          <w:sz w:val="24"/>
          <w:szCs w:val="24"/>
        </w:rPr>
        <w:t>The American</w:t>
      </w:r>
      <w:r w:rsidR="00EE50BB">
        <w:rPr>
          <w:rFonts w:ascii="Times New Roman" w:eastAsia="Times New Roman" w:hAnsi="Times New Roman" w:cs="Times New Roman"/>
          <w:i/>
          <w:iCs/>
          <w:sz w:val="24"/>
          <w:szCs w:val="24"/>
        </w:rPr>
        <w:t xml:space="preserve"> </w:t>
      </w:r>
      <w:r w:rsidRPr="00A63B90">
        <w:rPr>
          <w:rFonts w:ascii="Times New Roman" w:eastAsia="Times New Roman" w:hAnsi="Times New Roman" w:cs="Times New Roman"/>
          <w:i/>
          <w:iCs/>
          <w:sz w:val="24"/>
          <w:szCs w:val="24"/>
        </w:rPr>
        <w:t>Indian Quarterly, 30</w:t>
      </w:r>
      <w:r w:rsidRPr="00A63B90">
        <w:rPr>
          <w:rFonts w:ascii="Times New Roman" w:eastAsia="Times New Roman" w:hAnsi="Times New Roman" w:cs="Times New Roman"/>
          <w:sz w:val="24"/>
          <w:szCs w:val="24"/>
        </w:rPr>
        <w:t xml:space="preserve">(1 &amp; 2), 91–109. Project MUSE, University of Nebraska Press.  </w:t>
      </w:r>
      <w:hyperlink r:id="rId87" w:history="1">
        <w:r w:rsidRPr="00A63B90">
          <w:rPr>
            <w:rFonts w:ascii="Times New Roman" w:eastAsia="Times New Roman" w:hAnsi="Times New Roman" w:cs="Times New Roman"/>
            <w:color w:val="0563C1" w:themeColor="hyperlink"/>
            <w:sz w:val="24"/>
            <w:szCs w:val="24"/>
            <w:u w:val="single"/>
          </w:rPr>
          <w:t>https://doi.org/10.1353/aiq.2006.0013</w:t>
        </w:r>
      </w:hyperlink>
      <w:r w:rsidRPr="00A63B90">
        <w:rPr>
          <w:rFonts w:ascii="Times New Roman" w:eastAsia="Times New Roman" w:hAnsi="Times New Roman" w:cs="Times New Roman"/>
          <w:sz w:val="24"/>
          <w:szCs w:val="24"/>
        </w:rPr>
        <w:t xml:space="preserve"> </w:t>
      </w:r>
    </w:p>
    <w:p w14:paraId="03F77C26" w14:textId="43D9EA49"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Whitesell, N.</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R., </w:t>
      </w:r>
      <w:proofErr w:type="spellStart"/>
      <w:r w:rsidRPr="00A63B90">
        <w:rPr>
          <w:rFonts w:ascii="Times New Roman" w:eastAsia="Times New Roman" w:hAnsi="Times New Roman" w:cs="Times New Roman"/>
          <w:sz w:val="24"/>
          <w:szCs w:val="24"/>
        </w:rPr>
        <w:t>Beals</w:t>
      </w:r>
      <w:proofErr w:type="spellEnd"/>
      <w:r w:rsidRPr="00A63B90">
        <w:rPr>
          <w:rFonts w:ascii="Times New Roman" w:eastAsia="Times New Roman" w:hAnsi="Times New Roman" w:cs="Times New Roman"/>
          <w:sz w:val="24"/>
          <w:szCs w:val="24"/>
        </w:rPr>
        <w:t xml:space="preserve">, J., </w:t>
      </w:r>
      <w:proofErr w:type="spellStart"/>
      <w:r w:rsidRPr="00A63B90">
        <w:rPr>
          <w:rFonts w:ascii="Times New Roman" w:eastAsia="Times New Roman" w:hAnsi="Times New Roman" w:cs="Times New Roman"/>
          <w:sz w:val="24"/>
          <w:szCs w:val="24"/>
        </w:rPr>
        <w:t>BigCrow</w:t>
      </w:r>
      <w:proofErr w:type="spellEnd"/>
      <w:r w:rsidRPr="00A63B90">
        <w:rPr>
          <w:rFonts w:ascii="Times New Roman" w:eastAsia="Times New Roman" w:hAnsi="Times New Roman" w:cs="Times New Roman"/>
          <w:sz w:val="24"/>
          <w:szCs w:val="24"/>
        </w:rPr>
        <w:t>, C., Mitchell, C.</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M., &amp; </w:t>
      </w:r>
      <w:proofErr w:type="spellStart"/>
      <w:r w:rsidRPr="00A63B90">
        <w:rPr>
          <w:rFonts w:ascii="Times New Roman" w:eastAsia="Times New Roman" w:hAnsi="Times New Roman" w:cs="Times New Roman"/>
          <w:sz w:val="24"/>
          <w:szCs w:val="24"/>
        </w:rPr>
        <w:t>Novis</w:t>
      </w:r>
      <w:proofErr w:type="spellEnd"/>
      <w:r w:rsidRPr="00A63B90">
        <w:rPr>
          <w:rFonts w:ascii="Times New Roman" w:eastAsia="Times New Roman" w:hAnsi="Times New Roman" w:cs="Times New Roman"/>
          <w:sz w:val="24"/>
          <w:szCs w:val="24"/>
        </w:rPr>
        <w:t>, D.</w:t>
      </w:r>
      <w:r w:rsidR="004F15B4">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K. (2012). Epidemiology and etiology of substance use among American Indian and Alaska Natives: Risk, protection, and implications for prevention. </w:t>
      </w:r>
      <w:r w:rsidRPr="00C5047B">
        <w:rPr>
          <w:rFonts w:ascii="Times New Roman" w:eastAsia="Times New Roman" w:hAnsi="Times New Roman" w:cs="Times New Roman"/>
          <w:i/>
          <w:iCs/>
          <w:sz w:val="24"/>
          <w:szCs w:val="24"/>
        </w:rPr>
        <w:t>American Journal of Drug and Alcohol Abuse 38</w:t>
      </w:r>
      <w:r w:rsidRPr="00A63B90">
        <w:rPr>
          <w:rFonts w:ascii="Times New Roman" w:eastAsia="Times New Roman" w:hAnsi="Times New Roman" w:cs="Times New Roman"/>
          <w:sz w:val="24"/>
          <w:szCs w:val="24"/>
        </w:rPr>
        <w:t>(5), 376-382. doi:10.3109/000952990.2012.694527.</w:t>
      </w:r>
    </w:p>
    <w:p w14:paraId="0117060F" w14:textId="3DB59FD8"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Whiting, E., </w:t>
      </w:r>
      <w:proofErr w:type="spellStart"/>
      <w:r w:rsidRPr="00A63B90">
        <w:rPr>
          <w:rFonts w:ascii="Times New Roman" w:eastAsia="Times New Roman" w:hAnsi="Times New Roman" w:cs="Times New Roman"/>
          <w:bCs/>
          <w:sz w:val="24"/>
          <w:szCs w:val="24"/>
        </w:rPr>
        <w:t>Feinauer</w:t>
      </w:r>
      <w:proofErr w:type="spellEnd"/>
      <w:r w:rsidRPr="00A63B90">
        <w:rPr>
          <w:rFonts w:ascii="Times New Roman" w:eastAsia="Times New Roman" w:hAnsi="Times New Roman" w:cs="Times New Roman"/>
          <w:bCs/>
          <w:sz w:val="24"/>
          <w:szCs w:val="24"/>
        </w:rPr>
        <w:t xml:space="preserve">, E., </w:t>
      </w:r>
      <w:r w:rsidR="004F15B4">
        <w:rPr>
          <w:rFonts w:ascii="Times New Roman" w:eastAsia="Times New Roman" w:hAnsi="Times New Roman" w:cs="Times New Roman"/>
          <w:bCs/>
          <w:sz w:val="24"/>
          <w:szCs w:val="24"/>
        </w:rPr>
        <w:t>&amp;</w:t>
      </w:r>
      <w:r w:rsidR="004F15B4" w:rsidRPr="00A63B90">
        <w:rPr>
          <w:rFonts w:ascii="Times New Roman" w:eastAsia="Times New Roman" w:hAnsi="Times New Roman" w:cs="Times New Roman"/>
          <w:bCs/>
          <w:sz w:val="24"/>
          <w:szCs w:val="24"/>
        </w:rPr>
        <w:t xml:space="preserve"> </w:t>
      </w:r>
      <w:proofErr w:type="spellStart"/>
      <w:r w:rsidRPr="00A63B90">
        <w:rPr>
          <w:rFonts w:ascii="Times New Roman" w:eastAsia="Times New Roman" w:hAnsi="Times New Roman" w:cs="Times New Roman"/>
          <w:bCs/>
          <w:sz w:val="24"/>
          <w:szCs w:val="24"/>
        </w:rPr>
        <w:t>VanDerwerken</w:t>
      </w:r>
      <w:proofErr w:type="spellEnd"/>
      <w:r w:rsidRPr="00A63B90">
        <w:rPr>
          <w:rFonts w:ascii="Times New Roman" w:eastAsia="Times New Roman" w:hAnsi="Times New Roman" w:cs="Times New Roman"/>
          <w:bCs/>
          <w:sz w:val="24"/>
          <w:szCs w:val="24"/>
        </w:rPr>
        <w:t xml:space="preserve">, D. (2012). Taking a closer look at Latino parents at one Spanish–English two-way immersion charter school. </w:t>
      </w:r>
      <w:r w:rsidRPr="00A63B90">
        <w:rPr>
          <w:rFonts w:ascii="Times New Roman" w:eastAsia="Times New Roman" w:hAnsi="Times New Roman" w:cs="Times New Roman"/>
          <w:bCs/>
          <w:i/>
          <w:iCs/>
          <w:sz w:val="24"/>
          <w:szCs w:val="24"/>
        </w:rPr>
        <w:t>Journal of Multilingual and Multicultural Development, 33</w:t>
      </w:r>
      <w:r w:rsidR="004F15B4">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5</w:t>
      </w:r>
      <w:r w:rsidR="004F15B4">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497-510</w:t>
      </w:r>
      <w:r w:rsidR="004F15B4">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w:t>
      </w:r>
      <w:r w:rsidR="004F15B4">
        <w:rPr>
          <w:rFonts w:ascii="Times New Roman" w:eastAsia="Times New Roman" w:hAnsi="Times New Roman" w:cs="Times New Roman"/>
          <w:bCs/>
          <w:sz w:val="24"/>
          <w:szCs w:val="24"/>
        </w:rPr>
        <w:t>doi</w:t>
      </w:r>
      <w:r w:rsidRPr="00A63B90">
        <w:rPr>
          <w:rFonts w:ascii="Times New Roman" w:eastAsia="Times New Roman" w:hAnsi="Times New Roman" w:cs="Times New Roman"/>
          <w:bCs/>
          <w:sz w:val="24"/>
          <w:szCs w:val="24"/>
        </w:rPr>
        <w:t>:10.1080/01434632.2012.681660</w:t>
      </w:r>
    </w:p>
    <w:p w14:paraId="7D92E42E" w14:textId="59A53076"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proofErr w:type="spellStart"/>
      <w:r w:rsidRPr="00A63B90">
        <w:rPr>
          <w:rFonts w:ascii="Times New Roman" w:eastAsia="Times New Roman" w:hAnsi="Times New Roman" w:cs="Times New Roman"/>
          <w:bCs/>
          <w:sz w:val="24"/>
          <w:szCs w:val="24"/>
        </w:rPr>
        <w:t>Wicoie</w:t>
      </w:r>
      <w:proofErr w:type="spellEnd"/>
      <w:r w:rsidR="004F15B4">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N. (2019). </w:t>
      </w:r>
      <w:r w:rsidRPr="00C5047B">
        <w:rPr>
          <w:rFonts w:ascii="Times New Roman" w:eastAsia="Times New Roman" w:hAnsi="Times New Roman" w:cs="Times New Roman"/>
          <w:bCs/>
          <w:i/>
          <w:iCs/>
          <w:sz w:val="24"/>
          <w:szCs w:val="24"/>
        </w:rPr>
        <w:t xml:space="preserve">About </w:t>
      </w:r>
      <w:proofErr w:type="spellStart"/>
      <w:r w:rsidRPr="00C5047B">
        <w:rPr>
          <w:rFonts w:ascii="Times New Roman" w:eastAsia="Times New Roman" w:hAnsi="Times New Roman" w:cs="Times New Roman"/>
          <w:bCs/>
          <w:i/>
          <w:iCs/>
          <w:sz w:val="24"/>
          <w:szCs w:val="24"/>
        </w:rPr>
        <w:t>Wicoie</w:t>
      </w:r>
      <w:proofErr w:type="spellEnd"/>
      <w:r w:rsidRPr="00C5047B">
        <w:rPr>
          <w:rFonts w:ascii="Times New Roman" w:eastAsia="Times New Roman" w:hAnsi="Times New Roman" w:cs="Times New Roman"/>
          <w:bCs/>
          <w:i/>
          <w:iCs/>
          <w:sz w:val="24"/>
          <w:szCs w:val="24"/>
        </w:rPr>
        <w:t xml:space="preserve"> </w:t>
      </w:r>
      <w:proofErr w:type="spellStart"/>
      <w:r w:rsidRPr="00C5047B">
        <w:rPr>
          <w:rFonts w:ascii="Times New Roman" w:eastAsia="Times New Roman" w:hAnsi="Times New Roman" w:cs="Times New Roman"/>
          <w:bCs/>
          <w:i/>
          <w:iCs/>
          <w:sz w:val="24"/>
          <w:szCs w:val="24"/>
        </w:rPr>
        <w:t>Nandagikendan</w:t>
      </w:r>
      <w:proofErr w:type="spellEnd"/>
      <w:r w:rsidRPr="00A63B90">
        <w:rPr>
          <w:rFonts w:ascii="Times New Roman" w:eastAsia="Times New Roman" w:hAnsi="Times New Roman" w:cs="Times New Roman"/>
          <w:bCs/>
          <w:sz w:val="24"/>
          <w:szCs w:val="24"/>
        </w:rPr>
        <w:t xml:space="preserve">. </w:t>
      </w:r>
      <w:proofErr w:type="spellStart"/>
      <w:r w:rsidRPr="00A63B90">
        <w:rPr>
          <w:rFonts w:ascii="Times New Roman" w:eastAsia="Times New Roman" w:hAnsi="Times New Roman" w:cs="Times New Roman"/>
          <w:bCs/>
          <w:sz w:val="24"/>
          <w:szCs w:val="24"/>
        </w:rPr>
        <w:t>Wicoie</w:t>
      </w:r>
      <w:proofErr w:type="spellEnd"/>
      <w:r w:rsidRPr="00A63B90">
        <w:rPr>
          <w:rFonts w:ascii="Times New Roman" w:eastAsia="Times New Roman" w:hAnsi="Times New Roman" w:cs="Times New Roman"/>
          <w:bCs/>
          <w:sz w:val="24"/>
          <w:szCs w:val="24"/>
        </w:rPr>
        <w:t xml:space="preserve"> </w:t>
      </w:r>
      <w:proofErr w:type="spellStart"/>
      <w:r w:rsidRPr="00A63B90">
        <w:rPr>
          <w:rFonts w:ascii="Times New Roman" w:eastAsia="Times New Roman" w:hAnsi="Times New Roman" w:cs="Times New Roman"/>
          <w:bCs/>
          <w:sz w:val="24"/>
          <w:szCs w:val="24"/>
        </w:rPr>
        <w:t>Nandagikendan</w:t>
      </w:r>
      <w:proofErr w:type="spellEnd"/>
      <w:r w:rsidRPr="00A63B90">
        <w:rPr>
          <w:rFonts w:ascii="Times New Roman" w:eastAsia="Times New Roman" w:hAnsi="Times New Roman" w:cs="Times New Roman"/>
          <w:bCs/>
          <w:sz w:val="24"/>
          <w:szCs w:val="24"/>
        </w:rPr>
        <w:t xml:space="preserve"> Dakota Ojibwe Early Childhood Urban Immersion Program website. </w:t>
      </w:r>
      <w:hyperlink r:id="rId88" w:history="1">
        <w:r w:rsidRPr="00A63B90">
          <w:rPr>
            <w:rFonts w:ascii="Times New Roman" w:eastAsia="Times New Roman" w:hAnsi="Times New Roman" w:cs="Times New Roman"/>
            <w:bCs/>
            <w:color w:val="0563C1" w:themeColor="hyperlink"/>
            <w:sz w:val="24"/>
            <w:szCs w:val="24"/>
            <w:u w:val="single"/>
          </w:rPr>
          <w:t>https://wicoienandagikendan.org/</w:t>
        </w:r>
      </w:hyperlink>
      <w:r w:rsidRPr="00A63B90">
        <w:rPr>
          <w:rFonts w:ascii="Times New Roman" w:eastAsia="Times New Roman" w:hAnsi="Times New Roman" w:cs="Times New Roman"/>
          <w:bCs/>
          <w:sz w:val="24"/>
          <w:szCs w:val="24"/>
        </w:rPr>
        <w:t xml:space="preserve"> </w:t>
      </w:r>
    </w:p>
    <w:p w14:paraId="0A134FF8" w14:textId="3140F21D"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lastRenderedPageBreak/>
        <w:t xml:space="preserve">W.K. Kellogg Foundation. (2019). </w:t>
      </w:r>
      <w:r w:rsidRPr="00C5047B">
        <w:rPr>
          <w:rFonts w:ascii="Times New Roman" w:eastAsia="Times New Roman" w:hAnsi="Times New Roman" w:cs="Times New Roman"/>
          <w:bCs/>
          <w:i/>
          <w:iCs/>
          <w:sz w:val="24"/>
          <w:szCs w:val="24"/>
        </w:rPr>
        <w:t>Program descriptions</w:t>
      </w:r>
      <w:r w:rsidRPr="00A63B90">
        <w:rPr>
          <w:rFonts w:ascii="Times New Roman" w:eastAsia="Times New Roman" w:hAnsi="Times New Roman" w:cs="Times New Roman"/>
          <w:bCs/>
          <w:sz w:val="24"/>
          <w:szCs w:val="24"/>
        </w:rPr>
        <w:t xml:space="preserve">. </w:t>
      </w:r>
      <w:hyperlink r:id="rId89" w:history="1">
        <w:r w:rsidRPr="00A63B90">
          <w:rPr>
            <w:rFonts w:ascii="Times New Roman" w:eastAsia="Times New Roman" w:hAnsi="Times New Roman" w:cs="Times New Roman"/>
            <w:bCs/>
            <w:color w:val="0563C1" w:themeColor="hyperlink"/>
            <w:sz w:val="24"/>
            <w:szCs w:val="24"/>
            <w:u w:val="single"/>
          </w:rPr>
          <w:t>https://www.wkkf.org/what-we-do/featured-work/nationally-recognized-new-mexico-preschool-strengthens-native-american-language-culture</w:t>
        </w:r>
      </w:hyperlink>
      <w:r w:rsidRPr="00A63B90">
        <w:rPr>
          <w:rFonts w:ascii="Times New Roman" w:eastAsia="Times New Roman" w:hAnsi="Times New Roman" w:cs="Times New Roman"/>
          <w:bCs/>
          <w:sz w:val="24"/>
          <w:szCs w:val="24"/>
        </w:rPr>
        <w:t xml:space="preserve"> </w:t>
      </w:r>
    </w:p>
    <w:p w14:paraId="7D50B0CE" w14:textId="294C0D9C"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Wolfram, W. (2014). </w:t>
      </w:r>
      <w:r w:rsidRPr="00C5047B">
        <w:rPr>
          <w:rFonts w:ascii="Times New Roman" w:eastAsia="Times New Roman" w:hAnsi="Times New Roman" w:cs="Times New Roman"/>
          <w:bCs/>
          <w:i/>
          <w:iCs/>
          <w:sz w:val="24"/>
          <w:szCs w:val="24"/>
        </w:rPr>
        <w:t xml:space="preserve">First language: </w:t>
      </w:r>
      <w:r w:rsidR="00E158E0" w:rsidRPr="00C5047B">
        <w:rPr>
          <w:rFonts w:ascii="Times New Roman" w:eastAsia="Times New Roman" w:hAnsi="Times New Roman" w:cs="Times New Roman"/>
          <w:bCs/>
          <w:i/>
          <w:iCs/>
          <w:sz w:val="24"/>
          <w:szCs w:val="24"/>
        </w:rPr>
        <w:t>T</w:t>
      </w:r>
      <w:r w:rsidRPr="00C5047B">
        <w:rPr>
          <w:rFonts w:ascii="Times New Roman" w:eastAsia="Times New Roman" w:hAnsi="Times New Roman" w:cs="Times New Roman"/>
          <w:bCs/>
          <w:i/>
          <w:iCs/>
          <w:sz w:val="24"/>
          <w:szCs w:val="24"/>
        </w:rPr>
        <w:t>he race to save Cherokee. The Language and Life Project</w:t>
      </w:r>
      <w:r w:rsidRPr="00A63B90">
        <w:rPr>
          <w:rFonts w:ascii="Times New Roman" w:eastAsia="Times New Roman" w:hAnsi="Times New Roman" w:cs="Times New Roman"/>
          <w:bCs/>
          <w:sz w:val="24"/>
          <w:szCs w:val="24"/>
        </w:rPr>
        <w:t xml:space="preserve">. North Carolina State University. </w:t>
      </w:r>
      <w:hyperlink r:id="rId90" w:history="1">
        <w:r w:rsidRPr="00A63B90">
          <w:rPr>
            <w:rFonts w:ascii="Times New Roman" w:eastAsia="Times New Roman" w:hAnsi="Times New Roman" w:cs="Times New Roman"/>
            <w:bCs/>
            <w:color w:val="0563C1" w:themeColor="hyperlink"/>
            <w:sz w:val="24"/>
            <w:szCs w:val="24"/>
            <w:u w:val="single"/>
          </w:rPr>
          <w:t>https://youtu.be/e9y8fDOLsO4</w:t>
        </w:r>
      </w:hyperlink>
      <w:r w:rsidRPr="00A63B90">
        <w:rPr>
          <w:rFonts w:ascii="Times New Roman" w:eastAsia="Times New Roman" w:hAnsi="Times New Roman" w:cs="Times New Roman"/>
          <w:bCs/>
          <w:sz w:val="24"/>
          <w:szCs w:val="24"/>
        </w:rPr>
        <w:t xml:space="preserve"> </w:t>
      </w:r>
    </w:p>
    <w:p w14:paraId="41A4F85A" w14:textId="1C462500"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Wood, R. J. (2014). </w:t>
      </w:r>
      <w:r w:rsidRPr="00C5047B">
        <w:rPr>
          <w:rFonts w:ascii="Times New Roman" w:eastAsia="Times New Roman" w:hAnsi="Times New Roman" w:cs="Times New Roman"/>
          <w:bCs/>
          <w:i/>
          <w:iCs/>
          <w:sz w:val="24"/>
          <w:szCs w:val="24"/>
        </w:rPr>
        <w:t xml:space="preserve">Language socialization, </w:t>
      </w:r>
      <w:proofErr w:type="gramStart"/>
      <w:r w:rsidRPr="00C5047B">
        <w:rPr>
          <w:rFonts w:ascii="Times New Roman" w:eastAsia="Times New Roman" w:hAnsi="Times New Roman" w:cs="Times New Roman"/>
          <w:bCs/>
          <w:i/>
          <w:iCs/>
          <w:sz w:val="24"/>
          <w:szCs w:val="24"/>
        </w:rPr>
        <w:t>revitalization</w:t>
      </w:r>
      <w:proofErr w:type="gramEnd"/>
      <w:r w:rsidRPr="00C5047B">
        <w:rPr>
          <w:rFonts w:ascii="Times New Roman" w:eastAsia="Times New Roman" w:hAnsi="Times New Roman" w:cs="Times New Roman"/>
          <w:bCs/>
          <w:i/>
          <w:iCs/>
          <w:sz w:val="24"/>
          <w:szCs w:val="24"/>
        </w:rPr>
        <w:t xml:space="preserve"> and ideologies in the Salish-Pend </w:t>
      </w:r>
      <w:proofErr w:type="spellStart"/>
      <w:r w:rsidRPr="00C5047B">
        <w:rPr>
          <w:rFonts w:ascii="Times New Roman" w:eastAsia="Times New Roman" w:hAnsi="Times New Roman" w:cs="Times New Roman"/>
          <w:bCs/>
          <w:i/>
          <w:iCs/>
          <w:sz w:val="24"/>
          <w:szCs w:val="24"/>
        </w:rPr>
        <w:t>D’oreille</w:t>
      </w:r>
      <w:proofErr w:type="spellEnd"/>
      <w:r w:rsidRPr="00C5047B">
        <w:rPr>
          <w:rFonts w:ascii="Times New Roman" w:eastAsia="Times New Roman" w:hAnsi="Times New Roman" w:cs="Times New Roman"/>
          <w:bCs/>
          <w:i/>
          <w:iCs/>
          <w:sz w:val="24"/>
          <w:szCs w:val="24"/>
        </w:rPr>
        <w:t xml:space="preserve"> community</w:t>
      </w:r>
      <w:r w:rsidRPr="00A63B90">
        <w:rPr>
          <w:rFonts w:ascii="Times New Roman" w:eastAsia="Times New Roman" w:hAnsi="Times New Roman" w:cs="Times New Roman"/>
          <w:bCs/>
          <w:sz w:val="24"/>
          <w:szCs w:val="24"/>
        </w:rPr>
        <w:t>.</w:t>
      </w:r>
      <w:r w:rsidR="00E158E0">
        <w:rPr>
          <w:rFonts w:ascii="Times New Roman" w:eastAsia="Times New Roman" w:hAnsi="Times New Roman" w:cs="Times New Roman"/>
          <w:bCs/>
          <w:sz w:val="24"/>
          <w:szCs w:val="24"/>
        </w:rPr>
        <w:t xml:space="preserve"> Doctoral dissertation.</w:t>
      </w:r>
      <w:r w:rsidRPr="00A63B90">
        <w:rPr>
          <w:rFonts w:ascii="Times New Roman" w:eastAsia="Times New Roman" w:hAnsi="Times New Roman" w:cs="Times New Roman"/>
          <w:bCs/>
          <w:sz w:val="24"/>
          <w:szCs w:val="24"/>
        </w:rPr>
        <w:t xml:space="preserve"> University of Montana Dissertation. </w:t>
      </w:r>
      <w:hyperlink r:id="rId91" w:history="1">
        <w:r w:rsidR="00E158E0" w:rsidRPr="00B118CB">
          <w:rPr>
            <w:rStyle w:val="Hyperlink"/>
            <w:rFonts w:ascii="Times New Roman" w:eastAsia="Times New Roman" w:hAnsi="Times New Roman" w:cs="Times New Roman"/>
            <w:bCs/>
            <w:sz w:val="24"/>
            <w:szCs w:val="24"/>
          </w:rPr>
          <w:t>https://scholarworks.umt.edu/etd/10782/</w:t>
        </w:r>
      </w:hyperlink>
      <w:r w:rsidRPr="00A63B90">
        <w:rPr>
          <w:rFonts w:ascii="Times New Roman" w:eastAsia="Times New Roman" w:hAnsi="Times New Roman" w:cs="Times New Roman"/>
          <w:bCs/>
          <w:sz w:val="24"/>
          <w:szCs w:val="24"/>
        </w:rPr>
        <w:t xml:space="preserve"> </w:t>
      </w:r>
    </w:p>
    <w:p w14:paraId="52498E8B" w14:textId="77777777" w:rsidR="00A63B90" w:rsidRPr="00A63B90" w:rsidRDefault="00A63B90" w:rsidP="00122457">
      <w:pPr>
        <w:spacing w:after="0" w:line="480" w:lineRule="auto"/>
        <w:ind w:left="810" w:hanging="810"/>
        <w:jc w:val="center"/>
        <w:rPr>
          <w:rFonts w:ascii="Times New Roman" w:eastAsia="Times New Roman" w:hAnsi="Times New Roman" w:cs="Times New Roman"/>
          <w:b/>
          <w:sz w:val="24"/>
          <w:szCs w:val="24"/>
        </w:rPr>
      </w:pPr>
      <w:r w:rsidRPr="00A63B90">
        <w:rPr>
          <w:rFonts w:ascii="Times New Roman" w:eastAsia="Times New Roman" w:hAnsi="Times New Roman" w:cs="Times New Roman"/>
          <w:b/>
          <w:sz w:val="24"/>
          <w:szCs w:val="24"/>
        </w:rPr>
        <w:t>Location 3</w:t>
      </w:r>
    </w:p>
    <w:p w14:paraId="510E30EE" w14:textId="7F7BF34A"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Beeman-Cadwallader, N., Quigley, C.,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Yazzie-</w:t>
      </w:r>
      <w:proofErr w:type="spellStart"/>
      <w:r w:rsidRPr="00A63B90">
        <w:rPr>
          <w:rFonts w:ascii="Times New Roman" w:eastAsia="Times New Roman" w:hAnsi="Times New Roman" w:cs="Times New Roman"/>
          <w:sz w:val="24"/>
          <w:szCs w:val="24"/>
        </w:rPr>
        <w:t>Mintz</w:t>
      </w:r>
      <w:proofErr w:type="spellEnd"/>
      <w:r w:rsidRPr="00A63B90">
        <w:rPr>
          <w:rFonts w:ascii="Times New Roman" w:eastAsia="Times New Roman" w:hAnsi="Times New Roman" w:cs="Times New Roman"/>
          <w:sz w:val="24"/>
          <w:szCs w:val="24"/>
        </w:rPr>
        <w:t xml:space="preserve">, T. (2011). Enacting decolonized methodologies: the doing of research in educational communities. </w:t>
      </w:r>
      <w:r w:rsidRPr="00A63B90">
        <w:rPr>
          <w:rFonts w:ascii="Times New Roman" w:eastAsia="Times New Roman" w:hAnsi="Times New Roman" w:cs="Times New Roman"/>
          <w:i/>
          <w:iCs/>
          <w:sz w:val="24"/>
          <w:szCs w:val="24"/>
        </w:rPr>
        <w:t>Qualitative Inquiry, 18</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1</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3-15. Sage Publications. </w:t>
      </w:r>
      <w:r w:rsidR="00E158E0">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:10.1177/1077800411426414</w:t>
      </w:r>
    </w:p>
    <w:p w14:paraId="209E54B6" w14:textId="4EB410F8"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Begay, B. (2016). </w:t>
      </w:r>
      <w:r w:rsidRPr="00C5047B">
        <w:rPr>
          <w:rFonts w:ascii="Times New Roman" w:eastAsia="Times New Roman" w:hAnsi="Times New Roman" w:cs="Times New Roman"/>
          <w:i/>
          <w:iCs/>
          <w:sz w:val="24"/>
          <w:szCs w:val="24"/>
        </w:rPr>
        <w:t>Infusing Navajo creation stories and Navajo philosophy to awaken and nourish the spirit of our language within language instruction and curriculum development.</w:t>
      </w:r>
      <w:r w:rsidRPr="00A63B90">
        <w:rPr>
          <w:rFonts w:ascii="Times New Roman" w:eastAsia="Times New Roman" w:hAnsi="Times New Roman" w:cs="Times New Roman"/>
          <w:sz w:val="24"/>
          <w:szCs w:val="24"/>
        </w:rPr>
        <w:t xml:space="preserve"> Doctoral dissertation. Fielding Graduate University.</w:t>
      </w:r>
    </w:p>
    <w:p w14:paraId="15D02C6D" w14:textId="51316368"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Calderon, D. (2008). </w:t>
      </w:r>
      <w:r w:rsidRPr="00C5047B">
        <w:rPr>
          <w:rFonts w:ascii="Times New Roman" w:eastAsia="Times New Roman" w:hAnsi="Times New Roman" w:cs="Times New Roman"/>
          <w:i/>
          <w:iCs/>
          <w:sz w:val="24"/>
          <w:szCs w:val="24"/>
        </w:rPr>
        <w:t xml:space="preserve">Indigenous metaphysics: </w:t>
      </w:r>
      <w:r w:rsidR="00E158E0" w:rsidRPr="00C5047B">
        <w:rPr>
          <w:rFonts w:ascii="Times New Roman" w:eastAsia="Times New Roman" w:hAnsi="Times New Roman" w:cs="Times New Roman"/>
          <w:i/>
          <w:iCs/>
          <w:sz w:val="24"/>
          <w:szCs w:val="24"/>
        </w:rPr>
        <w:t>C</w:t>
      </w:r>
      <w:r w:rsidRPr="00C5047B">
        <w:rPr>
          <w:rFonts w:ascii="Times New Roman" w:eastAsia="Times New Roman" w:hAnsi="Times New Roman" w:cs="Times New Roman"/>
          <w:i/>
          <w:iCs/>
          <w:sz w:val="24"/>
          <w:szCs w:val="24"/>
        </w:rPr>
        <w:t>hallenging western knowledge organization in social studies curriculum</w:t>
      </w:r>
      <w:r w:rsidRPr="00A63B90">
        <w:rPr>
          <w:rFonts w:ascii="Times New Roman" w:eastAsia="Times New Roman" w:hAnsi="Times New Roman" w:cs="Times New Roman"/>
          <w:sz w:val="24"/>
          <w:szCs w:val="24"/>
        </w:rPr>
        <w:t>. Doctoral dissertation. University of California, Los Angeles. UMI number: 3349444</w:t>
      </w:r>
      <w:r w:rsidR="00E158E0">
        <w:rPr>
          <w:rFonts w:ascii="Times New Roman" w:eastAsia="Times New Roman" w:hAnsi="Times New Roman" w:cs="Times New Roman"/>
          <w:sz w:val="24"/>
          <w:szCs w:val="24"/>
        </w:rPr>
        <w:t>.</w:t>
      </w:r>
    </w:p>
    <w:p w14:paraId="69C6713A" w14:textId="3E04C820"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Calton</w:t>
      </w:r>
      <w:proofErr w:type="spellEnd"/>
      <w:r w:rsidRPr="00A63B90">
        <w:rPr>
          <w:rFonts w:ascii="Times New Roman" w:eastAsia="Times New Roman" w:hAnsi="Times New Roman" w:cs="Times New Roman"/>
          <w:sz w:val="24"/>
          <w:szCs w:val="24"/>
        </w:rPr>
        <w:t xml:space="preserve">, A., Ge, X., Redbird-Post, M., &amp; Wang, M. (2015). The Kiowa language and culture revitalization program: Designing a community-based learning model for an endangered language. </w:t>
      </w:r>
      <w:r w:rsidR="00E158E0">
        <w:rPr>
          <w:rFonts w:ascii="Times New Roman" w:eastAsia="Times New Roman" w:hAnsi="Times New Roman" w:cs="Times New Roman"/>
          <w:sz w:val="24"/>
          <w:szCs w:val="24"/>
        </w:rPr>
        <w:t xml:space="preserve">In B. </w:t>
      </w:r>
      <w:proofErr w:type="spellStart"/>
      <w:r w:rsidR="00E158E0">
        <w:rPr>
          <w:rFonts w:ascii="Times New Roman" w:eastAsia="Times New Roman" w:hAnsi="Times New Roman" w:cs="Times New Roman"/>
          <w:sz w:val="24"/>
          <w:szCs w:val="24"/>
        </w:rPr>
        <w:t>Hokanson</w:t>
      </w:r>
      <w:proofErr w:type="spellEnd"/>
      <w:r w:rsidR="00E158E0">
        <w:rPr>
          <w:rFonts w:ascii="Times New Roman" w:eastAsia="Times New Roman" w:hAnsi="Times New Roman" w:cs="Times New Roman"/>
          <w:sz w:val="24"/>
          <w:szCs w:val="24"/>
        </w:rPr>
        <w:t xml:space="preserve">, G. Clinton, &amp; M. Tracey (Eds.), </w:t>
      </w:r>
      <w:r w:rsidRPr="00C5047B">
        <w:rPr>
          <w:rFonts w:ascii="Times New Roman" w:eastAsia="Times New Roman" w:hAnsi="Times New Roman" w:cs="Times New Roman"/>
          <w:i/>
          <w:iCs/>
          <w:sz w:val="24"/>
          <w:szCs w:val="24"/>
        </w:rPr>
        <w:t xml:space="preserve">The </w:t>
      </w:r>
      <w:r w:rsidR="00E158E0" w:rsidRPr="00C5047B">
        <w:rPr>
          <w:rFonts w:ascii="Times New Roman" w:eastAsia="Times New Roman" w:hAnsi="Times New Roman" w:cs="Times New Roman"/>
          <w:i/>
          <w:iCs/>
          <w:sz w:val="24"/>
          <w:szCs w:val="24"/>
        </w:rPr>
        <w:t xml:space="preserve">design of learning experience </w:t>
      </w:r>
      <w:r w:rsidR="00E158E0">
        <w:rPr>
          <w:rFonts w:ascii="Times New Roman" w:eastAsia="Times New Roman" w:hAnsi="Times New Roman" w:cs="Times New Roman"/>
          <w:sz w:val="24"/>
          <w:szCs w:val="24"/>
        </w:rPr>
        <w:t>(pp. 251-268)</w:t>
      </w:r>
      <w:r w:rsidRPr="00A63B90">
        <w:rPr>
          <w:rFonts w:ascii="Times New Roman" w:eastAsia="Times New Roman" w:hAnsi="Times New Roman" w:cs="Times New Roman"/>
          <w:sz w:val="24"/>
          <w:szCs w:val="24"/>
        </w:rPr>
        <w:t xml:space="preserve">. Springer Publishing. </w:t>
      </w:r>
    </w:p>
    <w:p w14:paraId="0404FCF0" w14:textId="01771402"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lastRenderedPageBreak/>
        <w:t xml:space="preserve">Cohen, M. (2013). </w:t>
      </w:r>
      <w:r w:rsidRPr="00C5047B">
        <w:rPr>
          <w:rFonts w:ascii="Times New Roman" w:eastAsia="Times New Roman" w:hAnsi="Times New Roman" w:cs="Times New Roman"/>
          <w:i/>
          <w:iCs/>
          <w:sz w:val="24"/>
          <w:szCs w:val="24"/>
        </w:rPr>
        <w:t>Culturally responsive teaching in the 21</w:t>
      </w:r>
      <w:r w:rsidRPr="00C5047B">
        <w:rPr>
          <w:rFonts w:ascii="Times New Roman" w:eastAsia="Times New Roman" w:hAnsi="Times New Roman" w:cs="Times New Roman"/>
          <w:i/>
          <w:iCs/>
          <w:sz w:val="24"/>
          <w:szCs w:val="24"/>
          <w:vertAlign w:val="superscript"/>
        </w:rPr>
        <w:t>st</w:t>
      </w:r>
      <w:r w:rsidRPr="00C5047B">
        <w:rPr>
          <w:rFonts w:ascii="Times New Roman" w:eastAsia="Times New Roman" w:hAnsi="Times New Roman" w:cs="Times New Roman"/>
          <w:i/>
          <w:iCs/>
          <w:sz w:val="24"/>
          <w:szCs w:val="24"/>
        </w:rPr>
        <w:t xml:space="preserve"> century: </w:t>
      </w:r>
      <w:r w:rsidR="00E158E0" w:rsidRPr="00C5047B">
        <w:rPr>
          <w:rFonts w:ascii="Times New Roman" w:eastAsia="Times New Roman" w:hAnsi="Times New Roman" w:cs="Times New Roman"/>
          <w:i/>
          <w:iCs/>
          <w:sz w:val="24"/>
          <w:szCs w:val="24"/>
        </w:rPr>
        <w:t>E</w:t>
      </w:r>
      <w:r w:rsidRPr="00C5047B">
        <w:rPr>
          <w:rFonts w:ascii="Times New Roman" w:eastAsia="Times New Roman" w:hAnsi="Times New Roman" w:cs="Times New Roman"/>
          <w:i/>
          <w:iCs/>
          <w:sz w:val="24"/>
          <w:szCs w:val="24"/>
        </w:rPr>
        <w:t>lementary school teachers’ perceptions of culturally responsive teaching and their characterizations of its implementation process.</w:t>
      </w:r>
      <w:r w:rsidRPr="00A63B90">
        <w:rPr>
          <w:rFonts w:ascii="Times New Roman" w:eastAsia="Times New Roman" w:hAnsi="Times New Roman" w:cs="Times New Roman"/>
          <w:sz w:val="24"/>
          <w:szCs w:val="24"/>
        </w:rPr>
        <w:t xml:space="preserve"> Doctoral dissertation. University of Cinci</w:t>
      </w:r>
      <w:r w:rsidR="002E68BA">
        <w:rPr>
          <w:rFonts w:ascii="Times New Roman" w:eastAsia="Times New Roman" w:hAnsi="Times New Roman" w:cs="Times New Roman"/>
          <w:sz w:val="24"/>
          <w:szCs w:val="24"/>
        </w:rPr>
        <w:t>n</w:t>
      </w:r>
      <w:r w:rsidRPr="00A63B90">
        <w:rPr>
          <w:rFonts w:ascii="Times New Roman" w:eastAsia="Times New Roman" w:hAnsi="Times New Roman" w:cs="Times New Roman"/>
          <w:sz w:val="24"/>
          <w:szCs w:val="24"/>
        </w:rPr>
        <w:t>nati. UMI Number: 3611964</w:t>
      </w:r>
      <w:r w:rsidR="00E158E0">
        <w:rPr>
          <w:rFonts w:ascii="Times New Roman" w:eastAsia="Times New Roman" w:hAnsi="Times New Roman" w:cs="Times New Roman"/>
          <w:sz w:val="24"/>
          <w:szCs w:val="24"/>
        </w:rPr>
        <w:t>.</w:t>
      </w:r>
    </w:p>
    <w:p w14:paraId="0F78E443" w14:textId="24C9DF44"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Czaykowska</w:t>
      </w:r>
      <w:proofErr w:type="spellEnd"/>
      <w:r w:rsidRPr="00A63B90">
        <w:rPr>
          <w:rFonts w:ascii="Times New Roman" w:eastAsia="Times New Roman" w:hAnsi="Times New Roman" w:cs="Times New Roman"/>
          <w:sz w:val="24"/>
          <w:szCs w:val="24"/>
        </w:rPr>
        <w:t xml:space="preserve">-Higgins, E. (2009). Research models, community engagement, and linguistic fieldwork: reflections on working within Canadian </w:t>
      </w:r>
      <w:r w:rsidR="00E055BE">
        <w:rPr>
          <w:rFonts w:ascii="Times New Roman" w:eastAsia="Times New Roman" w:hAnsi="Times New Roman" w:cs="Times New Roman"/>
          <w:sz w:val="24"/>
          <w:szCs w:val="24"/>
        </w:rPr>
        <w:t>Indigenous</w:t>
      </w:r>
      <w:r w:rsidRPr="00A63B90">
        <w:rPr>
          <w:rFonts w:ascii="Times New Roman" w:eastAsia="Times New Roman" w:hAnsi="Times New Roman" w:cs="Times New Roman"/>
          <w:sz w:val="24"/>
          <w:szCs w:val="24"/>
        </w:rPr>
        <w:t xml:space="preserve"> communities. </w:t>
      </w:r>
      <w:r w:rsidRPr="00A63B90">
        <w:rPr>
          <w:rFonts w:ascii="Times New Roman" w:eastAsia="Times New Roman" w:hAnsi="Times New Roman" w:cs="Times New Roman"/>
          <w:i/>
          <w:iCs/>
          <w:sz w:val="24"/>
          <w:szCs w:val="24"/>
        </w:rPr>
        <w:t>Language Documentation &amp; Conservation, 3</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1</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15-50.  </w:t>
      </w:r>
      <w:hyperlink r:id="rId92" w:history="1">
        <w:r w:rsidRPr="00A63B90">
          <w:rPr>
            <w:rFonts w:ascii="Times New Roman" w:eastAsia="Times New Roman" w:hAnsi="Times New Roman" w:cs="Times New Roman"/>
            <w:color w:val="0563C1" w:themeColor="hyperlink"/>
            <w:sz w:val="24"/>
            <w:szCs w:val="24"/>
            <w:u w:val="single"/>
          </w:rPr>
          <w:t>http://hdl.handle.net/10125/4423</w:t>
        </w:r>
      </w:hyperlink>
      <w:r w:rsidRPr="00A63B90">
        <w:rPr>
          <w:rFonts w:ascii="Times New Roman" w:eastAsia="Times New Roman" w:hAnsi="Times New Roman" w:cs="Times New Roman"/>
          <w:sz w:val="24"/>
          <w:szCs w:val="24"/>
        </w:rPr>
        <w:t xml:space="preserve">    </w:t>
      </w:r>
    </w:p>
    <w:p w14:paraId="52F5A508" w14:textId="6F86E7C7"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Duran, A. (2015). </w:t>
      </w:r>
      <w:r w:rsidRPr="00C5047B">
        <w:rPr>
          <w:rFonts w:ascii="Times New Roman" w:eastAsia="Times New Roman" w:hAnsi="Times New Roman" w:cs="Times New Roman"/>
          <w:i/>
          <w:iCs/>
          <w:sz w:val="24"/>
          <w:szCs w:val="24"/>
        </w:rPr>
        <w:t xml:space="preserve">Cultural capital and student engagement: </w:t>
      </w:r>
      <w:r w:rsidR="00E158E0" w:rsidRPr="00C5047B">
        <w:rPr>
          <w:rFonts w:ascii="Times New Roman" w:eastAsia="Times New Roman" w:hAnsi="Times New Roman" w:cs="Times New Roman"/>
          <w:i/>
          <w:iCs/>
          <w:sz w:val="24"/>
          <w:szCs w:val="24"/>
        </w:rPr>
        <w:t>E</w:t>
      </w:r>
      <w:r w:rsidRPr="00C5047B">
        <w:rPr>
          <w:rFonts w:ascii="Times New Roman" w:eastAsia="Times New Roman" w:hAnsi="Times New Roman" w:cs="Times New Roman"/>
          <w:i/>
          <w:iCs/>
          <w:sz w:val="24"/>
          <w:szCs w:val="24"/>
        </w:rPr>
        <w:t xml:space="preserve">xamining the differences between </w:t>
      </w:r>
      <w:r w:rsidR="00792B22" w:rsidRPr="00C5047B">
        <w:rPr>
          <w:rFonts w:ascii="Times New Roman" w:eastAsia="Times New Roman" w:hAnsi="Times New Roman" w:cs="Times New Roman"/>
          <w:i/>
          <w:iCs/>
          <w:sz w:val="24"/>
          <w:szCs w:val="24"/>
        </w:rPr>
        <w:t xml:space="preserve">culturally </w:t>
      </w:r>
      <w:r w:rsidRPr="00C5047B">
        <w:rPr>
          <w:rFonts w:ascii="Times New Roman" w:eastAsia="Times New Roman" w:hAnsi="Times New Roman" w:cs="Times New Roman"/>
          <w:i/>
          <w:iCs/>
          <w:sz w:val="24"/>
          <w:szCs w:val="24"/>
        </w:rPr>
        <w:t>relevant curriculum and traditional instruction in an elementary school setting.</w:t>
      </w:r>
      <w:r w:rsidRPr="00A63B90">
        <w:rPr>
          <w:rFonts w:ascii="Times New Roman" w:eastAsia="Times New Roman" w:hAnsi="Times New Roman" w:cs="Times New Roman"/>
          <w:sz w:val="24"/>
          <w:szCs w:val="24"/>
        </w:rPr>
        <w:t xml:space="preserve"> D</w:t>
      </w:r>
      <w:r w:rsidR="00E158E0">
        <w:rPr>
          <w:rFonts w:ascii="Times New Roman" w:eastAsia="Times New Roman" w:hAnsi="Times New Roman" w:cs="Times New Roman"/>
          <w:sz w:val="24"/>
          <w:szCs w:val="24"/>
        </w:rPr>
        <w:t>octoral d</w:t>
      </w:r>
      <w:r w:rsidRPr="00A63B90">
        <w:rPr>
          <w:rFonts w:ascii="Times New Roman" w:eastAsia="Times New Roman" w:hAnsi="Times New Roman" w:cs="Times New Roman"/>
          <w:sz w:val="24"/>
          <w:szCs w:val="24"/>
        </w:rPr>
        <w:t xml:space="preserve">issertation. University of Redlands. ProQuest #10139065. </w:t>
      </w:r>
    </w:p>
    <w:p w14:paraId="19FA8507" w14:textId="52F25544"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Durden, T.</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R., Escalante, E.,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Blitch</w:t>
      </w:r>
      <w:proofErr w:type="spellEnd"/>
      <w:r w:rsidRPr="00A63B90">
        <w:rPr>
          <w:rFonts w:ascii="Times New Roman" w:eastAsia="Times New Roman" w:hAnsi="Times New Roman" w:cs="Times New Roman"/>
          <w:sz w:val="24"/>
          <w:szCs w:val="24"/>
        </w:rPr>
        <w:t xml:space="preserve">, K. (2015). Start with us! Culturally relevant pedagogy in the preschool classroom. </w:t>
      </w:r>
      <w:r w:rsidRPr="00A63B90">
        <w:rPr>
          <w:rFonts w:ascii="Times New Roman" w:eastAsia="Times New Roman" w:hAnsi="Times New Roman" w:cs="Times New Roman"/>
          <w:i/>
          <w:iCs/>
          <w:sz w:val="24"/>
          <w:szCs w:val="24"/>
        </w:rPr>
        <w:t>Early Childhood Education Journal, 43</w:t>
      </w:r>
      <w:r w:rsidRPr="00A63B90">
        <w:rPr>
          <w:rFonts w:ascii="Times New Roman" w:eastAsia="Times New Roman" w:hAnsi="Times New Roman" w:cs="Times New Roman"/>
          <w:sz w:val="24"/>
          <w:szCs w:val="24"/>
        </w:rPr>
        <w:t xml:space="preserve">, 223-232. </w:t>
      </w:r>
      <w:r w:rsidR="00E158E0">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:10.1007/s10643-014-0651-8.</w:t>
      </w:r>
    </w:p>
    <w:p w14:paraId="11527D41" w14:textId="24BE1B86"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Early Childhood Program. (2019). </w:t>
      </w:r>
      <w:r w:rsidRPr="00C5047B">
        <w:rPr>
          <w:rFonts w:ascii="Times New Roman" w:eastAsia="Times New Roman" w:hAnsi="Times New Roman" w:cs="Times New Roman"/>
          <w:bCs/>
          <w:i/>
          <w:iCs/>
          <w:sz w:val="24"/>
          <w:szCs w:val="24"/>
        </w:rPr>
        <w:t xml:space="preserve">2019-2020 family handbook. </w:t>
      </w:r>
      <w:proofErr w:type="spellStart"/>
      <w:r w:rsidRPr="00C5047B">
        <w:rPr>
          <w:rFonts w:ascii="Times New Roman" w:eastAsia="Times New Roman" w:hAnsi="Times New Roman" w:cs="Times New Roman"/>
          <w:bCs/>
          <w:i/>
          <w:iCs/>
          <w:sz w:val="24"/>
          <w:szCs w:val="24"/>
        </w:rPr>
        <w:t>Walatowa</w:t>
      </w:r>
      <w:proofErr w:type="spellEnd"/>
      <w:r w:rsidRPr="00C5047B">
        <w:rPr>
          <w:rFonts w:ascii="Times New Roman" w:eastAsia="Times New Roman" w:hAnsi="Times New Roman" w:cs="Times New Roman"/>
          <w:bCs/>
          <w:i/>
          <w:iCs/>
          <w:sz w:val="24"/>
          <w:szCs w:val="24"/>
        </w:rPr>
        <w:t xml:space="preserve"> Head Start Language Immersion Program</w:t>
      </w:r>
      <w:r w:rsidRPr="00A63B90">
        <w:rPr>
          <w:rFonts w:ascii="Times New Roman" w:eastAsia="Times New Roman" w:hAnsi="Times New Roman" w:cs="Times New Roman"/>
          <w:bCs/>
          <w:sz w:val="24"/>
          <w:szCs w:val="24"/>
        </w:rPr>
        <w:t xml:space="preserve">. </w:t>
      </w:r>
      <w:r w:rsidR="00E158E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Jemez Pueblo Early Childhood Program.</w:t>
      </w:r>
      <w:r w:rsidR="00E158E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Jemez Pueblo, New Mexico. Unpublished resource. </w:t>
      </w:r>
    </w:p>
    <w:p w14:paraId="4E016C9C" w14:textId="52CE1BFC"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Espinosa, L.</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M. (2005). Curriculum and assessment considerations for young children from culturally, linguistically, and economically diverse backgrounds. </w:t>
      </w:r>
      <w:r w:rsidRPr="00A63B90">
        <w:rPr>
          <w:rFonts w:ascii="Times New Roman" w:eastAsia="Times New Roman" w:hAnsi="Times New Roman" w:cs="Times New Roman"/>
          <w:i/>
          <w:iCs/>
          <w:sz w:val="24"/>
          <w:szCs w:val="24"/>
        </w:rPr>
        <w:t>Psychology in the Schools, 42</w:t>
      </w:r>
      <w:r w:rsidRPr="00A63B90">
        <w:rPr>
          <w:rFonts w:ascii="Times New Roman" w:eastAsia="Times New Roman" w:hAnsi="Times New Roman" w:cs="Times New Roman"/>
          <w:sz w:val="24"/>
          <w:szCs w:val="24"/>
        </w:rPr>
        <w:t xml:space="preserve">, 8. </w:t>
      </w:r>
      <w:r w:rsidR="00E158E0">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:10.1002/pits.20115</w:t>
      </w:r>
    </w:p>
    <w:p w14:paraId="3B34A96E" w14:textId="1BC23EC3"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Gauci. K.</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T. (2016). </w:t>
      </w:r>
      <w:r w:rsidRPr="00C5047B">
        <w:rPr>
          <w:rFonts w:ascii="Times New Roman" w:eastAsia="Times New Roman" w:hAnsi="Times New Roman" w:cs="Times New Roman"/>
          <w:i/>
          <w:iCs/>
          <w:sz w:val="24"/>
          <w:szCs w:val="24"/>
        </w:rPr>
        <w:t>Exploring preschoolers’ sense of place and early childhood placed-based education in Hawai’i</w:t>
      </w:r>
      <w:r w:rsidRPr="00A63B90">
        <w:rPr>
          <w:rFonts w:ascii="Times New Roman" w:eastAsia="Times New Roman" w:hAnsi="Times New Roman" w:cs="Times New Roman"/>
          <w:sz w:val="24"/>
          <w:szCs w:val="24"/>
        </w:rPr>
        <w:t>. D</w:t>
      </w:r>
      <w:r w:rsidR="00E158E0">
        <w:rPr>
          <w:rFonts w:ascii="Times New Roman" w:eastAsia="Times New Roman" w:hAnsi="Times New Roman" w:cs="Times New Roman"/>
          <w:sz w:val="24"/>
          <w:szCs w:val="24"/>
        </w:rPr>
        <w:t>octoral d</w:t>
      </w:r>
      <w:r w:rsidRPr="00A63B90">
        <w:rPr>
          <w:rFonts w:ascii="Times New Roman" w:eastAsia="Times New Roman" w:hAnsi="Times New Roman" w:cs="Times New Roman"/>
          <w:sz w:val="24"/>
          <w:szCs w:val="24"/>
        </w:rPr>
        <w:t xml:space="preserve">issertation. University of </w:t>
      </w:r>
      <w:proofErr w:type="spellStart"/>
      <w:r w:rsidRPr="00A63B90">
        <w:rPr>
          <w:rFonts w:ascii="Times New Roman" w:eastAsia="Times New Roman" w:hAnsi="Times New Roman" w:cs="Times New Roman"/>
          <w:sz w:val="24"/>
          <w:szCs w:val="24"/>
        </w:rPr>
        <w:t>Hawai’I</w:t>
      </w:r>
      <w:proofErr w:type="spellEnd"/>
      <w:r w:rsidRPr="00A63B90">
        <w:rPr>
          <w:rFonts w:ascii="Times New Roman" w:eastAsia="Times New Roman" w:hAnsi="Times New Roman" w:cs="Times New Roman"/>
          <w:sz w:val="24"/>
          <w:szCs w:val="24"/>
        </w:rPr>
        <w:t xml:space="preserve"> Manoa. ProQuest Number: 10295881</w:t>
      </w:r>
      <w:r w:rsidR="00E158E0">
        <w:rPr>
          <w:rFonts w:ascii="Times New Roman" w:eastAsia="Times New Roman" w:hAnsi="Times New Roman" w:cs="Times New Roman"/>
          <w:sz w:val="24"/>
          <w:szCs w:val="24"/>
        </w:rPr>
        <w:t>.</w:t>
      </w:r>
    </w:p>
    <w:p w14:paraId="42FF629C" w14:textId="7FA24360"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lastRenderedPageBreak/>
        <w:t>Gerde</w:t>
      </w:r>
      <w:proofErr w:type="spellEnd"/>
      <w:r w:rsidRPr="00A63B90">
        <w:rPr>
          <w:rFonts w:ascii="Times New Roman" w:eastAsia="Times New Roman" w:hAnsi="Times New Roman" w:cs="Times New Roman"/>
          <w:sz w:val="24"/>
          <w:szCs w:val="24"/>
        </w:rPr>
        <w:t>, H.</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K., Barnes, J.</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V., Belleau, A., Rau, L., Farrell, P.</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A., Parish, A., </w:t>
      </w:r>
      <w:proofErr w:type="spellStart"/>
      <w:r w:rsidRPr="00A63B90">
        <w:rPr>
          <w:rFonts w:ascii="Times New Roman" w:eastAsia="Times New Roman" w:hAnsi="Times New Roman" w:cs="Times New Roman"/>
          <w:sz w:val="24"/>
          <w:szCs w:val="24"/>
        </w:rPr>
        <w:t>Calcatera</w:t>
      </w:r>
      <w:proofErr w:type="spellEnd"/>
      <w:r w:rsidRPr="00A63B90">
        <w:rPr>
          <w:rFonts w:ascii="Times New Roman" w:eastAsia="Times New Roman" w:hAnsi="Times New Roman" w:cs="Times New Roman"/>
          <w:sz w:val="24"/>
          <w:szCs w:val="24"/>
        </w:rPr>
        <w:t xml:space="preserve">, M.,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Fitzgerald, H.</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E. (2012). An exploratory investigation of the cultural content and language instruction in American Indian/Alaska Native Head Start. </w:t>
      </w:r>
      <w:r w:rsidRPr="00A63B90">
        <w:rPr>
          <w:rFonts w:ascii="Times New Roman" w:eastAsia="Times New Roman" w:hAnsi="Times New Roman" w:cs="Times New Roman"/>
          <w:i/>
          <w:iCs/>
          <w:sz w:val="24"/>
          <w:szCs w:val="24"/>
        </w:rPr>
        <w:t>Journal of American Indian Education, 51</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2</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42-65. University of Minnesota Press. </w:t>
      </w:r>
      <w:hyperlink r:id="rId93" w:history="1">
        <w:r w:rsidRPr="00A63B90">
          <w:rPr>
            <w:rFonts w:ascii="Times New Roman" w:eastAsia="Times New Roman" w:hAnsi="Times New Roman" w:cs="Times New Roman"/>
            <w:color w:val="0563C1" w:themeColor="hyperlink"/>
            <w:sz w:val="24"/>
            <w:szCs w:val="24"/>
            <w:u w:val="single"/>
          </w:rPr>
          <w:t>http://www.jstor.org/stable/43608628</w:t>
        </w:r>
      </w:hyperlink>
      <w:r w:rsidRPr="00A63B90">
        <w:rPr>
          <w:rFonts w:ascii="Times New Roman" w:eastAsia="Times New Roman" w:hAnsi="Times New Roman" w:cs="Times New Roman"/>
          <w:sz w:val="24"/>
          <w:szCs w:val="24"/>
        </w:rPr>
        <w:t xml:space="preserve"> </w:t>
      </w:r>
    </w:p>
    <w:p w14:paraId="1DD45F78" w14:textId="38103A38"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Gilliard, J.</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L.</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Moore, R.</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A. (2007). An investigation of how culture shapes curriculum in early care and education programs on a Native American Indian reservation. </w:t>
      </w:r>
      <w:r w:rsidRPr="00A63B90">
        <w:rPr>
          <w:rFonts w:ascii="Times New Roman" w:eastAsia="Times New Roman" w:hAnsi="Times New Roman" w:cs="Times New Roman"/>
          <w:i/>
          <w:iCs/>
          <w:sz w:val="24"/>
          <w:szCs w:val="24"/>
        </w:rPr>
        <w:t>Early Childhood Education Journal, 34</w:t>
      </w:r>
      <w:r w:rsidRPr="00A63B90">
        <w:rPr>
          <w:rFonts w:ascii="Times New Roman" w:eastAsia="Times New Roman" w:hAnsi="Times New Roman" w:cs="Times New Roman"/>
          <w:sz w:val="24"/>
          <w:szCs w:val="24"/>
        </w:rPr>
        <w:t xml:space="preserve">, 4. </w:t>
      </w:r>
      <w:r w:rsidR="00E158E0">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 xml:space="preserve">:10.1007/s10643-006-0136-5 </w:t>
      </w:r>
    </w:p>
    <w:p w14:paraId="1B585F78" w14:textId="4F12BBFD"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Gorham, J.</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J. (2013). </w:t>
      </w:r>
      <w:r w:rsidRPr="00C5047B">
        <w:rPr>
          <w:rFonts w:ascii="Times New Roman" w:eastAsia="Times New Roman" w:hAnsi="Times New Roman" w:cs="Times New Roman"/>
          <w:i/>
          <w:iCs/>
          <w:sz w:val="24"/>
          <w:szCs w:val="24"/>
        </w:rPr>
        <w:t>Examining culturally responsive teaching practices in elementary classrooms.</w:t>
      </w:r>
      <w:r w:rsidRPr="00A63B90">
        <w:rPr>
          <w:rFonts w:ascii="Times New Roman" w:eastAsia="Times New Roman" w:hAnsi="Times New Roman" w:cs="Times New Roman"/>
          <w:sz w:val="24"/>
          <w:szCs w:val="24"/>
        </w:rPr>
        <w:t xml:space="preserve"> Doctoral dissertation. University of North Carolina at Chapel Hill. UMI Number: 3562901</w:t>
      </w:r>
      <w:r w:rsidR="00E158E0">
        <w:rPr>
          <w:rFonts w:ascii="Times New Roman" w:eastAsia="Times New Roman" w:hAnsi="Times New Roman" w:cs="Times New Roman"/>
          <w:sz w:val="24"/>
          <w:szCs w:val="24"/>
        </w:rPr>
        <w:t>.</w:t>
      </w:r>
    </w:p>
    <w:p w14:paraId="1EF8FD12" w14:textId="4D3C2ADE"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Green, J.</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R. (2009). </w:t>
      </w:r>
      <w:r w:rsidRPr="00C5047B">
        <w:rPr>
          <w:rFonts w:ascii="Times New Roman" w:eastAsia="Times New Roman" w:hAnsi="Times New Roman" w:cs="Times New Roman"/>
          <w:i/>
          <w:iCs/>
          <w:sz w:val="24"/>
          <w:szCs w:val="24"/>
        </w:rPr>
        <w:t xml:space="preserve">Investigating a </w:t>
      </w:r>
      <w:proofErr w:type="spellStart"/>
      <w:r w:rsidRPr="00C5047B">
        <w:rPr>
          <w:rFonts w:ascii="Times New Roman" w:eastAsia="Times New Roman" w:hAnsi="Times New Roman" w:cs="Times New Roman"/>
          <w:i/>
          <w:iCs/>
          <w:sz w:val="24"/>
          <w:szCs w:val="24"/>
        </w:rPr>
        <w:t>Yup’ik</w:t>
      </w:r>
      <w:proofErr w:type="spellEnd"/>
      <w:r w:rsidRPr="00C5047B">
        <w:rPr>
          <w:rFonts w:ascii="Times New Roman" w:eastAsia="Times New Roman" w:hAnsi="Times New Roman" w:cs="Times New Roman"/>
          <w:i/>
          <w:iCs/>
          <w:sz w:val="24"/>
          <w:szCs w:val="24"/>
        </w:rPr>
        <w:t xml:space="preserve"> immersion program: </w:t>
      </w:r>
      <w:r w:rsidR="00E158E0" w:rsidRPr="00C5047B">
        <w:rPr>
          <w:rFonts w:ascii="Times New Roman" w:eastAsia="Times New Roman" w:hAnsi="Times New Roman" w:cs="Times New Roman"/>
          <w:i/>
          <w:iCs/>
          <w:sz w:val="24"/>
          <w:szCs w:val="24"/>
        </w:rPr>
        <w:t>W</w:t>
      </w:r>
      <w:r w:rsidRPr="00C5047B">
        <w:rPr>
          <w:rFonts w:ascii="Times New Roman" w:eastAsia="Times New Roman" w:hAnsi="Times New Roman" w:cs="Times New Roman"/>
          <w:i/>
          <w:iCs/>
          <w:sz w:val="24"/>
          <w:szCs w:val="24"/>
        </w:rPr>
        <w:t>hat determines success?</w:t>
      </w:r>
      <w:r w:rsidRPr="00A63B90">
        <w:rPr>
          <w:rFonts w:ascii="Times New Roman" w:eastAsia="Times New Roman" w:hAnsi="Times New Roman" w:cs="Times New Roman"/>
          <w:sz w:val="24"/>
          <w:szCs w:val="24"/>
        </w:rPr>
        <w:t xml:space="preserve"> Thesis</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Master of </w:t>
      </w:r>
      <w:r w:rsidR="00E158E0">
        <w:rPr>
          <w:rFonts w:ascii="Times New Roman" w:eastAsia="Times New Roman" w:hAnsi="Times New Roman" w:cs="Times New Roman"/>
          <w:sz w:val="24"/>
          <w:szCs w:val="24"/>
        </w:rPr>
        <w:t>A</w:t>
      </w:r>
      <w:r w:rsidRPr="00A63B90">
        <w:rPr>
          <w:rFonts w:ascii="Times New Roman" w:eastAsia="Times New Roman" w:hAnsi="Times New Roman" w:cs="Times New Roman"/>
          <w:sz w:val="24"/>
          <w:szCs w:val="24"/>
        </w:rPr>
        <w:t>rts. University of Alaska Fairbanks. UMI Number: 1486001</w:t>
      </w:r>
      <w:r w:rsidR="00E158E0">
        <w:rPr>
          <w:rFonts w:ascii="Times New Roman" w:eastAsia="Times New Roman" w:hAnsi="Times New Roman" w:cs="Times New Roman"/>
          <w:sz w:val="24"/>
          <w:szCs w:val="24"/>
        </w:rPr>
        <w:t>.</w:t>
      </w:r>
    </w:p>
    <w:p w14:paraId="21085301" w14:textId="5757ED96"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Griner, A.</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C.</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Stewart, M.</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L. (2012). Addressing the achievement gap and disproportionality </w:t>
      </w:r>
      <w:proofErr w:type="gramStart"/>
      <w:r w:rsidRPr="00A63B90">
        <w:rPr>
          <w:rFonts w:ascii="Times New Roman" w:eastAsia="Times New Roman" w:hAnsi="Times New Roman" w:cs="Times New Roman"/>
          <w:sz w:val="24"/>
          <w:szCs w:val="24"/>
        </w:rPr>
        <w:t>through the use of</w:t>
      </w:r>
      <w:proofErr w:type="gramEnd"/>
      <w:r w:rsidRPr="00A63B90">
        <w:rPr>
          <w:rFonts w:ascii="Times New Roman" w:eastAsia="Times New Roman" w:hAnsi="Times New Roman" w:cs="Times New Roman"/>
          <w:sz w:val="24"/>
          <w:szCs w:val="24"/>
        </w:rPr>
        <w:t xml:space="preserve"> culturally responsive teaching practices. </w:t>
      </w:r>
      <w:r w:rsidRPr="00A63B90">
        <w:rPr>
          <w:rFonts w:ascii="Times New Roman" w:eastAsia="Times New Roman" w:hAnsi="Times New Roman" w:cs="Times New Roman"/>
          <w:i/>
          <w:iCs/>
          <w:sz w:val="24"/>
          <w:szCs w:val="24"/>
        </w:rPr>
        <w:t>Urban Education, 48</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4</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585-621. </w:t>
      </w:r>
      <w:r w:rsidR="00E158E0">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:10.1177/0042085912456847</w:t>
      </w:r>
    </w:p>
    <w:p w14:paraId="5D2DD81D" w14:textId="634277E5"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Hall, M.</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G. (2003). </w:t>
      </w:r>
      <w:r w:rsidRPr="00C5047B">
        <w:rPr>
          <w:rFonts w:ascii="Times New Roman" w:eastAsia="Times New Roman" w:hAnsi="Times New Roman" w:cs="Times New Roman"/>
          <w:i/>
          <w:iCs/>
          <w:sz w:val="24"/>
          <w:szCs w:val="24"/>
        </w:rPr>
        <w:t xml:space="preserve">Indigenous language revitalization in Montana: </w:t>
      </w:r>
      <w:r w:rsidR="00E158E0">
        <w:rPr>
          <w:rFonts w:ascii="Times New Roman" w:eastAsia="Times New Roman" w:hAnsi="Times New Roman" w:cs="Times New Roman"/>
          <w:i/>
          <w:iCs/>
          <w:sz w:val="24"/>
          <w:szCs w:val="24"/>
        </w:rPr>
        <w:t>P</w:t>
      </w:r>
      <w:r w:rsidRPr="00C5047B">
        <w:rPr>
          <w:rFonts w:ascii="Times New Roman" w:eastAsia="Times New Roman" w:hAnsi="Times New Roman" w:cs="Times New Roman"/>
          <w:i/>
          <w:iCs/>
          <w:sz w:val="24"/>
          <w:szCs w:val="24"/>
        </w:rPr>
        <w:t xml:space="preserve">erspectives from four nations. </w:t>
      </w:r>
      <w:r w:rsidRPr="00A63B90">
        <w:rPr>
          <w:rFonts w:ascii="Times New Roman" w:eastAsia="Times New Roman" w:hAnsi="Times New Roman" w:cs="Times New Roman"/>
          <w:sz w:val="24"/>
          <w:szCs w:val="24"/>
        </w:rPr>
        <w:t>D</w:t>
      </w:r>
      <w:r w:rsidR="00E158E0">
        <w:rPr>
          <w:rFonts w:ascii="Times New Roman" w:eastAsia="Times New Roman" w:hAnsi="Times New Roman" w:cs="Times New Roman"/>
          <w:sz w:val="24"/>
          <w:szCs w:val="24"/>
        </w:rPr>
        <w:t>octoral d</w:t>
      </w:r>
      <w:r w:rsidRPr="00A63B90">
        <w:rPr>
          <w:rFonts w:ascii="Times New Roman" w:eastAsia="Times New Roman" w:hAnsi="Times New Roman" w:cs="Times New Roman"/>
          <w:sz w:val="24"/>
          <w:szCs w:val="24"/>
        </w:rPr>
        <w:t>issertation. University of Montana. UMI Number:  3090735.</w:t>
      </w:r>
    </w:p>
    <w:p w14:paraId="2B7B85AA" w14:textId="0CCF9555"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Holt, R. (2016). </w:t>
      </w:r>
      <w:r w:rsidRPr="00C5047B">
        <w:rPr>
          <w:rFonts w:ascii="Times New Roman" w:eastAsia="Times New Roman" w:hAnsi="Times New Roman" w:cs="Times New Roman"/>
          <w:i/>
          <w:iCs/>
          <w:sz w:val="24"/>
          <w:szCs w:val="24"/>
        </w:rPr>
        <w:t>An Indigenous inquiry on culturally responsive curriculum. Doctoral</w:t>
      </w:r>
      <w:r w:rsidRPr="00A63B90">
        <w:rPr>
          <w:rFonts w:ascii="Times New Roman" w:eastAsia="Times New Roman" w:hAnsi="Times New Roman" w:cs="Times New Roman"/>
          <w:sz w:val="24"/>
          <w:szCs w:val="24"/>
        </w:rPr>
        <w:t xml:space="preserve"> dissertation. Washington State University. ProQuest Number: 10164014.</w:t>
      </w:r>
    </w:p>
    <w:p w14:paraId="3501FC1F" w14:textId="15FAF2DA"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Inglebret</w:t>
      </w:r>
      <w:proofErr w:type="spellEnd"/>
      <w:r w:rsidRPr="00A63B90">
        <w:rPr>
          <w:rFonts w:ascii="Times New Roman" w:eastAsia="Times New Roman" w:hAnsi="Times New Roman" w:cs="Times New Roman"/>
          <w:sz w:val="24"/>
          <w:szCs w:val="24"/>
        </w:rPr>
        <w:t>, E., Jones, C.</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Pavel, D.</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M. (2008). Integrating American Indian/Alaska Native culture into shared storybook intervention. </w:t>
      </w:r>
      <w:r w:rsidRPr="00C5047B">
        <w:rPr>
          <w:rFonts w:ascii="Times New Roman" w:eastAsia="Times New Roman" w:hAnsi="Times New Roman" w:cs="Times New Roman"/>
          <w:i/>
          <w:iCs/>
          <w:sz w:val="24"/>
          <w:szCs w:val="24"/>
        </w:rPr>
        <w:t xml:space="preserve">Languages, Speech, and Hearing Services in </w:t>
      </w:r>
      <w:r w:rsidRPr="00C5047B">
        <w:rPr>
          <w:rFonts w:ascii="Times New Roman" w:eastAsia="Times New Roman" w:hAnsi="Times New Roman" w:cs="Times New Roman"/>
          <w:i/>
          <w:iCs/>
          <w:sz w:val="24"/>
          <w:szCs w:val="24"/>
        </w:rPr>
        <w:lastRenderedPageBreak/>
        <w:t>Schools, 39</w:t>
      </w:r>
      <w:r w:rsidRPr="00A63B90">
        <w:rPr>
          <w:rFonts w:ascii="Times New Roman" w:eastAsia="Times New Roman" w:hAnsi="Times New Roman" w:cs="Times New Roman"/>
          <w:sz w:val="24"/>
          <w:szCs w:val="24"/>
        </w:rPr>
        <w:t xml:space="preserve">, 521-527. American Speech-Language-Hearing Association. </w:t>
      </w:r>
      <w:r w:rsidR="00E158E0">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 xml:space="preserve">:10.1044/0161-1461(2008/07-0051) </w:t>
      </w:r>
    </w:p>
    <w:p w14:paraId="227EFA84" w14:textId="449736F9"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Jacob, M.</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Sabzalian</w:t>
      </w:r>
      <w:proofErr w:type="spellEnd"/>
      <w:r w:rsidRPr="00A63B90">
        <w:rPr>
          <w:rFonts w:ascii="Times New Roman" w:eastAsia="Times New Roman" w:hAnsi="Times New Roman" w:cs="Times New Roman"/>
          <w:sz w:val="24"/>
          <w:szCs w:val="24"/>
        </w:rPr>
        <w:t>, L.</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Jansen, J.</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Tobin, T.</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Vincent, C.</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LaChance, K. (2018). The gift of education: </w:t>
      </w:r>
      <w:r w:rsidR="00E158E0">
        <w:rPr>
          <w:rFonts w:ascii="Times New Roman" w:eastAsia="Times New Roman" w:hAnsi="Times New Roman" w:cs="Times New Roman"/>
          <w:sz w:val="24"/>
          <w:szCs w:val="24"/>
        </w:rPr>
        <w:t>H</w:t>
      </w:r>
      <w:r w:rsidRPr="00A63B90">
        <w:rPr>
          <w:rFonts w:ascii="Times New Roman" w:eastAsia="Times New Roman" w:hAnsi="Times New Roman" w:cs="Times New Roman"/>
          <w:sz w:val="24"/>
          <w:szCs w:val="24"/>
        </w:rPr>
        <w:t xml:space="preserve">ow Indigenous knowledges can transform the future of public education. </w:t>
      </w:r>
      <w:r w:rsidRPr="00A63B90">
        <w:rPr>
          <w:rFonts w:ascii="Times New Roman" w:eastAsia="Times New Roman" w:hAnsi="Times New Roman" w:cs="Times New Roman"/>
          <w:i/>
          <w:iCs/>
          <w:sz w:val="24"/>
          <w:szCs w:val="24"/>
        </w:rPr>
        <w:t>International Journal of Multicultural Education, 20</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1</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157-185. </w:t>
      </w:r>
      <w:hyperlink r:id="rId94" w:history="1">
        <w:r w:rsidRPr="00A63B90">
          <w:rPr>
            <w:rFonts w:ascii="Times New Roman" w:eastAsia="Times New Roman" w:hAnsi="Times New Roman" w:cs="Times New Roman"/>
            <w:color w:val="0563C1" w:themeColor="hyperlink"/>
            <w:sz w:val="24"/>
            <w:szCs w:val="24"/>
            <w:u w:val="single"/>
          </w:rPr>
          <w:t>http://dx.doi.org/10.18251/ijme.v20i1.1534</w:t>
        </w:r>
      </w:hyperlink>
      <w:r w:rsidRPr="00A63B90">
        <w:rPr>
          <w:rFonts w:ascii="Times New Roman" w:eastAsia="Times New Roman" w:hAnsi="Times New Roman" w:cs="Times New Roman"/>
          <w:sz w:val="24"/>
          <w:szCs w:val="24"/>
        </w:rPr>
        <w:t xml:space="preserve"> </w:t>
      </w:r>
    </w:p>
    <w:p w14:paraId="261F1C37" w14:textId="33BDB8F5"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Lee, T.</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S. (2015). The significance of self-determination in socially, culturally, and linguistically responsive (SCLR) education in Indigenous contexts. </w:t>
      </w:r>
      <w:r w:rsidRPr="00A63B90">
        <w:rPr>
          <w:rFonts w:ascii="Times New Roman" w:eastAsia="Times New Roman" w:hAnsi="Times New Roman" w:cs="Times New Roman"/>
          <w:i/>
          <w:iCs/>
          <w:sz w:val="24"/>
          <w:szCs w:val="24"/>
        </w:rPr>
        <w:t>Journal of American Indian Education, 54</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1</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10-32. University of Minnesota Press. </w:t>
      </w:r>
      <w:hyperlink r:id="rId95" w:history="1">
        <w:r w:rsidRPr="00A63B90">
          <w:rPr>
            <w:rFonts w:ascii="Times New Roman" w:eastAsia="Times New Roman" w:hAnsi="Times New Roman" w:cs="Times New Roman"/>
            <w:color w:val="0563C1" w:themeColor="hyperlink"/>
            <w:sz w:val="24"/>
            <w:szCs w:val="24"/>
            <w:u w:val="single"/>
          </w:rPr>
          <w:t>http://www.jstor.org/stable/10.5749/jamerindieduc.54.1.0010</w:t>
        </w:r>
      </w:hyperlink>
      <w:r w:rsidRPr="00A63B90">
        <w:rPr>
          <w:rFonts w:ascii="Times New Roman" w:eastAsia="Times New Roman" w:hAnsi="Times New Roman" w:cs="Times New Roman"/>
          <w:sz w:val="24"/>
          <w:szCs w:val="24"/>
        </w:rPr>
        <w:t xml:space="preserve"> </w:t>
      </w:r>
    </w:p>
    <w:p w14:paraId="5BF430FF" w14:textId="04AD4564"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Macfarlane, A.</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H., Glynn, T., Grace, W., </w:t>
      </w:r>
      <w:proofErr w:type="spellStart"/>
      <w:r w:rsidRPr="00A63B90">
        <w:rPr>
          <w:rFonts w:ascii="Times New Roman" w:eastAsia="Times New Roman" w:hAnsi="Times New Roman" w:cs="Times New Roman"/>
          <w:sz w:val="24"/>
          <w:szCs w:val="24"/>
        </w:rPr>
        <w:t>Penetito</w:t>
      </w:r>
      <w:proofErr w:type="spellEnd"/>
      <w:r w:rsidRPr="00A63B90">
        <w:rPr>
          <w:rFonts w:ascii="Times New Roman" w:eastAsia="Times New Roman" w:hAnsi="Times New Roman" w:cs="Times New Roman"/>
          <w:sz w:val="24"/>
          <w:szCs w:val="24"/>
        </w:rPr>
        <w:t>, W.</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Bateman, S. (2008). </w:t>
      </w:r>
      <w:r w:rsidRPr="00C5047B">
        <w:rPr>
          <w:rFonts w:ascii="Times New Roman" w:eastAsia="Times New Roman" w:hAnsi="Times New Roman" w:cs="Times New Roman"/>
          <w:i/>
          <w:iCs/>
          <w:sz w:val="24"/>
          <w:szCs w:val="24"/>
        </w:rPr>
        <w:t>Indigenous epistemology in a national curriculum framework?</w:t>
      </w:r>
      <w:r w:rsidRPr="00A63B90">
        <w:rPr>
          <w:rFonts w:ascii="Times New Roman" w:eastAsia="Times New Roman" w:hAnsi="Times New Roman" w:cs="Times New Roman"/>
          <w:sz w:val="24"/>
          <w:szCs w:val="24"/>
        </w:rPr>
        <w:t xml:space="preserve"> SAGE Publications. Ethnicities, 8</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1</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102-127; 087021. </w:t>
      </w:r>
      <w:r w:rsidR="00E158E0">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:10.1177/146879680787021.</w:t>
      </w:r>
    </w:p>
    <w:p w14:paraId="5CFBC58F" w14:textId="7EF0C37B"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Marin, A.</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Bang, M. (2015). Designing pedagogies for Indigenous science education: finding our way to </w:t>
      </w:r>
      <w:proofErr w:type="spellStart"/>
      <w:r w:rsidRPr="00A63B90">
        <w:rPr>
          <w:rFonts w:ascii="Times New Roman" w:eastAsia="Times New Roman" w:hAnsi="Times New Roman" w:cs="Times New Roman"/>
          <w:sz w:val="24"/>
          <w:szCs w:val="24"/>
        </w:rPr>
        <w:t>storywork</w:t>
      </w:r>
      <w:proofErr w:type="spellEnd"/>
      <w:r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i/>
          <w:iCs/>
          <w:sz w:val="24"/>
          <w:szCs w:val="24"/>
        </w:rPr>
        <w:t>Journal of Ameri</w:t>
      </w:r>
      <w:r w:rsidR="00E158E0">
        <w:rPr>
          <w:rFonts w:ascii="Times New Roman" w:eastAsia="Times New Roman" w:hAnsi="Times New Roman" w:cs="Times New Roman"/>
          <w:i/>
          <w:iCs/>
          <w:sz w:val="24"/>
          <w:szCs w:val="24"/>
        </w:rPr>
        <w:t>c</w:t>
      </w:r>
      <w:r w:rsidRPr="00A63B90">
        <w:rPr>
          <w:rFonts w:ascii="Times New Roman" w:eastAsia="Times New Roman" w:hAnsi="Times New Roman" w:cs="Times New Roman"/>
          <w:i/>
          <w:iCs/>
          <w:sz w:val="24"/>
          <w:szCs w:val="24"/>
        </w:rPr>
        <w:t>an Indian Education, 54</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2</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29-51. University of Minnesota Press. http://www.jstor.org/stable/10.5749/jamerindieduc.54.2.0029</w:t>
      </w:r>
    </w:p>
    <w:p w14:paraId="6A5E8E05" w14:textId="2FDA8029"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Matyska</w:t>
      </w:r>
      <w:proofErr w:type="spellEnd"/>
      <w:r w:rsidRPr="00A63B90">
        <w:rPr>
          <w:rFonts w:ascii="Times New Roman" w:eastAsia="Times New Roman" w:hAnsi="Times New Roman" w:cs="Times New Roman"/>
          <w:sz w:val="24"/>
          <w:szCs w:val="24"/>
        </w:rPr>
        <w:t xml:space="preserve">, M. (2011). </w:t>
      </w:r>
      <w:r w:rsidRPr="00C5047B">
        <w:rPr>
          <w:rFonts w:ascii="Times New Roman" w:eastAsia="Times New Roman" w:hAnsi="Times New Roman" w:cs="Times New Roman"/>
          <w:i/>
          <w:iCs/>
          <w:sz w:val="24"/>
          <w:szCs w:val="24"/>
        </w:rPr>
        <w:t xml:space="preserve">Culturally responsive curriculum and pedagogy for students </w:t>
      </w:r>
      <w:proofErr w:type="gramStart"/>
      <w:r w:rsidRPr="00C5047B">
        <w:rPr>
          <w:rFonts w:ascii="Times New Roman" w:eastAsia="Times New Roman" w:hAnsi="Times New Roman" w:cs="Times New Roman"/>
          <w:i/>
          <w:iCs/>
          <w:sz w:val="24"/>
          <w:szCs w:val="24"/>
        </w:rPr>
        <w:t>of</w:t>
      </w:r>
      <w:proofErr w:type="gramEnd"/>
      <w:r w:rsidRPr="00C5047B">
        <w:rPr>
          <w:rFonts w:ascii="Times New Roman" w:eastAsia="Times New Roman" w:hAnsi="Times New Roman" w:cs="Times New Roman"/>
          <w:i/>
          <w:iCs/>
          <w:sz w:val="24"/>
          <w:szCs w:val="24"/>
        </w:rPr>
        <w:t xml:space="preserve"> the Menominee Indian School District</w:t>
      </w:r>
      <w:r w:rsidRPr="00A63B90">
        <w:rPr>
          <w:rFonts w:ascii="Times New Roman" w:eastAsia="Times New Roman" w:hAnsi="Times New Roman" w:cs="Times New Roman"/>
          <w:sz w:val="24"/>
          <w:szCs w:val="24"/>
        </w:rPr>
        <w:t>. Doctoral dissertation. Marian University. UMI number: 3545183.</w:t>
      </w:r>
    </w:p>
    <w:p w14:paraId="753B4C90" w14:textId="76CBFFF9" w:rsidR="00A63B90" w:rsidRPr="00A63B90" w:rsidRDefault="00A63B90" w:rsidP="00E158E0">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McCarty, T.</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L.</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&amp; Lee, T.</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S. (2014). Critical culturally sustaining/revitalizing pedagogy and </w:t>
      </w:r>
      <w:r w:rsidR="00E055BE">
        <w:rPr>
          <w:rFonts w:ascii="Times New Roman" w:eastAsia="Times New Roman" w:hAnsi="Times New Roman" w:cs="Times New Roman"/>
          <w:sz w:val="24"/>
          <w:szCs w:val="24"/>
        </w:rPr>
        <w:t>Indigenous</w:t>
      </w:r>
      <w:r w:rsidRPr="00A63B90">
        <w:rPr>
          <w:rFonts w:ascii="Times New Roman" w:eastAsia="Times New Roman" w:hAnsi="Times New Roman" w:cs="Times New Roman"/>
          <w:sz w:val="24"/>
          <w:szCs w:val="24"/>
        </w:rPr>
        <w:t xml:space="preserve"> education sovereignty. </w:t>
      </w:r>
      <w:r w:rsidRPr="00A63B90">
        <w:rPr>
          <w:rFonts w:ascii="Times New Roman" w:eastAsia="Times New Roman" w:hAnsi="Times New Roman" w:cs="Times New Roman"/>
          <w:i/>
          <w:iCs/>
          <w:sz w:val="24"/>
          <w:szCs w:val="24"/>
        </w:rPr>
        <w:t>Harvard Educational Review, 84</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1</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101-124. </w:t>
      </w:r>
    </w:p>
    <w:p w14:paraId="1B8A555C" w14:textId="35839F09"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Modica</w:t>
      </w:r>
      <w:proofErr w:type="spellEnd"/>
      <w:r w:rsidRPr="00A63B90">
        <w:rPr>
          <w:rFonts w:ascii="Times New Roman" w:eastAsia="Times New Roman" w:hAnsi="Times New Roman" w:cs="Times New Roman"/>
          <w:sz w:val="24"/>
          <w:szCs w:val="24"/>
        </w:rPr>
        <w:t xml:space="preserve">. S., Ajmera, M.,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Dunning, V. (2010). Meeting children where they are: </w:t>
      </w:r>
      <w:r w:rsidR="00E158E0">
        <w:rPr>
          <w:rFonts w:ascii="Times New Roman" w:eastAsia="Times New Roman" w:hAnsi="Times New Roman" w:cs="Times New Roman"/>
          <w:sz w:val="24"/>
          <w:szCs w:val="24"/>
        </w:rPr>
        <w:t>C</w:t>
      </w:r>
      <w:r w:rsidRPr="00A63B90">
        <w:rPr>
          <w:rFonts w:ascii="Times New Roman" w:eastAsia="Times New Roman" w:hAnsi="Times New Roman" w:cs="Times New Roman"/>
          <w:sz w:val="24"/>
          <w:szCs w:val="24"/>
        </w:rPr>
        <w:t xml:space="preserve">ulturally adapted models of early childhood education. National Association for the Education of </w:t>
      </w:r>
      <w:r w:rsidRPr="00A63B90">
        <w:rPr>
          <w:rFonts w:ascii="Times New Roman" w:eastAsia="Times New Roman" w:hAnsi="Times New Roman" w:cs="Times New Roman"/>
          <w:sz w:val="24"/>
          <w:szCs w:val="24"/>
        </w:rPr>
        <w:lastRenderedPageBreak/>
        <w:t xml:space="preserve">Young Children. </w:t>
      </w:r>
      <w:r w:rsidRPr="00A63B90">
        <w:rPr>
          <w:rFonts w:ascii="Times New Roman" w:eastAsia="Times New Roman" w:hAnsi="Times New Roman" w:cs="Times New Roman"/>
          <w:i/>
          <w:iCs/>
          <w:sz w:val="24"/>
          <w:szCs w:val="24"/>
        </w:rPr>
        <w:t>Young Children, 65</w:t>
      </w:r>
      <w:r w:rsidRPr="00A63B90">
        <w:rPr>
          <w:rFonts w:ascii="Times New Roman" w:eastAsia="Times New Roman" w:hAnsi="Times New Roman" w:cs="Times New Roman"/>
          <w:sz w:val="24"/>
          <w:szCs w:val="24"/>
        </w:rPr>
        <w:t xml:space="preserve">, 6, 20-26. </w:t>
      </w:r>
      <w:hyperlink r:id="rId96" w:history="1">
        <w:r w:rsidRPr="00A63B90">
          <w:rPr>
            <w:rFonts w:ascii="Times New Roman" w:eastAsia="Times New Roman" w:hAnsi="Times New Roman" w:cs="Times New Roman"/>
            <w:color w:val="0563C1" w:themeColor="hyperlink"/>
            <w:sz w:val="24"/>
            <w:szCs w:val="24"/>
            <w:u w:val="single"/>
          </w:rPr>
          <w:t>https://search.proquest.com/openview/a55a03720616792b308d0f7445c078da/1?pq-origsite=gscholar&amp;cbl=27755</w:t>
        </w:r>
      </w:hyperlink>
      <w:r w:rsidRPr="00A63B90">
        <w:rPr>
          <w:rFonts w:ascii="Times New Roman" w:eastAsia="Times New Roman" w:hAnsi="Times New Roman" w:cs="Times New Roman"/>
          <w:sz w:val="24"/>
          <w:szCs w:val="24"/>
        </w:rPr>
        <w:t xml:space="preserve"> </w:t>
      </w:r>
    </w:p>
    <w:p w14:paraId="10C46D80" w14:textId="593BDB92"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Nagle, D.</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E. (2004). </w:t>
      </w:r>
      <w:r w:rsidRPr="00C5047B">
        <w:rPr>
          <w:rFonts w:ascii="Times New Roman" w:eastAsia="Times New Roman" w:hAnsi="Times New Roman" w:cs="Times New Roman"/>
          <w:i/>
          <w:iCs/>
          <w:sz w:val="24"/>
          <w:szCs w:val="24"/>
        </w:rPr>
        <w:t>Analysis of an Osage language curriculum.</w:t>
      </w:r>
      <w:r w:rsidRPr="00A63B90">
        <w:rPr>
          <w:rFonts w:ascii="Times New Roman" w:eastAsia="Times New Roman" w:hAnsi="Times New Roman" w:cs="Times New Roman"/>
          <w:sz w:val="24"/>
          <w:szCs w:val="24"/>
        </w:rPr>
        <w:t xml:space="preserve"> D</w:t>
      </w:r>
      <w:r w:rsidR="00E158E0">
        <w:rPr>
          <w:rFonts w:ascii="Times New Roman" w:eastAsia="Times New Roman" w:hAnsi="Times New Roman" w:cs="Times New Roman"/>
          <w:sz w:val="24"/>
          <w:szCs w:val="24"/>
        </w:rPr>
        <w:t>octoral d</w:t>
      </w:r>
      <w:r w:rsidRPr="00A63B90">
        <w:rPr>
          <w:rFonts w:ascii="Times New Roman" w:eastAsia="Times New Roman" w:hAnsi="Times New Roman" w:cs="Times New Roman"/>
          <w:sz w:val="24"/>
          <w:szCs w:val="24"/>
        </w:rPr>
        <w:t>issertation. Oklahoma State University. UMI Number: 3159363.</w:t>
      </w:r>
    </w:p>
    <w:p w14:paraId="35A2BAAE" w14:textId="58DD4C01"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New Kituwah Academy. (2019). </w:t>
      </w:r>
      <w:r w:rsidRPr="00C5047B">
        <w:rPr>
          <w:rFonts w:ascii="Times New Roman" w:eastAsia="Times New Roman" w:hAnsi="Times New Roman" w:cs="Times New Roman"/>
          <w:bCs/>
          <w:i/>
          <w:iCs/>
          <w:sz w:val="24"/>
          <w:szCs w:val="24"/>
        </w:rPr>
        <w:t xml:space="preserve">New Kituwah Academy elementary: </w:t>
      </w:r>
      <w:r w:rsidR="00E158E0" w:rsidRPr="00C5047B">
        <w:rPr>
          <w:rFonts w:ascii="Times New Roman" w:eastAsia="Times New Roman" w:hAnsi="Times New Roman" w:cs="Times New Roman"/>
          <w:bCs/>
          <w:i/>
          <w:iCs/>
          <w:sz w:val="24"/>
          <w:szCs w:val="24"/>
        </w:rPr>
        <w:t>L</w:t>
      </w:r>
      <w:r w:rsidRPr="00C5047B">
        <w:rPr>
          <w:rFonts w:ascii="Times New Roman" w:eastAsia="Times New Roman" w:hAnsi="Times New Roman" w:cs="Times New Roman"/>
          <w:bCs/>
          <w:i/>
          <w:iCs/>
          <w:sz w:val="24"/>
          <w:szCs w:val="24"/>
        </w:rPr>
        <w:t>anguage revitalization and cultural education.</w:t>
      </w:r>
      <w:r w:rsidRPr="00A63B90">
        <w:rPr>
          <w:rFonts w:ascii="Times New Roman" w:eastAsia="Times New Roman" w:hAnsi="Times New Roman" w:cs="Times New Roman"/>
          <w:bCs/>
          <w:sz w:val="24"/>
          <w:szCs w:val="24"/>
        </w:rPr>
        <w:t xml:space="preserve"> </w:t>
      </w:r>
      <w:r w:rsidR="00E158E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Kituwah Preservation and Education Program.</w:t>
      </w:r>
      <w:r w:rsidR="00E158E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Eastern Band of Cherokee Indians. </w:t>
      </w:r>
      <w:hyperlink r:id="rId97" w:history="1">
        <w:r w:rsidRPr="00A63B90">
          <w:rPr>
            <w:rFonts w:ascii="Times New Roman" w:eastAsia="Times New Roman" w:hAnsi="Times New Roman" w:cs="Times New Roman"/>
            <w:bCs/>
            <w:color w:val="0563C1" w:themeColor="hyperlink"/>
            <w:sz w:val="24"/>
            <w:szCs w:val="24"/>
            <w:u w:val="single"/>
          </w:rPr>
          <w:t>https://ebcikpep.com/nka-elementary/</w:t>
        </w:r>
      </w:hyperlink>
      <w:r w:rsidRPr="00A63B90">
        <w:rPr>
          <w:rFonts w:ascii="Times New Roman" w:eastAsia="Times New Roman" w:hAnsi="Times New Roman" w:cs="Times New Roman"/>
          <w:bCs/>
          <w:sz w:val="24"/>
          <w:szCs w:val="24"/>
        </w:rPr>
        <w:t xml:space="preserve"> </w:t>
      </w:r>
    </w:p>
    <w:p w14:paraId="42F3045D" w14:textId="53C83D44"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Nolan, B. (2013). Reports from the field: </w:t>
      </w:r>
      <w:r w:rsidR="00E158E0">
        <w:rPr>
          <w:rFonts w:ascii="Times New Roman" w:eastAsia="Times New Roman" w:hAnsi="Times New Roman" w:cs="Times New Roman"/>
          <w:sz w:val="24"/>
          <w:szCs w:val="24"/>
        </w:rPr>
        <w:t>A</w:t>
      </w:r>
      <w:r w:rsidRPr="00A63B90">
        <w:rPr>
          <w:rFonts w:ascii="Times New Roman" w:eastAsia="Times New Roman" w:hAnsi="Times New Roman" w:cs="Times New Roman"/>
          <w:sz w:val="24"/>
          <w:szCs w:val="24"/>
        </w:rPr>
        <w:t xml:space="preserve">ddressing challenges of culturally responsive schooling for Native American students in low density schools. </w:t>
      </w:r>
      <w:r w:rsidRPr="00A63B90">
        <w:rPr>
          <w:rFonts w:ascii="Times New Roman" w:eastAsia="Times New Roman" w:hAnsi="Times New Roman" w:cs="Times New Roman"/>
          <w:i/>
          <w:iCs/>
          <w:sz w:val="24"/>
          <w:szCs w:val="24"/>
        </w:rPr>
        <w:t>Journal of American Indian Education, 52</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2</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45-57. University of Minnesota Press. </w:t>
      </w:r>
      <w:hyperlink r:id="rId98" w:history="1">
        <w:r w:rsidRPr="00A63B90">
          <w:rPr>
            <w:rFonts w:ascii="Times New Roman" w:eastAsia="Times New Roman" w:hAnsi="Times New Roman" w:cs="Times New Roman"/>
            <w:color w:val="0563C1" w:themeColor="hyperlink"/>
            <w:sz w:val="24"/>
            <w:szCs w:val="24"/>
            <w:u w:val="single"/>
          </w:rPr>
          <w:t>http://www.jstor.org/stable/43608667</w:t>
        </w:r>
      </w:hyperlink>
      <w:r w:rsidRPr="00A63B90">
        <w:rPr>
          <w:rFonts w:ascii="Times New Roman" w:eastAsia="Times New Roman" w:hAnsi="Times New Roman" w:cs="Times New Roman"/>
          <w:sz w:val="24"/>
          <w:szCs w:val="24"/>
        </w:rPr>
        <w:t xml:space="preserve"> </w:t>
      </w:r>
    </w:p>
    <w:p w14:paraId="64C2B16F" w14:textId="64D8CCC5"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Reinhardt, M. (2017). Curriculum development, lesson planning, and delivery: </w:t>
      </w:r>
      <w:r w:rsidR="00E158E0">
        <w:rPr>
          <w:rFonts w:ascii="Times New Roman" w:eastAsia="Times New Roman" w:hAnsi="Times New Roman" w:cs="Times New Roman"/>
          <w:sz w:val="24"/>
          <w:szCs w:val="24"/>
        </w:rPr>
        <w:t>A</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guide to Native language immersion. </w:t>
      </w:r>
      <w:r w:rsidRPr="00A63B90">
        <w:rPr>
          <w:rFonts w:ascii="Times New Roman" w:eastAsia="Times New Roman" w:hAnsi="Times New Roman" w:cs="Times New Roman"/>
          <w:i/>
          <w:iCs/>
          <w:sz w:val="24"/>
          <w:szCs w:val="24"/>
        </w:rPr>
        <w:t>Cogent Education, 4</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1</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1-21. </w:t>
      </w:r>
      <w:hyperlink r:id="rId99" w:history="1">
        <w:r w:rsidRPr="00A63B90">
          <w:rPr>
            <w:rFonts w:ascii="Times New Roman" w:eastAsia="Times New Roman" w:hAnsi="Times New Roman" w:cs="Times New Roman"/>
            <w:color w:val="0563C1" w:themeColor="hyperlink"/>
            <w:sz w:val="24"/>
            <w:szCs w:val="24"/>
            <w:u w:val="single"/>
          </w:rPr>
          <w:t>https://doi.org/10.1080/2331186X.2017.1340861</w:t>
        </w:r>
      </w:hyperlink>
      <w:r w:rsidRPr="00A63B90">
        <w:rPr>
          <w:rFonts w:ascii="Times New Roman" w:eastAsia="Times New Roman" w:hAnsi="Times New Roman" w:cs="Times New Roman"/>
          <w:sz w:val="24"/>
          <w:szCs w:val="24"/>
        </w:rPr>
        <w:t xml:space="preserve"> </w:t>
      </w:r>
    </w:p>
    <w:p w14:paraId="3EDA94FF" w14:textId="6C348A17"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Shenandoah, T.</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L. (2006). </w:t>
      </w:r>
      <w:r w:rsidRPr="00C5047B">
        <w:rPr>
          <w:rFonts w:ascii="Times New Roman" w:eastAsia="Times New Roman" w:hAnsi="Times New Roman" w:cs="Times New Roman"/>
          <w:i/>
          <w:iCs/>
          <w:sz w:val="24"/>
          <w:szCs w:val="24"/>
        </w:rPr>
        <w:t xml:space="preserve">Woven seasons of time and place: </w:t>
      </w:r>
      <w:r w:rsidR="00E158E0" w:rsidRPr="00C5047B">
        <w:rPr>
          <w:rFonts w:ascii="Times New Roman" w:eastAsia="Times New Roman" w:hAnsi="Times New Roman" w:cs="Times New Roman"/>
          <w:i/>
          <w:iCs/>
          <w:sz w:val="24"/>
          <w:szCs w:val="24"/>
        </w:rPr>
        <w:t xml:space="preserve">A </w:t>
      </w:r>
      <w:r w:rsidRPr="00C5047B">
        <w:rPr>
          <w:rFonts w:ascii="Times New Roman" w:eastAsia="Times New Roman" w:hAnsi="Times New Roman" w:cs="Times New Roman"/>
          <w:i/>
          <w:iCs/>
          <w:sz w:val="24"/>
          <w:szCs w:val="24"/>
        </w:rPr>
        <w:t>curriculum framework for the Haudenosaunee way of life</w:t>
      </w:r>
      <w:r w:rsidRPr="00A63B90">
        <w:rPr>
          <w:rFonts w:ascii="Times New Roman" w:eastAsia="Times New Roman" w:hAnsi="Times New Roman" w:cs="Times New Roman"/>
          <w:sz w:val="24"/>
          <w:szCs w:val="24"/>
        </w:rPr>
        <w:t>. Doctoral dissertation. Syracuse University. UMI number: 3385098.</w:t>
      </w:r>
    </w:p>
    <w:p w14:paraId="37584DB3" w14:textId="1CE8B786"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Simangan</w:t>
      </w:r>
      <w:proofErr w:type="spellEnd"/>
      <w:r w:rsidRPr="00A63B90">
        <w:rPr>
          <w:rFonts w:ascii="Times New Roman" w:eastAsia="Times New Roman" w:hAnsi="Times New Roman" w:cs="Times New Roman"/>
          <w:sz w:val="24"/>
          <w:szCs w:val="24"/>
        </w:rPr>
        <w:t>, K.</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P. (2012). </w:t>
      </w:r>
      <w:r w:rsidRPr="00C5047B">
        <w:rPr>
          <w:rFonts w:ascii="Times New Roman" w:eastAsia="Times New Roman" w:hAnsi="Times New Roman" w:cs="Times New Roman"/>
          <w:i/>
          <w:iCs/>
          <w:sz w:val="24"/>
          <w:szCs w:val="24"/>
        </w:rPr>
        <w:t>The effect of implementing culturally relevant and anti-bias activities with young children in a preschool curriculum</w:t>
      </w:r>
      <w:r w:rsidRPr="00A63B90">
        <w:rPr>
          <w:rFonts w:ascii="Times New Roman" w:eastAsia="Times New Roman" w:hAnsi="Times New Roman" w:cs="Times New Roman"/>
          <w:sz w:val="24"/>
          <w:szCs w:val="24"/>
        </w:rPr>
        <w:t>. Master’s Thesis. University of Washington. UMI Number:  1516106</w:t>
      </w:r>
      <w:r w:rsidR="00E158E0">
        <w:rPr>
          <w:rFonts w:ascii="Times New Roman" w:eastAsia="Times New Roman" w:hAnsi="Times New Roman" w:cs="Times New Roman"/>
          <w:sz w:val="24"/>
          <w:szCs w:val="24"/>
        </w:rPr>
        <w:t xml:space="preserve">. </w:t>
      </w:r>
    </w:p>
    <w:p w14:paraId="71282B87" w14:textId="65859EB5"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Smith, L.T. (1999). Decolonizing methodologies: </w:t>
      </w:r>
      <w:r w:rsidR="00E158E0">
        <w:rPr>
          <w:rFonts w:ascii="Times New Roman" w:eastAsia="Times New Roman" w:hAnsi="Times New Roman" w:cs="Times New Roman"/>
          <w:sz w:val="24"/>
          <w:szCs w:val="24"/>
        </w:rPr>
        <w:t>R</w:t>
      </w:r>
      <w:r w:rsidRPr="00A63B90">
        <w:rPr>
          <w:rFonts w:ascii="Times New Roman" w:eastAsia="Times New Roman" w:hAnsi="Times New Roman" w:cs="Times New Roman"/>
          <w:sz w:val="24"/>
          <w:szCs w:val="24"/>
        </w:rPr>
        <w:t>esearch and Indigenous peoples</w:t>
      </w:r>
      <w:r w:rsidR="00E158E0">
        <w:rPr>
          <w:rFonts w:ascii="Times New Roman" w:eastAsia="Times New Roman" w:hAnsi="Times New Roman" w:cs="Times New Roman"/>
          <w:sz w:val="24"/>
          <w:szCs w:val="24"/>
        </w:rPr>
        <w:t xml:space="preserve"> (2</w:t>
      </w:r>
      <w:r w:rsidR="00E158E0" w:rsidRPr="00C5047B">
        <w:rPr>
          <w:rFonts w:ascii="Times New Roman" w:eastAsia="Times New Roman" w:hAnsi="Times New Roman" w:cs="Times New Roman"/>
          <w:sz w:val="24"/>
          <w:szCs w:val="24"/>
          <w:vertAlign w:val="superscript"/>
        </w:rPr>
        <w:t>nd</w:t>
      </w:r>
      <w:r w:rsidR="00E158E0">
        <w:rPr>
          <w:rFonts w:ascii="Times New Roman" w:eastAsia="Times New Roman" w:hAnsi="Times New Roman" w:cs="Times New Roman"/>
          <w:sz w:val="24"/>
          <w:szCs w:val="24"/>
        </w:rPr>
        <w:t xml:space="preserve"> ed.)</w:t>
      </w:r>
      <w:r w:rsidRPr="00A63B90">
        <w:rPr>
          <w:rFonts w:ascii="Times New Roman" w:eastAsia="Times New Roman" w:hAnsi="Times New Roman" w:cs="Times New Roman"/>
          <w:sz w:val="24"/>
          <w:szCs w:val="24"/>
        </w:rPr>
        <w:t xml:space="preserve">. Zed Books. </w:t>
      </w:r>
    </w:p>
    <w:p w14:paraId="7A95303C" w14:textId="2764626A"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lastRenderedPageBreak/>
        <w:t>Souto</w:t>
      </w:r>
      <w:proofErr w:type="spellEnd"/>
      <w:r w:rsidRPr="00A63B90">
        <w:rPr>
          <w:rFonts w:ascii="Times New Roman" w:eastAsia="Times New Roman" w:hAnsi="Times New Roman" w:cs="Times New Roman"/>
          <w:sz w:val="24"/>
          <w:szCs w:val="24"/>
        </w:rPr>
        <w:t>-Manning, M.</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Mitchell, C.</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H. (2010). The role of action research in fostering </w:t>
      </w:r>
      <w:r w:rsidR="00792B22">
        <w:rPr>
          <w:rFonts w:ascii="Times New Roman" w:eastAsia="Times New Roman" w:hAnsi="Times New Roman" w:cs="Times New Roman"/>
          <w:sz w:val="24"/>
          <w:szCs w:val="24"/>
        </w:rPr>
        <w:t xml:space="preserve">culturally </w:t>
      </w:r>
      <w:r w:rsidRPr="00A63B90">
        <w:rPr>
          <w:rFonts w:ascii="Times New Roman" w:eastAsia="Times New Roman" w:hAnsi="Times New Roman" w:cs="Times New Roman"/>
          <w:sz w:val="24"/>
          <w:szCs w:val="24"/>
        </w:rPr>
        <w:t xml:space="preserve">responsive practices in a preschool classroom. </w:t>
      </w:r>
      <w:r w:rsidRPr="00A63B90">
        <w:rPr>
          <w:rFonts w:ascii="Times New Roman" w:eastAsia="Times New Roman" w:hAnsi="Times New Roman" w:cs="Times New Roman"/>
          <w:i/>
          <w:iCs/>
          <w:sz w:val="24"/>
          <w:szCs w:val="24"/>
        </w:rPr>
        <w:t>Early Childhood Education Journal. 37</w:t>
      </w:r>
      <w:r w:rsidRPr="00A63B90">
        <w:rPr>
          <w:rFonts w:ascii="Times New Roman" w:eastAsia="Times New Roman" w:hAnsi="Times New Roman" w:cs="Times New Roman"/>
          <w:sz w:val="24"/>
          <w:szCs w:val="24"/>
        </w:rPr>
        <w:t xml:space="preserve">, 269-277. </w:t>
      </w:r>
      <w:r w:rsidR="00E158E0">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10.1007/s10643-009-0345-9</w:t>
      </w:r>
    </w:p>
    <w:p w14:paraId="7518BFE1" w14:textId="51204FAD"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Tachine</w:t>
      </w:r>
      <w:proofErr w:type="spellEnd"/>
      <w:r w:rsidRPr="00A63B90">
        <w:rPr>
          <w:rFonts w:ascii="Times New Roman" w:eastAsia="Times New Roman" w:hAnsi="Times New Roman" w:cs="Times New Roman"/>
          <w:sz w:val="24"/>
          <w:szCs w:val="24"/>
        </w:rPr>
        <w:t>, A. R., Yellow Bird, E., &amp; Cabrera, N. L. (2016). Sharing circles: An Indigenous methodology approach for working with Indigenous peoples</w:t>
      </w:r>
      <w:r w:rsidRPr="00A63B90">
        <w:rPr>
          <w:rFonts w:ascii="Times New Roman" w:eastAsia="Times New Roman" w:hAnsi="Times New Roman" w:cs="Times New Roman"/>
          <w:i/>
          <w:iCs/>
          <w:sz w:val="24"/>
          <w:szCs w:val="24"/>
        </w:rPr>
        <w:t>. International Review of Qualitative Research, 9</w:t>
      </w:r>
      <w:r w:rsidRPr="00A63B90">
        <w:rPr>
          <w:rFonts w:ascii="Times New Roman" w:eastAsia="Times New Roman" w:hAnsi="Times New Roman" w:cs="Times New Roman"/>
          <w:sz w:val="24"/>
          <w:szCs w:val="24"/>
        </w:rPr>
        <w:t>, 277-295. doi:10.1525/irqr.2016.9.3.277</w:t>
      </w:r>
    </w:p>
    <w:p w14:paraId="01162C88" w14:textId="58726E05" w:rsidR="00C57B52" w:rsidRDefault="00C57B52" w:rsidP="00122457">
      <w:pPr>
        <w:spacing w:after="0" w:line="480" w:lineRule="auto"/>
        <w:ind w:left="810" w:hanging="810"/>
        <w:rPr>
          <w:rFonts w:ascii="Times New Roman" w:eastAsia="Times New Roman" w:hAnsi="Times New Roman" w:cs="Times New Roman"/>
          <w:sz w:val="24"/>
          <w:szCs w:val="24"/>
        </w:rPr>
      </w:pPr>
      <w:r>
        <w:rPr>
          <w:rFonts w:ascii="Times New Roman" w:eastAsia="Times New Roman" w:hAnsi="Times New Roman" w:cs="Times New Roman"/>
          <w:sz w:val="24"/>
          <w:szCs w:val="24"/>
        </w:rPr>
        <w:t>Teaching Strategies. (2010).</w:t>
      </w:r>
      <w:r w:rsidR="00D770A0">
        <w:rPr>
          <w:rFonts w:ascii="Times New Roman" w:eastAsia="Times New Roman" w:hAnsi="Times New Roman" w:cs="Times New Roman"/>
          <w:sz w:val="24"/>
          <w:szCs w:val="24"/>
        </w:rPr>
        <w:t xml:space="preserve"> Teaching strategies GOLD assessment system. </w:t>
      </w:r>
      <w:r w:rsidR="00BD38B4">
        <w:rPr>
          <w:rFonts w:ascii="Times New Roman" w:eastAsia="Times New Roman" w:hAnsi="Times New Roman" w:cs="Times New Roman"/>
          <w:sz w:val="24"/>
          <w:szCs w:val="24"/>
        </w:rPr>
        <w:t xml:space="preserve">From: </w:t>
      </w:r>
      <w:hyperlink r:id="rId100" w:history="1">
        <w:r w:rsidR="00BD38B4" w:rsidRPr="004E05E0">
          <w:rPr>
            <w:rStyle w:val="Hyperlink"/>
            <w:rFonts w:ascii="Times New Roman" w:eastAsia="Times New Roman" w:hAnsi="Times New Roman" w:cs="Times New Roman"/>
            <w:sz w:val="24"/>
            <w:szCs w:val="24"/>
          </w:rPr>
          <w:t>https://teachingstrategies.com/</w:t>
        </w:r>
      </w:hyperlink>
      <w:r w:rsidR="00BD38B4">
        <w:rPr>
          <w:rFonts w:ascii="Times New Roman" w:eastAsia="Times New Roman" w:hAnsi="Times New Roman" w:cs="Times New Roman"/>
          <w:sz w:val="24"/>
          <w:szCs w:val="24"/>
        </w:rPr>
        <w:t xml:space="preserve"> </w:t>
      </w:r>
    </w:p>
    <w:p w14:paraId="68092BD7" w14:textId="6049EBE5" w:rsidR="00C57B52" w:rsidRDefault="00C57B52" w:rsidP="00122457">
      <w:pPr>
        <w:spacing w:after="0" w:line="480" w:lineRule="auto"/>
        <w:ind w:left="810" w:hanging="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Teaching Strategies. (2011). The creative curriculum for preschool, </w:t>
      </w:r>
      <w:r w:rsidR="00D770A0">
        <w:rPr>
          <w:rFonts w:ascii="Times New Roman" w:eastAsia="Times New Roman" w:hAnsi="Times New Roman" w:cs="Times New Roman"/>
          <w:sz w:val="24"/>
          <w:szCs w:val="24"/>
        </w:rPr>
        <w:t xml:space="preserve">5th edition. </w:t>
      </w:r>
      <w:r w:rsidR="00BD38B4">
        <w:rPr>
          <w:rFonts w:ascii="Times New Roman" w:eastAsia="Times New Roman" w:hAnsi="Times New Roman" w:cs="Times New Roman"/>
          <w:sz w:val="24"/>
          <w:szCs w:val="24"/>
        </w:rPr>
        <w:t xml:space="preserve">From: </w:t>
      </w:r>
      <w:hyperlink r:id="rId101" w:history="1">
        <w:r w:rsidR="00BD38B4" w:rsidRPr="004E05E0">
          <w:rPr>
            <w:rStyle w:val="Hyperlink"/>
            <w:rFonts w:ascii="Times New Roman" w:eastAsia="Times New Roman" w:hAnsi="Times New Roman" w:cs="Times New Roman"/>
            <w:sz w:val="24"/>
            <w:szCs w:val="24"/>
          </w:rPr>
          <w:t>https://teachingstrategies.com/</w:t>
        </w:r>
      </w:hyperlink>
      <w:r w:rsidR="00BD38B4">
        <w:rPr>
          <w:rFonts w:ascii="Times New Roman" w:eastAsia="Times New Roman" w:hAnsi="Times New Roman" w:cs="Times New Roman"/>
          <w:sz w:val="24"/>
          <w:szCs w:val="24"/>
        </w:rPr>
        <w:t xml:space="preserve"> </w:t>
      </w:r>
    </w:p>
    <w:p w14:paraId="1CA850A2" w14:textId="4E2F211D"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Torres, J.</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E. (2014). </w:t>
      </w:r>
      <w:proofErr w:type="spellStart"/>
      <w:r w:rsidRPr="00A63B90">
        <w:rPr>
          <w:rFonts w:ascii="Times New Roman" w:eastAsia="Times New Roman" w:hAnsi="Times New Roman" w:cs="Times New Roman"/>
          <w:sz w:val="24"/>
          <w:szCs w:val="24"/>
        </w:rPr>
        <w:t>Edinizing</w:t>
      </w:r>
      <w:proofErr w:type="spellEnd"/>
      <w:r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naadizewin</w:t>
      </w:r>
      <w:proofErr w:type="spellEnd"/>
      <w:r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minomaadiziwin</w:t>
      </w:r>
      <w:proofErr w:type="spellEnd"/>
      <w:r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minnawaa</w:t>
      </w:r>
      <w:proofErr w:type="spellEnd"/>
      <w:r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kendaasewin</w:t>
      </w:r>
      <w:proofErr w:type="spellEnd"/>
      <w:r w:rsidRPr="00A63B90">
        <w:rPr>
          <w:rFonts w:ascii="Times New Roman" w:eastAsia="Times New Roman" w:hAnsi="Times New Roman" w:cs="Times New Roman"/>
          <w:sz w:val="24"/>
          <w:szCs w:val="24"/>
        </w:rPr>
        <w:t xml:space="preserve">: Establishing an urban great lakes Indigenous curriculum. </w:t>
      </w:r>
      <w:r w:rsidRPr="00A63B90">
        <w:rPr>
          <w:rFonts w:ascii="Times New Roman" w:eastAsia="Times New Roman" w:hAnsi="Times New Roman" w:cs="Times New Roman"/>
          <w:i/>
          <w:iCs/>
          <w:sz w:val="24"/>
          <w:szCs w:val="24"/>
        </w:rPr>
        <w:t>Journal of American Indian Education, 53</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2</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85-103. University of Minnesota Press. </w:t>
      </w:r>
      <w:hyperlink r:id="rId102" w:history="1">
        <w:r w:rsidRPr="00A63B90">
          <w:rPr>
            <w:rFonts w:ascii="Times New Roman" w:eastAsia="Times New Roman" w:hAnsi="Times New Roman" w:cs="Times New Roman"/>
            <w:color w:val="0563C1" w:themeColor="hyperlink"/>
            <w:sz w:val="24"/>
            <w:szCs w:val="24"/>
            <w:u w:val="single"/>
          </w:rPr>
          <w:t>http://www.jstor.org/stable/43610477</w:t>
        </w:r>
      </w:hyperlink>
      <w:r w:rsidRPr="00A63B90">
        <w:rPr>
          <w:rFonts w:ascii="Times New Roman" w:eastAsia="Times New Roman" w:hAnsi="Times New Roman" w:cs="Times New Roman"/>
          <w:sz w:val="24"/>
          <w:szCs w:val="24"/>
        </w:rPr>
        <w:t xml:space="preserve"> </w:t>
      </w:r>
    </w:p>
    <w:p w14:paraId="6AA6C9FC" w14:textId="55A5FEBA"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Walker, D.</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F.</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Soltis, J.</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F. (2009). Curriculum and aims</w:t>
      </w:r>
      <w:r w:rsidR="00E158E0">
        <w:rPr>
          <w:rFonts w:ascii="Times New Roman" w:eastAsia="Times New Roman" w:hAnsi="Times New Roman" w:cs="Times New Roman"/>
          <w:sz w:val="24"/>
          <w:szCs w:val="24"/>
        </w:rPr>
        <w:t xml:space="preserve"> (5</w:t>
      </w:r>
      <w:r w:rsidR="00E158E0" w:rsidRPr="00C5047B">
        <w:rPr>
          <w:rFonts w:ascii="Times New Roman" w:eastAsia="Times New Roman" w:hAnsi="Times New Roman" w:cs="Times New Roman"/>
          <w:sz w:val="24"/>
          <w:szCs w:val="24"/>
          <w:vertAlign w:val="superscript"/>
        </w:rPr>
        <w:t>th</w:t>
      </w:r>
      <w:r w:rsidR="00E158E0">
        <w:rPr>
          <w:rFonts w:ascii="Times New Roman" w:eastAsia="Times New Roman" w:hAnsi="Times New Roman" w:cs="Times New Roman"/>
          <w:sz w:val="24"/>
          <w:szCs w:val="24"/>
        </w:rPr>
        <w:t xml:space="preserve"> ed.)</w:t>
      </w:r>
      <w:r w:rsidRPr="00A63B90">
        <w:rPr>
          <w:rFonts w:ascii="Times New Roman" w:eastAsia="Times New Roman" w:hAnsi="Times New Roman" w:cs="Times New Roman"/>
          <w:sz w:val="24"/>
          <w:szCs w:val="24"/>
        </w:rPr>
        <w:t>. Teachers College, Columbia University.</w:t>
      </w:r>
    </w:p>
    <w:p w14:paraId="5787201D" w14:textId="0FE14665"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Webster, J.</w:t>
      </w:r>
      <w:r w:rsidR="00E158E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P.</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Yanez, E. (2007). </w:t>
      </w:r>
      <w:proofErr w:type="spellStart"/>
      <w:r w:rsidRPr="00A63B90">
        <w:rPr>
          <w:rFonts w:ascii="Times New Roman" w:eastAsia="Times New Roman" w:hAnsi="Times New Roman" w:cs="Times New Roman"/>
          <w:sz w:val="24"/>
          <w:szCs w:val="24"/>
        </w:rPr>
        <w:t>Qanemcikarluni</w:t>
      </w:r>
      <w:proofErr w:type="spellEnd"/>
      <w:r w:rsidRPr="00A63B90">
        <w:rPr>
          <w:rFonts w:ascii="Times New Roman" w:eastAsia="Times New Roman" w:hAnsi="Times New Roman" w:cs="Times New Roman"/>
          <w:sz w:val="24"/>
          <w:szCs w:val="24"/>
        </w:rPr>
        <w:t xml:space="preserve"> </w:t>
      </w:r>
      <w:proofErr w:type="spellStart"/>
      <w:r w:rsidRPr="00A63B90">
        <w:rPr>
          <w:rFonts w:ascii="Times New Roman" w:eastAsia="Times New Roman" w:hAnsi="Times New Roman" w:cs="Times New Roman"/>
          <w:sz w:val="24"/>
          <w:szCs w:val="24"/>
        </w:rPr>
        <w:t>Tekitnarqelartuq</w:t>
      </w:r>
      <w:proofErr w:type="spellEnd"/>
      <w:r w:rsidRPr="00A63B90">
        <w:rPr>
          <w:rFonts w:ascii="Times New Roman" w:eastAsia="Times New Roman" w:hAnsi="Times New Roman" w:cs="Times New Roman"/>
          <w:sz w:val="24"/>
          <w:szCs w:val="24"/>
        </w:rPr>
        <w:t xml:space="preserve"> [One must arrive with a story to tell]: Traditional Alaska Native </w:t>
      </w:r>
      <w:proofErr w:type="spellStart"/>
      <w:r w:rsidRPr="00A63B90">
        <w:rPr>
          <w:rFonts w:ascii="Times New Roman" w:eastAsia="Times New Roman" w:hAnsi="Times New Roman" w:cs="Times New Roman"/>
          <w:sz w:val="24"/>
          <w:szCs w:val="24"/>
        </w:rPr>
        <w:t>Yup’ik</w:t>
      </w:r>
      <w:proofErr w:type="spellEnd"/>
      <w:r w:rsidRPr="00A63B90">
        <w:rPr>
          <w:rFonts w:ascii="Times New Roman" w:eastAsia="Times New Roman" w:hAnsi="Times New Roman" w:cs="Times New Roman"/>
          <w:sz w:val="24"/>
          <w:szCs w:val="24"/>
        </w:rPr>
        <w:t xml:space="preserve"> Eskimo </w:t>
      </w:r>
      <w:r w:rsidR="00E158E0" w:rsidRPr="00A63B90">
        <w:rPr>
          <w:rFonts w:ascii="Times New Roman" w:eastAsia="Times New Roman" w:hAnsi="Times New Roman" w:cs="Times New Roman"/>
          <w:sz w:val="24"/>
          <w:szCs w:val="24"/>
        </w:rPr>
        <w:t>stories in a culturally based math curric</w:t>
      </w:r>
      <w:r w:rsidRPr="00A63B90">
        <w:rPr>
          <w:rFonts w:ascii="Times New Roman" w:eastAsia="Times New Roman" w:hAnsi="Times New Roman" w:cs="Times New Roman"/>
          <w:sz w:val="24"/>
          <w:szCs w:val="24"/>
        </w:rPr>
        <w:t xml:space="preserve">ulum. </w:t>
      </w:r>
      <w:r w:rsidRPr="00A63B90">
        <w:rPr>
          <w:rFonts w:ascii="Times New Roman" w:eastAsia="Times New Roman" w:hAnsi="Times New Roman" w:cs="Times New Roman"/>
          <w:i/>
          <w:iCs/>
          <w:sz w:val="24"/>
          <w:szCs w:val="24"/>
        </w:rPr>
        <w:t>Journal of American Indian Education, 46</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3</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116-131. </w:t>
      </w:r>
      <w:hyperlink r:id="rId103" w:history="1">
        <w:r w:rsidRPr="00A63B90">
          <w:rPr>
            <w:rFonts w:ascii="Times New Roman" w:eastAsia="Times New Roman" w:hAnsi="Times New Roman" w:cs="Times New Roman"/>
            <w:color w:val="0563C1" w:themeColor="hyperlink"/>
            <w:sz w:val="24"/>
            <w:szCs w:val="24"/>
            <w:u w:val="single"/>
          </w:rPr>
          <w:t>http://www.jstor.org/stable/24398546</w:t>
        </w:r>
      </w:hyperlink>
      <w:r w:rsidRPr="00A63B90">
        <w:rPr>
          <w:rFonts w:ascii="Times New Roman" w:eastAsia="Times New Roman" w:hAnsi="Times New Roman" w:cs="Times New Roman"/>
          <w:sz w:val="24"/>
          <w:szCs w:val="24"/>
        </w:rPr>
        <w:t xml:space="preserve"> </w:t>
      </w:r>
    </w:p>
    <w:p w14:paraId="5D3BB37B" w14:textId="5104D3FA" w:rsidR="00A63B90" w:rsidRPr="00A63B90" w:rsidRDefault="00A63B90" w:rsidP="00122457">
      <w:pPr>
        <w:spacing w:after="0" w:line="480" w:lineRule="auto"/>
        <w:ind w:left="810" w:hanging="810"/>
        <w:rPr>
          <w:rFonts w:ascii="Times New Roman" w:eastAsia="Times New Roman" w:hAnsi="Times New Roman" w:cs="Times New Roman"/>
          <w:sz w:val="24"/>
          <w:szCs w:val="24"/>
        </w:rPr>
      </w:pPr>
      <w:proofErr w:type="spellStart"/>
      <w:r w:rsidRPr="00A63B90">
        <w:rPr>
          <w:rFonts w:ascii="Times New Roman" w:eastAsia="Times New Roman" w:hAnsi="Times New Roman" w:cs="Times New Roman"/>
          <w:sz w:val="24"/>
          <w:szCs w:val="24"/>
        </w:rPr>
        <w:t>Whitinui</w:t>
      </w:r>
      <w:proofErr w:type="spellEnd"/>
      <w:r w:rsidRPr="00A63B90">
        <w:rPr>
          <w:rFonts w:ascii="Times New Roman" w:eastAsia="Times New Roman" w:hAnsi="Times New Roman" w:cs="Times New Roman"/>
          <w:sz w:val="24"/>
          <w:szCs w:val="24"/>
        </w:rPr>
        <w:t xml:space="preserve">, P. (2010). Indigenous-based inclusive pedagogy: </w:t>
      </w:r>
      <w:r w:rsidR="00E158E0">
        <w:rPr>
          <w:rFonts w:ascii="Times New Roman" w:eastAsia="Times New Roman" w:hAnsi="Times New Roman" w:cs="Times New Roman"/>
          <w:sz w:val="24"/>
          <w:szCs w:val="24"/>
        </w:rPr>
        <w:t>T</w:t>
      </w:r>
      <w:r w:rsidRPr="00A63B90">
        <w:rPr>
          <w:rFonts w:ascii="Times New Roman" w:eastAsia="Times New Roman" w:hAnsi="Times New Roman" w:cs="Times New Roman"/>
          <w:sz w:val="24"/>
          <w:szCs w:val="24"/>
        </w:rPr>
        <w:t xml:space="preserve">he art of Kapa Haka to improve educational outcomes for Māori students in mainstream secondary schools in Aotearoa, New Zealand. </w:t>
      </w:r>
      <w:r w:rsidRPr="00A63B90">
        <w:rPr>
          <w:rFonts w:ascii="Times New Roman" w:eastAsia="Times New Roman" w:hAnsi="Times New Roman" w:cs="Times New Roman"/>
          <w:i/>
          <w:iCs/>
          <w:sz w:val="24"/>
          <w:szCs w:val="24"/>
        </w:rPr>
        <w:t>International Journal of Pedagogies and Learning, 6</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1</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3-22. </w:t>
      </w:r>
    </w:p>
    <w:p w14:paraId="6F768ADD" w14:textId="4144FCAE"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lastRenderedPageBreak/>
        <w:t xml:space="preserve">Wilson, S. (2008). </w:t>
      </w:r>
      <w:r w:rsidRPr="00C5047B">
        <w:rPr>
          <w:rFonts w:ascii="Times New Roman" w:eastAsia="Times New Roman" w:hAnsi="Times New Roman" w:cs="Times New Roman"/>
          <w:i/>
          <w:iCs/>
          <w:sz w:val="24"/>
          <w:szCs w:val="24"/>
        </w:rPr>
        <w:t>Research is ceremony: Indigenous research methods</w:t>
      </w:r>
      <w:r w:rsidRPr="00A63B90">
        <w:rPr>
          <w:rFonts w:ascii="Times New Roman" w:eastAsia="Times New Roman" w:hAnsi="Times New Roman" w:cs="Times New Roman"/>
          <w:sz w:val="24"/>
          <w:szCs w:val="24"/>
        </w:rPr>
        <w:t xml:space="preserve">. Fernwood Publishing. </w:t>
      </w:r>
    </w:p>
    <w:p w14:paraId="51099000" w14:textId="6746177C"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Wood, E.</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w:t>
      </w:r>
      <w:r w:rsidR="00E158E0">
        <w:rPr>
          <w:rFonts w:ascii="Times New Roman" w:eastAsia="Times New Roman" w:hAnsi="Times New Roman" w:cs="Times New Roman"/>
          <w:sz w:val="24"/>
          <w:szCs w:val="24"/>
        </w:rPr>
        <w:t>&amp;</w:t>
      </w:r>
      <w:r w:rsidR="00E158E0" w:rsidRPr="00A63B90">
        <w:rPr>
          <w:rFonts w:ascii="Times New Roman" w:eastAsia="Times New Roman" w:hAnsi="Times New Roman" w:cs="Times New Roman"/>
          <w:sz w:val="24"/>
          <w:szCs w:val="24"/>
        </w:rPr>
        <w:t xml:space="preserve"> </w:t>
      </w:r>
      <w:r w:rsidRPr="00A63B90">
        <w:rPr>
          <w:rFonts w:ascii="Times New Roman" w:eastAsia="Times New Roman" w:hAnsi="Times New Roman" w:cs="Times New Roman"/>
          <w:sz w:val="24"/>
          <w:szCs w:val="24"/>
        </w:rPr>
        <w:t xml:space="preserve">Hedges, H. (2016). Curriculum in early childhood education: critical questions about content, coherence, and control. </w:t>
      </w:r>
      <w:r w:rsidRPr="00A63B90">
        <w:rPr>
          <w:rFonts w:ascii="Times New Roman" w:eastAsia="Times New Roman" w:hAnsi="Times New Roman" w:cs="Times New Roman"/>
          <w:i/>
          <w:iCs/>
          <w:sz w:val="24"/>
          <w:szCs w:val="24"/>
        </w:rPr>
        <w:t>The Curriculum Journal, 27</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3</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387-405, </w:t>
      </w:r>
      <w:r w:rsidR="00E158E0">
        <w:rPr>
          <w:rFonts w:ascii="Times New Roman" w:eastAsia="Times New Roman" w:hAnsi="Times New Roman" w:cs="Times New Roman"/>
          <w:sz w:val="24"/>
          <w:szCs w:val="24"/>
        </w:rPr>
        <w:t>doi</w:t>
      </w:r>
      <w:r w:rsidRPr="00A63B90">
        <w:rPr>
          <w:rFonts w:ascii="Times New Roman" w:eastAsia="Times New Roman" w:hAnsi="Times New Roman" w:cs="Times New Roman"/>
          <w:sz w:val="24"/>
          <w:szCs w:val="24"/>
        </w:rPr>
        <w:t>:10.1080/09585176.2015.1129981</w:t>
      </w:r>
    </w:p>
    <w:p w14:paraId="79F0AB78" w14:textId="06FFDC79"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 xml:space="preserve">Yazzie, T. (2002). </w:t>
      </w:r>
      <w:r w:rsidRPr="00C5047B">
        <w:rPr>
          <w:rFonts w:ascii="Times New Roman" w:eastAsia="Times New Roman" w:hAnsi="Times New Roman" w:cs="Times New Roman"/>
          <w:i/>
          <w:iCs/>
          <w:sz w:val="24"/>
          <w:szCs w:val="24"/>
        </w:rPr>
        <w:t xml:space="preserve">Culture deep within us: </w:t>
      </w:r>
      <w:r w:rsidR="00E158E0" w:rsidRPr="00C5047B">
        <w:rPr>
          <w:rFonts w:ascii="Times New Roman" w:eastAsia="Times New Roman" w:hAnsi="Times New Roman" w:cs="Times New Roman"/>
          <w:i/>
          <w:iCs/>
          <w:sz w:val="24"/>
          <w:szCs w:val="24"/>
        </w:rPr>
        <w:t>C</w:t>
      </w:r>
      <w:r w:rsidRPr="00C5047B">
        <w:rPr>
          <w:rFonts w:ascii="Times New Roman" w:eastAsia="Times New Roman" w:hAnsi="Times New Roman" w:cs="Times New Roman"/>
          <w:i/>
          <w:iCs/>
          <w:sz w:val="24"/>
          <w:szCs w:val="24"/>
        </w:rPr>
        <w:t>ulturally appropriate curriculum and pedagogy in three Navajo teachers’ work.</w:t>
      </w:r>
      <w:r w:rsidRPr="00A63B90">
        <w:rPr>
          <w:rFonts w:ascii="Times New Roman" w:eastAsia="Times New Roman" w:hAnsi="Times New Roman" w:cs="Times New Roman"/>
          <w:sz w:val="24"/>
          <w:szCs w:val="24"/>
        </w:rPr>
        <w:t xml:space="preserve"> Doctoral dissertation. Harvard University. UMI number: 3055892.</w:t>
      </w:r>
    </w:p>
    <w:p w14:paraId="0DF56C1B" w14:textId="0AEC3753" w:rsidR="00A63B90" w:rsidRPr="00A63B90" w:rsidRDefault="00A63B90" w:rsidP="00122457">
      <w:pPr>
        <w:spacing w:after="0" w:line="480" w:lineRule="auto"/>
        <w:ind w:left="810" w:hanging="810"/>
        <w:rPr>
          <w:rFonts w:ascii="Times New Roman" w:eastAsia="Times New Roman" w:hAnsi="Times New Roman" w:cs="Times New Roman"/>
          <w:sz w:val="24"/>
          <w:szCs w:val="24"/>
        </w:rPr>
      </w:pPr>
      <w:r w:rsidRPr="00A63B90">
        <w:rPr>
          <w:rFonts w:ascii="Times New Roman" w:eastAsia="Times New Roman" w:hAnsi="Times New Roman" w:cs="Times New Roman"/>
          <w:sz w:val="24"/>
          <w:szCs w:val="24"/>
        </w:rPr>
        <w:t>Yazzie-</w:t>
      </w:r>
      <w:proofErr w:type="spellStart"/>
      <w:r w:rsidRPr="00A63B90">
        <w:rPr>
          <w:rFonts w:ascii="Times New Roman" w:eastAsia="Times New Roman" w:hAnsi="Times New Roman" w:cs="Times New Roman"/>
          <w:sz w:val="24"/>
          <w:szCs w:val="24"/>
        </w:rPr>
        <w:t>Mintz</w:t>
      </w:r>
      <w:proofErr w:type="spellEnd"/>
      <w:r w:rsidRPr="00A63B90">
        <w:rPr>
          <w:rFonts w:ascii="Times New Roman" w:eastAsia="Times New Roman" w:hAnsi="Times New Roman" w:cs="Times New Roman"/>
          <w:sz w:val="24"/>
          <w:szCs w:val="24"/>
        </w:rPr>
        <w:t xml:space="preserve">, T. (2007). From a place deep inside: </w:t>
      </w:r>
      <w:r w:rsidR="00E158E0">
        <w:rPr>
          <w:rFonts w:ascii="Times New Roman" w:eastAsia="Times New Roman" w:hAnsi="Times New Roman" w:cs="Times New Roman"/>
          <w:sz w:val="24"/>
          <w:szCs w:val="24"/>
        </w:rPr>
        <w:t>C</w:t>
      </w:r>
      <w:r w:rsidRPr="00A63B90">
        <w:rPr>
          <w:rFonts w:ascii="Times New Roman" w:eastAsia="Times New Roman" w:hAnsi="Times New Roman" w:cs="Times New Roman"/>
          <w:sz w:val="24"/>
          <w:szCs w:val="24"/>
        </w:rPr>
        <w:t xml:space="preserve">ulturally appropriate curriculum as the embodiment of Navajo-ness in classroom pedagogy. </w:t>
      </w:r>
      <w:r w:rsidRPr="00C5047B">
        <w:rPr>
          <w:rFonts w:ascii="Times New Roman" w:eastAsia="Times New Roman" w:hAnsi="Times New Roman" w:cs="Times New Roman"/>
          <w:i/>
          <w:iCs/>
          <w:sz w:val="24"/>
          <w:szCs w:val="24"/>
        </w:rPr>
        <w:t>Journal of American Indian Education, 46</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3</w:t>
      </w:r>
      <w:r w:rsidR="00E158E0">
        <w:rPr>
          <w:rFonts w:ascii="Times New Roman" w:eastAsia="Times New Roman" w:hAnsi="Times New Roman" w:cs="Times New Roman"/>
          <w:sz w:val="24"/>
          <w:szCs w:val="24"/>
        </w:rPr>
        <w:t>)</w:t>
      </w:r>
      <w:r w:rsidRPr="00A63B90">
        <w:rPr>
          <w:rFonts w:ascii="Times New Roman" w:eastAsia="Times New Roman" w:hAnsi="Times New Roman" w:cs="Times New Roman"/>
          <w:sz w:val="24"/>
          <w:szCs w:val="24"/>
        </w:rPr>
        <w:t xml:space="preserve">, 72-93. University of Minnesota Press. </w:t>
      </w:r>
      <w:hyperlink r:id="rId104" w:history="1">
        <w:r w:rsidRPr="00A63B90">
          <w:rPr>
            <w:rFonts w:ascii="Times New Roman" w:eastAsia="Times New Roman" w:hAnsi="Times New Roman" w:cs="Times New Roman"/>
            <w:color w:val="0563C1" w:themeColor="hyperlink"/>
            <w:sz w:val="24"/>
            <w:szCs w:val="24"/>
            <w:u w:val="single"/>
          </w:rPr>
          <w:t>http://www.jstor.org/stable/24398544</w:t>
        </w:r>
      </w:hyperlink>
      <w:r w:rsidRPr="00A63B90">
        <w:rPr>
          <w:rFonts w:ascii="Times New Roman" w:eastAsia="Times New Roman" w:hAnsi="Times New Roman" w:cs="Times New Roman"/>
          <w:sz w:val="24"/>
          <w:szCs w:val="24"/>
        </w:rPr>
        <w:t xml:space="preserve"> </w:t>
      </w:r>
    </w:p>
    <w:p w14:paraId="39BCBB80" w14:textId="77777777" w:rsidR="00A63B90" w:rsidRPr="00A63B90" w:rsidRDefault="00A63B90" w:rsidP="00122457">
      <w:pPr>
        <w:spacing w:after="0" w:line="480" w:lineRule="auto"/>
        <w:ind w:left="810" w:hanging="810"/>
        <w:jc w:val="center"/>
        <w:rPr>
          <w:rFonts w:ascii="Times New Roman" w:eastAsia="Times New Roman" w:hAnsi="Times New Roman" w:cs="Times New Roman"/>
          <w:b/>
          <w:sz w:val="24"/>
          <w:szCs w:val="24"/>
        </w:rPr>
      </w:pPr>
      <w:r w:rsidRPr="00A63B90">
        <w:rPr>
          <w:rFonts w:ascii="Times New Roman" w:eastAsia="Times New Roman" w:hAnsi="Times New Roman" w:cs="Times New Roman"/>
          <w:b/>
          <w:sz w:val="24"/>
          <w:szCs w:val="24"/>
        </w:rPr>
        <w:t>Location 4</w:t>
      </w:r>
    </w:p>
    <w:p w14:paraId="65840949" w14:textId="31DF55B8"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proofErr w:type="spellStart"/>
      <w:r w:rsidRPr="00A63B90">
        <w:rPr>
          <w:rFonts w:ascii="Times New Roman" w:eastAsia="Times New Roman" w:hAnsi="Times New Roman" w:cs="Times New Roman"/>
          <w:bCs/>
          <w:sz w:val="24"/>
          <w:szCs w:val="24"/>
        </w:rPr>
        <w:t>Carjuzaa</w:t>
      </w:r>
      <w:proofErr w:type="spellEnd"/>
      <w:r w:rsidRPr="00A63B90">
        <w:rPr>
          <w:rFonts w:ascii="Times New Roman" w:eastAsia="Times New Roman" w:hAnsi="Times New Roman" w:cs="Times New Roman"/>
          <w:bCs/>
          <w:sz w:val="24"/>
          <w:szCs w:val="24"/>
        </w:rPr>
        <w:t xml:space="preserve">, J. (2017). Revitalizing Indigenous languages, cultures, and histories in Montana, across the United States and around the globe. </w:t>
      </w:r>
      <w:r w:rsidRPr="00A63B90">
        <w:rPr>
          <w:rFonts w:ascii="Times New Roman" w:eastAsia="Times New Roman" w:hAnsi="Times New Roman" w:cs="Times New Roman"/>
          <w:bCs/>
          <w:i/>
          <w:iCs/>
          <w:sz w:val="24"/>
          <w:szCs w:val="24"/>
        </w:rPr>
        <w:t>Cogent Education, 4</w:t>
      </w:r>
      <w:r w:rsidR="00E158E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1</w:t>
      </w:r>
      <w:r w:rsidR="00E158E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1371822. </w:t>
      </w:r>
      <w:hyperlink r:id="rId105" w:history="1">
        <w:r w:rsidRPr="00A63B90">
          <w:rPr>
            <w:rFonts w:ascii="Times New Roman" w:eastAsia="Times New Roman" w:hAnsi="Times New Roman" w:cs="Times New Roman"/>
            <w:bCs/>
            <w:color w:val="0563C1" w:themeColor="hyperlink"/>
            <w:sz w:val="24"/>
            <w:szCs w:val="24"/>
            <w:u w:val="single"/>
          </w:rPr>
          <w:t>https://doi.org/10.1080/2331186X.2017.1371822</w:t>
        </w:r>
      </w:hyperlink>
      <w:r w:rsidRPr="00A63B90">
        <w:rPr>
          <w:rFonts w:ascii="Times New Roman" w:eastAsia="Times New Roman" w:hAnsi="Times New Roman" w:cs="Times New Roman"/>
          <w:bCs/>
          <w:sz w:val="24"/>
          <w:szCs w:val="24"/>
        </w:rPr>
        <w:t xml:space="preserve"> </w:t>
      </w:r>
    </w:p>
    <w:p w14:paraId="6585FA7E" w14:textId="6E29E20C"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 xml:space="preserve">Freire, P. (1970). </w:t>
      </w:r>
      <w:r w:rsidRPr="00A63B90">
        <w:rPr>
          <w:rFonts w:ascii="Times New Roman" w:eastAsia="Times New Roman" w:hAnsi="Times New Roman" w:cs="Times New Roman"/>
          <w:bCs/>
          <w:i/>
          <w:iCs/>
          <w:sz w:val="24"/>
          <w:szCs w:val="24"/>
        </w:rPr>
        <w:t>Pedagogy of the oppressed</w:t>
      </w:r>
      <w:r w:rsidRPr="00A63B90">
        <w:rPr>
          <w:rFonts w:ascii="Times New Roman" w:eastAsia="Times New Roman" w:hAnsi="Times New Roman" w:cs="Times New Roman"/>
          <w:bCs/>
          <w:sz w:val="24"/>
          <w:szCs w:val="24"/>
        </w:rPr>
        <w:t xml:space="preserve">. Herder and Herder. </w:t>
      </w:r>
    </w:p>
    <w:p w14:paraId="51EB694D" w14:textId="25B5CB9E"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r w:rsidRPr="00A63B90">
        <w:rPr>
          <w:rFonts w:ascii="Times New Roman" w:eastAsia="Times New Roman" w:hAnsi="Times New Roman" w:cs="Times New Roman"/>
          <w:bCs/>
          <w:sz w:val="24"/>
          <w:szCs w:val="24"/>
        </w:rPr>
        <w:t>Leach, J.</w:t>
      </w:r>
      <w:r w:rsidR="00E158E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w:t>
      </w:r>
      <w:r w:rsidR="00E158E0">
        <w:rPr>
          <w:rFonts w:ascii="Times New Roman" w:eastAsia="Times New Roman" w:hAnsi="Times New Roman" w:cs="Times New Roman"/>
          <w:bCs/>
          <w:sz w:val="24"/>
          <w:szCs w:val="24"/>
        </w:rPr>
        <w:t>&amp;</w:t>
      </w:r>
      <w:r w:rsidRPr="00A63B90">
        <w:rPr>
          <w:rFonts w:ascii="Times New Roman" w:eastAsia="Times New Roman" w:hAnsi="Times New Roman" w:cs="Times New Roman"/>
          <w:bCs/>
          <w:sz w:val="24"/>
          <w:szCs w:val="24"/>
        </w:rPr>
        <w:t xml:space="preserve"> Moon, B. (2008). </w:t>
      </w:r>
      <w:r w:rsidRPr="00A63B90">
        <w:rPr>
          <w:rFonts w:ascii="Times New Roman" w:eastAsia="Times New Roman" w:hAnsi="Times New Roman" w:cs="Times New Roman"/>
          <w:bCs/>
          <w:i/>
          <w:iCs/>
          <w:sz w:val="24"/>
          <w:szCs w:val="24"/>
        </w:rPr>
        <w:t>The power of pedagogy</w:t>
      </w:r>
      <w:r w:rsidRPr="00A63B90">
        <w:rPr>
          <w:rFonts w:ascii="Times New Roman" w:eastAsia="Times New Roman" w:hAnsi="Times New Roman" w:cs="Times New Roman"/>
          <w:bCs/>
          <w:sz w:val="24"/>
          <w:szCs w:val="24"/>
        </w:rPr>
        <w:t xml:space="preserve">. Sage Publications Ltd. </w:t>
      </w:r>
    </w:p>
    <w:p w14:paraId="071D04DA" w14:textId="4FC3B831" w:rsidR="00A63B90" w:rsidRPr="00A63B90" w:rsidRDefault="00A63B90" w:rsidP="00122457">
      <w:pPr>
        <w:spacing w:after="0" w:line="480" w:lineRule="auto"/>
        <w:ind w:left="810" w:hanging="810"/>
        <w:rPr>
          <w:rFonts w:ascii="Times New Roman" w:eastAsia="Times New Roman" w:hAnsi="Times New Roman" w:cs="Times New Roman"/>
          <w:bCs/>
          <w:sz w:val="24"/>
          <w:szCs w:val="24"/>
        </w:rPr>
      </w:pPr>
      <w:proofErr w:type="spellStart"/>
      <w:r w:rsidRPr="00A63B90">
        <w:rPr>
          <w:rFonts w:ascii="Times New Roman" w:eastAsia="Times New Roman" w:hAnsi="Times New Roman" w:cs="Times New Roman"/>
          <w:bCs/>
          <w:sz w:val="24"/>
          <w:szCs w:val="24"/>
        </w:rPr>
        <w:t>Lyster</w:t>
      </w:r>
      <w:proofErr w:type="spellEnd"/>
      <w:r w:rsidRPr="00A63B90">
        <w:rPr>
          <w:rFonts w:ascii="Times New Roman" w:eastAsia="Times New Roman" w:hAnsi="Times New Roman" w:cs="Times New Roman"/>
          <w:bCs/>
          <w:sz w:val="24"/>
          <w:szCs w:val="24"/>
        </w:rPr>
        <w:t>, R.</w:t>
      </w:r>
      <w:r w:rsidR="00E158E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w:t>
      </w:r>
      <w:r w:rsidR="00E158E0">
        <w:rPr>
          <w:rFonts w:ascii="Times New Roman" w:eastAsia="Times New Roman" w:hAnsi="Times New Roman" w:cs="Times New Roman"/>
          <w:bCs/>
          <w:sz w:val="24"/>
          <w:szCs w:val="24"/>
        </w:rPr>
        <w:t>&amp;</w:t>
      </w:r>
      <w:r w:rsidR="00E158E0" w:rsidRPr="00A63B90">
        <w:rPr>
          <w:rFonts w:ascii="Times New Roman" w:eastAsia="Times New Roman" w:hAnsi="Times New Roman" w:cs="Times New Roman"/>
          <w:bCs/>
          <w:sz w:val="24"/>
          <w:szCs w:val="24"/>
        </w:rPr>
        <w:t xml:space="preserve"> </w:t>
      </w:r>
      <w:proofErr w:type="spellStart"/>
      <w:r w:rsidRPr="00A63B90">
        <w:rPr>
          <w:rFonts w:ascii="Times New Roman" w:eastAsia="Times New Roman" w:hAnsi="Times New Roman" w:cs="Times New Roman"/>
          <w:bCs/>
          <w:sz w:val="24"/>
          <w:szCs w:val="24"/>
        </w:rPr>
        <w:t>Tedick</w:t>
      </w:r>
      <w:proofErr w:type="spellEnd"/>
      <w:r w:rsidRPr="00A63B90">
        <w:rPr>
          <w:rFonts w:ascii="Times New Roman" w:eastAsia="Times New Roman" w:hAnsi="Times New Roman" w:cs="Times New Roman"/>
          <w:bCs/>
          <w:sz w:val="24"/>
          <w:szCs w:val="24"/>
        </w:rPr>
        <w:t>, D.</w:t>
      </w:r>
      <w:r w:rsidR="00E158E0">
        <w:rPr>
          <w:rFonts w:ascii="Times New Roman" w:eastAsia="Times New Roman" w:hAnsi="Times New Roman" w:cs="Times New Roman"/>
          <w:bCs/>
          <w:sz w:val="24"/>
          <w:szCs w:val="24"/>
        </w:rPr>
        <w:t xml:space="preserve"> </w:t>
      </w:r>
      <w:r w:rsidRPr="00A63B90">
        <w:rPr>
          <w:rFonts w:ascii="Times New Roman" w:eastAsia="Times New Roman" w:hAnsi="Times New Roman" w:cs="Times New Roman"/>
          <w:bCs/>
          <w:sz w:val="24"/>
          <w:szCs w:val="24"/>
        </w:rPr>
        <w:t xml:space="preserve">J. (2014). Research perspectives on immersion pedagogy: </w:t>
      </w:r>
      <w:r w:rsidR="00E158E0">
        <w:rPr>
          <w:rFonts w:ascii="Times New Roman" w:eastAsia="Times New Roman" w:hAnsi="Times New Roman" w:cs="Times New Roman"/>
          <w:bCs/>
          <w:sz w:val="24"/>
          <w:szCs w:val="24"/>
        </w:rPr>
        <w:t>L</w:t>
      </w:r>
      <w:r w:rsidRPr="00A63B90">
        <w:rPr>
          <w:rFonts w:ascii="Times New Roman" w:eastAsia="Times New Roman" w:hAnsi="Times New Roman" w:cs="Times New Roman"/>
          <w:bCs/>
          <w:sz w:val="24"/>
          <w:szCs w:val="24"/>
        </w:rPr>
        <w:t xml:space="preserve">ooking back and looking forward. </w:t>
      </w:r>
      <w:r w:rsidRPr="00A63B90">
        <w:rPr>
          <w:rFonts w:ascii="Times New Roman" w:eastAsia="Times New Roman" w:hAnsi="Times New Roman" w:cs="Times New Roman"/>
          <w:bCs/>
          <w:i/>
          <w:iCs/>
          <w:sz w:val="24"/>
          <w:szCs w:val="24"/>
        </w:rPr>
        <w:t>Journal of Immersion and Content-Based Language Education, 2</w:t>
      </w:r>
      <w:r w:rsidR="00E158E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2</w:t>
      </w:r>
      <w:r w:rsidR="00E158E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 xml:space="preserve">, 210-224. </w:t>
      </w:r>
      <w:proofErr w:type="gramStart"/>
      <w:r w:rsidRPr="00A63B90">
        <w:rPr>
          <w:rFonts w:ascii="Times New Roman" w:eastAsia="Times New Roman" w:hAnsi="Times New Roman" w:cs="Times New Roman"/>
          <w:bCs/>
          <w:sz w:val="24"/>
          <w:szCs w:val="24"/>
        </w:rPr>
        <w:t>doi</w:t>
      </w:r>
      <w:r w:rsidR="00E158E0">
        <w:rPr>
          <w:rFonts w:ascii="Times New Roman" w:eastAsia="Times New Roman" w:hAnsi="Times New Roman" w:cs="Times New Roman"/>
          <w:bCs/>
          <w:sz w:val="24"/>
          <w:szCs w:val="24"/>
        </w:rPr>
        <w:t>:</w:t>
      </w:r>
      <w:r w:rsidRPr="00A63B90">
        <w:rPr>
          <w:rFonts w:ascii="Times New Roman" w:eastAsia="Times New Roman" w:hAnsi="Times New Roman" w:cs="Times New Roman"/>
          <w:bCs/>
          <w:sz w:val="24"/>
          <w:szCs w:val="24"/>
        </w:rPr>
        <w:t>10.1075/jicb.2.2.04lys</w:t>
      </w:r>
      <w:proofErr w:type="gramEnd"/>
      <w:r w:rsidRPr="00A63B90">
        <w:rPr>
          <w:rFonts w:ascii="Times New Roman" w:eastAsia="Times New Roman" w:hAnsi="Times New Roman" w:cs="Times New Roman"/>
          <w:bCs/>
          <w:sz w:val="24"/>
          <w:szCs w:val="24"/>
        </w:rPr>
        <w:t xml:space="preserve"> </w:t>
      </w:r>
    </w:p>
    <w:p w14:paraId="615FE6D0" w14:textId="7009A50B" w:rsidR="002B7C36" w:rsidRPr="008357EC" w:rsidRDefault="002B7C36" w:rsidP="00C37D0B">
      <w:pPr>
        <w:pStyle w:val="Heading1"/>
        <w:jc w:val="center"/>
        <w:rPr>
          <w:rFonts w:ascii="Times New Roman" w:eastAsia="Times New Roman" w:hAnsi="Times New Roman" w:cs="Times New Roman"/>
          <w:b/>
          <w:bCs/>
          <w:color w:val="auto"/>
          <w:sz w:val="24"/>
          <w:szCs w:val="24"/>
        </w:rPr>
      </w:pPr>
      <w:bookmarkStart w:id="115" w:name="_Toc47110144"/>
      <w:r w:rsidRPr="002B7C36">
        <w:rPr>
          <w:rFonts w:ascii="Times New Roman" w:eastAsia="Times New Roman" w:hAnsi="Times New Roman" w:cs="Times New Roman"/>
          <w:b/>
          <w:bCs/>
          <w:color w:val="auto"/>
          <w:sz w:val="24"/>
          <w:szCs w:val="24"/>
        </w:rPr>
        <w:lastRenderedPageBreak/>
        <w:t>Appendix A</w:t>
      </w:r>
      <w:r w:rsidR="00C37D0B">
        <w:rPr>
          <w:rFonts w:ascii="Times New Roman" w:eastAsia="Times New Roman" w:hAnsi="Times New Roman" w:cs="Times New Roman"/>
          <w:b/>
          <w:bCs/>
          <w:color w:val="auto"/>
          <w:sz w:val="24"/>
          <w:szCs w:val="24"/>
        </w:rPr>
        <w:t xml:space="preserve">:  </w:t>
      </w:r>
      <w:r w:rsidRPr="008357EC">
        <w:rPr>
          <w:rFonts w:ascii="Times New Roman" w:eastAsia="Times New Roman" w:hAnsi="Times New Roman" w:cs="Times New Roman"/>
          <w:b/>
          <w:bCs/>
          <w:color w:val="auto"/>
          <w:sz w:val="24"/>
          <w:szCs w:val="24"/>
        </w:rPr>
        <w:t>University of Oklahoma IRB Approval Letter</w:t>
      </w:r>
      <w:bookmarkEnd w:id="115"/>
    </w:p>
    <w:p w14:paraId="18760D5A" w14:textId="480AAD3A" w:rsidR="002B7C36" w:rsidRDefault="002B7C36" w:rsidP="00135965">
      <w:pPr>
        <w:spacing w:after="0" w:line="480" w:lineRule="auto"/>
        <w:rPr>
          <w:rFonts w:ascii="Times New Roman" w:eastAsia="Times New Roman" w:hAnsi="Times New Roman" w:cs="Times New Roman"/>
          <w:sz w:val="24"/>
          <w:szCs w:val="24"/>
        </w:rPr>
      </w:pPr>
      <w:r w:rsidRPr="002B7C36">
        <w:rPr>
          <w:rFonts w:ascii="Times New Roman" w:eastAsia="Times New Roman" w:hAnsi="Times New Roman" w:cs="Times New Roman"/>
          <w:noProof/>
          <w:sz w:val="24"/>
          <w:szCs w:val="24"/>
        </w:rPr>
        <w:drawing>
          <wp:inline distT="0" distB="0" distL="0" distR="0" wp14:anchorId="52BE4AFB" wp14:editId="35D3FBAD">
            <wp:extent cx="5943600" cy="66109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943600" cy="6610985"/>
                    </a:xfrm>
                    <a:prstGeom prst="rect">
                      <a:avLst/>
                    </a:prstGeom>
                    <a:noFill/>
                    <a:ln>
                      <a:noFill/>
                    </a:ln>
                  </pic:spPr>
                </pic:pic>
              </a:graphicData>
            </a:graphic>
          </wp:inline>
        </w:drawing>
      </w:r>
    </w:p>
    <w:p w14:paraId="04E593FE" w14:textId="77777777" w:rsidR="002B7C36" w:rsidRPr="002B7C36" w:rsidRDefault="002B7C36" w:rsidP="00135965">
      <w:pPr>
        <w:spacing w:after="0" w:line="480" w:lineRule="auto"/>
        <w:rPr>
          <w:rFonts w:ascii="Times New Roman" w:eastAsia="Times New Roman" w:hAnsi="Times New Roman" w:cs="Times New Roman"/>
          <w:sz w:val="24"/>
          <w:szCs w:val="24"/>
        </w:rPr>
      </w:pPr>
    </w:p>
    <w:p w14:paraId="69C4AB2B" w14:textId="3D0D8969" w:rsidR="00135965" w:rsidRDefault="00135965" w:rsidP="00135965">
      <w:pPr>
        <w:spacing w:after="0" w:line="480" w:lineRule="auto"/>
        <w:rPr>
          <w:rFonts w:ascii="Times New Roman" w:eastAsia="Times New Roman" w:hAnsi="Times New Roman" w:cs="Times New Roman"/>
          <w:sz w:val="24"/>
          <w:szCs w:val="24"/>
        </w:rPr>
      </w:pPr>
    </w:p>
    <w:p w14:paraId="4B5D6912" w14:textId="5994AEE7" w:rsidR="00C37D0B" w:rsidRDefault="00C37D0B" w:rsidP="00135965">
      <w:pPr>
        <w:spacing w:after="0" w:line="480" w:lineRule="auto"/>
        <w:rPr>
          <w:rFonts w:ascii="Times New Roman" w:eastAsia="Times New Roman" w:hAnsi="Times New Roman" w:cs="Times New Roman"/>
          <w:sz w:val="24"/>
          <w:szCs w:val="24"/>
        </w:rPr>
      </w:pPr>
    </w:p>
    <w:p w14:paraId="3806CC2E" w14:textId="77777777" w:rsidR="00C37D0B" w:rsidRPr="002B7C36" w:rsidRDefault="00C37D0B" w:rsidP="00135965">
      <w:pPr>
        <w:spacing w:after="0" w:line="480" w:lineRule="auto"/>
        <w:rPr>
          <w:rFonts w:ascii="Times New Roman" w:eastAsia="Times New Roman" w:hAnsi="Times New Roman" w:cs="Times New Roman"/>
          <w:sz w:val="24"/>
          <w:szCs w:val="24"/>
        </w:rPr>
      </w:pPr>
    </w:p>
    <w:p w14:paraId="510C1DE5" w14:textId="5F6AE357" w:rsidR="003B58B1" w:rsidRDefault="003B58B1" w:rsidP="0042549B">
      <w:pPr>
        <w:pStyle w:val="Heading1"/>
        <w:jc w:val="center"/>
        <w:rPr>
          <w:rFonts w:ascii="Times New Roman" w:eastAsia="Times New Roman" w:hAnsi="Times New Roman" w:cs="Times New Roman"/>
          <w:b/>
          <w:bCs/>
          <w:color w:val="auto"/>
          <w:sz w:val="24"/>
          <w:szCs w:val="24"/>
        </w:rPr>
      </w:pPr>
      <w:bookmarkStart w:id="116" w:name="_Toc47110145"/>
      <w:r w:rsidRPr="0042549B">
        <w:rPr>
          <w:rFonts w:ascii="Times New Roman" w:eastAsia="Times New Roman" w:hAnsi="Times New Roman" w:cs="Times New Roman"/>
          <w:b/>
          <w:bCs/>
          <w:color w:val="auto"/>
          <w:sz w:val="24"/>
          <w:szCs w:val="24"/>
        </w:rPr>
        <w:lastRenderedPageBreak/>
        <w:t>Appendix B</w:t>
      </w:r>
      <w:r w:rsidR="00C37D0B" w:rsidRPr="0042549B">
        <w:rPr>
          <w:rFonts w:ascii="Times New Roman" w:eastAsia="Times New Roman" w:hAnsi="Times New Roman" w:cs="Times New Roman"/>
          <w:b/>
          <w:bCs/>
          <w:color w:val="auto"/>
          <w:sz w:val="24"/>
          <w:szCs w:val="24"/>
        </w:rPr>
        <w:t xml:space="preserve">:  </w:t>
      </w:r>
      <w:r w:rsidRPr="0042549B">
        <w:rPr>
          <w:rFonts w:ascii="Times New Roman" w:eastAsia="Times New Roman" w:hAnsi="Times New Roman" w:cs="Times New Roman"/>
          <w:b/>
          <w:bCs/>
          <w:color w:val="auto"/>
          <w:sz w:val="24"/>
          <w:szCs w:val="24"/>
        </w:rPr>
        <w:t>Document Appendix – New Kituwah Academy</w:t>
      </w:r>
      <w:bookmarkEnd w:id="116"/>
    </w:p>
    <w:p w14:paraId="22A07186" w14:textId="77777777" w:rsidR="0042549B" w:rsidRPr="0042549B" w:rsidRDefault="0042549B" w:rsidP="0042549B"/>
    <w:p w14:paraId="58E3B96D"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Copy of Lesson Plan Book for Week of October 23, 2019</w:t>
      </w:r>
    </w:p>
    <w:p w14:paraId="334D5F45"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Cherokee Cosmology Lesson Sequence – Unit</w:t>
      </w:r>
    </w:p>
    <w:p w14:paraId="3A4C9749"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Cherokee Apple Traits chart</w:t>
      </w:r>
    </w:p>
    <w:p w14:paraId="27548E5B"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Cherokee Classroom Calendar wall</w:t>
      </w:r>
    </w:p>
    <w:p w14:paraId="71E613CB"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Cherokee Body Parts and Measurements Charts</w:t>
      </w:r>
    </w:p>
    <w:p w14:paraId="229251AD"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Child’s Science Project in Cherokee</w:t>
      </w:r>
    </w:p>
    <w:p w14:paraId="6254284C"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Map of the World and Continents in Cherokee</w:t>
      </w:r>
    </w:p>
    <w:p w14:paraId="519ACC44"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Map of the United States in Cherokee</w:t>
      </w:r>
    </w:p>
    <w:p w14:paraId="3A9B32AE"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Cherokee Syllabary</w:t>
      </w:r>
    </w:p>
    <w:p w14:paraId="6EF41F37" w14:textId="227E0FDC"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Counting by 10s in Cherokee anchor chart</w:t>
      </w:r>
    </w:p>
    <w:p w14:paraId="265E714D" w14:textId="59333F84"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Counting by 1000s in Cherokee anchor chart</w:t>
      </w:r>
    </w:p>
    <w:p w14:paraId="102D553E"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Classroom Daily Schedule in Cherokee</w:t>
      </w:r>
    </w:p>
    <w:p w14:paraId="362BDCD4"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Handwashing Poster for children in Cherokee</w:t>
      </w:r>
    </w:p>
    <w:p w14:paraId="4BC3786C"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Cherokee Prepositions wall chart</w:t>
      </w:r>
    </w:p>
    <w:p w14:paraId="24EFA50C"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Cherokee Place Value Station</w:t>
      </w:r>
    </w:p>
    <w:p w14:paraId="189B80B9"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Cherokee Opposites Vocabulary Chart</w:t>
      </w:r>
    </w:p>
    <w:p w14:paraId="20A5F800"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Classroom Word Wall in Cherokee</w:t>
      </w:r>
    </w:p>
    <w:p w14:paraId="1A27D3B8"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Cherokee Classroom Survival Words for Teachers and Students</w:t>
      </w:r>
    </w:p>
    <w:p w14:paraId="04F20AC5"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FA4557">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Grade Calendar Worksheet in Cherokee</w:t>
      </w:r>
    </w:p>
    <w:p w14:paraId="5493E1A3"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Animal Habitats Slideshow in Cherokee</w:t>
      </w:r>
    </w:p>
    <w:p w14:paraId="4843FB49"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Hand It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Me Matching Activity in Cherokee</w:t>
      </w:r>
    </w:p>
    <w:p w14:paraId="730C0DE3"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Junaluska Portrait Options in Cherokee</w:t>
      </w:r>
    </w:p>
    <w:p w14:paraId="307DACA9"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Calendar Writing Activity in Cherokee</w:t>
      </w:r>
    </w:p>
    <w:p w14:paraId="60559826"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Science Unit Rubric for Second Grade</w:t>
      </w:r>
    </w:p>
    <w:p w14:paraId="4EBAD1F4" w14:textId="77777777" w:rsidR="003B58B1"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New Kituwah Academy Elementary Calendar October 2019</w:t>
      </w:r>
    </w:p>
    <w:p w14:paraId="701569E9" w14:textId="77777777" w:rsidR="003B58B1" w:rsidRPr="00FA4557" w:rsidRDefault="003B58B1" w:rsidP="003B58B1">
      <w:pPr>
        <w:numPr>
          <w:ilvl w:val="0"/>
          <w:numId w:val="10"/>
        </w:numPr>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Picture of classroom reading corner</w:t>
      </w:r>
    </w:p>
    <w:p w14:paraId="008CFB8C" w14:textId="77777777" w:rsidR="003B58B1" w:rsidRDefault="003B58B1" w:rsidP="003B58B1">
      <w:pPr>
        <w:spacing w:after="0" w:line="480" w:lineRule="auto"/>
        <w:contextualSpacing/>
        <w:rPr>
          <w:rFonts w:ascii="Times New Roman" w:eastAsia="Times New Roman" w:hAnsi="Times New Roman" w:cs="Times New Roman"/>
          <w:sz w:val="24"/>
          <w:szCs w:val="24"/>
        </w:rPr>
      </w:pPr>
    </w:p>
    <w:p w14:paraId="3B9ACC8D" w14:textId="77777777" w:rsidR="003B58B1" w:rsidRDefault="003B58B1" w:rsidP="003B58B1"/>
    <w:p w14:paraId="3CA61AE2" w14:textId="77777777" w:rsidR="003B58B1" w:rsidRDefault="003B58B1" w:rsidP="003B58B1">
      <w:pPr>
        <w:spacing w:line="480" w:lineRule="auto"/>
        <w:contextualSpacing/>
        <w:rPr>
          <w:rFonts w:ascii="Times New Roman" w:eastAsia="Times New Roman" w:hAnsi="Times New Roman" w:cs="Times New Roman"/>
          <w:sz w:val="24"/>
          <w:szCs w:val="24"/>
        </w:rPr>
      </w:pPr>
    </w:p>
    <w:p w14:paraId="4B62375A" w14:textId="77777777" w:rsidR="003B58B1" w:rsidRDefault="003B58B1" w:rsidP="003B58B1">
      <w:pPr>
        <w:spacing w:line="480" w:lineRule="auto"/>
        <w:contextualSpacing/>
      </w:pPr>
    </w:p>
    <w:p w14:paraId="11F25D14" w14:textId="77777777" w:rsidR="003B58B1" w:rsidRDefault="003B58B1" w:rsidP="003B58B1"/>
    <w:p w14:paraId="5CC4C63A" w14:textId="4E1547DC" w:rsidR="003B58B1" w:rsidRDefault="003B58B1" w:rsidP="001967ED">
      <w:pPr>
        <w:jc w:val="center"/>
        <w:rPr>
          <w:rFonts w:ascii="Times New Roman" w:hAnsi="Times New Roman" w:cs="Times New Roman"/>
          <w:sz w:val="24"/>
          <w:szCs w:val="24"/>
        </w:rPr>
      </w:pPr>
    </w:p>
    <w:p w14:paraId="2172A96D" w14:textId="46DA80A8" w:rsidR="003B58B1" w:rsidRDefault="003B58B1" w:rsidP="001967ED">
      <w:pPr>
        <w:jc w:val="center"/>
        <w:rPr>
          <w:rFonts w:ascii="Times New Roman" w:hAnsi="Times New Roman" w:cs="Times New Roman"/>
          <w:sz w:val="24"/>
          <w:szCs w:val="24"/>
        </w:rPr>
      </w:pPr>
    </w:p>
    <w:p w14:paraId="47868080" w14:textId="0DFC95AE" w:rsidR="003B58B1" w:rsidRDefault="003B58B1" w:rsidP="001967ED">
      <w:pPr>
        <w:jc w:val="center"/>
        <w:rPr>
          <w:rFonts w:ascii="Times New Roman" w:hAnsi="Times New Roman" w:cs="Times New Roman"/>
          <w:sz w:val="24"/>
          <w:szCs w:val="24"/>
        </w:rPr>
      </w:pPr>
    </w:p>
    <w:p w14:paraId="2E06EC42" w14:textId="5AA274B8" w:rsidR="003B58B1" w:rsidRDefault="003B58B1" w:rsidP="001967ED">
      <w:pPr>
        <w:jc w:val="center"/>
        <w:rPr>
          <w:rFonts w:ascii="Times New Roman" w:hAnsi="Times New Roman" w:cs="Times New Roman"/>
          <w:sz w:val="24"/>
          <w:szCs w:val="24"/>
        </w:rPr>
      </w:pPr>
    </w:p>
    <w:p w14:paraId="2564A165" w14:textId="20905E69" w:rsidR="003B58B1" w:rsidRDefault="003B58B1" w:rsidP="001967ED">
      <w:pPr>
        <w:jc w:val="center"/>
        <w:rPr>
          <w:rFonts w:ascii="Times New Roman" w:hAnsi="Times New Roman" w:cs="Times New Roman"/>
          <w:sz w:val="24"/>
          <w:szCs w:val="24"/>
        </w:rPr>
      </w:pPr>
    </w:p>
    <w:p w14:paraId="5D8296E4" w14:textId="75E3A43B" w:rsidR="003B58B1" w:rsidRDefault="003B58B1" w:rsidP="001967ED">
      <w:pPr>
        <w:jc w:val="center"/>
        <w:rPr>
          <w:rFonts w:ascii="Times New Roman" w:hAnsi="Times New Roman" w:cs="Times New Roman"/>
          <w:sz w:val="24"/>
          <w:szCs w:val="24"/>
        </w:rPr>
      </w:pPr>
    </w:p>
    <w:p w14:paraId="392071DB" w14:textId="2CBCB34E" w:rsidR="003B58B1" w:rsidRDefault="003B58B1" w:rsidP="001967ED">
      <w:pPr>
        <w:jc w:val="center"/>
        <w:rPr>
          <w:rFonts w:ascii="Times New Roman" w:hAnsi="Times New Roman" w:cs="Times New Roman"/>
          <w:sz w:val="24"/>
          <w:szCs w:val="24"/>
        </w:rPr>
      </w:pPr>
    </w:p>
    <w:p w14:paraId="5E377B85" w14:textId="118A8266" w:rsidR="003B58B1" w:rsidRDefault="003B58B1" w:rsidP="001967ED">
      <w:pPr>
        <w:jc w:val="center"/>
        <w:rPr>
          <w:rFonts w:ascii="Times New Roman" w:hAnsi="Times New Roman" w:cs="Times New Roman"/>
          <w:sz w:val="24"/>
          <w:szCs w:val="24"/>
        </w:rPr>
      </w:pPr>
    </w:p>
    <w:p w14:paraId="09B937CF" w14:textId="219EAEE2" w:rsidR="003B58B1" w:rsidRDefault="003B58B1" w:rsidP="001967ED">
      <w:pPr>
        <w:jc w:val="center"/>
        <w:rPr>
          <w:rFonts w:ascii="Times New Roman" w:hAnsi="Times New Roman" w:cs="Times New Roman"/>
          <w:sz w:val="24"/>
          <w:szCs w:val="24"/>
        </w:rPr>
      </w:pPr>
    </w:p>
    <w:p w14:paraId="5FA7CDCB" w14:textId="438EDFB4" w:rsidR="003B58B1" w:rsidRDefault="003B58B1" w:rsidP="001967ED">
      <w:pPr>
        <w:jc w:val="center"/>
        <w:rPr>
          <w:rFonts w:ascii="Times New Roman" w:hAnsi="Times New Roman" w:cs="Times New Roman"/>
          <w:sz w:val="24"/>
          <w:szCs w:val="24"/>
        </w:rPr>
      </w:pPr>
    </w:p>
    <w:p w14:paraId="5B28D900" w14:textId="4919C252" w:rsidR="003B58B1" w:rsidRDefault="003B58B1" w:rsidP="001967ED">
      <w:pPr>
        <w:jc w:val="center"/>
        <w:rPr>
          <w:rFonts w:ascii="Times New Roman" w:hAnsi="Times New Roman" w:cs="Times New Roman"/>
          <w:sz w:val="24"/>
          <w:szCs w:val="24"/>
        </w:rPr>
      </w:pPr>
    </w:p>
    <w:p w14:paraId="7C409E26" w14:textId="56001A41" w:rsidR="003B58B1" w:rsidRDefault="003B58B1" w:rsidP="001967ED">
      <w:pPr>
        <w:jc w:val="center"/>
        <w:rPr>
          <w:rFonts w:ascii="Times New Roman" w:hAnsi="Times New Roman" w:cs="Times New Roman"/>
          <w:sz w:val="24"/>
          <w:szCs w:val="24"/>
        </w:rPr>
      </w:pPr>
    </w:p>
    <w:p w14:paraId="5CFC1298" w14:textId="4D622909" w:rsidR="003B58B1" w:rsidRDefault="003B58B1" w:rsidP="001967ED">
      <w:pPr>
        <w:jc w:val="center"/>
        <w:rPr>
          <w:rFonts w:ascii="Times New Roman" w:hAnsi="Times New Roman" w:cs="Times New Roman"/>
          <w:sz w:val="24"/>
          <w:szCs w:val="24"/>
        </w:rPr>
      </w:pPr>
    </w:p>
    <w:p w14:paraId="49CD139D" w14:textId="5B76439A" w:rsidR="003B58B1" w:rsidRDefault="003B58B1" w:rsidP="001967ED">
      <w:pPr>
        <w:jc w:val="center"/>
        <w:rPr>
          <w:rFonts w:ascii="Times New Roman" w:hAnsi="Times New Roman" w:cs="Times New Roman"/>
          <w:sz w:val="24"/>
          <w:szCs w:val="24"/>
        </w:rPr>
      </w:pPr>
    </w:p>
    <w:p w14:paraId="630C556B" w14:textId="6B35C7FB" w:rsidR="003B58B1" w:rsidRDefault="003B58B1" w:rsidP="001967ED">
      <w:pPr>
        <w:jc w:val="center"/>
        <w:rPr>
          <w:rFonts w:ascii="Times New Roman" w:hAnsi="Times New Roman" w:cs="Times New Roman"/>
          <w:sz w:val="24"/>
          <w:szCs w:val="24"/>
        </w:rPr>
      </w:pPr>
    </w:p>
    <w:p w14:paraId="0945C76C" w14:textId="5500289D" w:rsidR="003B58B1" w:rsidRDefault="003B58B1" w:rsidP="001967ED">
      <w:pPr>
        <w:jc w:val="center"/>
        <w:rPr>
          <w:rFonts w:ascii="Times New Roman" w:hAnsi="Times New Roman" w:cs="Times New Roman"/>
          <w:sz w:val="24"/>
          <w:szCs w:val="24"/>
        </w:rPr>
      </w:pPr>
    </w:p>
    <w:p w14:paraId="0222F996" w14:textId="002FF142" w:rsidR="003B58B1" w:rsidRDefault="003B58B1" w:rsidP="001967ED">
      <w:pPr>
        <w:jc w:val="center"/>
        <w:rPr>
          <w:rFonts w:ascii="Times New Roman" w:hAnsi="Times New Roman" w:cs="Times New Roman"/>
          <w:sz w:val="24"/>
          <w:szCs w:val="24"/>
        </w:rPr>
      </w:pPr>
    </w:p>
    <w:p w14:paraId="4A4720B5" w14:textId="77777777" w:rsidR="0042549B" w:rsidRDefault="0042549B" w:rsidP="001967ED">
      <w:pPr>
        <w:jc w:val="center"/>
        <w:rPr>
          <w:rFonts w:ascii="Times New Roman" w:hAnsi="Times New Roman" w:cs="Times New Roman"/>
          <w:sz w:val="24"/>
          <w:szCs w:val="24"/>
        </w:rPr>
      </w:pPr>
    </w:p>
    <w:p w14:paraId="56344C14" w14:textId="714CAD02" w:rsidR="0011187B" w:rsidRPr="0042549B" w:rsidRDefault="0011187B" w:rsidP="0042549B">
      <w:pPr>
        <w:pStyle w:val="Heading1"/>
        <w:rPr>
          <w:rFonts w:ascii="Times New Roman" w:eastAsia="Times New Roman" w:hAnsi="Times New Roman" w:cs="Times New Roman"/>
          <w:b/>
          <w:bCs/>
          <w:color w:val="auto"/>
          <w:sz w:val="24"/>
          <w:szCs w:val="24"/>
        </w:rPr>
      </w:pPr>
      <w:bookmarkStart w:id="117" w:name="_Toc47110146"/>
      <w:r w:rsidRPr="0042549B">
        <w:rPr>
          <w:rFonts w:ascii="Times New Roman" w:eastAsia="Times New Roman" w:hAnsi="Times New Roman" w:cs="Times New Roman"/>
          <w:b/>
          <w:bCs/>
          <w:color w:val="auto"/>
          <w:sz w:val="24"/>
          <w:szCs w:val="24"/>
        </w:rPr>
        <w:lastRenderedPageBreak/>
        <w:t>Appendix C</w:t>
      </w:r>
      <w:r w:rsidR="0042549B" w:rsidRPr="0042549B">
        <w:rPr>
          <w:rFonts w:ascii="Times New Roman" w:eastAsia="Times New Roman" w:hAnsi="Times New Roman" w:cs="Times New Roman"/>
          <w:b/>
          <w:bCs/>
          <w:color w:val="auto"/>
          <w:sz w:val="24"/>
          <w:szCs w:val="24"/>
        </w:rPr>
        <w:t xml:space="preserve">:  </w:t>
      </w:r>
      <w:r w:rsidRPr="0042549B">
        <w:rPr>
          <w:rFonts w:ascii="Times New Roman" w:eastAsia="Times New Roman" w:hAnsi="Times New Roman" w:cs="Times New Roman"/>
          <w:b/>
          <w:bCs/>
          <w:color w:val="auto"/>
          <w:sz w:val="24"/>
          <w:szCs w:val="24"/>
        </w:rPr>
        <w:t xml:space="preserve">Document Appendix – </w:t>
      </w:r>
      <w:proofErr w:type="spellStart"/>
      <w:r w:rsidR="00CB3CB4" w:rsidRPr="0042549B">
        <w:rPr>
          <w:rFonts w:ascii="Times New Roman" w:eastAsia="Times New Roman" w:hAnsi="Times New Roman" w:cs="Times New Roman"/>
          <w:b/>
          <w:bCs/>
          <w:color w:val="auto"/>
          <w:sz w:val="24"/>
          <w:szCs w:val="24"/>
        </w:rPr>
        <w:t>Walatowa</w:t>
      </w:r>
      <w:proofErr w:type="spellEnd"/>
      <w:r w:rsidR="00CB3CB4" w:rsidRPr="0042549B">
        <w:rPr>
          <w:rFonts w:ascii="Times New Roman" w:eastAsia="Times New Roman" w:hAnsi="Times New Roman" w:cs="Times New Roman"/>
          <w:b/>
          <w:bCs/>
          <w:color w:val="auto"/>
          <w:sz w:val="24"/>
          <w:szCs w:val="24"/>
        </w:rPr>
        <w:t xml:space="preserve"> Head Start Language Immersion Program</w:t>
      </w:r>
      <w:bookmarkEnd w:id="117"/>
    </w:p>
    <w:p w14:paraId="25962CAD" w14:textId="77777777" w:rsidR="0042549B" w:rsidRPr="0011187B" w:rsidRDefault="0042549B" w:rsidP="0042549B">
      <w:pPr>
        <w:spacing w:after="0" w:line="480" w:lineRule="auto"/>
        <w:jc w:val="center"/>
        <w:rPr>
          <w:rFonts w:ascii="Times New Roman" w:eastAsia="Times New Roman" w:hAnsi="Times New Roman" w:cs="Times New Roman"/>
          <w:b/>
          <w:bCs/>
          <w:sz w:val="24"/>
          <w:szCs w:val="24"/>
        </w:rPr>
      </w:pPr>
    </w:p>
    <w:p w14:paraId="2F577614"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proofErr w:type="spellStart"/>
      <w:r w:rsidRPr="0011187B">
        <w:rPr>
          <w:rFonts w:ascii="Times New Roman" w:eastAsia="Times New Roman" w:hAnsi="Times New Roman" w:cs="Times New Roman"/>
          <w:sz w:val="24"/>
          <w:szCs w:val="24"/>
        </w:rPr>
        <w:t>Walatowa</w:t>
      </w:r>
      <w:proofErr w:type="spellEnd"/>
      <w:r w:rsidRPr="0011187B">
        <w:rPr>
          <w:rFonts w:ascii="Times New Roman" w:eastAsia="Times New Roman" w:hAnsi="Times New Roman" w:cs="Times New Roman"/>
          <w:sz w:val="24"/>
          <w:szCs w:val="24"/>
        </w:rPr>
        <w:t xml:space="preserve"> Head Start Language Immersion School Readiness Goals document (5 pages)</w:t>
      </w:r>
    </w:p>
    <w:p w14:paraId="4959BCCD"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proofErr w:type="spellStart"/>
      <w:r w:rsidRPr="0011187B">
        <w:rPr>
          <w:rFonts w:ascii="Times New Roman" w:eastAsia="Times New Roman" w:hAnsi="Times New Roman" w:cs="Times New Roman"/>
          <w:sz w:val="24"/>
          <w:szCs w:val="24"/>
        </w:rPr>
        <w:t>Walatowa</w:t>
      </w:r>
      <w:proofErr w:type="spellEnd"/>
      <w:r w:rsidRPr="0011187B">
        <w:rPr>
          <w:rFonts w:ascii="Times New Roman" w:eastAsia="Times New Roman" w:hAnsi="Times New Roman" w:cs="Times New Roman"/>
          <w:sz w:val="24"/>
          <w:szCs w:val="24"/>
        </w:rPr>
        <w:t xml:space="preserve"> Head Start Language Immersion Lesson Plan – August 2019 (2 pages)</w:t>
      </w:r>
    </w:p>
    <w:p w14:paraId="12ACCEA8"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proofErr w:type="spellStart"/>
      <w:r w:rsidRPr="0011187B">
        <w:rPr>
          <w:rFonts w:ascii="Times New Roman" w:eastAsia="Times New Roman" w:hAnsi="Times New Roman" w:cs="Times New Roman"/>
          <w:sz w:val="24"/>
          <w:szCs w:val="24"/>
        </w:rPr>
        <w:t>Walatowa</w:t>
      </w:r>
      <w:proofErr w:type="spellEnd"/>
      <w:r w:rsidRPr="0011187B">
        <w:rPr>
          <w:rFonts w:ascii="Times New Roman" w:eastAsia="Times New Roman" w:hAnsi="Times New Roman" w:cs="Times New Roman"/>
          <w:sz w:val="24"/>
          <w:szCs w:val="24"/>
        </w:rPr>
        <w:t xml:space="preserve"> Head Start Language Immersion Lesson Plan – September 2019 (2 pages)</w:t>
      </w:r>
    </w:p>
    <w:p w14:paraId="0A80AFC4"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proofErr w:type="spellStart"/>
      <w:r w:rsidRPr="0011187B">
        <w:rPr>
          <w:rFonts w:ascii="Times New Roman" w:eastAsia="Times New Roman" w:hAnsi="Times New Roman" w:cs="Times New Roman"/>
          <w:sz w:val="24"/>
          <w:szCs w:val="24"/>
        </w:rPr>
        <w:t>Walatowa</w:t>
      </w:r>
      <w:proofErr w:type="spellEnd"/>
      <w:r w:rsidRPr="0011187B">
        <w:rPr>
          <w:rFonts w:ascii="Times New Roman" w:eastAsia="Times New Roman" w:hAnsi="Times New Roman" w:cs="Times New Roman"/>
          <w:sz w:val="24"/>
          <w:szCs w:val="24"/>
        </w:rPr>
        <w:t xml:space="preserve"> Head Start Language Immersion Lesson Plan – October 2019 (2 pages)</w:t>
      </w:r>
    </w:p>
    <w:p w14:paraId="05E3B68B"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Themes identified:  Home and Family (Scholastic); Drummer Boy, Cultural Advice, Caring for Siblings, The Importance of Corn (Cultural); Farm Animals (Animals); Red, Green, Brown, Orange (Colors).</w:t>
      </w:r>
    </w:p>
    <w:p w14:paraId="0BDE98CA"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Large Group Activities-Circle Time (Tuesday): Children will learn about the month of October and Fall. What happens in our community this month? Societies fasting.</w:t>
      </w:r>
    </w:p>
    <w:p w14:paraId="759829E3"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 xml:space="preserve">Large Group Activities-Circle Time (Wednesday):  Children will learn how to show respect in various contexts: At home, when taking offering to society houses, when visiting or being visited. </w:t>
      </w:r>
    </w:p>
    <w:p w14:paraId="698BE59E"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Self-Selection Centers (Week of Oct. 7-11): Blocks—Create a village using different sizes blocks. Dramatic Play—Grind corn for cornmeal. Math—Put (red, green, brown, orange) shapes in order from small to largest.</w:t>
      </w:r>
    </w:p>
    <w:p w14:paraId="36F4DDDA"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 xml:space="preserve">Self-Selection Centers (Week of Oct. 14-18):  Fine Arts—Learn to drum, sing your own song. Pre-Literacy—Create ristras using red chile. Science—Finger paint fall trees using fall colors of brown, yellow, red, and orange. </w:t>
      </w:r>
    </w:p>
    <w:p w14:paraId="6AEFCCE8"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Daily Outdoor/Indoor Physical Activity:  Stretching, Tiptoe around classroom, Feast Dance, Hopi Harvest Dance, Jumping Jacks.</w:t>
      </w:r>
    </w:p>
    <w:p w14:paraId="0C94E2E2" w14:textId="1FB62A64"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lastRenderedPageBreak/>
        <w:t>Community Engagement Activity (Oct. 7): Take home</w:t>
      </w:r>
      <w:r w:rsidR="004C4F50">
        <w:rPr>
          <w:rFonts w:ascii="Times New Roman" w:eastAsia="Times New Roman" w:hAnsi="Times New Roman" w:cs="Times New Roman"/>
          <w:sz w:val="24"/>
          <w:szCs w:val="24"/>
        </w:rPr>
        <w:t>-</w:t>
      </w:r>
      <w:r w:rsidRPr="0011187B">
        <w:rPr>
          <w:rFonts w:ascii="Times New Roman" w:eastAsia="Times New Roman" w:hAnsi="Times New Roman" w:cs="Times New Roman"/>
          <w:sz w:val="24"/>
          <w:szCs w:val="24"/>
        </w:rPr>
        <w:t xml:space="preserve">grown fruits and vegetables to Eagle Society. </w:t>
      </w:r>
    </w:p>
    <w:p w14:paraId="46D0C2A8"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Community Engagement Activity (Oct. 14): Chili Ristras-demonstration</w:t>
      </w:r>
    </w:p>
    <w:p w14:paraId="51C8769B"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proofErr w:type="spellStart"/>
      <w:r w:rsidRPr="0011187B">
        <w:rPr>
          <w:rFonts w:ascii="Times New Roman" w:eastAsia="Times New Roman" w:hAnsi="Times New Roman" w:cs="Times New Roman"/>
          <w:sz w:val="24"/>
          <w:szCs w:val="24"/>
        </w:rPr>
        <w:t>Walatowa</w:t>
      </w:r>
      <w:proofErr w:type="spellEnd"/>
      <w:r w:rsidRPr="0011187B">
        <w:rPr>
          <w:rFonts w:ascii="Times New Roman" w:eastAsia="Times New Roman" w:hAnsi="Times New Roman" w:cs="Times New Roman"/>
          <w:sz w:val="24"/>
          <w:szCs w:val="24"/>
        </w:rPr>
        <w:t xml:space="preserve"> Head Start Language Immersion Lesson Plan – November 2019</w:t>
      </w:r>
    </w:p>
    <w:p w14:paraId="127AEE68"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Jemez Language Rubric for Theme: Every Morning We Pray</w:t>
      </w:r>
    </w:p>
    <w:p w14:paraId="1118B3F2"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 xml:space="preserve">Jemez Language Rubric for Theme: </w:t>
      </w:r>
    </w:p>
    <w:p w14:paraId="7BBC0C2C"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Scholastic Themes and Cultural Themes by Month</w:t>
      </w:r>
    </w:p>
    <w:p w14:paraId="782BFC33"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Tribal Council Resolution</w:t>
      </w:r>
    </w:p>
    <w:p w14:paraId="4A77396C"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WHSLI School Year Calendar 2019-2020</w:t>
      </w:r>
    </w:p>
    <w:p w14:paraId="5AE2B8AD"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WHSLIP Jemez Injury Prevention Education Schedule</w:t>
      </w:r>
    </w:p>
    <w:p w14:paraId="46D3B9E3"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WHSLIP Jemez Social Services Program Schedule</w:t>
      </w:r>
    </w:p>
    <w:p w14:paraId="438F08AA"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Jemez Community Library School Year 2019-2020 Schedule</w:t>
      </w:r>
    </w:p>
    <w:p w14:paraId="614C3B5F"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Corn Maiden Room Daily Schedule and Early Release Schedule</w:t>
      </w:r>
    </w:p>
    <w:p w14:paraId="448E8EA4"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Bus and Pedestrian Safety is a Community Effort Information</w:t>
      </w:r>
    </w:p>
    <w:p w14:paraId="2C030F55"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Lawrence Toya’s Schedule</w:t>
      </w:r>
    </w:p>
    <w:p w14:paraId="0C6FFCFC"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Monthly Program Events Schedule</w:t>
      </w:r>
    </w:p>
    <w:p w14:paraId="3F48FF80"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Bus Monitor Schedule 2019</w:t>
      </w:r>
    </w:p>
    <w:p w14:paraId="6E7EB4ED"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Corn Maiden Classroom:</w:t>
      </w:r>
    </w:p>
    <w:p w14:paraId="0DEFE9BA"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Numbers Wall</w:t>
      </w:r>
    </w:p>
    <w:p w14:paraId="47E64156"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Colors Wall</w:t>
      </w:r>
    </w:p>
    <w:p w14:paraId="676565FE"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Calendar Wall</w:t>
      </w:r>
    </w:p>
    <w:p w14:paraId="3806B4BD" w14:textId="4CFC47D8" w:rsidR="0011187B" w:rsidRPr="0011187B" w:rsidRDefault="0011187B" w:rsidP="0011187B">
      <w:pPr>
        <w:numPr>
          <w:ilvl w:val="2"/>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 xml:space="preserve">Calendar includes the month in English, the year, a picture representing the month, the days of the week in English, pocket inserts for the days of </w:t>
      </w:r>
      <w:r w:rsidRPr="0011187B">
        <w:rPr>
          <w:rFonts w:ascii="Times New Roman" w:eastAsia="Times New Roman" w:hAnsi="Times New Roman" w:cs="Times New Roman"/>
          <w:sz w:val="24"/>
          <w:szCs w:val="24"/>
        </w:rPr>
        <w:lastRenderedPageBreak/>
        <w:t>the month numbers, a blue card that says “yesterday” and is placed behind the number card for that day of the week, a green card that says “today” and a red card that says “tomorrow.” There is also a weather wheel that says</w:t>
      </w:r>
      <w:r w:rsidR="004C4F50">
        <w:rPr>
          <w:rFonts w:ascii="Times New Roman" w:eastAsia="Times New Roman" w:hAnsi="Times New Roman" w:cs="Times New Roman"/>
          <w:sz w:val="24"/>
          <w:szCs w:val="24"/>
        </w:rPr>
        <w:t>,</w:t>
      </w:r>
      <w:r w:rsidRPr="0011187B">
        <w:rPr>
          <w:rFonts w:ascii="Times New Roman" w:eastAsia="Times New Roman" w:hAnsi="Times New Roman" w:cs="Times New Roman"/>
          <w:sz w:val="24"/>
          <w:szCs w:val="24"/>
        </w:rPr>
        <w:t xml:space="preserve"> “What’s the Weather?” in English. </w:t>
      </w:r>
    </w:p>
    <w:p w14:paraId="74508CFA"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Corn Meal Basket</w:t>
      </w:r>
    </w:p>
    <w:p w14:paraId="513D3640"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Toothbrushing Station</w:t>
      </w:r>
    </w:p>
    <w:p w14:paraId="34571097" w14:textId="4DEC22E2"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 xml:space="preserve">Calendar Wall with Alphabet letters and pictures along wall above calendar and below the color pictures (color pictures have a crayon in the color, and a </w:t>
      </w:r>
      <w:r w:rsidR="00792B22">
        <w:rPr>
          <w:rFonts w:ascii="Times New Roman" w:eastAsia="Times New Roman" w:hAnsi="Times New Roman" w:cs="Times New Roman"/>
          <w:sz w:val="24"/>
          <w:szCs w:val="24"/>
        </w:rPr>
        <w:t xml:space="preserve">culturally </w:t>
      </w:r>
      <w:r w:rsidRPr="0011187B">
        <w:rPr>
          <w:rFonts w:ascii="Times New Roman" w:eastAsia="Times New Roman" w:hAnsi="Times New Roman" w:cs="Times New Roman"/>
          <w:sz w:val="24"/>
          <w:szCs w:val="24"/>
        </w:rPr>
        <w:t>appropriate picture of a cultural item in that color)</w:t>
      </w:r>
    </w:p>
    <w:p w14:paraId="0B243472"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Daily Schedule for children’s use – picture pockets of activities, yellow arrow moved along as the time goes</w:t>
      </w:r>
    </w:p>
    <w:p w14:paraId="06FCA6C0"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Children’s clan graph – with pictures of images representing the Jemez Pueblo clans along the bottom, and the children’s pictures stacked in the corresponding clan picture</w:t>
      </w:r>
    </w:p>
    <w:p w14:paraId="2595C31B"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 xml:space="preserve">WHSLIP </w:t>
      </w:r>
      <w:proofErr w:type="gramStart"/>
      <w:r w:rsidRPr="0011187B">
        <w:rPr>
          <w:rFonts w:ascii="Times New Roman" w:eastAsia="Times New Roman" w:hAnsi="Times New Roman" w:cs="Times New Roman"/>
          <w:sz w:val="24"/>
          <w:szCs w:val="24"/>
        </w:rPr>
        <w:t>Time Line</w:t>
      </w:r>
      <w:proofErr w:type="gramEnd"/>
      <w:r w:rsidRPr="0011187B">
        <w:rPr>
          <w:rFonts w:ascii="Times New Roman" w:eastAsia="Times New Roman" w:hAnsi="Times New Roman" w:cs="Times New Roman"/>
          <w:sz w:val="24"/>
          <w:szCs w:val="24"/>
        </w:rPr>
        <w:t xml:space="preserve"> for Home Visits and Parent Teacher Conference School Year 2019-2020</w:t>
      </w:r>
    </w:p>
    <w:p w14:paraId="7D6AB4DA" w14:textId="2E158CA2" w:rsidR="0011187B" w:rsidRPr="0011187B" w:rsidRDefault="0011187B" w:rsidP="0011187B">
      <w:pPr>
        <w:numPr>
          <w:ilvl w:val="2"/>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 xml:space="preserve">Includes </w:t>
      </w:r>
      <w:r w:rsidR="004C4F50">
        <w:rPr>
          <w:rFonts w:ascii="Times New Roman" w:eastAsia="Times New Roman" w:hAnsi="Times New Roman" w:cs="Times New Roman"/>
          <w:sz w:val="24"/>
          <w:szCs w:val="24"/>
        </w:rPr>
        <w:t>i</w:t>
      </w:r>
      <w:r w:rsidRPr="0011187B">
        <w:rPr>
          <w:rFonts w:ascii="Times New Roman" w:eastAsia="Times New Roman" w:hAnsi="Times New Roman" w:cs="Times New Roman"/>
          <w:sz w:val="24"/>
          <w:szCs w:val="24"/>
        </w:rPr>
        <w:t>mportant dates such as Annual IHS Health Summit, Classroom Set up, Parent Orientation</w:t>
      </w:r>
    </w:p>
    <w:p w14:paraId="01A90B6E" w14:textId="0BC0FD38" w:rsidR="0011187B" w:rsidRPr="0011187B" w:rsidRDefault="0011187B" w:rsidP="0011187B">
      <w:pPr>
        <w:numPr>
          <w:ilvl w:val="2"/>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In two</w:t>
      </w:r>
      <w:r w:rsidR="004C4F50">
        <w:rPr>
          <w:rFonts w:ascii="Times New Roman" w:eastAsia="Times New Roman" w:hAnsi="Times New Roman" w:cs="Times New Roman"/>
          <w:sz w:val="24"/>
          <w:szCs w:val="24"/>
        </w:rPr>
        <w:t>-</w:t>
      </w:r>
      <w:r w:rsidRPr="0011187B">
        <w:rPr>
          <w:rFonts w:ascii="Times New Roman" w:eastAsia="Times New Roman" w:hAnsi="Times New Roman" w:cs="Times New Roman"/>
          <w:sz w:val="24"/>
          <w:szCs w:val="24"/>
        </w:rPr>
        <w:t xml:space="preserve"> and three</w:t>
      </w:r>
      <w:r w:rsidR="004C4F50">
        <w:rPr>
          <w:rFonts w:ascii="Times New Roman" w:eastAsia="Times New Roman" w:hAnsi="Times New Roman" w:cs="Times New Roman"/>
          <w:sz w:val="24"/>
          <w:szCs w:val="24"/>
        </w:rPr>
        <w:t>-</w:t>
      </w:r>
      <w:r w:rsidRPr="0011187B">
        <w:rPr>
          <w:rFonts w:ascii="Times New Roman" w:eastAsia="Times New Roman" w:hAnsi="Times New Roman" w:cs="Times New Roman"/>
          <w:sz w:val="24"/>
          <w:szCs w:val="24"/>
        </w:rPr>
        <w:t>week increments, schedule includes: Observation and Record Period (2 per month per child); Early Learning Framework Assessment, Individual Development Plan and Report; Work Sampling Family Report, Parent Teacher Conferences and Home Visits timeframes</w:t>
      </w:r>
    </w:p>
    <w:p w14:paraId="4D2834BB"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Kiva Room Daily Schedule and Early Release Schedule</w:t>
      </w:r>
    </w:p>
    <w:p w14:paraId="1A7BC580"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lastRenderedPageBreak/>
        <w:t>Kiva Room:</w:t>
      </w:r>
    </w:p>
    <w:p w14:paraId="19547D18"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Numbers, Calendar, and Picture Vocabulary Wall (for large group circle time)</w:t>
      </w:r>
    </w:p>
    <w:p w14:paraId="594FC108"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Block Area (includes model of Kiva made by children and their families</w:t>
      </w:r>
    </w:p>
    <w:p w14:paraId="63AD3C67"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Bulletin board decorated with pictures of corn stalks with children’s pictures and handprints craft as the corn husks up and down the stalks</w:t>
      </w:r>
    </w:p>
    <w:p w14:paraId="07F315DC"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Adobe Room:</w:t>
      </w:r>
    </w:p>
    <w:p w14:paraId="139A559E"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Helper Chart (with children’s picture and picture of task, no words)</w:t>
      </w:r>
    </w:p>
    <w:p w14:paraId="22D346D2"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 xml:space="preserve">Bundles of red chiles and woven baskets as well as traditional headwear adorn the ceiling rafters of the classroom. My impression of the classroom, just like hearing the language, is that the teachers wrap the children in the language and their culture. </w:t>
      </w:r>
    </w:p>
    <w:p w14:paraId="1E50B784"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 xml:space="preserve">Head Start Early Learning Outcomes Framework document that lists the </w:t>
      </w:r>
      <w:proofErr w:type="spellStart"/>
      <w:r w:rsidRPr="0011187B">
        <w:rPr>
          <w:rFonts w:ascii="Times New Roman" w:eastAsia="Times New Roman" w:hAnsi="Times New Roman" w:cs="Times New Roman"/>
          <w:sz w:val="24"/>
          <w:szCs w:val="24"/>
        </w:rPr>
        <w:t>Walatowa</w:t>
      </w:r>
      <w:proofErr w:type="spellEnd"/>
      <w:r w:rsidRPr="0011187B">
        <w:rPr>
          <w:rFonts w:ascii="Times New Roman" w:eastAsia="Times New Roman" w:hAnsi="Times New Roman" w:cs="Times New Roman"/>
          <w:sz w:val="24"/>
          <w:szCs w:val="24"/>
        </w:rPr>
        <w:t xml:space="preserve"> Head Start School Readiness Goals </w:t>
      </w:r>
    </w:p>
    <w:p w14:paraId="199CF289"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Picture of Writing Area</w:t>
      </w:r>
    </w:p>
    <w:p w14:paraId="3511325C"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Picture of Manipulative/Puzzles Area</w:t>
      </w:r>
    </w:p>
    <w:p w14:paraId="6FC5BCED"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Hallway of Center:</w:t>
      </w:r>
    </w:p>
    <w:p w14:paraId="0FEDB135" w14:textId="0BE58616"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Pictures of PFCE take</w:t>
      </w:r>
      <w:r w:rsidR="004C4F50">
        <w:rPr>
          <w:rFonts w:ascii="Times New Roman" w:eastAsia="Times New Roman" w:hAnsi="Times New Roman" w:cs="Times New Roman"/>
          <w:sz w:val="24"/>
          <w:szCs w:val="24"/>
        </w:rPr>
        <w:t>-</w:t>
      </w:r>
      <w:r w:rsidRPr="0011187B">
        <w:rPr>
          <w:rFonts w:ascii="Times New Roman" w:eastAsia="Times New Roman" w:hAnsi="Times New Roman" w:cs="Times New Roman"/>
          <w:sz w:val="24"/>
          <w:szCs w:val="24"/>
        </w:rPr>
        <w:t>home activities that were returned by children and their families (Identity Shields, Pumpkin paper crafts, children’s self</w:t>
      </w:r>
      <w:r w:rsidR="004C4F50">
        <w:rPr>
          <w:rFonts w:ascii="Times New Roman" w:eastAsia="Times New Roman" w:hAnsi="Times New Roman" w:cs="Times New Roman"/>
          <w:sz w:val="24"/>
          <w:szCs w:val="24"/>
        </w:rPr>
        <w:t>-</w:t>
      </w:r>
      <w:r w:rsidRPr="0011187B">
        <w:rPr>
          <w:rFonts w:ascii="Times New Roman" w:eastAsia="Times New Roman" w:hAnsi="Times New Roman" w:cs="Times New Roman"/>
          <w:sz w:val="24"/>
          <w:szCs w:val="24"/>
        </w:rPr>
        <w:t>portrait drawings)</w:t>
      </w:r>
    </w:p>
    <w:p w14:paraId="2CB40151" w14:textId="77777777" w:rsidR="0011187B" w:rsidRPr="0011187B" w:rsidRDefault="0011187B" w:rsidP="0011187B">
      <w:pPr>
        <w:numPr>
          <w:ilvl w:val="1"/>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 xml:space="preserve">Names of classrooms:  </w:t>
      </w:r>
      <w:proofErr w:type="spellStart"/>
      <w:r w:rsidRPr="0011187B">
        <w:rPr>
          <w:rFonts w:ascii="Times New Roman" w:eastAsia="Times New Roman" w:hAnsi="Times New Roman" w:cs="Times New Roman"/>
          <w:sz w:val="24"/>
          <w:szCs w:val="24"/>
        </w:rPr>
        <w:t>Hemish</w:t>
      </w:r>
      <w:proofErr w:type="spellEnd"/>
      <w:r w:rsidRPr="0011187B">
        <w:rPr>
          <w:rFonts w:ascii="Times New Roman" w:eastAsia="Times New Roman" w:hAnsi="Times New Roman" w:cs="Times New Roman"/>
          <w:sz w:val="24"/>
          <w:szCs w:val="24"/>
        </w:rPr>
        <w:t xml:space="preserve"> Room, Corn Maiden Room, Adobe Room, Kiva Room</w:t>
      </w:r>
    </w:p>
    <w:p w14:paraId="10A349B5"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Picture of Playground</w:t>
      </w:r>
    </w:p>
    <w:p w14:paraId="634F70F4"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t>Picture of Corn Maiden’s Parent Bulletin Board in the classroom</w:t>
      </w:r>
    </w:p>
    <w:p w14:paraId="79AD366D" w14:textId="77777777" w:rsidR="0011187B" w:rsidRPr="0011187B" w:rsidRDefault="0011187B" w:rsidP="0011187B">
      <w:pPr>
        <w:numPr>
          <w:ilvl w:val="0"/>
          <w:numId w:val="6"/>
        </w:numPr>
        <w:spacing w:after="0" w:line="480" w:lineRule="auto"/>
        <w:contextualSpacing/>
        <w:rPr>
          <w:rFonts w:ascii="Times New Roman" w:eastAsia="Times New Roman" w:hAnsi="Times New Roman" w:cs="Times New Roman"/>
          <w:sz w:val="24"/>
          <w:szCs w:val="24"/>
        </w:rPr>
      </w:pPr>
      <w:r w:rsidRPr="0011187B">
        <w:rPr>
          <w:rFonts w:ascii="Times New Roman" w:eastAsia="Times New Roman" w:hAnsi="Times New Roman" w:cs="Times New Roman"/>
          <w:sz w:val="24"/>
          <w:szCs w:val="24"/>
        </w:rPr>
        <w:lastRenderedPageBreak/>
        <w:t>Picture of Corn Maiden Room’s doorway to the hallway with a cornmeal holder on the wall at arm level beside the doorway</w:t>
      </w:r>
    </w:p>
    <w:p w14:paraId="050DE21F" w14:textId="77777777" w:rsidR="0011187B" w:rsidRPr="0011187B" w:rsidRDefault="0011187B" w:rsidP="0011187B">
      <w:pPr>
        <w:spacing w:after="0" w:line="480" w:lineRule="auto"/>
        <w:rPr>
          <w:rFonts w:ascii="Times New Roman" w:eastAsia="Times New Roman" w:hAnsi="Times New Roman" w:cs="Times New Roman"/>
          <w:sz w:val="24"/>
          <w:szCs w:val="24"/>
        </w:rPr>
      </w:pPr>
    </w:p>
    <w:p w14:paraId="00A86FBF" w14:textId="77777777" w:rsidR="0011187B" w:rsidRPr="0011187B" w:rsidRDefault="0011187B" w:rsidP="0011187B">
      <w:pPr>
        <w:rPr>
          <w:rFonts w:ascii="Calibri" w:eastAsia="Calibri" w:hAnsi="Calibri" w:cs="Calibri"/>
        </w:rPr>
      </w:pPr>
    </w:p>
    <w:p w14:paraId="25D20CF6" w14:textId="7C36CA58" w:rsidR="003B58B1" w:rsidRDefault="003B58B1" w:rsidP="001967ED">
      <w:pPr>
        <w:jc w:val="center"/>
        <w:rPr>
          <w:rFonts w:ascii="Times New Roman" w:hAnsi="Times New Roman" w:cs="Times New Roman"/>
          <w:sz w:val="24"/>
          <w:szCs w:val="24"/>
        </w:rPr>
      </w:pPr>
    </w:p>
    <w:p w14:paraId="5CFD7985" w14:textId="032BD549" w:rsidR="0011187B" w:rsidRDefault="0011187B" w:rsidP="001967ED">
      <w:pPr>
        <w:jc w:val="center"/>
        <w:rPr>
          <w:rFonts w:ascii="Times New Roman" w:hAnsi="Times New Roman" w:cs="Times New Roman"/>
          <w:sz w:val="24"/>
          <w:szCs w:val="24"/>
        </w:rPr>
      </w:pPr>
    </w:p>
    <w:p w14:paraId="43A20F8F" w14:textId="3B3BCA14" w:rsidR="0011187B" w:rsidRDefault="0011187B" w:rsidP="001967ED">
      <w:pPr>
        <w:jc w:val="center"/>
        <w:rPr>
          <w:rFonts w:ascii="Times New Roman" w:hAnsi="Times New Roman" w:cs="Times New Roman"/>
          <w:sz w:val="24"/>
          <w:szCs w:val="24"/>
        </w:rPr>
      </w:pPr>
    </w:p>
    <w:p w14:paraId="7FC425AC" w14:textId="22E63178" w:rsidR="0011187B" w:rsidRDefault="0011187B" w:rsidP="001967ED">
      <w:pPr>
        <w:jc w:val="center"/>
        <w:rPr>
          <w:rFonts w:ascii="Times New Roman" w:hAnsi="Times New Roman" w:cs="Times New Roman"/>
          <w:sz w:val="24"/>
          <w:szCs w:val="24"/>
        </w:rPr>
      </w:pPr>
    </w:p>
    <w:p w14:paraId="74049757" w14:textId="6F2EE122" w:rsidR="0011187B" w:rsidRDefault="0011187B" w:rsidP="001967ED">
      <w:pPr>
        <w:jc w:val="center"/>
        <w:rPr>
          <w:rFonts w:ascii="Times New Roman" w:hAnsi="Times New Roman" w:cs="Times New Roman"/>
          <w:sz w:val="24"/>
          <w:szCs w:val="24"/>
        </w:rPr>
      </w:pPr>
    </w:p>
    <w:p w14:paraId="747FD15B" w14:textId="668F8193" w:rsidR="0011187B" w:rsidRDefault="0011187B" w:rsidP="001967ED">
      <w:pPr>
        <w:jc w:val="center"/>
        <w:rPr>
          <w:rFonts w:ascii="Times New Roman" w:hAnsi="Times New Roman" w:cs="Times New Roman"/>
          <w:sz w:val="24"/>
          <w:szCs w:val="24"/>
        </w:rPr>
      </w:pPr>
    </w:p>
    <w:p w14:paraId="2A6AC570" w14:textId="5D2515C7" w:rsidR="0011187B" w:rsidRDefault="0011187B" w:rsidP="001967ED">
      <w:pPr>
        <w:jc w:val="center"/>
        <w:rPr>
          <w:rFonts w:ascii="Times New Roman" w:hAnsi="Times New Roman" w:cs="Times New Roman"/>
          <w:sz w:val="24"/>
          <w:szCs w:val="24"/>
        </w:rPr>
      </w:pPr>
    </w:p>
    <w:p w14:paraId="72C1670E" w14:textId="009B7648" w:rsidR="0011187B" w:rsidRDefault="0011187B" w:rsidP="001967ED">
      <w:pPr>
        <w:jc w:val="center"/>
        <w:rPr>
          <w:rFonts w:ascii="Times New Roman" w:hAnsi="Times New Roman" w:cs="Times New Roman"/>
          <w:sz w:val="24"/>
          <w:szCs w:val="24"/>
        </w:rPr>
      </w:pPr>
    </w:p>
    <w:p w14:paraId="671554BD" w14:textId="3860B36C" w:rsidR="0011187B" w:rsidRDefault="0011187B" w:rsidP="001967ED">
      <w:pPr>
        <w:jc w:val="center"/>
        <w:rPr>
          <w:rFonts w:ascii="Times New Roman" w:hAnsi="Times New Roman" w:cs="Times New Roman"/>
          <w:sz w:val="24"/>
          <w:szCs w:val="24"/>
        </w:rPr>
      </w:pPr>
    </w:p>
    <w:p w14:paraId="70D01697" w14:textId="79FF8F52" w:rsidR="0011187B" w:rsidRDefault="0011187B" w:rsidP="001967ED">
      <w:pPr>
        <w:jc w:val="center"/>
        <w:rPr>
          <w:rFonts w:ascii="Times New Roman" w:hAnsi="Times New Roman" w:cs="Times New Roman"/>
          <w:sz w:val="24"/>
          <w:szCs w:val="24"/>
        </w:rPr>
      </w:pPr>
    </w:p>
    <w:p w14:paraId="5C2A2F5A" w14:textId="5967858E" w:rsidR="0011187B" w:rsidRDefault="0011187B" w:rsidP="001967ED">
      <w:pPr>
        <w:jc w:val="center"/>
        <w:rPr>
          <w:rFonts w:ascii="Times New Roman" w:hAnsi="Times New Roman" w:cs="Times New Roman"/>
          <w:sz w:val="24"/>
          <w:szCs w:val="24"/>
        </w:rPr>
      </w:pPr>
    </w:p>
    <w:p w14:paraId="737B8E12" w14:textId="6606418C" w:rsidR="0011187B" w:rsidRDefault="0011187B" w:rsidP="001967ED">
      <w:pPr>
        <w:jc w:val="center"/>
        <w:rPr>
          <w:rFonts w:ascii="Times New Roman" w:hAnsi="Times New Roman" w:cs="Times New Roman"/>
          <w:sz w:val="24"/>
          <w:szCs w:val="24"/>
        </w:rPr>
      </w:pPr>
    </w:p>
    <w:p w14:paraId="190D7F30" w14:textId="35D51A6C" w:rsidR="0011187B" w:rsidRDefault="0011187B" w:rsidP="001967ED">
      <w:pPr>
        <w:jc w:val="center"/>
        <w:rPr>
          <w:rFonts w:ascii="Times New Roman" w:hAnsi="Times New Roman" w:cs="Times New Roman"/>
          <w:sz w:val="24"/>
          <w:szCs w:val="24"/>
        </w:rPr>
      </w:pPr>
    </w:p>
    <w:p w14:paraId="4B636DBC" w14:textId="4075B098" w:rsidR="0011187B" w:rsidRDefault="0011187B" w:rsidP="001967ED">
      <w:pPr>
        <w:jc w:val="center"/>
        <w:rPr>
          <w:rFonts w:ascii="Times New Roman" w:hAnsi="Times New Roman" w:cs="Times New Roman"/>
          <w:sz w:val="24"/>
          <w:szCs w:val="24"/>
        </w:rPr>
      </w:pPr>
    </w:p>
    <w:p w14:paraId="7E049540" w14:textId="10DEB6E2" w:rsidR="0011187B" w:rsidRDefault="0011187B" w:rsidP="001967ED">
      <w:pPr>
        <w:jc w:val="center"/>
        <w:rPr>
          <w:rFonts w:ascii="Times New Roman" w:hAnsi="Times New Roman" w:cs="Times New Roman"/>
          <w:sz w:val="24"/>
          <w:szCs w:val="24"/>
        </w:rPr>
      </w:pPr>
    </w:p>
    <w:p w14:paraId="4B1AAEAE" w14:textId="59AC13FD" w:rsidR="0011187B" w:rsidRDefault="0011187B" w:rsidP="001967ED">
      <w:pPr>
        <w:jc w:val="center"/>
        <w:rPr>
          <w:rFonts w:ascii="Times New Roman" w:hAnsi="Times New Roman" w:cs="Times New Roman"/>
          <w:sz w:val="24"/>
          <w:szCs w:val="24"/>
        </w:rPr>
      </w:pPr>
    </w:p>
    <w:p w14:paraId="3987B564" w14:textId="2646870F" w:rsidR="0011187B" w:rsidRDefault="0011187B" w:rsidP="001967ED">
      <w:pPr>
        <w:jc w:val="center"/>
        <w:rPr>
          <w:rFonts w:ascii="Times New Roman" w:hAnsi="Times New Roman" w:cs="Times New Roman"/>
          <w:sz w:val="24"/>
          <w:szCs w:val="24"/>
        </w:rPr>
      </w:pPr>
    </w:p>
    <w:p w14:paraId="7AB81A18" w14:textId="03CE0E26" w:rsidR="0011187B" w:rsidRDefault="0011187B" w:rsidP="001967ED">
      <w:pPr>
        <w:jc w:val="center"/>
        <w:rPr>
          <w:rFonts w:ascii="Times New Roman" w:hAnsi="Times New Roman" w:cs="Times New Roman"/>
          <w:sz w:val="24"/>
          <w:szCs w:val="24"/>
        </w:rPr>
      </w:pPr>
    </w:p>
    <w:p w14:paraId="13016C00" w14:textId="3898E536" w:rsidR="0011187B" w:rsidRDefault="0011187B" w:rsidP="001967ED">
      <w:pPr>
        <w:jc w:val="center"/>
        <w:rPr>
          <w:rFonts w:ascii="Times New Roman" w:hAnsi="Times New Roman" w:cs="Times New Roman"/>
          <w:sz w:val="24"/>
          <w:szCs w:val="24"/>
        </w:rPr>
      </w:pPr>
    </w:p>
    <w:p w14:paraId="5C9E1EB5" w14:textId="390CFAA5" w:rsidR="0011187B" w:rsidRDefault="0011187B" w:rsidP="001967ED">
      <w:pPr>
        <w:jc w:val="center"/>
        <w:rPr>
          <w:rFonts w:ascii="Times New Roman" w:hAnsi="Times New Roman" w:cs="Times New Roman"/>
          <w:sz w:val="24"/>
          <w:szCs w:val="24"/>
        </w:rPr>
      </w:pPr>
    </w:p>
    <w:p w14:paraId="41F84D34" w14:textId="6DB6A5BF" w:rsidR="0011187B" w:rsidRDefault="0011187B" w:rsidP="001967ED">
      <w:pPr>
        <w:jc w:val="center"/>
        <w:rPr>
          <w:rFonts w:ascii="Times New Roman" w:hAnsi="Times New Roman" w:cs="Times New Roman"/>
          <w:sz w:val="24"/>
          <w:szCs w:val="24"/>
        </w:rPr>
      </w:pPr>
    </w:p>
    <w:p w14:paraId="130172C5" w14:textId="399CB613" w:rsidR="0011187B" w:rsidRDefault="0011187B" w:rsidP="001967ED">
      <w:pPr>
        <w:jc w:val="center"/>
        <w:rPr>
          <w:rFonts w:ascii="Times New Roman" w:hAnsi="Times New Roman" w:cs="Times New Roman"/>
          <w:sz w:val="24"/>
          <w:szCs w:val="24"/>
        </w:rPr>
      </w:pPr>
    </w:p>
    <w:p w14:paraId="4C01CDD2" w14:textId="7C41BFBC" w:rsidR="0011187B" w:rsidRDefault="0011187B" w:rsidP="001967ED">
      <w:pPr>
        <w:jc w:val="center"/>
        <w:rPr>
          <w:rFonts w:ascii="Times New Roman" w:hAnsi="Times New Roman" w:cs="Times New Roman"/>
          <w:sz w:val="24"/>
          <w:szCs w:val="24"/>
        </w:rPr>
      </w:pPr>
    </w:p>
    <w:p w14:paraId="34796155" w14:textId="313A688D" w:rsidR="0011187B" w:rsidRDefault="0011187B" w:rsidP="001967ED">
      <w:pPr>
        <w:jc w:val="center"/>
        <w:rPr>
          <w:rFonts w:ascii="Times New Roman" w:hAnsi="Times New Roman" w:cs="Times New Roman"/>
          <w:sz w:val="24"/>
          <w:szCs w:val="24"/>
        </w:rPr>
      </w:pPr>
    </w:p>
    <w:p w14:paraId="219F9258" w14:textId="475E208E" w:rsidR="00250735" w:rsidRPr="0042549B" w:rsidRDefault="00250735" w:rsidP="0042549B">
      <w:pPr>
        <w:pStyle w:val="Heading1"/>
        <w:jc w:val="center"/>
        <w:rPr>
          <w:rFonts w:ascii="Times New Roman" w:eastAsia="Times New Roman" w:hAnsi="Times New Roman" w:cs="Times New Roman"/>
          <w:b/>
          <w:bCs/>
          <w:color w:val="auto"/>
          <w:sz w:val="24"/>
          <w:szCs w:val="24"/>
        </w:rPr>
      </w:pPr>
      <w:bookmarkStart w:id="118" w:name="_Toc47110147"/>
      <w:r w:rsidRPr="0042549B">
        <w:rPr>
          <w:rFonts w:ascii="Times New Roman" w:eastAsia="Times New Roman" w:hAnsi="Times New Roman" w:cs="Times New Roman"/>
          <w:b/>
          <w:bCs/>
          <w:color w:val="auto"/>
          <w:sz w:val="24"/>
          <w:szCs w:val="24"/>
        </w:rPr>
        <w:lastRenderedPageBreak/>
        <w:t>Appendix D</w:t>
      </w:r>
      <w:r w:rsidR="0042549B" w:rsidRPr="0042549B">
        <w:rPr>
          <w:rFonts w:ascii="Times New Roman" w:eastAsia="Times New Roman" w:hAnsi="Times New Roman" w:cs="Times New Roman"/>
          <w:b/>
          <w:bCs/>
          <w:color w:val="auto"/>
          <w:sz w:val="24"/>
          <w:szCs w:val="24"/>
        </w:rPr>
        <w:t xml:space="preserve">:  </w:t>
      </w:r>
      <w:r w:rsidRPr="0042549B">
        <w:rPr>
          <w:rFonts w:ascii="Times New Roman" w:eastAsia="Times New Roman" w:hAnsi="Times New Roman" w:cs="Times New Roman"/>
          <w:b/>
          <w:bCs/>
          <w:color w:val="auto"/>
          <w:sz w:val="24"/>
          <w:szCs w:val="24"/>
        </w:rPr>
        <w:t xml:space="preserve">Document Appendix – Lakota Immersion </w:t>
      </w:r>
      <w:r w:rsidR="00CB3CB4" w:rsidRPr="0042549B">
        <w:rPr>
          <w:rFonts w:ascii="Times New Roman" w:eastAsia="Times New Roman" w:hAnsi="Times New Roman" w:cs="Times New Roman"/>
          <w:b/>
          <w:bCs/>
          <w:color w:val="auto"/>
          <w:sz w:val="24"/>
          <w:szCs w:val="24"/>
        </w:rPr>
        <w:t xml:space="preserve">Childcare </w:t>
      </w:r>
      <w:r w:rsidRPr="0042549B">
        <w:rPr>
          <w:rFonts w:ascii="Times New Roman" w:eastAsia="Times New Roman" w:hAnsi="Times New Roman" w:cs="Times New Roman"/>
          <w:b/>
          <w:bCs/>
          <w:color w:val="auto"/>
          <w:sz w:val="24"/>
          <w:szCs w:val="24"/>
        </w:rPr>
        <w:t>Elementary Track</w:t>
      </w:r>
      <w:bookmarkEnd w:id="118"/>
    </w:p>
    <w:p w14:paraId="0113C9F9" w14:textId="77777777" w:rsidR="0042549B" w:rsidRPr="00250735" w:rsidRDefault="0042549B" w:rsidP="0042549B">
      <w:pPr>
        <w:spacing w:after="0" w:line="480" w:lineRule="auto"/>
        <w:contextualSpacing/>
        <w:jc w:val="center"/>
        <w:rPr>
          <w:rFonts w:ascii="Times New Roman" w:eastAsia="Times New Roman" w:hAnsi="Times New Roman" w:cs="Times New Roman"/>
          <w:b/>
          <w:bCs/>
          <w:sz w:val="24"/>
          <w:szCs w:val="24"/>
        </w:rPr>
      </w:pPr>
    </w:p>
    <w:p w14:paraId="01BDFB63"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r w:rsidRPr="00250735">
        <w:rPr>
          <w:rFonts w:ascii="Times New Roman" w:eastAsia="Times New Roman" w:hAnsi="Times New Roman" w:cs="Times New Roman"/>
          <w:sz w:val="24"/>
          <w:szCs w:val="24"/>
        </w:rPr>
        <w:t>PowerPoint file including classroom pictures and samples of worksheets</w:t>
      </w:r>
    </w:p>
    <w:p w14:paraId="7061A807"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proofErr w:type="spellStart"/>
      <w:r w:rsidRPr="00250735">
        <w:rPr>
          <w:rFonts w:ascii="Times New Roman" w:eastAsia="Times New Roman" w:hAnsi="Times New Roman" w:cs="Times New Roman"/>
          <w:sz w:val="24"/>
          <w:szCs w:val="24"/>
        </w:rPr>
        <w:t>Wayawa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Cik’ala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Oowa</w:t>
      </w:r>
      <w:proofErr w:type="spellEnd"/>
      <w:r w:rsidRPr="00250735">
        <w:rPr>
          <w:rFonts w:ascii="Times New Roman" w:eastAsia="Times New Roman" w:hAnsi="Times New Roman" w:cs="Times New Roman"/>
          <w:sz w:val="24"/>
          <w:szCs w:val="24"/>
        </w:rPr>
        <w:t xml:space="preserve"> kin He </w:t>
      </w:r>
      <w:proofErr w:type="spellStart"/>
      <w:r w:rsidRPr="00250735">
        <w:rPr>
          <w:rFonts w:ascii="Times New Roman" w:eastAsia="Times New Roman" w:hAnsi="Times New Roman" w:cs="Times New Roman"/>
          <w:sz w:val="24"/>
          <w:szCs w:val="24"/>
        </w:rPr>
        <w:t>Khili</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Yelo</w:t>
      </w:r>
      <w:proofErr w:type="spellEnd"/>
      <w:r w:rsidRPr="00250735">
        <w:rPr>
          <w:rFonts w:ascii="Times New Roman" w:eastAsia="Times New Roman" w:hAnsi="Times New Roman" w:cs="Times New Roman"/>
          <w:sz w:val="24"/>
          <w:szCs w:val="24"/>
        </w:rPr>
        <w:t>! – A (all about the letter and the sound A)</w:t>
      </w:r>
    </w:p>
    <w:p w14:paraId="6D78150B"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proofErr w:type="spellStart"/>
      <w:r w:rsidRPr="00250735">
        <w:rPr>
          <w:rFonts w:ascii="Times New Roman" w:eastAsia="Times New Roman" w:hAnsi="Times New Roman" w:cs="Times New Roman"/>
          <w:sz w:val="24"/>
          <w:szCs w:val="24"/>
        </w:rPr>
        <w:t>Wayawa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Cik’ala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Aǧúyapi</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čhoǧíŋkhiyapi</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káǧapi</w:t>
      </w:r>
      <w:proofErr w:type="spellEnd"/>
      <w:r w:rsidRPr="00250735">
        <w:rPr>
          <w:rFonts w:ascii="Times New Roman" w:eastAsia="Times New Roman" w:hAnsi="Times New Roman" w:cs="Times New Roman"/>
          <w:sz w:val="24"/>
          <w:szCs w:val="24"/>
        </w:rPr>
        <w:t xml:space="preserve"> (how to make a peanut butter and jelly sandwich)</w:t>
      </w:r>
    </w:p>
    <w:p w14:paraId="32CC4B8C"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proofErr w:type="spellStart"/>
      <w:r w:rsidRPr="00250735">
        <w:rPr>
          <w:rFonts w:ascii="Times New Roman" w:eastAsia="Times New Roman" w:hAnsi="Times New Roman" w:cs="Times New Roman"/>
          <w:sz w:val="24"/>
          <w:szCs w:val="24"/>
        </w:rPr>
        <w:t>Wayawa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Cik’ala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Čhaŋmáhel</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uŋk’úŋpi</w:t>
      </w:r>
      <w:proofErr w:type="spellEnd"/>
      <w:r w:rsidRPr="00250735">
        <w:rPr>
          <w:rFonts w:ascii="Times New Roman" w:eastAsia="Times New Roman" w:hAnsi="Times New Roman" w:cs="Times New Roman"/>
          <w:sz w:val="24"/>
          <w:szCs w:val="24"/>
        </w:rPr>
        <w:t>! (In the Woods)</w:t>
      </w:r>
    </w:p>
    <w:p w14:paraId="627AF9C5"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proofErr w:type="spellStart"/>
      <w:r w:rsidRPr="00250735">
        <w:rPr>
          <w:rFonts w:ascii="Times New Roman" w:eastAsia="Times New Roman" w:hAnsi="Times New Roman" w:cs="Times New Roman"/>
          <w:sz w:val="24"/>
          <w:szCs w:val="24"/>
        </w:rPr>
        <w:t>Wayawa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Cik’ala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Čhaŋmháŋska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uŋ</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wíyawapi</w:t>
      </w:r>
      <w:proofErr w:type="spellEnd"/>
      <w:r w:rsidRPr="00250735">
        <w:rPr>
          <w:rFonts w:ascii="Times New Roman" w:eastAsia="Times New Roman" w:hAnsi="Times New Roman" w:cs="Times New Roman"/>
          <w:sz w:val="24"/>
          <w:szCs w:val="24"/>
        </w:rPr>
        <w:t xml:space="preserve"> (Counting Halloween Candy)</w:t>
      </w:r>
    </w:p>
    <w:p w14:paraId="22CCF873"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proofErr w:type="spellStart"/>
      <w:r w:rsidRPr="00250735">
        <w:rPr>
          <w:rFonts w:ascii="Times New Roman" w:eastAsia="Times New Roman" w:hAnsi="Times New Roman" w:cs="Times New Roman"/>
          <w:sz w:val="24"/>
          <w:szCs w:val="24"/>
        </w:rPr>
        <w:t>Wayawa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Cik’ala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Waníyetu</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Waná</w:t>
      </w:r>
      <w:proofErr w:type="spellEnd"/>
      <w:r w:rsidRPr="00250735">
        <w:rPr>
          <w:rFonts w:ascii="Times New Roman" w:eastAsia="Times New Roman" w:hAnsi="Times New Roman" w:cs="Times New Roman"/>
          <w:sz w:val="24"/>
          <w:szCs w:val="24"/>
        </w:rPr>
        <w:t xml:space="preserve"> Ú (the season is changing from autumn to winter)</w:t>
      </w:r>
    </w:p>
    <w:p w14:paraId="2C640D40"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proofErr w:type="spellStart"/>
      <w:r w:rsidRPr="00250735">
        <w:rPr>
          <w:rFonts w:ascii="Times New Roman" w:eastAsia="Times New Roman" w:hAnsi="Times New Roman" w:cs="Times New Roman"/>
          <w:sz w:val="24"/>
          <w:szCs w:val="24"/>
        </w:rPr>
        <w:t>Wayawa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Cik’ala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Nasúla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Wóslolye</w:t>
      </w:r>
      <w:proofErr w:type="spellEnd"/>
      <w:r w:rsidRPr="00250735">
        <w:rPr>
          <w:rFonts w:ascii="Times New Roman" w:eastAsia="Times New Roman" w:hAnsi="Times New Roman" w:cs="Times New Roman"/>
          <w:sz w:val="24"/>
          <w:szCs w:val="24"/>
        </w:rPr>
        <w:t xml:space="preserve"> - </w:t>
      </w:r>
      <w:proofErr w:type="spellStart"/>
      <w:r w:rsidRPr="00250735">
        <w:rPr>
          <w:rFonts w:ascii="Times New Roman" w:eastAsia="Times New Roman" w:hAnsi="Times New Roman" w:cs="Times New Roman"/>
          <w:sz w:val="24"/>
          <w:szCs w:val="24"/>
        </w:rPr>
        <w:t>Čhaŋté</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Kiŋháŋ</w:t>
      </w:r>
      <w:proofErr w:type="spellEnd"/>
      <w:r w:rsidRPr="00250735">
        <w:rPr>
          <w:rFonts w:ascii="Times New Roman" w:eastAsia="Times New Roman" w:hAnsi="Times New Roman" w:cs="Times New Roman"/>
          <w:sz w:val="24"/>
          <w:szCs w:val="24"/>
        </w:rPr>
        <w:t xml:space="preserve"> (Brain the Robot talks about the heart organ)</w:t>
      </w:r>
    </w:p>
    <w:p w14:paraId="155D0FF1"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proofErr w:type="spellStart"/>
      <w:r w:rsidRPr="00250735">
        <w:rPr>
          <w:rFonts w:ascii="Times New Roman" w:eastAsia="Times New Roman" w:hAnsi="Times New Roman" w:cs="Times New Roman"/>
          <w:sz w:val="24"/>
          <w:szCs w:val="24"/>
        </w:rPr>
        <w:t>Wayawa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Cik’ala</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Ȟé</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Sápa</w:t>
      </w:r>
      <w:proofErr w:type="spellEnd"/>
      <w:r w:rsidRPr="00250735">
        <w:rPr>
          <w:rFonts w:ascii="Times New Roman" w:eastAsia="Times New Roman" w:hAnsi="Times New Roman" w:cs="Times New Roman"/>
          <w:sz w:val="24"/>
          <w:szCs w:val="24"/>
        </w:rPr>
        <w:t xml:space="preserve"> (about the Black Hills)</w:t>
      </w:r>
    </w:p>
    <w:p w14:paraId="2E39532A"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r w:rsidRPr="00250735">
        <w:rPr>
          <w:rFonts w:ascii="Times New Roman" w:eastAsia="Times New Roman" w:hAnsi="Times New Roman" w:cs="Times New Roman"/>
          <w:sz w:val="24"/>
          <w:szCs w:val="24"/>
        </w:rPr>
        <w:t>Video: Lakota Immersion Childcare</w:t>
      </w:r>
    </w:p>
    <w:p w14:paraId="68383817"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r w:rsidRPr="00250735">
        <w:rPr>
          <w:rFonts w:ascii="Times New Roman" w:eastAsia="Times New Roman" w:hAnsi="Times New Roman" w:cs="Times New Roman"/>
          <w:sz w:val="24"/>
          <w:szCs w:val="24"/>
        </w:rPr>
        <w:t xml:space="preserve">Video: </w:t>
      </w:r>
      <w:proofErr w:type="spellStart"/>
      <w:r w:rsidRPr="00250735">
        <w:rPr>
          <w:rFonts w:ascii="Times New Roman" w:eastAsia="Times New Roman" w:hAnsi="Times New Roman" w:cs="Times New Roman"/>
          <w:sz w:val="24"/>
          <w:szCs w:val="24"/>
        </w:rPr>
        <w:t>Ounchage</w:t>
      </w:r>
      <w:proofErr w:type="spellEnd"/>
      <w:r w:rsidRPr="00250735">
        <w:rPr>
          <w:rFonts w:ascii="Times New Roman" w:eastAsia="Times New Roman" w:hAnsi="Times New Roman" w:cs="Times New Roman"/>
          <w:sz w:val="24"/>
          <w:szCs w:val="24"/>
        </w:rPr>
        <w:t xml:space="preserve"> </w:t>
      </w:r>
      <w:proofErr w:type="spellStart"/>
      <w:r w:rsidRPr="00250735">
        <w:rPr>
          <w:rFonts w:ascii="Times New Roman" w:eastAsia="Times New Roman" w:hAnsi="Times New Roman" w:cs="Times New Roman"/>
          <w:sz w:val="24"/>
          <w:szCs w:val="24"/>
        </w:rPr>
        <w:t>Wowapi</w:t>
      </w:r>
      <w:proofErr w:type="spellEnd"/>
    </w:p>
    <w:p w14:paraId="4FCCAF49"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r w:rsidRPr="00250735">
        <w:rPr>
          <w:rFonts w:ascii="Times New Roman" w:eastAsia="Times New Roman" w:hAnsi="Times New Roman" w:cs="Times New Roman"/>
          <w:sz w:val="24"/>
          <w:szCs w:val="24"/>
        </w:rPr>
        <w:t xml:space="preserve">Video: </w:t>
      </w:r>
      <w:proofErr w:type="spellStart"/>
      <w:r w:rsidRPr="00250735">
        <w:rPr>
          <w:rFonts w:ascii="Times New Roman" w:eastAsia="Times New Roman" w:hAnsi="Times New Roman" w:cs="Times New Roman"/>
          <w:sz w:val="24"/>
          <w:szCs w:val="24"/>
        </w:rPr>
        <w:t>Mni</w:t>
      </w:r>
      <w:proofErr w:type="spellEnd"/>
    </w:p>
    <w:p w14:paraId="7A6D50B1"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r w:rsidRPr="00250735">
        <w:rPr>
          <w:rFonts w:ascii="Times New Roman" w:eastAsia="Times New Roman" w:hAnsi="Times New Roman" w:cs="Times New Roman"/>
          <w:sz w:val="24"/>
          <w:szCs w:val="24"/>
        </w:rPr>
        <w:t>Video: Ecosystem of Opportunity-A Short Thunder Valley CDC Documentary</w:t>
      </w:r>
    </w:p>
    <w:p w14:paraId="4EBD99F3"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r w:rsidRPr="00250735">
        <w:rPr>
          <w:rFonts w:ascii="Times New Roman" w:eastAsia="Times New Roman" w:hAnsi="Times New Roman" w:cs="Times New Roman"/>
          <w:sz w:val="24"/>
          <w:szCs w:val="24"/>
        </w:rPr>
        <w:t>Video: Rising Voices/</w:t>
      </w:r>
      <w:proofErr w:type="spellStart"/>
      <w:r w:rsidRPr="00250735">
        <w:rPr>
          <w:rFonts w:ascii="Times New Roman" w:eastAsia="Times New Roman" w:hAnsi="Times New Roman" w:cs="Times New Roman"/>
          <w:sz w:val="24"/>
          <w:szCs w:val="24"/>
        </w:rPr>
        <w:t>Hothaninpi</w:t>
      </w:r>
      <w:proofErr w:type="spellEnd"/>
      <w:r w:rsidRPr="00250735">
        <w:rPr>
          <w:rFonts w:ascii="Times New Roman" w:eastAsia="Times New Roman" w:hAnsi="Times New Roman" w:cs="Times New Roman"/>
          <w:sz w:val="24"/>
          <w:szCs w:val="24"/>
        </w:rPr>
        <w:t>-Revitalizing the Lakota Language</w:t>
      </w:r>
    </w:p>
    <w:p w14:paraId="5AC7DEA9"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r w:rsidRPr="00250735">
        <w:rPr>
          <w:rFonts w:ascii="Times New Roman" w:eastAsia="Times New Roman" w:hAnsi="Times New Roman" w:cs="Times New Roman"/>
          <w:sz w:val="24"/>
          <w:szCs w:val="24"/>
        </w:rPr>
        <w:t>Video: Saving the Lakota Language through Immersion Education</w:t>
      </w:r>
    </w:p>
    <w:p w14:paraId="40B5DC00"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r w:rsidRPr="00250735">
        <w:rPr>
          <w:rFonts w:ascii="Times New Roman" w:eastAsia="Times New Roman" w:hAnsi="Times New Roman" w:cs="Times New Roman"/>
          <w:sz w:val="24"/>
          <w:szCs w:val="24"/>
        </w:rPr>
        <w:t>Video: 6</w:t>
      </w:r>
      <w:r w:rsidRPr="00250735">
        <w:rPr>
          <w:rFonts w:ascii="Times New Roman" w:eastAsia="Times New Roman" w:hAnsi="Times New Roman" w:cs="Times New Roman"/>
          <w:sz w:val="24"/>
          <w:szCs w:val="24"/>
          <w:vertAlign w:val="superscript"/>
        </w:rPr>
        <w:t>th</w:t>
      </w:r>
      <w:r w:rsidRPr="00250735">
        <w:rPr>
          <w:rFonts w:ascii="Times New Roman" w:eastAsia="Times New Roman" w:hAnsi="Times New Roman" w:cs="Times New Roman"/>
          <w:sz w:val="24"/>
          <w:szCs w:val="24"/>
        </w:rPr>
        <w:t xml:space="preserve"> Annual ILI Symposium 2015: Peter Hill and Matthew Rama</w:t>
      </w:r>
    </w:p>
    <w:p w14:paraId="1BC5C757"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r w:rsidRPr="00250735">
        <w:rPr>
          <w:rFonts w:ascii="Times New Roman" w:eastAsia="Times New Roman" w:hAnsi="Times New Roman" w:cs="Times New Roman"/>
          <w:sz w:val="24"/>
          <w:szCs w:val="24"/>
        </w:rPr>
        <w:t>Video: South Dakota Focus-Thunder Valley CDC</w:t>
      </w:r>
    </w:p>
    <w:p w14:paraId="0D7D1832" w14:textId="77777777" w:rsidR="00250735" w:rsidRPr="00250735" w:rsidRDefault="00250735" w:rsidP="00250735">
      <w:pPr>
        <w:numPr>
          <w:ilvl w:val="0"/>
          <w:numId w:val="11"/>
        </w:numPr>
        <w:spacing w:after="0" w:line="480" w:lineRule="auto"/>
        <w:contextualSpacing/>
        <w:rPr>
          <w:rFonts w:ascii="Times New Roman" w:eastAsia="Times New Roman" w:hAnsi="Times New Roman" w:cs="Times New Roman"/>
          <w:sz w:val="24"/>
          <w:szCs w:val="24"/>
        </w:rPr>
      </w:pPr>
      <w:r w:rsidRPr="00250735">
        <w:rPr>
          <w:rFonts w:ascii="Times New Roman" w:eastAsia="Times New Roman" w:hAnsi="Times New Roman" w:cs="Times New Roman"/>
          <w:sz w:val="24"/>
          <w:szCs w:val="24"/>
        </w:rPr>
        <w:t>Video: 6</w:t>
      </w:r>
      <w:r w:rsidRPr="00250735">
        <w:rPr>
          <w:rFonts w:ascii="Times New Roman" w:eastAsia="Times New Roman" w:hAnsi="Times New Roman" w:cs="Times New Roman"/>
          <w:sz w:val="24"/>
          <w:szCs w:val="24"/>
          <w:vertAlign w:val="superscript"/>
        </w:rPr>
        <w:t>th</w:t>
      </w:r>
      <w:r w:rsidRPr="00250735">
        <w:rPr>
          <w:rFonts w:ascii="Times New Roman" w:eastAsia="Times New Roman" w:hAnsi="Times New Roman" w:cs="Times New Roman"/>
          <w:sz w:val="24"/>
          <w:szCs w:val="24"/>
        </w:rPr>
        <w:t xml:space="preserve"> Annual ILI Symposium 2015: Peter Hill</w:t>
      </w:r>
    </w:p>
    <w:p w14:paraId="1315E380" w14:textId="77777777" w:rsidR="00250735" w:rsidRPr="00250735" w:rsidRDefault="00250735" w:rsidP="00250735">
      <w:pPr>
        <w:rPr>
          <w:rFonts w:ascii="Calibri" w:eastAsia="Calibri" w:hAnsi="Calibri" w:cs="Calibri"/>
        </w:rPr>
      </w:pPr>
    </w:p>
    <w:p w14:paraId="49C554DB" w14:textId="77777777" w:rsidR="00250735" w:rsidRPr="00250735" w:rsidRDefault="00250735" w:rsidP="00250735">
      <w:pPr>
        <w:rPr>
          <w:rFonts w:ascii="Calibri" w:eastAsia="Calibri" w:hAnsi="Calibri" w:cs="Calibri"/>
        </w:rPr>
      </w:pPr>
    </w:p>
    <w:p w14:paraId="28C9B161" w14:textId="7BF886BB" w:rsidR="0011187B" w:rsidRDefault="0011187B" w:rsidP="001967ED">
      <w:pPr>
        <w:jc w:val="center"/>
        <w:rPr>
          <w:rFonts w:ascii="Times New Roman" w:hAnsi="Times New Roman" w:cs="Times New Roman"/>
          <w:sz w:val="24"/>
          <w:szCs w:val="24"/>
        </w:rPr>
      </w:pPr>
    </w:p>
    <w:p w14:paraId="751A264C" w14:textId="68C6F88D" w:rsidR="00CB3CB4" w:rsidRDefault="00CB3CB4" w:rsidP="0042549B">
      <w:pPr>
        <w:pStyle w:val="Heading1"/>
        <w:jc w:val="center"/>
        <w:rPr>
          <w:rFonts w:ascii="Times New Roman" w:eastAsia="Times New Roman" w:hAnsi="Times New Roman" w:cs="Times New Roman"/>
          <w:b/>
          <w:bCs/>
          <w:color w:val="auto"/>
          <w:sz w:val="24"/>
          <w:szCs w:val="24"/>
        </w:rPr>
      </w:pPr>
      <w:bookmarkStart w:id="119" w:name="_Hlk35381462"/>
      <w:bookmarkStart w:id="120" w:name="_Toc47110148"/>
      <w:r w:rsidRPr="0042549B">
        <w:rPr>
          <w:rFonts w:ascii="Times New Roman" w:eastAsia="Times New Roman" w:hAnsi="Times New Roman" w:cs="Times New Roman"/>
          <w:b/>
          <w:bCs/>
          <w:color w:val="auto"/>
          <w:sz w:val="24"/>
          <w:szCs w:val="24"/>
        </w:rPr>
        <w:lastRenderedPageBreak/>
        <w:t>Appendix E</w:t>
      </w:r>
      <w:r w:rsidR="0042549B" w:rsidRPr="0042549B">
        <w:rPr>
          <w:rFonts w:ascii="Times New Roman" w:eastAsia="Times New Roman" w:hAnsi="Times New Roman" w:cs="Times New Roman"/>
          <w:b/>
          <w:bCs/>
          <w:color w:val="auto"/>
          <w:sz w:val="24"/>
          <w:szCs w:val="24"/>
        </w:rPr>
        <w:t xml:space="preserve">:  </w:t>
      </w:r>
      <w:r w:rsidRPr="0042549B">
        <w:rPr>
          <w:rFonts w:ascii="Times New Roman" w:eastAsia="Times New Roman" w:hAnsi="Times New Roman" w:cs="Times New Roman"/>
          <w:b/>
          <w:bCs/>
          <w:color w:val="auto"/>
          <w:sz w:val="24"/>
          <w:szCs w:val="24"/>
        </w:rPr>
        <w:t xml:space="preserve">Document Appendix – </w:t>
      </w:r>
      <w:bookmarkStart w:id="121" w:name="_Hlk35413613"/>
      <w:proofErr w:type="spellStart"/>
      <w:r w:rsidRPr="0042549B">
        <w:rPr>
          <w:rFonts w:ascii="Times New Roman" w:eastAsia="Times New Roman" w:hAnsi="Times New Roman" w:cs="Times New Roman"/>
          <w:b/>
          <w:bCs/>
          <w:color w:val="auto"/>
          <w:sz w:val="24"/>
          <w:szCs w:val="24"/>
        </w:rPr>
        <w:t>Wicoie</w:t>
      </w:r>
      <w:proofErr w:type="spellEnd"/>
      <w:r w:rsidRPr="0042549B">
        <w:rPr>
          <w:rFonts w:ascii="Times New Roman" w:eastAsia="Times New Roman" w:hAnsi="Times New Roman" w:cs="Times New Roman"/>
          <w:b/>
          <w:bCs/>
          <w:color w:val="auto"/>
          <w:sz w:val="24"/>
          <w:szCs w:val="24"/>
        </w:rPr>
        <w:t xml:space="preserve"> </w:t>
      </w:r>
      <w:proofErr w:type="spellStart"/>
      <w:r w:rsidRPr="0042549B">
        <w:rPr>
          <w:rFonts w:ascii="Times New Roman" w:eastAsia="Times New Roman" w:hAnsi="Times New Roman" w:cs="Times New Roman"/>
          <w:b/>
          <w:bCs/>
          <w:color w:val="auto"/>
          <w:sz w:val="24"/>
          <w:szCs w:val="24"/>
        </w:rPr>
        <w:t>Nandagikendan</w:t>
      </w:r>
      <w:bookmarkEnd w:id="121"/>
      <w:proofErr w:type="spellEnd"/>
      <w:r w:rsidRPr="0042549B">
        <w:rPr>
          <w:rFonts w:ascii="Times New Roman" w:eastAsia="Times New Roman" w:hAnsi="Times New Roman" w:cs="Times New Roman"/>
          <w:b/>
          <w:bCs/>
          <w:color w:val="auto"/>
          <w:sz w:val="24"/>
          <w:szCs w:val="24"/>
        </w:rPr>
        <w:t xml:space="preserve"> Dakota Ojibwe Early C</w:t>
      </w:r>
      <w:r w:rsidR="00E6314F" w:rsidRPr="0042549B">
        <w:rPr>
          <w:rFonts w:ascii="Times New Roman" w:eastAsia="Times New Roman" w:hAnsi="Times New Roman" w:cs="Times New Roman"/>
          <w:b/>
          <w:bCs/>
          <w:color w:val="auto"/>
          <w:sz w:val="24"/>
          <w:szCs w:val="24"/>
        </w:rPr>
        <w:t>hildhood Urban Immersion Program</w:t>
      </w:r>
      <w:bookmarkEnd w:id="120"/>
    </w:p>
    <w:p w14:paraId="343A31B5" w14:textId="77777777" w:rsidR="0042549B" w:rsidRPr="0042549B" w:rsidRDefault="0042549B" w:rsidP="0042549B"/>
    <w:p w14:paraId="073C1651"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proofErr w:type="spellStart"/>
      <w:r w:rsidRPr="006853E3">
        <w:rPr>
          <w:rFonts w:ascii="Times New Roman" w:eastAsia="Times New Roman" w:hAnsi="Times New Roman" w:cs="Times New Roman"/>
          <w:sz w:val="24"/>
          <w:szCs w:val="24"/>
        </w:rPr>
        <w:t>Wicoie</w:t>
      </w:r>
      <w:proofErr w:type="spellEnd"/>
      <w:r w:rsidRPr="006853E3">
        <w:rPr>
          <w:rFonts w:ascii="Times New Roman" w:eastAsia="Times New Roman" w:hAnsi="Times New Roman" w:cs="Times New Roman"/>
          <w:sz w:val="24"/>
          <w:szCs w:val="24"/>
        </w:rPr>
        <w:t xml:space="preserve"> </w:t>
      </w:r>
      <w:proofErr w:type="spellStart"/>
      <w:r w:rsidRPr="006853E3">
        <w:rPr>
          <w:rFonts w:ascii="Times New Roman" w:eastAsia="Times New Roman" w:hAnsi="Times New Roman" w:cs="Times New Roman"/>
          <w:sz w:val="24"/>
          <w:szCs w:val="24"/>
        </w:rPr>
        <w:t>Nandagikendan</w:t>
      </w:r>
      <w:proofErr w:type="spellEnd"/>
      <w:r w:rsidRPr="006853E3">
        <w:rPr>
          <w:rFonts w:ascii="Times New Roman" w:eastAsia="Times New Roman" w:hAnsi="Times New Roman" w:cs="Times New Roman"/>
          <w:sz w:val="24"/>
          <w:szCs w:val="24"/>
        </w:rPr>
        <w:t xml:space="preserve"> program brochure</w:t>
      </w:r>
    </w:p>
    <w:p w14:paraId="2730D9B3"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proofErr w:type="spellStart"/>
      <w:r w:rsidRPr="006853E3">
        <w:rPr>
          <w:rFonts w:ascii="Times New Roman" w:eastAsia="Times New Roman" w:hAnsi="Times New Roman" w:cs="Times New Roman"/>
          <w:sz w:val="24"/>
          <w:szCs w:val="24"/>
        </w:rPr>
        <w:t>Wicoie</w:t>
      </w:r>
      <w:proofErr w:type="spellEnd"/>
      <w:r w:rsidRPr="006853E3">
        <w:rPr>
          <w:rFonts w:ascii="Times New Roman" w:eastAsia="Times New Roman" w:hAnsi="Times New Roman" w:cs="Times New Roman"/>
          <w:sz w:val="24"/>
          <w:szCs w:val="24"/>
        </w:rPr>
        <w:t xml:space="preserve"> </w:t>
      </w:r>
      <w:proofErr w:type="spellStart"/>
      <w:r w:rsidRPr="006853E3">
        <w:rPr>
          <w:rFonts w:ascii="Times New Roman" w:eastAsia="Times New Roman" w:hAnsi="Times New Roman" w:cs="Times New Roman"/>
          <w:sz w:val="24"/>
          <w:szCs w:val="24"/>
        </w:rPr>
        <w:t>Nandagikendan</w:t>
      </w:r>
      <w:proofErr w:type="spellEnd"/>
      <w:r w:rsidRPr="006853E3">
        <w:rPr>
          <w:rFonts w:ascii="Times New Roman" w:eastAsia="Times New Roman" w:hAnsi="Times New Roman" w:cs="Times New Roman"/>
          <w:sz w:val="24"/>
          <w:szCs w:val="24"/>
        </w:rPr>
        <w:t xml:space="preserve"> Program Work Plan 2019-2020</w:t>
      </w:r>
    </w:p>
    <w:p w14:paraId="181C6B51"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WN Classroom Themes for the Year</w:t>
      </w:r>
    </w:p>
    <w:p w14:paraId="154DBA40"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WN Four Seasons Chart (labeled in both languages)</w:t>
      </w:r>
    </w:p>
    <w:p w14:paraId="61EEE916"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WN Minneapolis Community Chart (labeled in both languages)</w:t>
      </w:r>
    </w:p>
    <w:p w14:paraId="2570E7E8"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WN Dakota Immersion Classroom Newsletter – September 2019</w:t>
      </w:r>
    </w:p>
    <w:p w14:paraId="777D6CDF"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Dakota Calendar reference sheet for teachers</w:t>
      </w:r>
    </w:p>
    <w:p w14:paraId="21C68CB1"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bookmarkStart w:id="122" w:name="_Hlk35382178"/>
      <w:r w:rsidRPr="006853E3">
        <w:rPr>
          <w:rFonts w:ascii="Times New Roman" w:eastAsia="Times New Roman" w:hAnsi="Times New Roman" w:cs="Times New Roman"/>
          <w:sz w:val="24"/>
          <w:szCs w:val="24"/>
        </w:rPr>
        <w:t>Deer Classroom (Dakota)</w:t>
      </w:r>
      <w:bookmarkEnd w:id="122"/>
      <w:r w:rsidRPr="006853E3">
        <w:rPr>
          <w:rFonts w:ascii="Times New Roman" w:eastAsia="Times New Roman" w:hAnsi="Times New Roman" w:cs="Times New Roman"/>
          <w:sz w:val="24"/>
          <w:szCs w:val="24"/>
        </w:rPr>
        <w:t xml:space="preserve"> Child Art bulletin board</w:t>
      </w:r>
    </w:p>
    <w:bookmarkEnd w:id="119"/>
    <w:p w14:paraId="59102882"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Deer Classroom (Dakota) Child Emotions Chart</w:t>
      </w:r>
    </w:p>
    <w:p w14:paraId="5BEEE4A2"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Deer Classroom (Dakota) Colors Chart</w:t>
      </w:r>
    </w:p>
    <w:p w14:paraId="76C5F9C8"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Deer Classroom (Dakota) Emojis for children activity</w:t>
      </w:r>
    </w:p>
    <w:p w14:paraId="240C732E"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bookmarkStart w:id="123" w:name="_Hlk35382381"/>
      <w:r w:rsidRPr="006853E3">
        <w:rPr>
          <w:rFonts w:ascii="Times New Roman" w:eastAsia="Times New Roman" w:hAnsi="Times New Roman" w:cs="Times New Roman"/>
          <w:sz w:val="24"/>
          <w:szCs w:val="24"/>
        </w:rPr>
        <w:t>Deer Classroom (Dakota) Children’s Prayer</w:t>
      </w:r>
    </w:p>
    <w:bookmarkEnd w:id="123"/>
    <w:p w14:paraId="0CAB7991"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Deer Classroom (Dakota) Start the day center wall chart</w:t>
      </w:r>
    </w:p>
    <w:p w14:paraId="29635897"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Deer Classroom (Dakota) Daily Schedule</w:t>
      </w:r>
    </w:p>
    <w:p w14:paraId="634A5313"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Deer Classroom (Dakota) Lesson Plan for the week of October 23</w:t>
      </w:r>
    </w:p>
    <w:p w14:paraId="3561DEEA"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Deer Classroom (Dakota) Parent Letter for the week of October 23</w:t>
      </w:r>
    </w:p>
    <w:p w14:paraId="06B176C7" w14:textId="77777777" w:rsidR="00CB3CB4" w:rsidRPr="006853E3" w:rsidRDefault="00CB3CB4" w:rsidP="00CB3CB4">
      <w:pPr>
        <w:numPr>
          <w:ilvl w:val="0"/>
          <w:numId w:val="23"/>
        </w:numPr>
        <w:spacing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Deer Classroom (Dakota) Survival Phrases for Parents and Children Handout</w:t>
      </w:r>
    </w:p>
    <w:p w14:paraId="61265382"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Deer Classroom (Dakota) Unit Activities and Lesson Plans:</w:t>
      </w:r>
    </w:p>
    <w:p w14:paraId="165E8A4E" w14:textId="77777777" w:rsidR="00CB3CB4" w:rsidRPr="006853E3" w:rsidRDefault="00CB3CB4" w:rsidP="00CB3CB4">
      <w:pPr>
        <w:numPr>
          <w:ilvl w:val="1"/>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All about me</w:t>
      </w:r>
    </w:p>
    <w:p w14:paraId="43EC9147" w14:textId="77777777" w:rsidR="00CB3CB4" w:rsidRPr="006853E3" w:rsidRDefault="00CB3CB4" w:rsidP="00CB3CB4">
      <w:pPr>
        <w:numPr>
          <w:ilvl w:val="1"/>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Feelings</w:t>
      </w:r>
    </w:p>
    <w:p w14:paraId="658E1A72" w14:textId="77777777" w:rsidR="00CB3CB4" w:rsidRPr="006853E3" w:rsidRDefault="00CB3CB4" w:rsidP="00CB3CB4">
      <w:pPr>
        <w:numPr>
          <w:ilvl w:val="1"/>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Homes and people</w:t>
      </w:r>
    </w:p>
    <w:p w14:paraId="17997676" w14:textId="77777777" w:rsidR="00CB3CB4" w:rsidRPr="006853E3" w:rsidRDefault="00CB3CB4" w:rsidP="00CB3CB4">
      <w:pPr>
        <w:numPr>
          <w:ilvl w:val="1"/>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Fire safety</w:t>
      </w:r>
    </w:p>
    <w:p w14:paraId="756247AF"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lastRenderedPageBreak/>
        <w:t>WN Ojibwe Immersion Classroom Newsletter – Week of September 30, 2019</w:t>
      </w:r>
    </w:p>
    <w:p w14:paraId="5664F4F7"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WN Dakota Immersion Classroom Newsletter – Week of September 30, 2019</w:t>
      </w:r>
    </w:p>
    <w:p w14:paraId="7A169340"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Unit Planner – Fire Safety – Ojibwe</w:t>
      </w:r>
    </w:p>
    <w:p w14:paraId="4F1BF130"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Unit Planner – Ricing Schedule</w:t>
      </w:r>
    </w:p>
    <w:p w14:paraId="7E00B0D9"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(Ojibwe) Unit Activities:</w:t>
      </w:r>
    </w:p>
    <w:p w14:paraId="7B8D830B" w14:textId="39A79354" w:rsidR="00CB3CB4" w:rsidRPr="006853E3" w:rsidRDefault="00CB3CB4" w:rsidP="00CB3CB4">
      <w:pPr>
        <w:numPr>
          <w:ilvl w:val="1"/>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Stop</w:t>
      </w:r>
      <w:r w:rsidR="004C4F50">
        <w:rPr>
          <w:rFonts w:ascii="Times New Roman" w:eastAsia="Times New Roman" w:hAnsi="Times New Roman" w:cs="Times New Roman"/>
          <w:sz w:val="24"/>
          <w:szCs w:val="24"/>
        </w:rPr>
        <w:t>,</w:t>
      </w:r>
      <w:r w:rsidRPr="006853E3">
        <w:rPr>
          <w:rFonts w:ascii="Times New Roman" w:eastAsia="Times New Roman" w:hAnsi="Times New Roman" w:cs="Times New Roman"/>
          <w:sz w:val="24"/>
          <w:szCs w:val="24"/>
        </w:rPr>
        <w:t xml:space="preserve"> Drop</w:t>
      </w:r>
      <w:r w:rsidR="004C4F50">
        <w:rPr>
          <w:rFonts w:ascii="Times New Roman" w:eastAsia="Times New Roman" w:hAnsi="Times New Roman" w:cs="Times New Roman"/>
          <w:sz w:val="24"/>
          <w:szCs w:val="24"/>
        </w:rPr>
        <w:t>,</w:t>
      </w:r>
      <w:r w:rsidRPr="006853E3">
        <w:rPr>
          <w:rFonts w:ascii="Times New Roman" w:eastAsia="Times New Roman" w:hAnsi="Times New Roman" w:cs="Times New Roman"/>
          <w:sz w:val="24"/>
          <w:szCs w:val="24"/>
        </w:rPr>
        <w:t xml:space="preserve"> and Roll</w:t>
      </w:r>
    </w:p>
    <w:p w14:paraId="7EE933E7" w14:textId="77777777" w:rsidR="00CB3CB4" w:rsidRPr="006853E3" w:rsidRDefault="00CB3CB4" w:rsidP="00CB3CB4">
      <w:pPr>
        <w:numPr>
          <w:ilvl w:val="1"/>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Making a Fire Picture</w:t>
      </w:r>
    </w:p>
    <w:p w14:paraId="53792F4F" w14:textId="77777777" w:rsidR="00CB3CB4" w:rsidRPr="006853E3" w:rsidRDefault="00CB3CB4" w:rsidP="00CB3CB4">
      <w:pPr>
        <w:numPr>
          <w:ilvl w:val="1"/>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Dress up as a Firefighter</w:t>
      </w:r>
    </w:p>
    <w:p w14:paraId="6B18D66B"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 xml:space="preserve">Wolf Classroom Unit Planner – Pollen – Ojibwe </w:t>
      </w:r>
    </w:p>
    <w:p w14:paraId="32E6B637"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Turtle Shell Calendar Chart for children and handout for families</w:t>
      </w:r>
    </w:p>
    <w:p w14:paraId="57E932D2"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(Ojibwe) Four Seasons Collage poster</w:t>
      </w:r>
    </w:p>
    <w:p w14:paraId="284F9023" w14:textId="60CB353E"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 xml:space="preserve">Wolf Classroom (Ojibwe) Children’s Art </w:t>
      </w:r>
      <w:r w:rsidR="00F301F3">
        <w:rPr>
          <w:rFonts w:ascii="Times New Roman" w:eastAsia="Times New Roman" w:hAnsi="Times New Roman" w:cs="Times New Roman"/>
          <w:sz w:val="24"/>
          <w:szCs w:val="24"/>
        </w:rPr>
        <w:t xml:space="preserve">and Parent </w:t>
      </w:r>
      <w:r w:rsidRPr="006853E3">
        <w:rPr>
          <w:rFonts w:ascii="Times New Roman" w:eastAsia="Times New Roman" w:hAnsi="Times New Roman" w:cs="Times New Roman"/>
          <w:sz w:val="24"/>
          <w:szCs w:val="24"/>
        </w:rPr>
        <w:t>Bulletin Board</w:t>
      </w:r>
    </w:p>
    <w:p w14:paraId="0F594D22"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(Ojibwe) Colors and Prayer Chart</w:t>
      </w:r>
    </w:p>
    <w:p w14:paraId="6FF0D097"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(Ojibwe) Four Directions Poster</w:t>
      </w:r>
    </w:p>
    <w:p w14:paraId="047F1663"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(Ojibwe) Literacy Center</w:t>
      </w:r>
    </w:p>
    <w:p w14:paraId="1A8A8C3D"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(Ojibwe) Numbers Chart</w:t>
      </w:r>
    </w:p>
    <w:p w14:paraId="5032C372"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(Ojibwe) Ojibwe Sounds Chart</w:t>
      </w:r>
    </w:p>
    <w:p w14:paraId="4680CA99" w14:textId="6859B9AF"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 xml:space="preserve">Wolf Classroom (Ojibwe) </w:t>
      </w:r>
      <w:r w:rsidR="00D9246B">
        <w:rPr>
          <w:rFonts w:ascii="Times New Roman" w:eastAsia="Times New Roman" w:hAnsi="Times New Roman" w:cs="Times New Roman"/>
          <w:sz w:val="24"/>
          <w:szCs w:val="24"/>
        </w:rPr>
        <w:t>Turtle Shell Calendar</w:t>
      </w:r>
      <w:r w:rsidRPr="006853E3">
        <w:rPr>
          <w:rFonts w:ascii="Times New Roman" w:eastAsia="Times New Roman" w:hAnsi="Times New Roman" w:cs="Times New Roman"/>
          <w:sz w:val="24"/>
          <w:szCs w:val="24"/>
        </w:rPr>
        <w:t xml:space="preserve"> Chart</w:t>
      </w:r>
    </w:p>
    <w:p w14:paraId="55E935C9"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(Ojibwe) Types of Trees Poster</w:t>
      </w:r>
    </w:p>
    <w:p w14:paraId="6EC13091" w14:textId="77777777" w:rsidR="00CB3CB4" w:rsidRPr="006853E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(Ojibwe) Weather Chart</w:t>
      </w:r>
    </w:p>
    <w:p w14:paraId="149B87B1" w14:textId="368DD7C7" w:rsidR="00250735" w:rsidRPr="00F301F3" w:rsidRDefault="00CB3CB4" w:rsidP="00CB3CB4">
      <w:pPr>
        <w:numPr>
          <w:ilvl w:val="0"/>
          <w:numId w:val="23"/>
        </w:numPr>
        <w:spacing w:after="0" w:line="480" w:lineRule="auto"/>
        <w:contextualSpacing/>
        <w:rPr>
          <w:rFonts w:ascii="Times New Roman" w:eastAsia="Times New Roman" w:hAnsi="Times New Roman" w:cs="Times New Roman"/>
          <w:sz w:val="24"/>
          <w:szCs w:val="24"/>
        </w:rPr>
      </w:pPr>
      <w:r w:rsidRPr="006853E3">
        <w:rPr>
          <w:rFonts w:ascii="Times New Roman" w:eastAsia="Times New Roman" w:hAnsi="Times New Roman" w:cs="Times New Roman"/>
          <w:sz w:val="24"/>
          <w:szCs w:val="24"/>
        </w:rPr>
        <w:t>Wolf Classroom (Ojibwe) Phases of the Moon Chart</w:t>
      </w:r>
    </w:p>
    <w:sectPr w:rsidR="00250735" w:rsidRPr="00F301F3" w:rsidSect="00F41ED2">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515FC" w14:textId="77777777" w:rsidR="00C52E6D" w:rsidRDefault="00C52E6D" w:rsidP="007A4174">
      <w:pPr>
        <w:spacing w:after="0" w:line="240" w:lineRule="auto"/>
      </w:pPr>
      <w:r>
        <w:separator/>
      </w:r>
    </w:p>
  </w:endnote>
  <w:endnote w:type="continuationSeparator" w:id="0">
    <w:p w14:paraId="31904FE5" w14:textId="77777777" w:rsidR="00C52E6D" w:rsidRDefault="00C52E6D" w:rsidP="007A4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TimesNewRomanPS-BoldMT">
    <w:altName w:val="Times New Roman"/>
    <w:panose1 w:val="00000000000000000000"/>
    <w:charset w:val="EE"/>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53028" w14:textId="73639B07" w:rsidR="00C5047B" w:rsidRPr="00C5047B" w:rsidRDefault="00C5047B">
    <w:pPr>
      <w:pStyle w:val="Footer"/>
      <w:jc w:val="center"/>
      <w:rPr>
        <w:rFonts w:ascii="Times New Roman" w:hAnsi="Times New Roman" w:cs="Times New Roman"/>
        <w:sz w:val="24"/>
        <w:szCs w:val="24"/>
      </w:rPr>
    </w:pPr>
  </w:p>
  <w:p w14:paraId="59322090" w14:textId="77777777" w:rsidR="00C5047B" w:rsidRDefault="00C5047B" w:rsidP="007A417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697669"/>
      <w:docPartObj>
        <w:docPartGallery w:val="Page Numbers (Bottom of Page)"/>
        <w:docPartUnique/>
      </w:docPartObj>
    </w:sdtPr>
    <w:sdtEndPr>
      <w:rPr>
        <w:noProof/>
      </w:rPr>
    </w:sdtEndPr>
    <w:sdtContent>
      <w:p w14:paraId="45A827BF" w14:textId="33A30B31" w:rsidR="00C5047B" w:rsidRDefault="00C52E6D">
        <w:pPr>
          <w:pStyle w:val="Footer"/>
          <w:jc w:val="center"/>
        </w:pPr>
      </w:p>
    </w:sdtContent>
  </w:sdt>
  <w:p w14:paraId="1C682383" w14:textId="77777777" w:rsidR="00C5047B" w:rsidRDefault="00C504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4426640"/>
      <w:docPartObj>
        <w:docPartGallery w:val="Page Numbers (Bottom of Page)"/>
        <w:docPartUnique/>
      </w:docPartObj>
    </w:sdtPr>
    <w:sdtEndPr>
      <w:rPr>
        <w:rFonts w:ascii="Times New Roman" w:hAnsi="Times New Roman" w:cs="Times New Roman"/>
        <w:noProof/>
        <w:sz w:val="24"/>
        <w:szCs w:val="24"/>
      </w:rPr>
    </w:sdtEndPr>
    <w:sdtContent>
      <w:p w14:paraId="29075FC4" w14:textId="77777777" w:rsidR="00FF4FBD" w:rsidRPr="00C5047B" w:rsidRDefault="00FF4FBD">
        <w:pPr>
          <w:pStyle w:val="Footer"/>
          <w:jc w:val="center"/>
          <w:rPr>
            <w:rFonts w:ascii="Times New Roman" w:hAnsi="Times New Roman" w:cs="Times New Roman"/>
            <w:sz w:val="24"/>
            <w:szCs w:val="24"/>
          </w:rPr>
        </w:pPr>
        <w:r w:rsidRPr="00C5047B">
          <w:rPr>
            <w:rFonts w:ascii="Times New Roman" w:hAnsi="Times New Roman" w:cs="Times New Roman"/>
            <w:sz w:val="24"/>
            <w:szCs w:val="24"/>
          </w:rPr>
          <w:fldChar w:fldCharType="begin"/>
        </w:r>
        <w:r w:rsidRPr="00C5047B">
          <w:rPr>
            <w:rFonts w:ascii="Times New Roman" w:hAnsi="Times New Roman" w:cs="Times New Roman"/>
            <w:sz w:val="24"/>
            <w:szCs w:val="24"/>
          </w:rPr>
          <w:instrText xml:space="preserve"> PAGE   \* MERGEFORMAT </w:instrText>
        </w:r>
        <w:r w:rsidRPr="00C5047B">
          <w:rPr>
            <w:rFonts w:ascii="Times New Roman" w:hAnsi="Times New Roman" w:cs="Times New Roman"/>
            <w:sz w:val="24"/>
            <w:szCs w:val="24"/>
          </w:rPr>
          <w:fldChar w:fldCharType="separate"/>
        </w:r>
        <w:r w:rsidRPr="00C5047B">
          <w:rPr>
            <w:rFonts w:ascii="Times New Roman" w:hAnsi="Times New Roman" w:cs="Times New Roman"/>
            <w:noProof/>
            <w:sz w:val="24"/>
            <w:szCs w:val="24"/>
          </w:rPr>
          <w:t>2</w:t>
        </w:r>
        <w:r w:rsidRPr="00C5047B">
          <w:rPr>
            <w:rFonts w:ascii="Times New Roman" w:hAnsi="Times New Roman" w:cs="Times New Roman"/>
            <w:noProof/>
            <w:sz w:val="24"/>
            <w:szCs w:val="24"/>
          </w:rPr>
          <w:fldChar w:fldCharType="end"/>
        </w:r>
      </w:p>
    </w:sdtContent>
  </w:sdt>
  <w:p w14:paraId="1AF1BC0B" w14:textId="77777777" w:rsidR="00FF4FBD" w:rsidRDefault="00FF4FBD" w:rsidP="007A417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5216556"/>
      <w:docPartObj>
        <w:docPartGallery w:val="Page Numbers (Bottom of Page)"/>
        <w:docPartUnique/>
      </w:docPartObj>
    </w:sdtPr>
    <w:sdtEndPr>
      <w:rPr>
        <w:rFonts w:ascii="Times New Roman" w:hAnsi="Times New Roman" w:cs="Times New Roman"/>
        <w:noProof/>
        <w:sz w:val="24"/>
        <w:szCs w:val="24"/>
      </w:rPr>
    </w:sdtEndPr>
    <w:sdtContent>
      <w:p w14:paraId="500EAFEC" w14:textId="77777777" w:rsidR="00C5047B" w:rsidRPr="00EE7885" w:rsidRDefault="00C5047B">
        <w:pPr>
          <w:pStyle w:val="Footer"/>
          <w:jc w:val="right"/>
          <w:rPr>
            <w:rFonts w:ascii="Times New Roman" w:hAnsi="Times New Roman" w:cs="Times New Roman"/>
            <w:sz w:val="24"/>
            <w:szCs w:val="24"/>
          </w:rPr>
        </w:pPr>
        <w:r w:rsidRPr="00EE7885">
          <w:rPr>
            <w:rFonts w:ascii="Times New Roman" w:hAnsi="Times New Roman" w:cs="Times New Roman"/>
            <w:sz w:val="24"/>
            <w:szCs w:val="24"/>
          </w:rPr>
          <w:fldChar w:fldCharType="begin"/>
        </w:r>
        <w:r w:rsidRPr="00EE7885">
          <w:rPr>
            <w:rFonts w:ascii="Times New Roman" w:hAnsi="Times New Roman" w:cs="Times New Roman"/>
            <w:sz w:val="24"/>
            <w:szCs w:val="24"/>
          </w:rPr>
          <w:instrText xml:space="preserve"> PAGE   \* MERGEFORMAT </w:instrText>
        </w:r>
        <w:r w:rsidRPr="00EE7885">
          <w:rPr>
            <w:rFonts w:ascii="Times New Roman" w:hAnsi="Times New Roman" w:cs="Times New Roman"/>
            <w:sz w:val="24"/>
            <w:szCs w:val="24"/>
          </w:rPr>
          <w:fldChar w:fldCharType="separate"/>
        </w:r>
        <w:r w:rsidRPr="00EE7885">
          <w:rPr>
            <w:rFonts w:ascii="Times New Roman" w:hAnsi="Times New Roman" w:cs="Times New Roman"/>
            <w:noProof/>
            <w:sz w:val="24"/>
            <w:szCs w:val="24"/>
          </w:rPr>
          <w:t>2</w:t>
        </w:r>
        <w:r w:rsidRPr="00EE7885">
          <w:rPr>
            <w:rFonts w:ascii="Times New Roman" w:hAnsi="Times New Roman" w:cs="Times New Roman"/>
            <w:noProof/>
            <w:sz w:val="24"/>
            <w:szCs w:val="24"/>
          </w:rPr>
          <w:fldChar w:fldCharType="end"/>
        </w:r>
      </w:p>
    </w:sdtContent>
  </w:sdt>
  <w:p w14:paraId="5E7FC52D" w14:textId="77777777" w:rsidR="00C5047B" w:rsidRDefault="00C50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0EC9F" w14:textId="77777777" w:rsidR="00C52E6D" w:rsidRDefault="00C52E6D" w:rsidP="007A4174">
      <w:pPr>
        <w:spacing w:after="0" w:line="240" w:lineRule="auto"/>
      </w:pPr>
      <w:r>
        <w:separator/>
      </w:r>
    </w:p>
  </w:footnote>
  <w:footnote w:type="continuationSeparator" w:id="0">
    <w:p w14:paraId="5632CF96" w14:textId="77777777" w:rsidR="00C52E6D" w:rsidRDefault="00C52E6D" w:rsidP="007A4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1A83B" w14:textId="77777777" w:rsidR="00C5047B" w:rsidRDefault="00C50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56CBF" w14:textId="77777777" w:rsidR="00C5047B" w:rsidRDefault="00C504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089E9" w14:textId="77777777" w:rsidR="00C5047B" w:rsidRDefault="00C504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21C45"/>
    <w:multiLevelType w:val="hybridMultilevel"/>
    <w:tmpl w:val="5EDEDC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180167"/>
    <w:multiLevelType w:val="hybridMultilevel"/>
    <w:tmpl w:val="053C1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07312"/>
    <w:multiLevelType w:val="hybridMultilevel"/>
    <w:tmpl w:val="9968C6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45419"/>
    <w:multiLevelType w:val="hybridMultilevel"/>
    <w:tmpl w:val="32566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766FB"/>
    <w:multiLevelType w:val="hybridMultilevel"/>
    <w:tmpl w:val="F0267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82DF6"/>
    <w:multiLevelType w:val="hybridMultilevel"/>
    <w:tmpl w:val="C53E6A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90373"/>
    <w:multiLevelType w:val="hybridMultilevel"/>
    <w:tmpl w:val="1E48E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5058D"/>
    <w:multiLevelType w:val="hybridMultilevel"/>
    <w:tmpl w:val="6772F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26D61"/>
    <w:multiLevelType w:val="hybridMultilevel"/>
    <w:tmpl w:val="5E46012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B87FEE"/>
    <w:multiLevelType w:val="hybridMultilevel"/>
    <w:tmpl w:val="28128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844D7A"/>
    <w:multiLevelType w:val="hybridMultilevel"/>
    <w:tmpl w:val="249C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9C56C3"/>
    <w:multiLevelType w:val="hybridMultilevel"/>
    <w:tmpl w:val="90163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85454A"/>
    <w:multiLevelType w:val="hybridMultilevel"/>
    <w:tmpl w:val="820226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FD2E95"/>
    <w:multiLevelType w:val="hybridMultilevel"/>
    <w:tmpl w:val="C53E6A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0E0850"/>
    <w:multiLevelType w:val="hybridMultilevel"/>
    <w:tmpl w:val="4D76F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6F7E00"/>
    <w:multiLevelType w:val="hybridMultilevel"/>
    <w:tmpl w:val="2618EB22"/>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CA02AA"/>
    <w:multiLevelType w:val="hybridMultilevel"/>
    <w:tmpl w:val="E93C5C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8209D7"/>
    <w:multiLevelType w:val="hybridMultilevel"/>
    <w:tmpl w:val="6C18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F3053"/>
    <w:multiLevelType w:val="hybridMultilevel"/>
    <w:tmpl w:val="C53E6A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DC597B"/>
    <w:multiLevelType w:val="hybridMultilevel"/>
    <w:tmpl w:val="30D8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1440E6"/>
    <w:multiLevelType w:val="hybridMultilevel"/>
    <w:tmpl w:val="C53E6A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C798E"/>
    <w:multiLevelType w:val="hybridMultilevel"/>
    <w:tmpl w:val="9C90CD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F00763"/>
    <w:multiLevelType w:val="hybridMultilevel"/>
    <w:tmpl w:val="75F2498A"/>
    <w:lvl w:ilvl="0" w:tplc="E8AEE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5"/>
  </w:num>
  <w:num w:numId="3">
    <w:abstractNumId w:val="0"/>
  </w:num>
  <w:num w:numId="4">
    <w:abstractNumId w:val="19"/>
  </w:num>
  <w:num w:numId="5">
    <w:abstractNumId w:val="21"/>
  </w:num>
  <w:num w:numId="6">
    <w:abstractNumId w:val="8"/>
  </w:num>
  <w:num w:numId="7">
    <w:abstractNumId w:val="9"/>
  </w:num>
  <w:num w:numId="8">
    <w:abstractNumId w:val="17"/>
  </w:num>
  <w:num w:numId="9">
    <w:abstractNumId w:val="6"/>
  </w:num>
  <w:num w:numId="10">
    <w:abstractNumId w:val="20"/>
  </w:num>
  <w:num w:numId="11">
    <w:abstractNumId w:val="13"/>
  </w:num>
  <w:num w:numId="12">
    <w:abstractNumId w:val="14"/>
  </w:num>
  <w:num w:numId="13">
    <w:abstractNumId w:val="4"/>
  </w:num>
  <w:num w:numId="14">
    <w:abstractNumId w:val="11"/>
  </w:num>
  <w:num w:numId="15">
    <w:abstractNumId w:val="16"/>
  </w:num>
  <w:num w:numId="16">
    <w:abstractNumId w:val="5"/>
  </w:num>
  <w:num w:numId="17">
    <w:abstractNumId w:val="3"/>
  </w:num>
  <w:num w:numId="18">
    <w:abstractNumId w:val="7"/>
  </w:num>
  <w:num w:numId="19">
    <w:abstractNumId w:val="10"/>
  </w:num>
  <w:num w:numId="20">
    <w:abstractNumId w:val="1"/>
  </w:num>
  <w:num w:numId="21">
    <w:abstractNumId w:val="2"/>
  </w:num>
  <w:num w:numId="22">
    <w:abstractNumId w:val="12"/>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ED"/>
    <w:rsid w:val="000004F0"/>
    <w:rsid w:val="00007389"/>
    <w:rsid w:val="000149D5"/>
    <w:rsid w:val="00014B4D"/>
    <w:rsid w:val="0002099B"/>
    <w:rsid w:val="000442C4"/>
    <w:rsid w:val="000508AA"/>
    <w:rsid w:val="000617BD"/>
    <w:rsid w:val="000638A8"/>
    <w:rsid w:val="00063CF6"/>
    <w:rsid w:val="00064B3E"/>
    <w:rsid w:val="00070BA2"/>
    <w:rsid w:val="00073838"/>
    <w:rsid w:val="00095220"/>
    <w:rsid w:val="000A6564"/>
    <w:rsid w:val="000A76B2"/>
    <w:rsid w:val="000B2DFA"/>
    <w:rsid w:val="000B4E37"/>
    <w:rsid w:val="000B5BF5"/>
    <w:rsid w:val="000B776F"/>
    <w:rsid w:val="000C7448"/>
    <w:rsid w:val="000D46DF"/>
    <w:rsid w:val="000D62D8"/>
    <w:rsid w:val="000E4A24"/>
    <w:rsid w:val="000E4E66"/>
    <w:rsid w:val="000F380B"/>
    <w:rsid w:val="00100F50"/>
    <w:rsid w:val="00106958"/>
    <w:rsid w:val="001079E0"/>
    <w:rsid w:val="00107B8D"/>
    <w:rsid w:val="0011187B"/>
    <w:rsid w:val="00111EE8"/>
    <w:rsid w:val="00117B2F"/>
    <w:rsid w:val="00122457"/>
    <w:rsid w:val="0012548A"/>
    <w:rsid w:val="0013196B"/>
    <w:rsid w:val="00135965"/>
    <w:rsid w:val="00136F77"/>
    <w:rsid w:val="00140E72"/>
    <w:rsid w:val="00145EAA"/>
    <w:rsid w:val="001460B9"/>
    <w:rsid w:val="0015127E"/>
    <w:rsid w:val="00156CF6"/>
    <w:rsid w:val="00156FA0"/>
    <w:rsid w:val="00163275"/>
    <w:rsid w:val="00173EAF"/>
    <w:rsid w:val="00177ED5"/>
    <w:rsid w:val="00193DB8"/>
    <w:rsid w:val="001967ED"/>
    <w:rsid w:val="0019789C"/>
    <w:rsid w:val="00197F1A"/>
    <w:rsid w:val="001A1CF5"/>
    <w:rsid w:val="001A5B4E"/>
    <w:rsid w:val="001A6D9E"/>
    <w:rsid w:val="001B1E2C"/>
    <w:rsid w:val="001B2535"/>
    <w:rsid w:val="001B523F"/>
    <w:rsid w:val="001C02BD"/>
    <w:rsid w:val="001D0228"/>
    <w:rsid w:val="001D1F19"/>
    <w:rsid w:val="001D4215"/>
    <w:rsid w:val="001D4A67"/>
    <w:rsid w:val="001E226C"/>
    <w:rsid w:val="001E24A9"/>
    <w:rsid w:val="001E7829"/>
    <w:rsid w:val="001F459B"/>
    <w:rsid w:val="001F5511"/>
    <w:rsid w:val="00202000"/>
    <w:rsid w:val="00205197"/>
    <w:rsid w:val="00225153"/>
    <w:rsid w:val="0022652F"/>
    <w:rsid w:val="00230646"/>
    <w:rsid w:val="002353FB"/>
    <w:rsid w:val="00247A8E"/>
    <w:rsid w:val="00250735"/>
    <w:rsid w:val="00257A28"/>
    <w:rsid w:val="00263168"/>
    <w:rsid w:val="00273377"/>
    <w:rsid w:val="00275C16"/>
    <w:rsid w:val="00282C84"/>
    <w:rsid w:val="00283A75"/>
    <w:rsid w:val="00295897"/>
    <w:rsid w:val="00296FAB"/>
    <w:rsid w:val="002A124D"/>
    <w:rsid w:val="002A506F"/>
    <w:rsid w:val="002B77AE"/>
    <w:rsid w:val="002B7C36"/>
    <w:rsid w:val="002C075F"/>
    <w:rsid w:val="002C41A2"/>
    <w:rsid w:val="002D08AE"/>
    <w:rsid w:val="002D65B2"/>
    <w:rsid w:val="002E2360"/>
    <w:rsid w:val="002E4501"/>
    <w:rsid w:val="002E68BA"/>
    <w:rsid w:val="002F1D69"/>
    <w:rsid w:val="002F7045"/>
    <w:rsid w:val="003044AF"/>
    <w:rsid w:val="00313B97"/>
    <w:rsid w:val="0032538F"/>
    <w:rsid w:val="00325D08"/>
    <w:rsid w:val="00326396"/>
    <w:rsid w:val="003330DD"/>
    <w:rsid w:val="00340058"/>
    <w:rsid w:val="00341752"/>
    <w:rsid w:val="003454B2"/>
    <w:rsid w:val="003503E3"/>
    <w:rsid w:val="00360EC4"/>
    <w:rsid w:val="003651C6"/>
    <w:rsid w:val="003730E5"/>
    <w:rsid w:val="0039594F"/>
    <w:rsid w:val="00395D64"/>
    <w:rsid w:val="00397D3F"/>
    <w:rsid w:val="00397F2D"/>
    <w:rsid w:val="003B0E9F"/>
    <w:rsid w:val="003B1A1F"/>
    <w:rsid w:val="003B58B1"/>
    <w:rsid w:val="003C0C51"/>
    <w:rsid w:val="003C3834"/>
    <w:rsid w:val="003C65F4"/>
    <w:rsid w:val="003D3789"/>
    <w:rsid w:val="003D3833"/>
    <w:rsid w:val="003E0CF3"/>
    <w:rsid w:val="003E3B9B"/>
    <w:rsid w:val="003E7525"/>
    <w:rsid w:val="003F17EA"/>
    <w:rsid w:val="003F1B3A"/>
    <w:rsid w:val="003F5CD0"/>
    <w:rsid w:val="003F7431"/>
    <w:rsid w:val="00401501"/>
    <w:rsid w:val="004026F8"/>
    <w:rsid w:val="004048FD"/>
    <w:rsid w:val="00415F96"/>
    <w:rsid w:val="004175B0"/>
    <w:rsid w:val="0042117F"/>
    <w:rsid w:val="00423786"/>
    <w:rsid w:val="00424B0C"/>
    <w:rsid w:val="00424B6F"/>
    <w:rsid w:val="00425414"/>
    <w:rsid w:val="0042549B"/>
    <w:rsid w:val="00446DAA"/>
    <w:rsid w:val="004501B0"/>
    <w:rsid w:val="00452F5C"/>
    <w:rsid w:val="00461EB2"/>
    <w:rsid w:val="004675D8"/>
    <w:rsid w:val="00467B36"/>
    <w:rsid w:val="00472C89"/>
    <w:rsid w:val="00484186"/>
    <w:rsid w:val="00487C87"/>
    <w:rsid w:val="00494A88"/>
    <w:rsid w:val="004C4F50"/>
    <w:rsid w:val="004C52A9"/>
    <w:rsid w:val="004C5C1E"/>
    <w:rsid w:val="004C5CDA"/>
    <w:rsid w:val="004C5D3A"/>
    <w:rsid w:val="004D2578"/>
    <w:rsid w:val="004D2DDF"/>
    <w:rsid w:val="004D4141"/>
    <w:rsid w:val="004E5643"/>
    <w:rsid w:val="004E6A0B"/>
    <w:rsid w:val="004F15B4"/>
    <w:rsid w:val="004F6682"/>
    <w:rsid w:val="004F7E00"/>
    <w:rsid w:val="00516F85"/>
    <w:rsid w:val="005275D9"/>
    <w:rsid w:val="00555524"/>
    <w:rsid w:val="005734BB"/>
    <w:rsid w:val="00576788"/>
    <w:rsid w:val="00581E55"/>
    <w:rsid w:val="00582EE9"/>
    <w:rsid w:val="00585EBC"/>
    <w:rsid w:val="005901BC"/>
    <w:rsid w:val="005966CF"/>
    <w:rsid w:val="005973E9"/>
    <w:rsid w:val="005A651D"/>
    <w:rsid w:val="005B6295"/>
    <w:rsid w:val="005C6448"/>
    <w:rsid w:val="005D203C"/>
    <w:rsid w:val="005D706B"/>
    <w:rsid w:val="005E6D79"/>
    <w:rsid w:val="005E79CF"/>
    <w:rsid w:val="005F270B"/>
    <w:rsid w:val="00604CD2"/>
    <w:rsid w:val="00605D4E"/>
    <w:rsid w:val="0062490C"/>
    <w:rsid w:val="00625FBA"/>
    <w:rsid w:val="00626684"/>
    <w:rsid w:val="00627DE3"/>
    <w:rsid w:val="006530A8"/>
    <w:rsid w:val="00660705"/>
    <w:rsid w:val="00677C7A"/>
    <w:rsid w:val="006A2149"/>
    <w:rsid w:val="006B17CC"/>
    <w:rsid w:val="006B3AA3"/>
    <w:rsid w:val="006B58F5"/>
    <w:rsid w:val="006C1F88"/>
    <w:rsid w:val="006C2A9B"/>
    <w:rsid w:val="006C7BB7"/>
    <w:rsid w:val="006D7EF6"/>
    <w:rsid w:val="006E49F4"/>
    <w:rsid w:val="006E64DC"/>
    <w:rsid w:val="006F0785"/>
    <w:rsid w:val="006F081E"/>
    <w:rsid w:val="006F3C53"/>
    <w:rsid w:val="006F5612"/>
    <w:rsid w:val="00703ADD"/>
    <w:rsid w:val="00707FB7"/>
    <w:rsid w:val="00723ED6"/>
    <w:rsid w:val="007342ED"/>
    <w:rsid w:val="007417D9"/>
    <w:rsid w:val="007426EB"/>
    <w:rsid w:val="00745633"/>
    <w:rsid w:val="00763068"/>
    <w:rsid w:val="007869E4"/>
    <w:rsid w:val="00792B22"/>
    <w:rsid w:val="0079520A"/>
    <w:rsid w:val="007A4174"/>
    <w:rsid w:val="007A5E2A"/>
    <w:rsid w:val="007A6F4A"/>
    <w:rsid w:val="007B4F2F"/>
    <w:rsid w:val="007D2E41"/>
    <w:rsid w:val="007D45DC"/>
    <w:rsid w:val="007D4F0D"/>
    <w:rsid w:val="007D7864"/>
    <w:rsid w:val="007E04EB"/>
    <w:rsid w:val="007E0FC6"/>
    <w:rsid w:val="007F61EB"/>
    <w:rsid w:val="00804D11"/>
    <w:rsid w:val="00807646"/>
    <w:rsid w:val="00814423"/>
    <w:rsid w:val="008241A7"/>
    <w:rsid w:val="0082631B"/>
    <w:rsid w:val="008337A7"/>
    <w:rsid w:val="00834A71"/>
    <w:rsid w:val="008357EC"/>
    <w:rsid w:val="00841F31"/>
    <w:rsid w:val="00850135"/>
    <w:rsid w:val="0085270B"/>
    <w:rsid w:val="00857EDB"/>
    <w:rsid w:val="00874B55"/>
    <w:rsid w:val="008754A5"/>
    <w:rsid w:val="00882443"/>
    <w:rsid w:val="008860BA"/>
    <w:rsid w:val="00887269"/>
    <w:rsid w:val="00887CF2"/>
    <w:rsid w:val="00896933"/>
    <w:rsid w:val="008A343C"/>
    <w:rsid w:val="008A7F14"/>
    <w:rsid w:val="008B28B3"/>
    <w:rsid w:val="008D6C6F"/>
    <w:rsid w:val="008E6100"/>
    <w:rsid w:val="008E6861"/>
    <w:rsid w:val="009055CC"/>
    <w:rsid w:val="00912A21"/>
    <w:rsid w:val="00916E96"/>
    <w:rsid w:val="00924628"/>
    <w:rsid w:val="00932DE7"/>
    <w:rsid w:val="009347BF"/>
    <w:rsid w:val="00943546"/>
    <w:rsid w:val="0095674C"/>
    <w:rsid w:val="0096660C"/>
    <w:rsid w:val="009716B2"/>
    <w:rsid w:val="00980F29"/>
    <w:rsid w:val="00990FF3"/>
    <w:rsid w:val="00995B5A"/>
    <w:rsid w:val="009A03E9"/>
    <w:rsid w:val="009A20D5"/>
    <w:rsid w:val="009B137E"/>
    <w:rsid w:val="009B2CA4"/>
    <w:rsid w:val="009D0390"/>
    <w:rsid w:val="009D293F"/>
    <w:rsid w:val="009F1433"/>
    <w:rsid w:val="009F6643"/>
    <w:rsid w:val="00A036B7"/>
    <w:rsid w:val="00A03B2F"/>
    <w:rsid w:val="00A04CB5"/>
    <w:rsid w:val="00A05960"/>
    <w:rsid w:val="00A07A95"/>
    <w:rsid w:val="00A12A3E"/>
    <w:rsid w:val="00A12F27"/>
    <w:rsid w:val="00A17794"/>
    <w:rsid w:val="00A21606"/>
    <w:rsid w:val="00A229E9"/>
    <w:rsid w:val="00A22A79"/>
    <w:rsid w:val="00A23474"/>
    <w:rsid w:val="00A27CA5"/>
    <w:rsid w:val="00A30877"/>
    <w:rsid w:val="00A3665A"/>
    <w:rsid w:val="00A51702"/>
    <w:rsid w:val="00A60639"/>
    <w:rsid w:val="00A60C54"/>
    <w:rsid w:val="00A63B90"/>
    <w:rsid w:val="00A65D58"/>
    <w:rsid w:val="00A70E25"/>
    <w:rsid w:val="00A72769"/>
    <w:rsid w:val="00A84C0C"/>
    <w:rsid w:val="00A90C43"/>
    <w:rsid w:val="00A95CB1"/>
    <w:rsid w:val="00AB18BE"/>
    <w:rsid w:val="00AB520B"/>
    <w:rsid w:val="00AC1A8F"/>
    <w:rsid w:val="00AC77FA"/>
    <w:rsid w:val="00AD3E24"/>
    <w:rsid w:val="00AF14B6"/>
    <w:rsid w:val="00B01C99"/>
    <w:rsid w:val="00B05FCD"/>
    <w:rsid w:val="00B068D7"/>
    <w:rsid w:val="00B13224"/>
    <w:rsid w:val="00B255A2"/>
    <w:rsid w:val="00B42109"/>
    <w:rsid w:val="00B4536F"/>
    <w:rsid w:val="00B45867"/>
    <w:rsid w:val="00B522EF"/>
    <w:rsid w:val="00B6165B"/>
    <w:rsid w:val="00B633E3"/>
    <w:rsid w:val="00B75C47"/>
    <w:rsid w:val="00B803BD"/>
    <w:rsid w:val="00B82407"/>
    <w:rsid w:val="00B84AA7"/>
    <w:rsid w:val="00B92D3F"/>
    <w:rsid w:val="00B96A3E"/>
    <w:rsid w:val="00BB25A0"/>
    <w:rsid w:val="00BB434F"/>
    <w:rsid w:val="00BC4C95"/>
    <w:rsid w:val="00BD2CB1"/>
    <w:rsid w:val="00BD34D8"/>
    <w:rsid w:val="00BD38B4"/>
    <w:rsid w:val="00BE4EFA"/>
    <w:rsid w:val="00BE68FE"/>
    <w:rsid w:val="00C01FE5"/>
    <w:rsid w:val="00C0549A"/>
    <w:rsid w:val="00C123D0"/>
    <w:rsid w:val="00C12F77"/>
    <w:rsid w:val="00C27269"/>
    <w:rsid w:val="00C30569"/>
    <w:rsid w:val="00C37D0B"/>
    <w:rsid w:val="00C415F0"/>
    <w:rsid w:val="00C5047B"/>
    <w:rsid w:val="00C52E6D"/>
    <w:rsid w:val="00C57B52"/>
    <w:rsid w:val="00C6596D"/>
    <w:rsid w:val="00C736E2"/>
    <w:rsid w:val="00C7492C"/>
    <w:rsid w:val="00C74F76"/>
    <w:rsid w:val="00C925BE"/>
    <w:rsid w:val="00CA4037"/>
    <w:rsid w:val="00CB1D35"/>
    <w:rsid w:val="00CB3CB4"/>
    <w:rsid w:val="00CB4BFB"/>
    <w:rsid w:val="00CB6608"/>
    <w:rsid w:val="00CB7BF2"/>
    <w:rsid w:val="00CD2B37"/>
    <w:rsid w:val="00CD32E6"/>
    <w:rsid w:val="00CD3362"/>
    <w:rsid w:val="00CD7A33"/>
    <w:rsid w:val="00CE042C"/>
    <w:rsid w:val="00CE081C"/>
    <w:rsid w:val="00CF0646"/>
    <w:rsid w:val="00CF4183"/>
    <w:rsid w:val="00D034FE"/>
    <w:rsid w:val="00D03A80"/>
    <w:rsid w:val="00D042F8"/>
    <w:rsid w:val="00D0683F"/>
    <w:rsid w:val="00D1755B"/>
    <w:rsid w:val="00D2175D"/>
    <w:rsid w:val="00D2524B"/>
    <w:rsid w:val="00D26C7C"/>
    <w:rsid w:val="00D343A2"/>
    <w:rsid w:val="00D36488"/>
    <w:rsid w:val="00D6154E"/>
    <w:rsid w:val="00D71013"/>
    <w:rsid w:val="00D72106"/>
    <w:rsid w:val="00D72671"/>
    <w:rsid w:val="00D770A0"/>
    <w:rsid w:val="00D80F3B"/>
    <w:rsid w:val="00D8318B"/>
    <w:rsid w:val="00D85BE9"/>
    <w:rsid w:val="00D864DD"/>
    <w:rsid w:val="00D872B4"/>
    <w:rsid w:val="00D9246B"/>
    <w:rsid w:val="00D96AD9"/>
    <w:rsid w:val="00DB0A7A"/>
    <w:rsid w:val="00DB6FB3"/>
    <w:rsid w:val="00DC3092"/>
    <w:rsid w:val="00DD43D1"/>
    <w:rsid w:val="00DD78F5"/>
    <w:rsid w:val="00DF4927"/>
    <w:rsid w:val="00E055BE"/>
    <w:rsid w:val="00E0695E"/>
    <w:rsid w:val="00E158E0"/>
    <w:rsid w:val="00E163AF"/>
    <w:rsid w:val="00E217A8"/>
    <w:rsid w:val="00E235C4"/>
    <w:rsid w:val="00E25816"/>
    <w:rsid w:val="00E3007B"/>
    <w:rsid w:val="00E302B2"/>
    <w:rsid w:val="00E47BF5"/>
    <w:rsid w:val="00E6314F"/>
    <w:rsid w:val="00E72EA6"/>
    <w:rsid w:val="00E75B66"/>
    <w:rsid w:val="00E834C2"/>
    <w:rsid w:val="00EA580C"/>
    <w:rsid w:val="00EB1676"/>
    <w:rsid w:val="00EB5742"/>
    <w:rsid w:val="00EC2249"/>
    <w:rsid w:val="00EC35F0"/>
    <w:rsid w:val="00ED0134"/>
    <w:rsid w:val="00ED440D"/>
    <w:rsid w:val="00EE356E"/>
    <w:rsid w:val="00EE4BD0"/>
    <w:rsid w:val="00EE4DFA"/>
    <w:rsid w:val="00EE50BB"/>
    <w:rsid w:val="00EE7885"/>
    <w:rsid w:val="00F11B22"/>
    <w:rsid w:val="00F21C2A"/>
    <w:rsid w:val="00F2528B"/>
    <w:rsid w:val="00F301F3"/>
    <w:rsid w:val="00F378D4"/>
    <w:rsid w:val="00F41ED2"/>
    <w:rsid w:val="00F51D90"/>
    <w:rsid w:val="00F53E87"/>
    <w:rsid w:val="00F63D84"/>
    <w:rsid w:val="00F81861"/>
    <w:rsid w:val="00F8612B"/>
    <w:rsid w:val="00F92365"/>
    <w:rsid w:val="00FA1053"/>
    <w:rsid w:val="00FC1B4A"/>
    <w:rsid w:val="00FC2164"/>
    <w:rsid w:val="00FD2B0A"/>
    <w:rsid w:val="00FF064A"/>
    <w:rsid w:val="00FF1074"/>
    <w:rsid w:val="00FF4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9EE72"/>
  <w15:chartTrackingRefBased/>
  <w15:docId w15:val="{3E65369F-603A-489B-9E6B-A4C2266D0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27E"/>
  </w:style>
  <w:style w:type="paragraph" w:styleId="Heading1">
    <w:name w:val="heading 1"/>
    <w:basedOn w:val="Normal"/>
    <w:next w:val="Normal"/>
    <w:link w:val="Heading1Char"/>
    <w:uiPriority w:val="9"/>
    <w:qFormat/>
    <w:rsid w:val="00887C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63B90"/>
    <w:pPr>
      <w:keepNext/>
      <w:keepLines/>
      <w:spacing w:before="360" w:after="80"/>
      <w:outlineLvl w:val="1"/>
    </w:pPr>
    <w:rPr>
      <w:rFonts w:ascii="Calibri" w:eastAsia="Calibri" w:hAnsi="Calibri" w:cs="Calibri"/>
      <w:b/>
      <w:sz w:val="36"/>
      <w:szCs w:val="36"/>
    </w:rPr>
  </w:style>
  <w:style w:type="paragraph" w:styleId="Heading3">
    <w:name w:val="heading 3"/>
    <w:basedOn w:val="Normal"/>
    <w:next w:val="Normal"/>
    <w:link w:val="Heading3Char"/>
    <w:uiPriority w:val="9"/>
    <w:semiHidden/>
    <w:unhideWhenUsed/>
    <w:qFormat/>
    <w:rsid w:val="00A63B90"/>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A63B90"/>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iPriority w:val="9"/>
    <w:semiHidden/>
    <w:unhideWhenUsed/>
    <w:qFormat/>
    <w:rsid w:val="00A63B90"/>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uiPriority w:val="9"/>
    <w:semiHidden/>
    <w:unhideWhenUsed/>
    <w:qFormat/>
    <w:rsid w:val="00A63B9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41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174"/>
  </w:style>
  <w:style w:type="paragraph" w:styleId="Footer">
    <w:name w:val="footer"/>
    <w:basedOn w:val="Normal"/>
    <w:link w:val="FooterChar"/>
    <w:uiPriority w:val="99"/>
    <w:unhideWhenUsed/>
    <w:rsid w:val="007A41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174"/>
  </w:style>
  <w:style w:type="character" w:customStyle="1" w:styleId="Heading1Char">
    <w:name w:val="Heading 1 Char"/>
    <w:basedOn w:val="DefaultParagraphFont"/>
    <w:link w:val="Heading1"/>
    <w:uiPriority w:val="9"/>
    <w:rsid w:val="00887CF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87CF2"/>
    <w:pPr>
      <w:outlineLvl w:val="9"/>
    </w:pPr>
  </w:style>
  <w:style w:type="paragraph" w:styleId="TOC1">
    <w:name w:val="toc 1"/>
    <w:basedOn w:val="Normal"/>
    <w:next w:val="Normal"/>
    <w:autoRedefine/>
    <w:uiPriority w:val="39"/>
    <w:unhideWhenUsed/>
    <w:rsid w:val="00887CF2"/>
    <w:pPr>
      <w:spacing w:after="100"/>
    </w:pPr>
  </w:style>
  <w:style w:type="character" w:styleId="Hyperlink">
    <w:name w:val="Hyperlink"/>
    <w:basedOn w:val="DefaultParagraphFont"/>
    <w:uiPriority w:val="99"/>
    <w:unhideWhenUsed/>
    <w:rsid w:val="00887CF2"/>
    <w:rPr>
      <w:color w:val="0563C1" w:themeColor="hyperlink"/>
      <w:u w:val="single"/>
    </w:rPr>
  </w:style>
  <w:style w:type="paragraph" w:styleId="TableofFigures">
    <w:name w:val="table of figures"/>
    <w:basedOn w:val="Normal"/>
    <w:next w:val="Normal"/>
    <w:uiPriority w:val="99"/>
    <w:unhideWhenUsed/>
    <w:rsid w:val="0042117F"/>
    <w:pPr>
      <w:spacing w:after="0"/>
    </w:pPr>
    <w:rPr>
      <w:rFonts w:ascii="Times New Roman" w:hAnsi="Times New Roman"/>
      <w:sz w:val="24"/>
    </w:rPr>
  </w:style>
  <w:style w:type="paragraph" w:styleId="ListParagraph">
    <w:name w:val="List Paragraph"/>
    <w:basedOn w:val="Normal"/>
    <w:uiPriority w:val="34"/>
    <w:qFormat/>
    <w:rsid w:val="0042117F"/>
    <w:pPr>
      <w:ind w:left="720"/>
      <w:contextualSpacing/>
    </w:pPr>
  </w:style>
  <w:style w:type="character" w:styleId="IntenseEmphasis">
    <w:name w:val="Intense Emphasis"/>
    <w:basedOn w:val="DefaultParagraphFont"/>
    <w:uiPriority w:val="21"/>
    <w:qFormat/>
    <w:rsid w:val="0042117F"/>
    <w:rPr>
      <w:i/>
      <w:iCs/>
      <w:color w:val="4472C4" w:themeColor="accent1"/>
    </w:rPr>
  </w:style>
  <w:style w:type="paragraph" w:styleId="Caption">
    <w:name w:val="caption"/>
    <w:basedOn w:val="Normal"/>
    <w:next w:val="Normal"/>
    <w:uiPriority w:val="35"/>
    <w:unhideWhenUsed/>
    <w:qFormat/>
    <w:rsid w:val="008754A5"/>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A22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9E9"/>
    <w:rPr>
      <w:rFonts w:ascii="Segoe UI" w:hAnsi="Segoe UI" w:cs="Segoe UI"/>
      <w:sz w:val="18"/>
      <w:szCs w:val="18"/>
    </w:rPr>
  </w:style>
  <w:style w:type="numbering" w:customStyle="1" w:styleId="NoList1">
    <w:name w:val="No List1"/>
    <w:next w:val="NoList"/>
    <w:uiPriority w:val="99"/>
    <w:semiHidden/>
    <w:unhideWhenUsed/>
    <w:rsid w:val="00CA4037"/>
  </w:style>
  <w:style w:type="character" w:customStyle="1" w:styleId="Heading2Char">
    <w:name w:val="Heading 2 Char"/>
    <w:basedOn w:val="DefaultParagraphFont"/>
    <w:link w:val="Heading2"/>
    <w:uiPriority w:val="9"/>
    <w:semiHidden/>
    <w:rsid w:val="00A63B90"/>
    <w:rPr>
      <w:rFonts w:ascii="Calibri" w:eastAsia="Calibri" w:hAnsi="Calibri" w:cs="Calibri"/>
      <w:b/>
      <w:sz w:val="36"/>
      <w:szCs w:val="36"/>
    </w:rPr>
  </w:style>
  <w:style w:type="character" w:customStyle="1" w:styleId="Heading3Char">
    <w:name w:val="Heading 3 Char"/>
    <w:basedOn w:val="DefaultParagraphFont"/>
    <w:link w:val="Heading3"/>
    <w:uiPriority w:val="9"/>
    <w:semiHidden/>
    <w:rsid w:val="00A63B90"/>
    <w:rPr>
      <w:rFonts w:ascii="Calibri" w:eastAsia="Calibri" w:hAnsi="Calibri" w:cs="Calibri"/>
      <w:b/>
      <w:sz w:val="28"/>
      <w:szCs w:val="28"/>
    </w:rPr>
  </w:style>
  <w:style w:type="character" w:customStyle="1" w:styleId="Heading4Char">
    <w:name w:val="Heading 4 Char"/>
    <w:basedOn w:val="DefaultParagraphFont"/>
    <w:link w:val="Heading4"/>
    <w:uiPriority w:val="9"/>
    <w:semiHidden/>
    <w:rsid w:val="00A63B90"/>
    <w:rPr>
      <w:rFonts w:ascii="Calibri" w:eastAsia="Calibri" w:hAnsi="Calibri" w:cs="Calibri"/>
      <w:b/>
      <w:sz w:val="24"/>
      <w:szCs w:val="24"/>
    </w:rPr>
  </w:style>
  <w:style w:type="character" w:customStyle="1" w:styleId="Heading5Char">
    <w:name w:val="Heading 5 Char"/>
    <w:basedOn w:val="DefaultParagraphFont"/>
    <w:link w:val="Heading5"/>
    <w:uiPriority w:val="9"/>
    <w:semiHidden/>
    <w:rsid w:val="00A63B90"/>
    <w:rPr>
      <w:rFonts w:ascii="Calibri" w:eastAsia="Calibri" w:hAnsi="Calibri" w:cs="Calibri"/>
      <w:b/>
    </w:rPr>
  </w:style>
  <w:style w:type="character" w:customStyle="1" w:styleId="Heading6Char">
    <w:name w:val="Heading 6 Char"/>
    <w:basedOn w:val="DefaultParagraphFont"/>
    <w:link w:val="Heading6"/>
    <w:uiPriority w:val="9"/>
    <w:semiHidden/>
    <w:rsid w:val="00A63B90"/>
    <w:rPr>
      <w:rFonts w:ascii="Calibri" w:eastAsia="Calibri" w:hAnsi="Calibri" w:cs="Calibri"/>
      <w:b/>
      <w:sz w:val="20"/>
      <w:szCs w:val="20"/>
    </w:rPr>
  </w:style>
  <w:style w:type="numbering" w:customStyle="1" w:styleId="NoList2">
    <w:name w:val="No List2"/>
    <w:next w:val="NoList"/>
    <w:uiPriority w:val="99"/>
    <w:semiHidden/>
    <w:unhideWhenUsed/>
    <w:rsid w:val="00A63B90"/>
  </w:style>
  <w:style w:type="paragraph" w:styleId="Title">
    <w:name w:val="Title"/>
    <w:basedOn w:val="Normal"/>
    <w:next w:val="Normal"/>
    <w:link w:val="TitleChar"/>
    <w:uiPriority w:val="10"/>
    <w:qFormat/>
    <w:rsid w:val="00A63B90"/>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A63B90"/>
    <w:rPr>
      <w:rFonts w:ascii="Calibri" w:eastAsia="Calibri" w:hAnsi="Calibri" w:cs="Calibri"/>
      <w:b/>
      <w:sz w:val="72"/>
      <w:szCs w:val="72"/>
    </w:rPr>
  </w:style>
  <w:style w:type="paragraph" w:styleId="Subtitle">
    <w:name w:val="Subtitle"/>
    <w:basedOn w:val="Normal"/>
    <w:next w:val="Normal"/>
    <w:link w:val="SubtitleChar"/>
    <w:uiPriority w:val="11"/>
    <w:qFormat/>
    <w:rsid w:val="00A63B9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63B90"/>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A63B90"/>
    <w:rPr>
      <w:color w:val="605E5C"/>
      <w:shd w:val="clear" w:color="auto" w:fill="E1DFDD"/>
    </w:rPr>
  </w:style>
  <w:style w:type="character" w:styleId="CommentReference">
    <w:name w:val="annotation reference"/>
    <w:basedOn w:val="DefaultParagraphFont"/>
    <w:uiPriority w:val="99"/>
    <w:semiHidden/>
    <w:unhideWhenUsed/>
    <w:rsid w:val="00A63B90"/>
    <w:rPr>
      <w:sz w:val="16"/>
      <w:szCs w:val="16"/>
    </w:rPr>
  </w:style>
  <w:style w:type="paragraph" w:styleId="CommentText">
    <w:name w:val="annotation text"/>
    <w:basedOn w:val="Normal"/>
    <w:link w:val="CommentTextChar"/>
    <w:uiPriority w:val="99"/>
    <w:semiHidden/>
    <w:unhideWhenUsed/>
    <w:rsid w:val="00A63B90"/>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A63B9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63B90"/>
    <w:rPr>
      <w:b/>
      <w:bCs/>
    </w:rPr>
  </w:style>
  <w:style w:type="character" w:customStyle="1" w:styleId="CommentSubjectChar">
    <w:name w:val="Comment Subject Char"/>
    <w:basedOn w:val="CommentTextChar"/>
    <w:link w:val="CommentSubject"/>
    <w:uiPriority w:val="99"/>
    <w:semiHidden/>
    <w:rsid w:val="00A63B90"/>
    <w:rPr>
      <w:rFonts w:ascii="Calibri" w:eastAsia="Calibri" w:hAnsi="Calibri" w:cs="Calibri"/>
      <w:b/>
      <w:bCs/>
      <w:sz w:val="20"/>
      <w:szCs w:val="20"/>
    </w:rPr>
  </w:style>
  <w:style w:type="character" w:styleId="FollowedHyperlink">
    <w:name w:val="FollowedHyperlink"/>
    <w:basedOn w:val="DefaultParagraphFont"/>
    <w:uiPriority w:val="99"/>
    <w:semiHidden/>
    <w:unhideWhenUsed/>
    <w:rsid w:val="00A63B90"/>
    <w:rPr>
      <w:color w:val="954F72" w:themeColor="followedHyperlink"/>
      <w:u w:val="single"/>
    </w:rPr>
  </w:style>
  <w:style w:type="paragraph" w:styleId="Revision">
    <w:name w:val="Revision"/>
    <w:hidden/>
    <w:uiPriority w:val="99"/>
    <w:semiHidden/>
    <w:rsid w:val="005973E9"/>
    <w:pPr>
      <w:spacing w:after="0" w:line="240" w:lineRule="auto"/>
    </w:pPr>
  </w:style>
  <w:style w:type="paragraph" w:styleId="NormalWeb">
    <w:name w:val="Normal (Web)"/>
    <w:basedOn w:val="Normal"/>
    <w:uiPriority w:val="99"/>
    <w:semiHidden/>
    <w:unhideWhenUsed/>
    <w:rsid w:val="00E217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tion">
    <w:name w:val="citation"/>
    <w:basedOn w:val="Normal"/>
    <w:rsid w:val="00E217A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217A8"/>
    <w:rPr>
      <w:i/>
      <w:iCs/>
    </w:rPr>
  </w:style>
  <w:style w:type="character" w:styleId="Strong">
    <w:name w:val="Strong"/>
    <w:basedOn w:val="DefaultParagraphFont"/>
    <w:uiPriority w:val="22"/>
    <w:qFormat/>
    <w:rsid w:val="00E217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348092">
      <w:bodyDiv w:val="1"/>
      <w:marLeft w:val="0"/>
      <w:marRight w:val="0"/>
      <w:marTop w:val="0"/>
      <w:marBottom w:val="0"/>
      <w:divBdr>
        <w:top w:val="none" w:sz="0" w:space="0" w:color="auto"/>
        <w:left w:val="none" w:sz="0" w:space="0" w:color="auto"/>
        <w:bottom w:val="none" w:sz="0" w:space="0" w:color="auto"/>
        <w:right w:val="none" w:sz="0" w:space="0" w:color="auto"/>
      </w:divBdr>
      <w:divsChild>
        <w:div w:id="2048602595">
          <w:marLeft w:val="0"/>
          <w:marRight w:val="0"/>
          <w:marTop w:val="0"/>
          <w:marBottom w:val="0"/>
          <w:divBdr>
            <w:top w:val="none" w:sz="0" w:space="0" w:color="auto"/>
            <w:left w:val="none" w:sz="0" w:space="0" w:color="auto"/>
            <w:bottom w:val="none" w:sz="0" w:space="0" w:color="auto"/>
            <w:right w:val="none" w:sz="0" w:space="0" w:color="auto"/>
          </w:divBdr>
        </w:div>
        <w:div w:id="19467675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adkong.com/page/cauigu-pola-yop-towards-using-kiowa-rabbit-songs-in-8717848?p=2" TargetMode="External"/><Relationship Id="rId21" Type="http://schemas.openxmlformats.org/officeDocument/2006/relationships/hyperlink" Target="https://link-springer-com.ezproxy.lib.ou.edu/article/10.1007/s11256-005-0018-y" TargetMode="External"/><Relationship Id="rId42" Type="http://schemas.openxmlformats.org/officeDocument/2006/relationships/hyperlink" Target="https://doi.org/10.17763/haer.82.3.q8117w861241871j" TargetMode="External"/><Relationship Id="rId47" Type="http://schemas.openxmlformats.org/officeDocument/2006/relationships/hyperlink" Target="https://search.proquest.com/openview/67957892d8b1fa4698e70639154f7ded/1?pq-origsite=gscholar&amp;cbl=30037" TargetMode="External"/><Relationship Id="rId63" Type="http://schemas.openxmlformats.org/officeDocument/2006/relationships/hyperlink" Target="http://www.ncai.org/tribalnations" TargetMode="External"/><Relationship Id="rId68" Type="http://schemas.openxmlformats.org/officeDocument/2006/relationships/hyperlink" Target="http://www.mnhs.org/fortsnelling/learn/native-americans/dakota-people" TargetMode="External"/><Relationship Id="rId84" Type="http://schemas.openxmlformats.org/officeDocument/2006/relationships/hyperlink" Target="http://search.proquest.com/openview/87c29f1c64de0a77f2e293ebdd935485/1?pq-origsite=gscholar&amp;cbl=18750&amp;diss=y" TargetMode="External"/><Relationship Id="rId89" Type="http://schemas.openxmlformats.org/officeDocument/2006/relationships/hyperlink" Target="https://www.wkkf.org/what-we-do/featured-work/nationally-recognized-new-mexico-preschool-strengthens-native-american-language-culture" TargetMode="External"/><Relationship Id="rId16" Type="http://schemas.openxmlformats.org/officeDocument/2006/relationships/header" Target="header3.xml"/><Relationship Id="rId107" Type="http://schemas.openxmlformats.org/officeDocument/2006/relationships/fontTable" Target="fontTable.xml"/><Relationship Id="rId11" Type="http://schemas.openxmlformats.org/officeDocument/2006/relationships/header" Target="header1.xml"/><Relationship Id="rId32" Type="http://schemas.openxmlformats.org/officeDocument/2006/relationships/hyperlink" Target="https://www.questia.com/library/journal/1P3-3301637301/just-do-it-anishinaabe-culture-based-education" TargetMode="External"/><Relationship Id="rId37" Type="http://schemas.openxmlformats.org/officeDocument/2006/relationships/hyperlink" Target="https://kiowatalk.org/" TargetMode="External"/><Relationship Id="rId53" Type="http://schemas.openxmlformats.org/officeDocument/2006/relationships/hyperlink" Target="http://www.lakotalanguageproject.org/" TargetMode="External"/><Relationship Id="rId58" Type="http://schemas.openxmlformats.org/officeDocument/2006/relationships/hyperlink" Target="http://scholar.google.com/scholar_lookup?title=The%20influences%20of%20indigenous%20heritage%20language%20education%20on%20students%20and%20families%20in%20a%20Hawaiian%20language%20immersion%20program&amp;author=RJI.%20Luning&amp;author=LA.%20Yamauchi&amp;journal=Heritage%20Language%20Journal&amp;volume=7&amp;issue=2&amp;pages=46-74&amp;publication_year=2010" TargetMode="External"/><Relationship Id="rId74" Type="http://schemas.openxmlformats.org/officeDocument/2006/relationships/hyperlink" Target="https://nepc.colorado.edu/files/Report-EPSL-0602-105-LPRU.pdf" TargetMode="External"/><Relationship Id="rId79" Type="http://schemas.openxmlformats.org/officeDocument/2006/relationships/hyperlink" Target="https://medium.com/@thundervalley/walking-into-the-future-honoring-our-young-lakota-language-warriors-3636c867c44f" TargetMode="External"/><Relationship Id="rId102" Type="http://schemas.openxmlformats.org/officeDocument/2006/relationships/hyperlink" Target="http://www.jstor.org/stable/43610477" TargetMode="External"/><Relationship Id="rId5" Type="http://schemas.openxmlformats.org/officeDocument/2006/relationships/webSettings" Target="webSettings.xml"/><Relationship Id="rId90" Type="http://schemas.openxmlformats.org/officeDocument/2006/relationships/hyperlink" Target="https://youtu.be/e9y8fDOLsO4" TargetMode="External"/><Relationship Id="rId95" Type="http://schemas.openxmlformats.org/officeDocument/2006/relationships/hyperlink" Target="http://www.jstor.org/stable/10.5749/jamerindieduc.54.1.0010" TargetMode="External"/><Relationship Id="rId22" Type="http://schemas.openxmlformats.org/officeDocument/2006/relationships/hyperlink" Target="https://doi.org/10.1002/ss.155" TargetMode="External"/><Relationship Id="rId27" Type="http://schemas.openxmlformats.org/officeDocument/2006/relationships/hyperlink" Target="https://eric.ed.gov/?id=EJ912634" TargetMode="External"/><Relationship Id="rId43" Type="http://schemas.openxmlformats.org/officeDocument/2006/relationships/hyperlink" Target="http://www.jstor.org/stable/10.1086/587703" TargetMode="External"/><Relationship Id="rId48" Type="http://schemas.openxmlformats.org/officeDocument/2006/relationships/hyperlink" Target="https://doi.org/10.18584/iipj.2012.3.4.4" TargetMode="External"/><Relationship Id="rId64" Type="http://schemas.openxmlformats.org/officeDocument/2006/relationships/hyperlink" Target="http://dx.doi.org/10.1016/j.jecp.2013.04.002" TargetMode="External"/><Relationship Id="rId69" Type="http://schemas.openxmlformats.org/officeDocument/2006/relationships/hyperlink" Target="https://files.eric.ed.gov/fulltext/ED482325.pdf" TargetMode="External"/><Relationship Id="rId80" Type="http://schemas.openxmlformats.org/officeDocument/2006/relationships/hyperlink" Target="https://thundervalley.org/live-rez/our-programs/lakota-language" TargetMode="External"/><Relationship Id="rId85" Type="http://schemas.openxmlformats.org/officeDocument/2006/relationships/hyperlink" Target="http://cherokeepreservation.org/who-we-are/at-a-glance/" TargetMode="External"/><Relationship Id="rId12" Type="http://schemas.openxmlformats.org/officeDocument/2006/relationships/footer" Target="footer3.xml"/><Relationship Id="rId17" Type="http://schemas.openxmlformats.org/officeDocument/2006/relationships/image" Target="media/image3.emf"/><Relationship Id="rId33" Type="http://schemas.openxmlformats.org/officeDocument/2006/relationships/hyperlink" Target="https://wicoienandagikendan.org" TargetMode="External"/><Relationship Id="rId38" Type="http://schemas.openxmlformats.org/officeDocument/2006/relationships/hyperlink" Target="http://www.ethnologue.com.ezproxy.lib.ou.edu" TargetMode="External"/><Relationship Id="rId59" Type="http://schemas.openxmlformats.org/officeDocument/2006/relationships/hyperlink" Target="http://scholar.google.com/scholar_lookup?title=N%C3%AAhiyaw%C3%AAwin%20katawasisin%3A%20The%20plains%20Cree%20language%20is%20beautiful&amp;author=J.%20Muehlbauer&amp;journal=Canadian%20Journal%20of%20Native%20Studies&amp;volume=31&amp;issue=1&amp;pages=73-95&amp;publication_year=2011" TargetMode="External"/><Relationship Id="rId103" Type="http://schemas.openxmlformats.org/officeDocument/2006/relationships/hyperlink" Target="http://www.jstor.org/stable/24398546" TargetMode="External"/><Relationship Id="rId108" Type="http://schemas.openxmlformats.org/officeDocument/2006/relationships/theme" Target="theme/theme1.xml"/><Relationship Id="rId20" Type="http://schemas.openxmlformats.org/officeDocument/2006/relationships/hyperlink" Target="http://mikmawarchives.ca" TargetMode="External"/><Relationship Id="rId41" Type="http://schemas.openxmlformats.org/officeDocument/2006/relationships/hyperlink" Target="https://doi.org/10.1177/1468798411417378" TargetMode="External"/><Relationship Id="rId54" Type="http://schemas.openxmlformats.org/officeDocument/2006/relationships/hyperlink" Target="https://laksummerinst.com/" TargetMode="External"/><Relationship Id="rId62" Type="http://schemas.openxmlformats.org/officeDocument/2006/relationships/hyperlink" Target="http://eclkc.ohs.acf.hhs.gov/hslc/tta-system/cultural-linguistic" TargetMode="External"/><Relationship Id="rId70" Type="http://schemas.openxmlformats.org/officeDocument/2006/relationships/hyperlink" Target="https://doi.org/10.17953/aicr.33.4.2832x77334756478" TargetMode="External"/><Relationship Id="rId75" Type="http://schemas.openxmlformats.org/officeDocument/2006/relationships/hyperlink" Target="https://www.saulttribe.com/history-a-culture/our-culture/103-ojibwe-language" TargetMode="External"/><Relationship Id="rId83" Type="http://schemas.openxmlformats.org/officeDocument/2006/relationships/hyperlink" Target="https://scholar.colorado.edu/downloads/0z708w80b" TargetMode="External"/><Relationship Id="rId88" Type="http://schemas.openxmlformats.org/officeDocument/2006/relationships/hyperlink" Target="https://wicoienandagikendan.org/" TargetMode="External"/><Relationship Id="rId91" Type="http://schemas.openxmlformats.org/officeDocument/2006/relationships/hyperlink" Target="https://scholarworks.umt.edu/etd/10782/" TargetMode="External"/><Relationship Id="rId96" Type="http://schemas.openxmlformats.org/officeDocument/2006/relationships/hyperlink" Target="https://search.proquest.com/openview/a55a03720616792b308d0f7445c078da/1?pq-origsite=gscholar&amp;cbl=2775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https://www.issuelab.org/resource/policymatters-culturally-informed-strategies-for-poverty-reduction-in-indian-country.html" TargetMode="External"/><Relationship Id="rId28" Type="http://schemas.openxmlformats.org/officeDocument/2006/relationships/hyperlink" Target="http://hdl.handle.net/10150/556873" TargetMode="External"/><Relationship Id="rId36" Type="http://schemas.openxmlformats.org/officeDocument/2006/relationships/hyperlink" Target="https://agesandstages.com/" TargetMode="External"/><Relationship Id="rId49" Type="http://schemas.openxmlformats.org/officeDocument/2006/relationships/hyperlink" Target="http://www.charkoosta.com/news/jemez-pueblo-strives-to-revitalize-language-culture/article_0ce0fd5e-a8cd-11e9-8c34-932b8f4d412c.html" TargetMode="External"/><Relationship Id="rId57" Type="http://schemas.openxmlformats.org/officeDocument/2006/relationships/hyperlink" Target="https://doi.org/10.18251/ijme.v12i2.326" TargetMode="External"/><Relationship Id="rId106" Type="http://schemas.openxmlformats.org/officeDocument/2006/relationships/image" Target="media/image6.emf"/><Relationship Id="rId10" Type="http://schemas.openxmlformats.org/officeDocument/2006/relationships/image" Target="media/image1.png"/><Relationship Id="rId31" Type="http://schemas.openxmlformats.org/officeDocument/2006/relationships/hyperlink" Target="https://doi.org/10.5250/amerindiquar.35.4.0515" TargetMode="External"/><Relationship Id="rId44" Type="http://schemas.openxmlformats.org/officeDocument/2006/relationships/hyperlink" Target="http://www.csos.jhu.edu" TargetMode="External"/><Relationship Id="rId52" Type="http://schemas.openxmlformats.org/officeDocument/2006/relationships/hyperlink" Target="http://scholar.google.com/scholar_lookup?title=Quanti-native%2C%20ka%20helu%20kahiko%3A%20Hawaiian%20culture-based%20education%20in%20mathematics&amp;author=EK.%20Kukahiko&amp;publication_year=2014" TargetMode="External"/><Relationship Id="rId60" Type="http://schemas.openxmlformats.org/officeDocument/2006/relationships/hyperlink" Target="https://www.cherokeemuseum.org/learn/information-packet" TargetMode="External"/><Relationship Id="rId65" Type="http://schemas.openxmlformats.org/officeDocument/2006/relationships/hyperlink" Target="https://www.mnopedia.org/ojibwe-our-historical-role-influencing-contemporary-minnesota" TargetMode="External"/><Relationship Id="rId73" Type="http://schemas.openxmlformats.org/officeDocument/2006/relationships/hyperlink" Target="http://www.ncela.gwu.edu" TargetMode="External"/><Relationship Id="rId78" Type="http://schemas.openxmlformats.org/officeDocument/2006/relationships/hyperlink" Target="https://store.samhsa.gov/product/The-National-Tribal-Behavioral-Health-Agenda/PEP16-NTBH-AGENDA" TargetMode="External"/><Relationship Id="rId81" Type="http://schemas.openxmlformats.org/officeDocument/2006/relationships/hyperlink" Target="https://maryturck.com/2015/01/30/ojibwe-dakota-protecting-minnesotas-vanishing-first-languages/" TargetMode="External"/><Relationship Id="rId86" Type="http://schemas.openxmlformats.org/officeDocument/2006/relationships/hyperlink" Target="http://www.jemezpueblo.com/History.aspx" TargetMode="External"/><Relationship Id="rId94" Type="http://schemas.openxmlformats.org/officeDocument/2006/relationships/hyperlink" Target="http://dx.doi.org/10.18251/ijme.v20i1.1534" TargetMode="External"/><Relationship Id="rId99" Type="http://schemas.openxmlformats.org/officeDocument/2006/relationships/hyperlink" Target="https://doi.org/10.1080/2331186X.2017.1340861" TargetMode="External"/><Relationship Id="rId101" Type="http://schemas.openxmlformats.org/officeDocument/2006/relationships/hyperlink" Target="https://teachingstrategies.com/"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2.xml"/><Relationship Id="rId18" Type="http://schemas.openxmlformats.org/officeDocument/2006/relationships/image" Target="media/image4.emf"/><Relationship Id="rId39" Type="http://schemas.openxmlformats.org/officeDocument/2006/relationships/hyperlink" Target="https://www.redcloudschool.org/reservation" TargetMode="External"/><Relationship Id="rId34" Type="http://schemas.openxmlformats.org/officeDocument/2006/relationships/hyperlink" Target="http://cherokee-phhs.com/" TargetMode="External"/><Relationship Id="rId50" Type="http://schemas.openxmlformats.org/officeDocument/2006/relationships/hyperlink" Target="https://ebcikpep.com/" TargetMode="External"/><Relationship Id="rId55" Type="http://schemas.openxmlformats.org/officeDocument/2006/relationships/hyperlink" Target="http://scholar.google.com/scholar_lookup?title=What%20works%20and%20why%3F%20Early%20childhood%20professionals%E2%80%99%20perspectives%20on%20effective%20early%20childhood%20education%20and%20care%20services%20for%20indigenous%20families&amp;author=R.%20Leske&amp;author=D.%20Sarmardin&amp;author=A.%20Woods&amp;author=K.%20Thorpe&amp;jounal=Australasian%20Journal%20of%20Early%20Childhood&amp;volume=40&amp;issue=1&amp;pages=109-118&amp;publication_year=2015" TargetMode="External"/><Relationship Id="rId76" Type="http://schemas.openxmlformats.org/officeDocument/2006/relationships/hyperlink" Target="http://scholar.google.com/scholar_lookup?title=The%20influence%20of%20language%20on%20culture%20and%20identity%3A%20Resurgence%20of%20the%20Quechan%20native%20american%20tribal%20Language&amp;author=R.%20Sheffield&amp;publication_year=2013" TargetMode="External"/><Relationship Id="rId97" Type="http://schemas.openxmlformats.org/officeDocument/2006/relationships/hyperlink" Target="https://ebcikpep.com/nka-elementary/" TargetMode="External"/><Relationship Id="rId104" Type="http://schemas.openxmlformats.org/officeDocument/2006/relationships/hyperlink" Target="http://www.jstor.org/stable/24398544" TargetMode="External"/><Relationship Id="rId7" Type="http://schemas.openxmlformats.org/officeDocument/2006/relationships/endnotes" Target="endnotes.xml"/><Relationship Id="rId71" Type="http://schemas.openxmlformats.org/officeDocument/2006/relationships/hyperlink" Target="http://www.lakotalanguageproject.org/" TargetMode="External"/><Relationship Id="rId92" Type="http://schemas.openxmlformats.org/officeDocument/2006/relationships/hyperlink" Target="http://hdl.handle.net/10125/4423" TargetMode="External"/><Relationship Id="rId2" Type="http://schemas.openxmlformats.org/officeDocument/2006/relationships/numbering" Target="numbering.xml"/><Relationship Id="rId29" Type="http://schemas.openxmlformats.org/officeDocument/2006/relationships/hyperlink" Target="http://www.neo.edu/wp-content/uploads/2014/06/NWOK_Warner_paper.pdf" TargetMode="External"/><Relationship Id="rId24" Type="http://schemas.openxmlformats.org/officeDocument/2006/relationships/hyperlink" Target="http://www.jstor.org/stable/3651309" TargetMode="External"/><Relationship Id="rId40" Type="http://schemas.openxmlformats.org/officeDocument/2006/relationships/hyperlink" Target="https://doi.org/10.1016/j.cedpsych.2012.09.002" TargetMode="External"/><Relationship Id="rId45" Type="http://schemas.openxmlformats.org/officeDocument/2006/relationships/hyperlink" Target="http://www.commissions.leg.state.mn.us/sunset/reports/IndianAffairsCouncil.pdf" TargetMode="External"/><Relationship Id="rId66" Type="http://schemas.openxmlformats.org/officeDocument/2006/relationships/hyperlink" Target="https://doi.org/10.2307/20466623" TargetMode="External"/><Relationship Id="rId87" Type="http://schemas.openxmlformats.org/officeDocument/2006/relationships/hyperlink" Target="https://doi.org/10.1353/aiq.2006.0013" TargetMode="External"/><Relationship Id="rId61" Type="http://schemas.openxmlformats.org/officeDocument/2006/relationships/hyperlink" Target="https://nces.ed.gov/nationsreportcard/naepdata" TargetMode="External"/><Relationship Id="rId82" Type="http://schemas.openxmlformats.org/officeDocument/2006/relationships/hyperlink" Target="https://doi.org/10.17077/etd.g6vgmqzg" TargetMode="External"/><Relationship Id="rId19" Type="http://schemas.openxmlformats.org/officeDocument/2006/relationships/image" Target="media/image5.emf"/><Relationship Id="rId14" Type="http://schemas.openxmlformats.org/officeDocument/2006/relationships/footer" Target="footer4.xml"/><Relationship Id="rId30" Type="http://schemas.openxmlformats.org/officeDocument/2006/relationships/hyperlink" Target="https://www.jstor.org/stable/40643906" TargetMode="External"/><Relationship Id="rId35" Type="http://schemas.openxmlformats.org/officeDocument/2006/relationships/hyperlink" Target="https://doi.org/10.21832/9781847694041-012" TargetMode="External"/><Relationship Id="rId56" Type="http://schemas.openxmlformats.org/officeDocument/2006/relationships/hyperlink" Target="http://scholar.google.com/scholar_lookup?title=The%20relevance%20of%20culturally%20based%20curriculum%20and%20instruction%3A%20The%20case%20of%20Nancy%20Sharp&amp;author=J.%20Lipka&amp;author=N.%20Sharp&amp;author=B.%20Brenner&amp;author=E.%20Yanez&amp;author=F.%20Sharp&amp;journal=Journal%20of%20American%20Indian%20Education&amp;volume=44&amp;issue=3&amp;pages=31-54&amp;publication_year=2005" TargetMode="External"/><Relationship Id="rId77" Type="http://schemas.openxmlformats.org/officeDocument/2006/relationships/hyperlink" Target="http://scholar.google.com/scholar_lookup?title=Paka%28sarita%29an%3A%20On%20ilokano%20language%2C%20identity%2C%20and%20heritage%20education&amp;author=JB.%20Soria&amp;publication_year=2012" TargetMode="External"/><Relationship Id="rId100" Type="http://schemas.openxmlformats.org/officeDocument/2006/relationships/hyperlink" Target="https://teachingstrategies.com/" TargetMode="External"/><Relationship Id="rId105" Type="http://schemas.openxmlformats.org/officeDocument/2006/relationships/hyperlink" Target="https://doi.org/10.1080/2331186X.2017.1371822" TargetMode="External"/><Relationship Id="rId8" Type="http://schemas.openxmlformats.org/officeDocument/2006/relationships/footer" Target="footer1.xml"/><Relationship Id="rId51" Type="http://schemas.openxmlformats.org/officeDocument/2006/relationships/hyperlink" Target="https://scholar.google.com/scholar?q=Koop%2C%20B.%20%282012%29.%20L2%20Oral%20language%20expectations%20and%20L1%2FL2%20reading%20in%20a%20oneway%20Spanish%20immersion%20program.%20Unpublished%20Master%E2%80%99s%20thesis.%20University%20of%20Minnesota%2C%20Minneapolis" TargetMode="External"/><Relationship Id="rId72" Type="http://schemas.openxmlformats.org/officeDocument/2006/relationships/hyperlink" Target="http://www.jstor.org/stable/43608587" TargetMode="External"/><Relationship Id="rId93" Type="http://schemas.openxmlformats.org/officeDocument/2006/relationships/hyperlink" Target="http://www.jstor.org/stable/43608628" TargetMode="External"/><Relationship Id="rId98" Type="http://schemas.openxmlformats.org/officeDocument/2006/relationships/hyperlink" Target="http://www.jstor.org/stable/43608667" TargetMode="External"/><Relationship Id="rId3" Type="http://schemas.openxmlformats.org/officeDocument/2006/relationships/styles" Target="styles.xml"/><Relationship Id="rId25" Type="http://schemas.openxmlformats.org/officeDocument/2006/relationships/hyperlink" Target="https://doi.org/10.1093/hsw/23.2.127" TargetMode="External"/><Relationship Id="rId46" Type="http://schemas.openxmlformats.org/officeDocument/2006/relationships/hyperlink" Target="http://scholar.google.com/scholar_lookup?title=Nest%20of%20voices%3A%20Early%20child20care%20and%20education%20in%20Hawaii&amp;author=N.%20Iokepa-Guerrero&amp;author=C.%20France&amp;journal=Canadian%20Journal%20of%20Native%20Education&amp;volume=30&amp;issue=1&amp;pages=41-47&amp;publication_year=2007" TargetMode="External"/><Relationship Id="rId67" Type="http://schemas.openxmlformats.org/officeDocument/2006/relationships/hyperlink" Target="https://doi.org/10.1525/aeq.2007.38.4.3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3E2E4-1A76-455D-8119-8F142494E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345</Pages>
  <Words>95898</Words>
  <Characters>546620</Characters>
  <Application>Microsoft Office Word</Application>
  <DocSecurity>0</DocSecurity>
  <Lines>4555</Lines>
  <Paragraphs>1282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 Family</dc:creator>
  <cp:keywords/>
  <dc:description/>
  <cp:lastModifiedBy>Post Family</cp:lastModifiedBy>
  <cp:revision>9</cp:revision>
  <cp:lastPrinted>2020-07-31T22:54:00Z</cp:lastPrinted>
  <dcterms:created xsi:type="dcterms:W3CDTF">2020-07-31T03:40:00Z</dcterms:created>
  <dcterms:modified xsi:type="dcterms:W3CDTF">2020-07-31T22:55:00Z</dcterms:modified>
</cp:coreProperties>
</file>