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14:paraId="5A0E9B3F" w14:textId="77777777" w:rsidR="00A50007" w:rsidRPr="0008176F" w:rsidRDefault="0008176F" w:rsidP="0008176F">
          <w:pPr>
            <w:pStyle w:val="NoSpacing"/>
            <w:jc w:val="center"/>
            <w:rPr>
              <w:caps/>
            </w:rPr>
          </w:pPr>
          <w:r w:rsidRPr="0008176F">
            <w:rPr>
              <w:caps/>
            </w:rPr>
            <w:t>University of Oklahoma</w:t>
          </w:r>
        </w:p>
        <w:p w14:paraId="7D669886" w14:textId="77777777" w:rsidR="0008176F" w:rsidRPr="0008176F" w:rsidRDefault="0008176F" w:rsidP="0008176F">
          <w:pPr>
            <w:pStyle w:val="NoSpacing"/>
            <w:jc w:val="center"/>
            <w:rPr>
              <w:caps/>
            </w:rPr>
          </w:pPr>
        </w:p>
        <w:p w14:paraId="63F6484F" w14:textId="77777777" w:rsidR="0008176F" w:rsidRPr="0008176F" w:rsidRDefault="0008176F" w:rsidP="0008176F">
          <w:pPr>
            <w:pStyle w:val="NoSpacing"/>
            <w:jc w:val="center"/>
            <w:rPr>
              <w:caps/>
            </w:rPr>
          </w:pPr>
          <w:r w:rsidRPr="0008176F">
            <w:rPr>
              <w:caps/>
            </w:rPr>
            <w:t>Graduate College</w:t>
          </w:r>
        </w:p>
      </w:sdtContent>
    </w:sdt>
    <w:p w14:paraId="7A40F3CF" w14:textId="77777777" w:rsidR="0008176F" w:rsidRPr="0008176F" w:rsidRDefault="0008176F" w:rsidP="0008176F">
      <w:pPr>
        <w:pStyle w:val="NoSpacing"/>
        <w:jc w:val="center"/>
        <w:rPr>
          <w:caps/>
        </w:rPr>
      </w:pPr>
    </w:p>
    <w:p w14:paraId="28D648BB" w14:textId="77777777" w:rsidR="0008176F" w:rsidRPr="0008176F" w:rsidRDefault="0008176F" w:rsidP="0008176F">
      <w:pPr>
        <w:pStyle w:val="NoSpacing"/>
        <w:jc w:val="center"/>
        <w:rPr>
          <w:caps/>
        </w:rPr>
      </w:pPr>
    </w:p>
    <w:p w14:paraId="3FB10394" w14:textId="77777777" w:rsidR="0008176F" w:rsidRPr="0008176F" w:rsidRDefault="0008176F" w:rsidP="0008176F">
      <w:pPr>
        <w:pStyle w:val="NoSpacing"/>
        <w:jc w:val="center"/>
        <w:rPr>
          <w:caps/>
        </w:rPr>
      </w:pPr>
    </w:p>
    <w:p w14:paraId="04E30FD9" w14:textId="77777777" w:rsidR="0008176F" w:rsidRPr="0008176F" w:rsidRDefault="0008176F" w:rsidP="0008176F">
      <w:pPr>
        <w:pStyle w:val="NoSpacing"/>
        <w:jc w:val="center"/>
        <w:rPr>
          <w:caps/>
        </w:rPr>
      </w:pPr>
      <w:bookmarkStart w:id="0" w:name="_GoBack"/>
      <w:bookmarkEnd w:id="0"/>
    </w:p>
    <w:p w14:paraId="5A35871C" w14:textId="77777777" w:rsidR="0008176F" w:rsidRPr="0008176F" w:rsidRDefault="0008176F" w:rsidP="00CF6B7F">
      <w:pPr>
        <w:pStyle w:val="NoSpacing"/>
        <w:rPr>
          <w:caps/>
        </w:rPr>
      </w:pPr>
    </w:p>
    <w:p w14:paraId="528D34AF"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sdt>
          <w:sdtPr>
            <w:rPr>
              <w:caps/>
            </w:rPr>
            <w:alias w:val="Click to enter dissertation title"/>
            <w:tag w:val="Click to enter dissertation title"/>
            <w:id w:val="-118220311"/>
            <w:placeholder>
              <w:docPart w:val="7964A7ECF0279E46A60E5E43456963B4"/>
            </w:placeholder>
          </w:sdtPr>
          <w:sdtContent>
            <w:p w14:paraId="2B8EC97A" w14:textId="20B332E3" w:rsidR="00141FFB" w:rsidRPr="00730F0A" w:rsidRDefault="006A263F" w:rsidP="00141FFB">
              <w:pPr>
                <w:pStyle w:val="NoSpacing"/>
                <w:spacing w:line="480" w:lineRule="auto"/>
                <w:jc w:val="center"/>
                <w:rPr>
                  <w:caps/>
                </w:rPr>
              </w:pPr>
              <w:r>
                <w:rPr>
                  <w:caps/>
                </w:rPr>
                <w:t>“hey, There’s wi-fi at camp!</w:t>
              </w:r>
              <w:proofErr w:type="gramStart"/>
              <w:r>
                <w:rPr>
                  <w:caps/>
                </w:rPr>
                <w:t>”</w:t>
              </w:r>
              <w:r w:rsidR="00141FFB">
                <w:rPr>
                  <w:caps/>
                </w:rPr>
                <w:t>:</w:t>
              </w:r>
              <w:proofErr w:type="gramEnd"/>
              <w:r w:rsidR="00141FFB">
                <w:rPr>
                  <w:caps/>
                </w:rPr>
                <w:t xml:space="preserve"> </w:t>
              </w:r>
              <w:r>
                <w:rPr>
                  <w:caps/>
                </w:rPr>
                <w:t>Remediating materiality, language</w:t>
              </w:r>
              <w:r w:rsidR="00CE399A">
                <w:rPr>
                  <w:caps/>
                </w:rPr>
                <w:t xml:space="preserve"> Learning</w:t>
              </w:r>
              <w:r>
                <w:rPr>
                  <w:caps/>
                </w:rPr>
                <w:t xml:space="preserve">, and </w:t>
              </w:r>
              <w:r w:rsidR="00CE399A">
                <w:rPr>
                  <w:caps/>
                </w:rPr>
                <w:t>Digital identity</w:t>
              </w:r>
              <w:r>
                <w:rPr>
                  <w:caps/>
                </w:rPr>
                <w:t xml:space="preserve"> within the APSÁALOOKE language app</w:t>
              </w:r>
              <w:r w:rsidR="004C3EC6">
                <w:rPr>
                  <w:caps/>
                </w:rPr>
                <w:t xml:space="preserve"> </w:t>
              </w:r>
            </w:p>
          </w:sdtContent>
        </w:sdt>
        <w:p w14:paraId="0E2AEC8D" w14:textId="42CB0A58" w:rsidR="0008176F" w:rsidRPr="0008176F" w:rsidRDefault="00854439" w:rsidP="0008176F">
          <w:pPr>
            <w:pStyle w:val="NoSpacing"/>
            <w:spacing w:line="480" w:lineRule="auto"/>
            <w:jc w:val="center"/>
            <w:rPr>
              <w:caps/>
            </w:rPr>
          </w:pPr>
        </w:p>
      </w:sdtContent>
    </w:sdt>
    <w:p w14:paraId="1FC1A1EF" w14:textId="77777777" w:rsidR="0008176F" w:rsidRPr="0008176F" w:rsidRDefault="0008176F" w:rsidP="0008176F">
      <w:pPr>
        <w:pStyle w:val="NoSpacing"/>
        <w:jc w:val="center"/>
        <w:rPr>
          <w:caps/>
        </w:rPr>
      </w:pPr>
    </w:p>
    <w:p w14:paraId="626E16F4" w14:textId="77777777" w:rsidR="0008176F" w:rsidRPr="0008176F" w:rsidRDefault="0008176F" w:rsidP="0008176F">
      <w:pPr>
        <w:pStyle w:val="NoSpacing"/>
        <w:jc w:val="center"/>
        <w:rPr>
          <w:caps/>
        </w:rPr>
      </w:pPr>
    </w:p>
    <w:p w14:paraId="4C19F5BB" w14:textId="77777777" w:rsidR="0008176F" w:rsidRPr="0008176F" w:rsidRDefault="0008176F" w:rsidP="00CF6B7F">
      <w:pPr>
        <w:pStyle w:val="NoSpacing"/>
        <w:rPr>
          <w:caps/>
        </w:rPr>
      </w:pPr>
    </w:p>
    <w:p w14:paraId="1AF4F4B5" w14:textId="77777777" w:rsidR="0008176F" w:rsidRPr="0008176F" w:rsidRDefault="0008176F" w:rsidP="0008176F">
      <w:pPr>
        <w:pStyle w:val="NoSpacing"/>
        <w:jc w:val="center"/>
        <w:rPr>
          <w:caps/>
        </w:rPr>
      </w:pPr>
    </w:p>
    <w:p w14:paraId="425C7B33" w14:textId="77777777" w:rsidR="0008176F" w:rsidRPr="0008176F" w:rsidRDefault="0008176F" w:rsidP="0008176F">
      <w:pPr>
        <w:pStyle w:val="NoSpacing"/>
        <w:jc w:val="center"/>
        <w:rPr>
          <w:caps/>
        </w:rPr>
      </w:pPr>
    </w:p>
    <w:p w14:paraId="70EF3D40" w14:textId="015CA8B2" w:rsidR="0008176F" w:rsidRPr="0008176F" w:rsidRDefault="00854439"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B0FCD">
            <w:rPr>
              <w:caps/>
            </w:rPr>
            <w:t>Dissertation</w:t>
          </w:r>
        </w:sdtContent>
      </w:sdt>
    </w:p>
    <w:p w14:paraId="250DA56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78F42A7" w14:textId="77777777" w:rsidR="0008176F" w:rsidRPr="0008176F" w:rsidRDefault="0008176F" w:rsidP="0008176F">
          <w:pPr>
            <w:pStyle w:val="NoSpacing"/>
            <w:jc w:val="center"/>
            <w:rPr>
              <w:caps/>
            </w:rPr>
          </w:pPr>
          <w:r w:rsidRPr="0008176F">
            <w:rPr>
              <w:caps/>
            </w:rPr>
            <w:t>submitted to the Graduate Faculty</w:t>
          </w:r>
        </w:p>
        <w:p w14:paraId="6DFCB929" w14:textId="77777777" w:rsidR="0008176F" w:rsidRDefault="0008176F" w:rsidP="0008176F">
          <w:pPr>
            <w:pStyle w:val="NoSpacing"/>
            <w:jc w:val="center"/>
          </w:pPr>
        </w:p>
        <w:p w14:paraId="13585874" w14:textId="77777777" w:rsidR="0008176F" w:rsidRDefault="0008176F" w:rsidP="0008176F">
          <w:pPr>
            <w:pStyle w:val="NoSpacing"/>
            <w:jc w:val="center"/>
          </w:pPr>
          <w:r>
            <w:t>in partial fulfillment of the requirements for the</w:t>
          </w:r>
        </w:p>
        <w:p w14:paraId="3F4605AD" w14:textId="77777777" w:rsidR="0008176F" w:rsidRDefault="0008176F" w:rsidP="0008176F">
          <w:pPr>
            <w:pStyle w:val="NoSpacing"/>
            <w:jc w:val="center"/>
          </w:pPr>
        </w:p>
        <w:p w14:paraId="7C5485C7" w14:textId="77777777" w:rsidR="0008176F" w:rsidRDefault="0008176F" w:rsidP="0008176F">
          <w:pPr>
            <w:pStyle w:val="NoSpacing"/>
            <w:jc w:val="center"/>
          </w:pPr>
          <w:r>
            <w:t>Degree of</w:t>
          </w:r>
        </w:p>
      </w:sdtContent>
    </w:sdt>
    <w:p w14:paraId="519D0B84"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10CFBA45" w14:textId="0A9E6608" w:rsidR="00746E16" w:rsidRDefault="003B0FCD" w:rsidP="00746E16">
          <w:pPr>
            <w:pStyle w:val="NoSpacing"/>
            <w:spacing w:line="480" w:lineRule="auto"/>
            <w:jc w:val="center"/>
            <w:rPr>
              <w:caps/>
            </w:rPr>
          </w:pPr>
          <w:r>
            <w:rPr>
              <w:caps/>
            </w:rPr>
            <w:t>Doctor of Philosophy</w:t>
          </w:r>
        </w:p>
      </w:sdtContent>
    </w:sdt>
    <w:p w14:paraId="0C29B173" w14:textId="77777777" w:rsidR="00730F0A" w:rsidRDefault="00730F0A" w:rsidP="0008176F">
      <w:pPr>
        <w:pStyle w:val="NoSpacing"/>
        <w:jc w:val="center"/>
      </w:pPr>
    </w:p>
    <w:p w14:paraId="36894E16" w14:textId="77777777" w:rsidR="00730F0A" w:rsidRDefault="00730F0A" w:rsidP="0008176F">
      <w:pPr>
        <w:pStyle w:val="NoSpacing"/>
        <w:jc w:val="center"/>
      </w:pPr>
    </w:p>
    <w:p w14:paraId="4C857C81" w14:textId="77777777" w:rsidR="00730F0A" w:rsidRDefault="00730F0A" w:rsidP="0008176F">
      <w:pPr>
        <w:pStyle w:val="NoSpacing"/>
        <w:jc w:val="center"/>
      </w:pPr>
    </w:p>
    <w:p w14:paraId="38064AE3" w14:textId="77777777" w:rsidR="00730F0A" w:rsidRDefault="00730F0A" w:rsidP="0008176F">
      <w:pPr>
        <w:pStyle w:val="NoSpacing"/>
        <w:jc w:val="center"/>
      </w:pPr>
    </w:p>
    <w:p w14:paraId="6473C120" w14:textId="77777777" w:rsidR="00730F0A" w:rsidRDefault="00730F0A" w:rsidP="0008176F">
      <w:pPr>
        <w:pStyle w:val="NoSpacing"/>
        <w:jc w:val="center"/>
      </w:pPr>
    </w:p>
    <w:p w14:paraId="47C4E096" w14:textId="77777777" w:rsidR="00730F0A" w:rsidRDefault="00730F0A" w:rsidP="0008176F">
      <w:pPr>
        <w:pStyle w:val="NoSpacing"/>
        <w:jc w:val="center"/>
      </w:pPr>
    </w:p>
    <w:p w14:paraId="66E8ACE9" w14:textId="77777777" w:rsidR="00730F0A" w:rsidRDefault="00730F0A" w:rsidP="0008176F">
      <w:pPr>
        <w:pStyle w:val="NoSpacing"/>
        <w:jc w:val="center"/>
      </w:pPr>
    </w:p>
    <w:p w14:paraId="073E5F5C" w14:textId="77777777" w:rsidR="00730F0A" w:rsidRDefault="00730F0A" w:rsidP="0008176F">
      <w:pPr>
        <w:pStyle w:val="NoSpacing"/>
        <w:jc w:val="center"/>
      </w:pPr>
    </w:p>
    <w:p w14:paraId="7EDCF16F" w14:textId="77777777" w:rsidR="00730F0A" w:rsidRDefault="00730F0A" w:rsidP="0008176F">
      <w:pPr>
        <w:pStyle w:val="NoSpacing"/>
        <w:jc w:val="center"/>
      </w:pPr>
    </w:p>
    <w:p w14:paraId="7D27252F" w14:textId="77777777" w:rsidR="00730F0A" w:rsidRDefault="00730F0A" w:rsidP="0008176F">
      <w:pPr>
        <w:pStyle w:val="NoSpacing"/>
        <w:jc w:val="center"/>
      </w:pPr>
      <w:r>
        <w:t>By</w:t>
      </w:r>
    </w:p>
    <w:p w14:paraId="61CA71A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2E7653E8" w14:textId="68D2FA27" w:rsidR="00746E16" w:rsidRDefault="001F0135" w:rsidP="00746E16">
          <w:pPr>
            <w:pStyle w:val="NoSpacing"/>
            <w:jc w:val="center"/>
            <w:rPr>
              <w:caps/>
            </w:rPr>
          </w:pPr>
          <w:r>
            <w:rPr>
              <w:caps/>
            </w:rPr>
            <w:t>KILEY ELIZABETH MOLINARI</w:t>
          </w:r>
        </w:p>
      </w:sdtContent>
    </w:sdt>
    <w:sdt>
      <w:sdtPr>
        <w:id w:val="30091838"/>
        <w:lock w:val="contentLocked"/>
        <w:placeholder>
          <w:docPart w:val="A81F602006EA4C16A9F3206BB0D96450"/>
        </w:placeholder>
        <w:group/>
      </w:sdtPr>
      <w:sdtContent>
        <w:p w14:paraId="0C7DAF05" w14:textId="77777777" w:rsidR="00730F0A" w:rsidRDefault="00746E16" w:rsidP="00746E16">
          <w:pPr>
            <w:pStyle w:val="NoSpacing"/>
            <w:jc w:val="center"/>
          </w:pPr>
          <w:r>
            <w:t xml:space="preserve"> </w:t>
          </w:r>
          <w:r w:rsidR="00730F0A">
            <w:t>Norman, Oklahoma</w:t>
          </w:r>
        </w:p>
      </w:sdtContent>
    </w:sdt>
    <w:p w14:paraId="19192F79" w14:textId="2489B2C5" w:rsidR="00730F0A" w:rsidRDefault="00854439" w:rsidP="00CF6B7F">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1F0135">
            <w:t>2018</w:t>
          </w:r>
        </w:sdtContent>
      </w:sdt>
      <w:r w:rsidR="00730F0A">
        <w:br w:type="page"/>
      </w:r>
    </w:p>
    <w:p w14:paraId="763EE163" w14:textId="77777777" w:rsidR="00730F0A" w:rsidRDefault="00730F0A" w:rsidP="00730F0A">
      <w:pPr>
        <w:pStyle w:val="NoSpacing"/>
        <w:jc w:val="center"/>
      </w:pPr>
    </w:p>
    <w:p w14:paraId="65598827" w14:textId="77777777" w:rsidR="00F93475" w:rsidRDefault="00F93475" w:rsidP="00730F0A">
      <w:pPr>
        <w:pStyle w:val="NoSpacing"/>
        <w:jc w:val="center"/>
      </w:pPr>
    </w:p>
    <w:p w14:paraId="36C91D4E" w14:textId="77777777" w:rsidR="00F93475" w:rsidRDefault="00F93475" w:rsidP="00730F0A">
      <w:pPr>
        <w:pStyle w:val="NoSpacing"/>
        <w:jc w:val="center"/>
      </w:pPr>
    </w:p>
    <w:p w14:paraId="5C760AB5" w14:textId="77777777" w:rsidR="00730F0A" w:rsidRDefault="00730F0A" w:rsidP="00730F0A">
      <w:pPr>
        <w:pStyle w:val="NoSpacing"/>
        <w:jc w:val="center"/>
      </w:pPr>
    </w:p>
    <w:p w14:paraId="3785A5A2"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2134520928"/>
            <w:placeholder>
              <w:docPart w:val="C58856C6EE9AE1489FCAD14115D3D3F9"/>
            </w:placeholder>
          </w:sdtPr>
          <w:sdtContent>
            <w:sdt>
              <w:sdtPr>
                <w:rPr>
                  <w:caps/>
                </w:rPr>
                <w:alias w:val="Click to enter dissertation title"/>
                <w:tag w:val="Click to enter dissertation title"/>
                <w:id w:val="-1890633410"/>
                <w:placeholder>
                  <w:docPart w:val="06FFDFE5B90D684BBBE21CCA67BBAE6F"/>
                </w:placeholder>
              </w:sdtPr>
              <w:sdtContent>
                <w:p w14:paraId="2545E301" w14:textId="5CF15E44" w:rsidR="006A263F" w:rsidRPr="00730F0A" w:rsidRDefault="006A263F" w:rsidP="006A263F">
                  <w:pPr>
                    <w:pStyle w:val="NoSpacing"/>
                    <w:jc w:val="center"/>
                    <w:rPr>
                      <w:caps/>
                    </w:rPr>
                  </w:pPr>
                  <w:r>
                    <w:rPr>
                      <w:caps/>
                    </w:rPr>
                    <w:t>“hey, There’s wi-fi at camp!</w:t>
                  </w:r>
                  <w:proofErr w:type="gramStart"/>
                  <w:r w:rsidR="004A3815">
                    <w:rPr>
                      <w:caps/>
                    </w:rPr>
                    <w:t>”:</w:t>
                  </w:r>
                  <w:proofErr w:type="gramEnd"/>
                  <w:r>
                    <w:rPr>
                      <w:caps/>
                    </w:rPr>
                    <w:t xml:space="preserve"> Remediating materiality, language</w:t>
                  </w:r>
                  <w:r w:rsidR="00A13548">
                    <w:rPr>
                      <w:caps/>
                    </w:rPr>
                    <w:t xml:space="preserve"> Learning</w:t>
                  </w:r>
                  <w:r>
                    <w:rPr>
                      <w:caps/>
                    </w:rPr>
                    <w:t xml:space="preserve">, and </w:t>
                  </w:r>
                  <w:r w:rsidR="00A13548">
                    <w:rPr>
                      <w:caps/>
                    </w:rPr>
                    <w:t>digital identity</w:t>
                  </w:r>
                  <w:r>
                    <w:rPr>
                      <w:caps/>
                    </w:rPr>
                    <w:t xml:space="preserve"> within the APSÁALOOKE language app </w:t>
                  </w:r>
                </w:p>
              </w:sdtContent>
            </w:sdt>
            <w:p w14:paraId="052257D0" w14:textId="77777777" w:rsidR="006A263F" w:rsidRDefault="00854439" w:rsidP="006A263F">
              <w:pPr>
                <w:pStyle w:val="NoSpacing"/>
                <w:jc w:val="center"/>
                <w:rPr>
                  <w:caps/>
                </w:rPr>
              </w:pPr>
            </w:p>
          </w:sdtContent>
        </w:sdt>
        <w:p w14:paraId="1D301690" w14:textId="072FE1DF" w:rsidR="00730F0A" w:rsidRPr="00730F0A" w:rsidRDefault="00854439" w:rsidP="003B0FCD">
          <w:pPr>
            <w:pStyle w:val="NoSpacing"/>
            <w:jc w:val="center"/>
            <w:rPr>
              <w:caps/>
            </w:rPr>
          </w:pPr>
        </w:p>
      </w:sdtContent>
    </w:sdt>
    <w:p w14:paraId="58DE5C91" w14:textId="77777777" w:rsidR="00730F0A" w:rsidRPr="00730F0A" w:rsidRDefault="00730F0A" w:rsidP="00730F0A">
      <w:pPr>
        <w:pStyle w:val="NoSpacing"/>
        <w:jc w:val="center"/>
        <w:rPr>
          <w:caps/>
        </w:rPr>
      </w:pPr>
    </w:p>
    <w:p w14:paraId="659200BD" w14:textId="77777777" w:rsidR="00730F0A" w:rsidRPr="00730F0A" w:rsidRDefault="00730F0A" w:rsidP="00730F0A">
      <w:pPr>
        <w:pStyle w:val="NoSpacing"/>
        <w:jc w:val="center"/>
        <w:rPr>
          <w:caps/>
        </w:rPr>
      </w:pPr>
    </w:p>
    <w:p w14:paraId="2D33393D" w14:textId="1B32D9FB" w:rsidR="00730F0A" w:rsidRPr="00730F0A" w:rsidRDefault="00854439"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B0FC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2127A630" w14:textId="310E1E3F" w:rsidR="00746E16" w:rsidRDefault="003B0FCD" w:rsidP="00746E16">
          <w:pPr>
            <w:pStyle w:val="NoSpacing"/>
            <w:jc w:val="center"/>
            <w:rPr>
              <w:caps/>
            </w:rPr>
          </w:pPr>
          <w:r>
            <w:rPr>
              <w:caps/>
            </w:rPr>
            <w:t>Department of Anthropology</w:t>
          </w:r>
        </w:p>
      </w:sdtContent>
    </w:sdt>
    <w:p w14:paraId="091F4ECA" w14:textId="77777777" w:rsidR="00730F0A" w:rsidRPr="00730F0A" w:rsidRDefault="00730F0A" w:rsidP="00730F0A">
      <w:pPr>
        <w:pStyle w:val="NoSpacing"/>
        <w:jc w:val="center"/>
        <w:rPr>
          <w:caps/>
        </w:rPr>
      </w:pPr>
    </w:p>
    <w:p w14:paraId="111E5C93" w14:textId="77777777" w:rsidR="00730F0A" w:rsidRPr="00730F0A" w:rsidRDefault="00730F0A" w:rsidP="00730F0A">
      <w:pPr>
        <w:pStyle w:val="NoSpacing"/>
        <w:jc w:val="center"/>
        <w:rPr>
          <w:caps/>
        </w:rPr>
      </w:pPr>
    </w:p>
    <w:p w14:paraId="54D227ED" w14:textId="77777777" w:rsidR="00730F0A" w:rsidRPr="00730F0A" w:rsidRDefault="00730F0A" w:rsidP="00730F0A">
      <w:pPr>
        <w:pStyle w:val="NoSpacing"/>
        <w:jc w:val="center"/>
        <w:rPr>
          <w:caps/>
        </w:rPr>
      </w:pPr>
    </w:p>
    <w:p w14:paraId="1D52959A" w14:textId="77777777" w:rsidR="00730F0A" w:rsidRDefault="00730F0A" w:rsidP="00730F0A">
      <w:pPr>
        <w:pStyle w:val="NoSpacing"/>
        <w:jc w:val="center"/>
        <w:rPr>
          <w:caps/>
        </w:rPr>
      </w:pPr>
    </w:p>
    <w:p w14:paraId="0441FB02" w14:textId="77777777" w:rsidR="00730F0A" w:rsidRPr="00730F0A" w:rsidRDefault="00730F0A" w:rsidP="00730F0A">
      <w:pPr>
        <w:pStyle w:val="NoSpacing"/>
        <w:jc w:val="center"/>
        <w:rPr>
          <w:caps/>
        </w:rPr>
      </w:pPr>
    </w:p>
    <w:p w14:paraId="724728D5" w14:textId="77777777" w:rsidR="00730F0A" w:rsidRPr="00730F0A" w:rsidRDefault="00730F0A" w:rsidP="00730F0A">
      <w:pPr>
        <w:pStyle w:val="NoSpacing"/>
        <w:jc w:val="center"/>
        <w:rPr>
          <w:caps/>
        </w:rPr>
      </w:pPr>
    </w:p>
    <w:p w14:paraId="2EF65A8E" w14:textId="77777777" w:rsidR="00730F0A" w:rsidRPr="00730F0A" w:rsidRDefault="00730F0A" w:rsidP="00730F0A">
      <w:pPr>
        <w:pStyle w:val="NoSpacing"/>
        <w:jc w:val="center"/>
        <w:rPr>
          <w:caps/>
        </w:rPr>
      </w:pPr>
    </w:p>
    <w:p w14:paraId="3BFCD812"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6DFA0640" w14:textId="77777777" w:rsidR="00730F0A" w:rsidRPr="00730F0A" w:rsidRDefault="00730F0A" w:rsidP="00730F0A">
          <w:pPr>
            <w:pStyle w:val="NoSpacing"/>
            <w:jc w:val="center"/>
            <w:rPr>
              <w:caps/>
            </w:rPr>
          </w:pPr>
          <w:r w:rsidRPr="00730F0A">
            <w:rPr>
              <w:caps/>
            </w:rPr>
            <w:t>By</w:t>
          </w:r>
        </w:p>
      </w:sdtContent>
    </w:sdt>
    <w:p w14:paraId="2BCEABAE" w14:textId="77777777" w:rsidR="00730F0A" w:rsidRDefault="00730F0A" w:rsidP="00730F0A">
      <w:pPr>
        <w:pStyle w:val="NoSpacing"/>
        <w:jc w:val="center"/>
      </w:pPr>
    </w:p>
    <w:p w14:paraId="329CF160" w14:textId="77777777" w:rsidR="00730F0A" w:rsidRDefault="00730F0A" w:rsidP="00730F0A">
      <w:pPr>
        <w:pStyle w:val="NoSpacing"/>
        <w:jc w:val="center"/>
      </w:pPr>
    </w:p>
    <w:p w14:paraId="49E4CE6F" w14:textId="77777777" w:rsidR="00730F0A" w:rsidRDefault="00730F0A" w:rsidP="00730F0A">
      <w:pPr>
        <w:pStyle w:val="NoSpacing"/>
        <w:jc w:val="center"/>
      </w:pPr>
    </w:p>
    <w:p w14:paraId="69D05B01" w14:textId="77777777" w:rsidR="00730F0A" w:rsidRPr="006B4721" w:rsidRDefault="00730F0A" w:rsidP="00730F0A">
      <w:pPr>
        <w:pStyle w:val="NoSpacing"/>
        <w:jc w:val="right"/>
      </w:pPr>
      <w:r>
        <w:tab/>
      </w:r>
      <w:r>
        <w:tab/>
      </w:r>
      <w:r>
        <w:tab/>
      </w:r>
      <w:r>
        <w:tab/>
      </w:r>
      <w:r w:rsidR="006B4721">
        <w:t>______________________________</w:t>
      </w:r>
    </w:p>
    <w:p w14:paraId="794017AB" w14:textId="5788D5DF" w:rsidR="00730F0A" w:rsidRDefault="00854439"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BB6C38">
            <w:t>Lucas Bessire</w:t>
          </w:r>
        </w:sdtContent>
      </w:sdt>
      <w:r w:rsidR="00730F0A">
        <w:t>, Chair</w:t>
      </w:r>
    </w:p>
    <w:p w14:paraId="2AD8E0F3" w14:textId="77777777" w:rsidR="00730F0A" w:rsidRDefault="00730F0A" w:rsidP="00730F0A">
      <w:pPr>
        <w:pStyle w:val="NoSpacing"/>
        <w:jc w:val="right"/>
      </w:pPr>
    </w:p>
    <w:p w14:paraId="5D3A9E6C" w14:textId="77777777" w:rsidR="00730F0A" w:rsidRDefault="00730F0A" w:rsidP="00730F0A">
      <w:pPr>
        <w:pStyle w:val="NoSpacing"/>
        <w:jc w:val="right"/>
      </w:pPr>
    </w:p>
    <w:p w14:paraId="2CDC6E67" w14:textId="77777777" w:rsidR="00730F0A" w:rsidRPr="006B4721" w:rsidRDefault="006B4721" w:rsidP="00730F0A">
      <w:pPr>
        <w:pStyle w:val="NoSpacing"/>
        <w:jc w:val="right"/>
      </w:pPr>
      <w:r>
        <w:t>______________________________</w:t>
      </w:r>
    </w:p>
    <w:p w14:paraId="1F841EBE" w14:textId="25B4109E" w:rsidR="00730F0A" w:rsidRDefault="0085443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3B0FC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20048F">
            <w:t>Joshua B. Nelson</w:t>
          </w:r>
        </w:sdtContent>
      </w:sdt>
    </w:p>
    <w:p w14:paraId="2A9C10C7" w14:textId="77777777" w:rsidR="00730F0A" w:rsidRDefault="00730F0A" w:rsidP="00730F0A">
      <w:pPr>
        <w:pStyle w:val="NoSpacing"/>
        <w:jc w:val="right"/>
      </w:pPr>
    </w:p>
    <w:p w14:paraId="403C6D26" w14:textId="77777777" w:rsidR="00730F0A" w:rsidRDefault="00730F0A" w:rsidP="00730F0A">
      <w:pPr>
        <w:pStyle w:val="NoSpacing"/>
        <w:jc w:val="right"/>
      </w:pPr>
    </w:p>
    <w:p w14:paraId="69340FE3" w14:textId="77777777" w:rsidR="00730F0A" w:rsidRPr="006B4721" w:rsidRDefault="006B4721" w:rsidP="00730F0A">
      <w:pPr>
        <w:pStyle w:val="NoSpacing"/>
        <w:jc w:val="right"/>
      </w:pPr>
      <w:r>
        <w:t>______________________________</w:t>
      </w:r>
    </w:p>
    <w:p w14:paraId="0D526371" w14:textId="59DB3BC4" w:rsidR="00730F0A" w:rsidRDefault="0085443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3B0FCD">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20048F">
            <w:t>Amanda G. Minks</w:t>
          </w:r>
          <w:r w:rsidR="000407BE">
            <w:t xml:space="preserve"> </w:t>
          </w:r>
        </w:sdtContent>
      </w:sdt>
    </w:p>
    <w:p w14:paraId="2CBD8FB6" w14:textId="77777777" w:rsidR="00730F0A" w:rsidRDefault="00730F0A" w:rsidP="00730F0A">
      <w:pPr>
        <w:pStyle w:val="NoSpacing"/>
        <w:jc w:val="right"/>
      </w:pPr>
    </w:p>
    <w:p w14:paraId="7F3F12A7" w14:textId="77777777" w:rsidR="00730F0A" w:rsidRDefault="00730F0A" w:rsidP="00730F0A">
      <w:pPr>
        <w:pStyle w:val="NoSpacing"/>
        <w:jc w:val="right"/>
      </w:pPr>
    </w:p>
    <w:p w14:paraId="31BB9332" w14:textId="77777777" w:rsidR="00730F0A" w:rsidRPr="006B4721" w:rsidRDefault="006B4721" w:rsidP="00730F0A">
      <w:pPr>
        <w:pStyle w:val="NoSpacing"/>
        <w:jc w:val="right"/>
      </w:pPr>
      <w:r>
        <w:t>______________________________</w:t>
      </w:r>
    </w:p>
    <w:p w14:paraId="040AA8D4" w14:textId="41D7358D" w:rsidR="00FF0F0F" w:rsidRDefault="0085443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3B0FC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20048F">
            <w:t>Sean P. O’Neill</w:t>
          </w:r>
        </w:sdtContent>
      </w:sdt>
    </w:p>
    <w:p w14:paraId="27FB8151" w14:textId="77777777" w:rsidR="00FF0F0F" w:rsidRDefault="00FF0F0F" w:rsidP="00FF0F0F">
      <w:pPr>
        <w:pStyle w:val="NoSpacing"/>
        <w:jc w:val="right"/>
      </w:pPr>
    </w:p>
    <w:p w14:paraId="769CD205" w14:textId="77777777" w:rsidR="00FF0F0F" w:rsidRDefault="00FF0F0F" w:rsidP="00FF0F0F">
      <w:pPr>
        <w:pStyle w:val="NoSpacing"/>
        <w:jc w:val="right"/>
      </w:pPr>
    </w:p>
    <w:p w14:paraId="79320299" w14:textId="77777777" w:rsidR="00FF0F0F" w:rsidRPr="006B4721" w:rsidRDefault="006B4721" w:rsidP="00FF0F0F">
      <w:pPr>
        <w:pStyle w:val="NoSpacing"/>
        <w:jc w:val="right"/>
      </w:pPr>
      <w:r>
        <w:t>______________________________</w:t>
      </w:r>
    </w:p>
    <w:p w14:paraId="0E9AA04B" w14:textId="21FF4C43" w:rsidR="00FF0F0F" w:rsidRDefault="0085443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3B0FC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20048F">
            <w:t>Daniel C. Swan</w:t>
          </w:r>
        </w:sdtContent>
      </w:sdt>
    </w:p>
    <w:p w14:paraId="480D9AD0" w14:textId="77777777" w:rsidR="00730F0A" w:rsidRDefault="00730F0A" w:rsidP="00CF6B7F">
      <w:pPr>
        <w:pStyle w:val="NoSpacing"/>
      </w:pPr>
      <w:r>
        <w:br w:type="page"/>
      </w:r>
    </w:p>
    <w:p w14:paraId="4CF8EE56" w14:textId="77777777" w:rsidR="00730F0A" w:rsidRDefault="00730F0A" w:rsidP="00730F0A">
      <w:pPr>
        <w:pStyle w:val="NoSpacing"/>
        <w:jc w:val="center"/>
      </w:pPr>
    </w:p>
    <w:p w14:paraId="04DC2BBE" w14:textId="77777777" w:rsidR="00730F0A" w:rsidRDefault="00730F0A" w:rsidP="00730F0A">
      <w:pPr>
        <w:pStyle w:val="NoSpacing"/>
        <w:jc w:val="center"/>
      </w:pPr>
    </w:p>
    <w:p w14:paraId="0D86CAFA" w14:textId="77777777" w:rsidR="00730F0A" w:rsidRDefault="00730F0A" w:rsidP="00730F0A">
      <w:pPr>
        <w:pStyle w:val="NoSpacing"/>
        <w:jc w:val="center"/>
      </w:pPr>
    </w:p>
    <w:p w14:paraId="0725A015" w14:textId="77777777" w:rsidR="00730F0A" w:rsidRDefault="00730F0A" w:rsidP="00730F0A">
      <w:pPr>
        <w:pStyle w:val="NoSpacing"/>
        <w:jc w:val="center"/>
      </w:pPr>
    </w:p>
    <w:p w14:paraId="497AEF24" w14:textId="77777777" w:rsidR="00730F0A" w:rsidRDefault="00730F0A" w:rsidP="00730F0A">
      <w:pPr>
        <w:pStyle w:val="NoSpacing"/>
        <w:jc w:val="center"/>
      </w:pPr>
    </w:p>
    <w:p w14:paraId="0C3503AF" w14:textId="77777777" w:rsidR="00730F0A" w:rsidRDefault="00730F0A" w:rsidP="00730F0A">
      <w:pPr>
        <w:pStyle w:val="NoSpacing"/>
        <w:jc w:val="center"/>
      </w:pPr>
    </w:p>
    <w:p w14:paraId="68DB0E9D" w14:textId="77777777" w:rsidR="00730F0A" w:rsidRDefault="00730F0A" w:rsidP="00730F0A">
      <w:pPr>
        <w:pStyle w:val="NoSpacing"/>
        <w:jc w:val="center"/>
      </w:pPr>
    </w:p>
    <w:p w14:paraId="36CC8629" w14:textId="77777777" w:rsidR="00730F0A" w:rsidRDefault="00730F0A" w:rsidP="00730F0A">
      <w:pPr>
        <w:pStyle w:val="NoSpacing"/>
        <w:jc w:val="center"/>
      </w:pPr>
    </w:p>
    <w:p w14:paraId="5F43A6AA" w14:textId="77777777" w:rsidR="00730F0A" w:rsidRDefault="00730F0A" w:rsidP="00730F0A">
      <w:pPr>
        <w:pStyle w:val="NoSpacing"/>
        <w:jc w:val="center"/>
      </w:pPr>
    </w:p>
    <w:p w14:paraId="415DA472" w14:textId="77777777" w:rsidR="00730F0A" w:rsidRDefault="00730F0A" w:rsidP="00730F0A">
      <w:pPr>
        <w:pStyle w:val="NoSpacing"/>
        <w:jc w:val="center"/>
      </w:pPr>
    </w:p>
    <w:p w14:paraId="407A7757" w14:textId="77777777" w:rsidR="00730F0A" w:rsidRDefault="00730F0A" w:rsidP="00730F0A">
      <w:pPr>
        <w:pStyle w:val="NoSpacing"/>
        <w:jc w:val="center"/>
      </w:pPr>
    </w:p>
    <w:p w14:paraId="35411AD9" w14:textId="77777777" w:rsidR="00730F0A" w:rsidRDefault="00730F0A" w:rsidP="00730F0A">
      <w:pPr>
        <w:pStyle w:val="NoSpacing"/>
        <w:jc w:val="center"/>
      </w:pPr>
    </w:p>
    <w:p w14:paraId="1DAFD34C" w14:textId="77777777" w:rsidR="00730F0A" w:rsidRDefault="00730F0A" w:rsidP="00730F0A">
      <w:pPr>
        <w:pStyle w:val="NoSpacing"/>
        <w:jc w:val="center"/>
      </w:pPr>
    </w:p>
    <w:p w14:paraId="7D49C3A0" w14:textId="77777777" w:rsidR="00730F0A" w:rsidRDefault="00730F0A" w:rsidP="00730F0A">
      <w:pPr>
        <w:pStyle w:val="NoSpacing"/>
        <w:jc w:val="center"/>
      </w:pPr>
    </w:p>
    <w:p w14:paraId="11E2DA19" w14:textId="77777777" w:rsidR="00730F0A" w:rsidRDefault="00730F0A" w:rsidP="00730F0A">
      <w:pPr>
        <w:pStyle w:val="NoSpacing"/>
        <w:jc w:val="center"/>
      </w:pPr>
    </w:p>
    <w:p w14:paraId="46D5A60E" w14:textId="77777777" w:rsidR="00730F0A" w:rsidRDefault="00730F0A" w:rsidP="00730F0A">
      <w:pPr>
        <w:pStyle w:val="NoSpacing"/>
        <w:jc w:val="center"/>
      </w:pPr>
    </w:p>
    <w:p w14:paraId="0D50510A" w14:textId="77777777" w:rsidR="00730F0A" w:rsidRDefault="00730F0A" w:rsidP="00730F0A">
      <w:pPr>
        <w:pStyle w:val="NoSpacing"/>
        <w:jc w:val="center"/>
      </w:pPr>
    </w:p>
    <w:p w14:paraId="5D4199F7" w14:textId="77777777" w:rsidR="00730F0A" w:rsidRDefault="00730F0A" w:rsidP="00730F0A">
      <w:pPr>
        <w:pStyle w:val="NoSpacing"/>
        <w:jc w:val="center"/>
      </w:pPr>
    </w:p>
    <w:p w14:paraId="38BC6E73" w14:textId="77777777" w:rsidR="00730F0A" w:rsidRDefault="00730F0A" w:rsidP="00730F0A">
      <w:pPr>
        <w:pStyle w:val="NoSpacing"/>
        <w:jc w:val="center"/>
      </w:pPr>
    </w:p>
    <w:p w14:paraId="2FE603D3" w14:textId="77777777" w:rsidR="00730F0A" w:rsidRDefault="00730F0A" w:rsidP="00730F0A">
      <w:pPr>
        <w:pStyle w:val="NoSpacing"/>
        <w:jc w:val="center"/>
      </w:pPr>
    </w:p>
    <w:p w14:paraId="262D8B86" w14:textId="77777777" w:rsidR="00730F0A" w:rsidRDefault="00730F0A" w:rsidP="00730F0A">
      <w:pPr>
        <w:pStyle w:val="NoSpacing"/>
        <w:jc w:val="center"/>
      </w:pPr>
    </w:p>
    <w:p w14:paraId="3C4E4D4D" w14:textId="77777777" w:rsidR="00730F0A" w:rsidRDefault="00730F0A" w:rsidP="00730F0A">
      <w:pPr>
        <w:pStyle w:val="NoSpacing"/>
        <w:jc w:val="center"/>
      </w:pPr>
    </w:p>
    <w:p w14:paraId="22F8509A" w14:textId="77777777" w:rsidR="00730F0A" w:rsidRDefault="00730F0A" w:rsidP="00730F0A">
      <w:pPr>
        <w:pStyle w:val="NoSpacing"/>
        <w:jc w:val="center"/>
      </w:pPr>
    </w:p>
    <w:p w14:paraId="2B38DE51" w14:textId="77777777" w:rsidR="00730F0A" w:rsidRDefault="00730F0A" w:rsidP="00730F0A">
      <w:pPr>
        <w:pStyle w:val="NoSpacing"/>
        <w:jc w:val="center"/>
      </w:pPr>
    </w:p>
    <w:p w14:paraId="3FB59002" w14:textId="77777777" w:rsidR="00730F0A" w:rsidRDefault="00730F0A" w:rsidP="00730F0A">
      <w:pPr>
        <w:pStyle w:val="NoSpacing"/>
        <w:jc w:val="center"/>
      </w:pPr>
    </w:p>
    <w:p w14:paraId="33627A9D" w14:textId="77777777" w:rsidR="00730F0A" w:rsidRDefault="00730F0A" w:rsidP="00730F0A">
      <w:pPr>
        <w:pStyle w:val="NoSpacing"/>
        <w:jc w:val="center"/>
      </w:pPr>
    </w:p>
    <w:p w14:paraId="6406A35D" w14:textId="77777777" w:rsidR="00730F0A" w:rsidRDefault="00730F0A" w:rsidP="00730F0A">
      <w:pPr>
        <w:pStyle w:val="NoSpacing"/>
        <w:jc w:val="center"/>
      </w:pPr>
    </w:p>
    <w:p w14:paraId="6DB607D1" w14:textId="77777777" w:rsidR="00730F0A" w:rsidRDefault="00730F0A" w:rsidP="00730F0A">
      <w:pPr>
        <w:pStyle w:val="NoSpacing"/>
        <w:jc w:val="center"/>
      </w:pPr>
    </w:p>
    <w:p w14:paraId="7B56BF61" w14:textId="77777777" w:rsidR="00730F0A" w:rsidRDefault="00730F0A" w:rsidP="00730F0A">
      <w:pPr>
        <w:pStyle w:val="NoSpacing"/>
        <w:jc w:val="center"/>
      </w:pPr>
    </w:p>
    <w:p w14:paraId="49F8E027" w14:textId="77777777" w:rsidR="00730F0A" w:rsidRDefault="00730F0A" w:rsidP="00730F0A">
      <w:pPr>
        <w:pStyle w:val="NoSpacing"/>
        <w:jc w:val="center"/>
      </w:pPr>
    </w:p>
    <w:p w14:paraId="6BBC1201" w14:textId="77777777" w:rsidR="00730F0A" w:rsidRDefault="00730F0A" w:rsidP="00730F0A">
      <w:pPr>
        <w:pStyle w:val="NoSpacing"/>
        <w:jc w:val="center"/>
      </w:pPr>
    </w:p>
    <w:p w14:paraId="290BA866" w14:textId="77777777" w:rsidR="00730F0A" w:rsidRDefault="00730F0A" w:rsidP="00730F0A">
      <w:pPr>
        <w:pStyle w:val="NoSpacing"/>
        <w:jc w:val="center"/>
      </w:pPr>
    </w:p>
    <w:p w14:paraId="3F482A98" w14:textId="77777777" w:rsidR="00730F0A" w:rsidRDefault="00730F0A" w:rsidP="00730F0A">
      <w:pPr>
        <w:pStyle w:val="NoSpacing"/>
        <w:jc w:val="center"/>
      </w:pPr>
    </w:p>
    <w:p w14:paraId="4E96E561" w14:textId="77777777" w:rsidR="00730F0A" w:rsidRDefault="00730F0A" w:rsidP="00730F0A">
      <w:pPr>
        <w:pStyle w:val="NoSpacing"/>
        <w:jc w:val="center"/>
      </w:pPr>
    </w:p>
    <w:p w14:paraId="0DEAA41E" w14:textId="77777777" w:rsidR="00730F0A" w:rsidRDefault="00730F0A" w:rsidP="00730F0A">
      <w:pPr>
        <w:pStyle w:val="NoSpacing"/>
        <w:jc w:val="center"/>
      </w:pPr>
    </w:p>
    <w:p w14:paraId="7DA6B942" w14:textId="77777777" w:rsidR="00730F0A" w:rsidRDefault="00730F0A" w:rsidP="00730F0A">
      <w:pPr>
        <w:pStyle w:val="NoSpacing"/>
        <w:jc w:val="center"/>
      </w:pPr>
    </w:p>
    <w:p w14:paraId="001E192F" w14:textId="77777777" w:rsidR="00730F0A" w:rsidRDefault="00730F0A" w:rsidP="00730F0A">
      <w:pPr>
        <w:pStyle w:val="NoSpacing"/>
        <w:jc w:val="center"/>
      </w:pPr>
    </w:p>
    <w:p w14:paraId="1DB8CB76" w14:textId="77777777" w:rsidR="00730F0A" w:rsidRDefault="00730F0A" w:rsidP="00730F0A">
      <w:pPr>
        <w:pStyle w:val="NoSpacing"/>
        <w:jc w:val="center"/>
      </w:pPr>
    </w:p>
    <w:p w14:paraId="556227DD" w14:textId="77777777" w:rsidR="00730F0A" w:rsidRDefault="00730F0A" w:rsidP="00730F0A">
      <w:pPr>
        <w:pStyle w:val="NoSpacing"/>
        <w:jc w:val="center"/>
      </w:pPr>
    </w:p>
    <w:p w14:paraId="31A021C7" w14:textId="77777777" w:rsidR="00730F0A" w:rsidRDefault="00730F0A" w:rsidP="00730F0A">
      <w:pPr>
        <w:pStyle w:val="NoSpacing"/>
        <w:jc w:val="center"/>
      </w:pPr>
    </w:p>
    <w:p w14:paraId="673C969F" w14:textId="77777777" w:rsidR="00730F0A" w:rsidRDefault="00730F0A" w:rsidP="00730F0A">
      <w:pPr>
        <w:pStyle w:val="NoSpacing"/>
        <w:jc w:val="center"/>
      </w:pPr>
    </w:p>
    <w:p w14:paraId="1A6B4EF8" w14:textId="77777777" w:rsidR="00730F0A" w:rsidRDefault="00730F0A" w:rsidP="00730F0A">
      <w:pPr>
        <w:pStyle w:val="NoSpacing"/>
        <w:jc w:val="center"/>
      </w:pPr>
    </w:p>
    <w:p w14:paraId="21C14794" w14:textId="34067023" w:rsidR="00730F0A" w:rsidRDefault="00854439"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509C6">
            <w:t xml:space="preserve">KILEY ELIZABETH </w:t>
          </w:r>
          <w:r w:rsidR="00BB6C38">
            <w:rPr>
              <w:caps/>
            </w:rPr>
            <w:t>MOLINARI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BB6C38">
            <w:t>2018</w:t>
          </w:r>
        </w:sdtContent>
      </w:sdt>
    </w:p>
    <w:p w14:paraId="0EE3B72F" w14:textId="77777777" w:rsidR="00730F0A" w:rsidRDefault="00730F0A" w:rsidP="00730F0A">
      <w:pPr>
        <w:pStyle w:val="NoSpacing"/>
        <w:jc w:val="center"/>
      </w:pPr>
      <w:r>
        <w:t>All Rights Reserved.</w:t>
      </w:r>
    </w:p>
    <w:p w14:paraId="50F74550" w14:textId="1C2956CB"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lastRenderedPageBreak/>
        <w:t xml:space="preserve">This </w:t>
      </w:r>
      <w:r w:rsidR="008F2C94">
        <w:t xml:space="preserve">dissertation </w:t>
      </w:r>
      <w:r w:rsidR="002944F6">
        <w:t>is dedicated to the Apsáalooke People, especially everyone who taught me</w:t>
      </w:r>
      <w:r w:rsidR="008F2C94">
        <w:t>, shared their stories, invited me for meals, opened up their homes,</w:t>
      </w:r>
      <w:r w:rsidR="002944F6">
        <w:t xml:space="preserve"> and guide</w:t>
      </w:r>
      <w:r w:rsidR="008F2C94">
        <w:t xml:space="preserve">d me throughout this project.  </w:t>
      </w:r>
    </w:p>
    <w:p w14:paraId="392AF397" w14:textId="77777777" w:rsidR="008E1C26" w:rsidRDefault="00775701" w:rsidP="00F27F2C">
      <w:pPr>
        <w:pStyle w:val="Heading1"/>
      </w:pPr>
      <w:bookmarkStart w:id="1" w:name="_Toc310579464"/>
      <w:bookmarkStart w:id="2" w:name="_Toc513565958"/>
      <w:r>
        <w:lastRenderedPageBreak/>
        <w:t>Acknowledgements</w:t>
      </w:r>
      <w:bookmarkEnd w:id="1"/>
      <w:bookmarkEnd w:id="2"/>
    </w:p>
    <w:p w14:paraId="3FCFC66A" w14:textId="2AAE0C7E" w:rsidR="003450B1" w:rsidRDefault="003450B1" w:rsidP="00E77477"/>
    <w:p w14:paraId="722213B7" w14:textId="284F1AE4" w:rsidR="008F2C94" w:rsidRDefault="008F2C94" w:rsidP="00E77477">
      <w:r>
        <w:tab/>
        <w:t>First and foremost, I want to thank everyone that I interviewed throughout this dissertation.  Thank you for ta</w:t>
      </w:r>
      <w:r w:rsidR="00DC5A36">
        <w:t xml:space="preserve">king time to sit down and </w:t>
      </w:r>
      <w:proofErr w:type="gramStart"/>
      <w:r w:rsidR="00DC5A36">
        <w:t>talk with</w:t>
      </w:r>
      <w:r>
        <w:t xml:space="preserve"> me </w:t>
      </w:r>
      <w:r w:rsidR="00DC5A36">
        <w:t>to help me better understand</w:t>
      </w:r>
      <w:proofErr w:type="gramEnd"/>
      <w:r w:rsidR="00DC5A36">
        <w:t xml:space="preserve">.  Thank you, especially, to Birdie Real Bird who I first met in 2012 when I was interviewing her about Crow beadwork, and who has been a friend and teacher throughout not only this collaborative project, but life in general.  I wanted to thank everyone in my Crow Family who were always willing to help throughout the whole process, all the way down to last minute questions and edits: Emily and Chelsey Pickett and Frances Knowshisgun who were always just a text or FaceTime video away to offer their encouragement when I was having doubts, my kaale Barbara for always greeting me with a huge hug and smile each time I made it back to Crow Agency, and all of the kids who kept my entertained, shared their rooms, and pushed me to think about the Apsáalooke Language App in a new way.  </w:t>
      </w:r>
    </w:p>
    <w:p w14:paraId="7DC75E89" w14:textId="43C22ABD" w:rsidR="00DC5A36" w:rsidRDefault="00DC5A36" w:rsidP="00E77477">
      <w:r>
        <w:tab/>
        <w:t>Thank you to the Recovering Voices Committee at the Smithsonian, especially Judith Andrews, for working with us on our grant</w:t>
      </w:r>
      <w:r w:rsidR="001E6120">
        <w:t xml:space="preserve">.  I am thankful that I was able to walk through the Crow object and archival collections with Karis Jackson, Linda Little Owl, Dana Old Coyote, and Nina Sanders in order to learn new things about the materials and see them come to life again with your knowledge.  I want to thank Dana specifically for helping me to organize talks in Crow Agency, putting together photographs from the trip, and sharing information at our booth at Crow Fair in 2016.  </w:t>
      </w:r>
    </w:p>
    <w:p w14:paraId="4CC43D70" w14:textId="744542EA" w:rsidR="00DC5A36" w:rsidRDefault="001E6120" w:rsidP="00E77477">
      <w:r>
        <w:tab/>
        <w:t>I am also extremely grateful to have the opportunity to be apart of SIMA in 2014.  A special thanks to Candace Green, Su</w:t>
      </w:r>
      <w:r w:rsidR="00280A38">
        <w:t>zanne Godby Ingalsbe,</w:t>
      </w:r>
      <w:r>
        <w:t xml:space="preserve"> Josh Bell, Jason Bair</w:t>
      </w:r>
      <w:r w:rsidR="00280A38">
        <w:t xml:space="preserve">d Jackson, Jennifer Kramer, Bill Billeck </w:t>
      </w:r>
      <w:r>
        <w:t xml:space="preserve">all of the museum collection interns.  </w:t>
      </w:r>
      <w:r w:rsidR="00280A38">
        <w:t xml:space="preserve">I also </w:t>
      </w:r>
      <w:r w:rsidR="00280A38">
        <w:lastRenderedPageBreak/>
        <w:t xml:space="preserve">want to thank everyone in my SIMA cohort who added moral support throughout that summer, especially Katie, </w:t>
      </w:r>
      <w:proofErr w:type="spellStart"/>
      <w:r w:rsidR="00280A38">
        <w:t>Apsey</w:t>
      </w:r>
      <w:proofErr w:type="spellEnd"/>
      <w:r w:rsidR="00280A38">
        <w:t xml:space="preserve">, Halena </w:t>
      </w:r>
      <w:proofErr w:type="spellStart"/>
      <w:r w:rsidR="00280A38">
        <w:t>Kapuni</w:t>
      </w:r>
      <w:proofErr w:type="spellEnd"/>
      <w:r w:rsidR="00280A38">
        <w:t xml:space="preserve">-Reynolds, Emily Palombella, Dakota Stevens, and Krista Zawadski.  Halena and Krista have been continued support throughout this dissertation research offering their advice, listening to test runs of presentations, and sitting in on conference talks. </w:t>
      </w:r>
    </w:p>
    <w:p w14:paraId="53093291" w14:textId="7507A7C5" w:rsidR="007D4CCE" w:rsidRDefault="007D4CCE" w:rsidP="00E77477">
      <w:r>
        <w:tab/>
        <w:t xml:space="preserve">I want to thank my committee for all of their encouragement, advice, and help throughout my time here at </w:t>
      </w:r>
      <w:proofErr w:type="spellStart"/>
      <w:r>
        <w:t>OU</w:t>
      </w:r>
      <w:proofErr w:type="spellEnd"/>
      <w:r>
        <w:t xml:space="preserve">.  My chair Dr. Lucas Bessire for offering guidance in this journey and for working with me as his first PhD student, Dr. Daniel Swan who also had new and engaging insights into the world of museum anthropology, Dr. Sean O’Neill who taught me so much in the numerous classes I took with him, Dr. Amanda Minks for always being willing to </w:t>
      </w:r>
      <w:r w:rsidR="00BD169D">
        <w:t>guide</w:t>
      </w:r>
      <w:r>
        <w:t xml:space="preserve"> me through</w:t>
      </w:r>
      <w:r w:rsidR="00BD169D">
        <w:t xml:space="preserve"> my work so that it kept getting better, and to my outside committee member, Dr. Joshua Nelson who has been nothing but helpful and I have enjoyed working at the Native Crossroads Film Festival with him for the last 4 years.  </w:t>
      </w:r>
      <w:r w:rsidR="007B6D97">
        <w:t xml:space="preserve">Also, to Dr. Kristin Dowell, who is not at </w:t>
      </w:r>
      <w:proofErr w:type="spellStart"/>
      <w:r w:rsidR="007B6D97">
        <w:t>OU</w:t>
      </w:r>
      <w:proofErr w:type="spellEnd"/>
      <w:r w:rsidR="007B6D97">
        <w:t xml:space="preserve"> anymore, but </w:t>
      </w:r>
      <w:r w:rsidR="00C53D4A">
        <w:t>w</w:t>
      </w:r>
      <w:r w:rsidR="00516586">
        <w:t>as my first advisor here and</w:t>
      </w:r>
      <w:r w:rsidR="007B6D97">
        <w:t xml:space="preserve"> I still know I can reach out to for advice</w:t>
      </w:r>
      <w:r w:rsidR="00C53D4A">
        <w:t xml:space="preserve"> on many topics</w:t>
      </w:r>
      <w:r w:rsidR="00516586">
        <w:t xml:space="preserve">.  I appreciate her continued support in all of my research projects.  Lastly, to others in the Department of Anthropology at </w:t>
      </w:r>
      <w:proofErr w:type="spellStart"/>
      <w:r w:rsidR="00516586">
        <w:t>OU</w:t>
      </w:r>
      <w:proofErr w:type="spellEnd"/>
      <w:r w:rsidR="00516586">
        <w:t xml:space="preserve">: Drs. Blanchard, Harris, and Marshall for all of your enthusiasm and direction throughout my time here, as well as </w:t>
      </w:r>
      <w:proofErr w:type="spellStart"/>
      <w:r w:rsidR="00516586">
        <w:t>Keli</w:t>
      </w:r>
      <w:proofErr w:type="spellEnd"/>
      <w:r w:rsidR="00516586">
        <w:t xml:space="preserve"> Mitchell and Misty Wilson who I would have been lost without their knowledge of forms, deadlines, and funding! </w:t>
      </w:r>
    </w:p>
    <w:p w14:paraId="67921533" w14:textId="4BE693AE" w:rsidR="006A5180" w:rsidRDefault="00280A38" w:rsidP="00E77477">
      <w:r>
        <w:tab/>
      </w:r>
      <w:r w:rsidR="006A5180">
        <w:t xml:space="preserve">In the course of my college studies, </w:t>
      </w:r>
      <w:r w:rsidR="009115C4">
        <w:t>there have been a lot of people who have helped me along my journal.  Specifically</w:t>
      </w:r>
      <w:r w:rsidR="006A5180">
        <w:t xml:space="preserve"> my BA advisor at Franklin Pierce University, Dr. Douglas Ley, and my MA advisor at the University of Idaho, Dr. Rodney Frey.  </w:t>
      </w:r>
      <w:r w:rsidR="006A5180">
        <w:lastRenderedPageBreak/>
        <w:t>Without both of you always believing in me and inspiring me to continue my education I would not be where I am today.</w:t>
      </w:r>
      <w:r w:rsidR="009115C4">
        <w:t xml:space="preserve">  Thank you also to Josiah Pinkham for always being my go to for your knowledge of Plains, Plateau, and Trans-</w:t>
      </w:r>
      <w:r w:rsidR="00C53D4A">
        <w:t>Mountain</w:t>
      </w:r>
      <w:r w:rsidR="009115C4">
        <w:t xml:space="preserve"> beadwork.  </w:t>
      </w:r>
      <w:r w:rsidR="00C53D4A">
        <w:t xml:space="preserve">Your excitement over museum finds further instilled that I was researching something that I love. </w:t>
      </w:r>
    </w:p>
    <w:p w14:paraId="20250DC3" w14:textId="1E12E579" w:rsidR="00280A38" w:rsidRDefault="00BD169D" w:rsidP="006A5180">
      <w:pPr>
        <w:ind w:firstLine="720"/>
      </w:pPr>
      <w:r>
        <w:t xml:space="preserve">I have also been fortunate to have numerous areas of funding as a PhD student at </w:t>
      </w:r>
      <w:proofErr w:type="spellStart"/>
      <w:r>
        <w:t>OU</w:t>
      </w:r>
      <w:proofErr w:type="spellEnd"/>
      <w:r>
        <w:t xml:space="preserve">.  The Graduate Student Senate grants for both conference travel and research, </w:t>
      </w:r>
      <w:r w:rsidR="007B6D97">
        <w:t xml:space="preserve">the </w:t>
      </w:r>
      <w:r>
        <w:t>College of Arts and Sciences Conference Travel Grant, Robberson Conference Travel Grant, and the Oppler-Vehik Awards through the Department of Anthropology all gave me financial assistance which allowed me to have the chance to conduct my field research as well as travel to conferen</w:t>
      </w:r>
      <w:r w:rsidR="005B40E2">
        <w:t xml:space="preserve">ces to disseminate my findings.  Finally, the Nancy L. Mergler Dissertation Fellowship for giving me the opportunity to finish my last year of writing with funding.  </w:t>
      </w:r>
    </w:p>
    <w:p w14:paraId="4CEB6550" w14:textId="4FF042DA" w:rsidR="007B6D97" w:rsidRDefault="007B6D97" w:rsidP="00E77477">
      <w:r>
        <w:tab/>
        <w:t xml:space="preserve">I am grateful to my friends at </w:t>
      </w:r>
      <w:proofErr w:type="spellStart"/>
      <w:r>
        <w:t>OU</w:t>
      </w:r>
      <w:proofErr w:type="spellEnd"/>
      <w:r>
        <w:t xml:space="preserve"> within the Anthropology Department and other departments who helped me get through the school work, offered their advice, listened, joined in library or coffee shop late night writing sessions, or were there for times when you just needed to hang out and not think about school.  Juliet Morgan, Ali Livesay, Nicole </w:t>
      </w:r>
      <w:proofErr w:type="spellStart"/>
      <w:r>
        <w:t>Um</w:t>
      </w:r>
      <w:r w:rsidR="001266DA">
        <w:t>a</w:t>
      </w:r>
      <w:r>
        <w:t>yum</w:t>
      </w:r>
      <w:proofErr w:type="spellEnd"/>
      <w:r>
        <w:t xml:space="preserve">, Will Foster, </w:t>
      </w:r>
      <w:r w:rsidR="001266DA">
        <w:t xml:space="preserve">Miriam </w:t>
      </w:r>
      <w:proofErr w:type="spellStart"/>
      <w:r w:rsidR="001266DA">
        <w:t>Laytner</w:t>
      </w:r>
      <w:proofErr w:type="spellEnd"/>
      <w:r w:rsidR="001266DA">
        <w:t xml:space="preserve">, Michael Walters, </w:t>
      </w:r>
      <w:r w:rsidR="00C638B9">
        <w:t xml:space="preserve">Arian Davis, </w:t>
      </w:r>
      <w:r>
        <w:t xml:space="preserve">Caroline Fernald, </w:t>
      </w:r>
      <w:r w:rsidR="00CF7CD2">
        <w:t>and Kate Swanson.  T</w:t>
      </w:r>
      <w:r w:rsidR="001266DA">
        <w:t xml:space="preserve">o Rodney and Kylie Collins and their family for being not only my first friends in Norman, but </w:t>
      </w:r>
      <w:r w:rsidR="00CF7CD2">
        <w:t xml:space="preserve">also </w:t>
      </w:r>
      <w:r w:rsidR="001266DA">
        <w:t xml:space="preserve">my </w:t>
      </w:r>
      <w:r w:rsidR="00CF7CD2">
        <w:t>best.  You both made this entire</w:t>
      </w:r>
      <w:r w:rsidR="001266DA">
        <w:t xml:space="preserve"> </w:t>
      </w:r>
      <w:r w:rsidR="00CF7CD2">
        <w:t xml:space="preserve">PhD process so much easier.  Lastly, to my roommates (and friends) when I first moved to Norman, Billy and Mel Colcord, thank you for showing </w:t>
      </w:r>
      <w:proofErr w:type="gramStart"/>
      <w:r w:rsidR="00CF7CD2">
        <w:t>me around and helping</w:t>
      </w:r>
      <w:proofErr w:type="gramEnd"/>
      <w:r w:rsidR="00CF7CD2">
        <w:t xml:space="preserve"> me get adjusted to a new place. </w:t>
      </w:r>
    </w:p>
    <w:p w14:paraId="17724060" w14:textId="1366BDF5" w:rsidR="00DC5A36" w:rsidRDefault="001266DA" w:rsidP="001266DA">
      <w:pPr>
        <w:ind w:firstLine="720"/>
      </w:pPr>
      <w:r>
        <w:lastRenderedPageBreak/>
        <w:t>Lastly I want to thank my family, especially my parents Debi and Charlie Mol</w:t>
      </w:r>
      <w:r w:rsidR="006A5180">
        <w:t>inari and my brother Devin</w:t>
      </w:r>
      <w:r>
        <w:t xml:space="preserve"> for always being there for moral support no matter what adventure I am on.  Knowing that I can talk to you and you always have the perfect thing to say means more than you know.  Also to my numerous family members and friends </w:t>
      </w:r>
      <w:r w:rsidR="006A5180">
        <w:t xml:space="preserve">from all stages of my life that have helped to proof read and edit parts of this dissertation, thank you!  Finally to my soon to by husband Brandon, thank you for always understanding ever since we met that school took up a lot of time in my life.  Thank you for keeping everything from becoming chaos and taking care of the “babies,” Avery and Emma, when I had to travel to conferences, stay late at night on campus, or shut myself in the office until 2am.  </w:t>
      </w:r>
    </w:p>
    <w:p w14:paraId="20FBB331" w14:textId="0D73AF71" w:rsidR="00775701" w:rsidRDefault="00775701" w:rsidP="00F27F2C">
      <w:pPr>
        <w:pStyle w:val="Title"/>
      </w:pPr>
      <w:r>
        <w:br w:type="page"/>
      </w:r>
      <w:r>
        <w:lastRenderedPageBreak/>
        <w:t xml:space="preserve">Table of </w:t>
      </w:r>
      <w:r w:rsidRPr="00775701">
        <w:t>Contents</w:t>
      </w:r>
      <w:r w:rsidR="001771F5">
        <w:t xml:space="preserve"> </w:t>
      </w:r>
    </w:p>
    <w:p w14:paraId="320CD0DA" w14:textId="77777777" w:rsidR="004A7222" w:rsidRPr="0078679A" w:rsidRDefault="004A7222" w:rsidP="004A7222">
      <w:pPr>
        <w:pStyle w:val="NoSpacing"/>
      </w:pPr>
    </w:p>
    <w:p w14:paraId="440D4353" w14:textId="6DFCE9F8" w:rsidR="001771F5"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565958" w:history="1">
        <w:r w:rsidR="001771F5" w:rsidRPr="007A7D93">
          <w:rPr>
            <w:rStyle w:val="Hyperlink"/>
            <w:noProof/>
          </w:rPr>
          <w:t>Acknowledgements</w:t>
        </w:r>
        <w:r w:rsidR="001771F5">
          <w:rPr>
            <w:noProof/>
            <w:webHidden/>
          </w:rPr>
          <w:tab/>
        </w:r>
        <w:r w:rsidR="001771F5">
          <w:rPr>
            <w:noProof/>
            <w:webHidden/>
          </w:rPr>
          <w:fldChar w:fldCharType="begin"/>
        </w:r>
        <w:r w:rsidR="001771F5">
          <w:rPr>
            <w:noProof/>
            <w:webHidden/>
          </w:rPr>
          <w:instrText xml:space="preserve"> PAGEREF _Toc513565958 \h </w:instrText>
        </w:r>
        <w:r w:rsidR="001771F5">
          <w:rPr>
            <w:noProof/>
            <w:webHidden/>
          </w:rPr>
        </w:r>
        <w:r w:rsidR="001771F5">
          <w:rPr>
            <w:noProof/>
            <w:webHidden/>
          </w:rPr>
          <w:fldChar w:fldCharType="separate"/>
        </w:r>
        <w:r w:rsidR="001C299F">
          <w:rPr>
            <w:noProof/>
            <w:webHidden/>
          </w:rPr>
          <w:t>iv</w:t>
        </w:r>
        <w:r w:rsidR="001771F5">
          <w:rPr>
            <w:noProof/>
            <w:webHidden/>
          </w:rPr>
          <w:fldChar w:fldCharType="end"/>
        </w:r>
      </w:hyperlink>
    </w:p>
    <w:p w14:paraId="4BDCADBB" w14:textId="02BF0BB5" w:rsidR="001771F5" w:rsidRDefault="00854439">
      <w:pPr>
        <w:pStyle w:val="TOC1"/>
        <w:rPr>
          <w:rFonts w:eastAsiaTheme="minorEastAsia" w:cstheme="minorBidi"/>
          <w:noProof/>
          <w:sz w:val="22"/>
          <w:szCs w:val="22"/>
          <w:lang w:bidi="ar-SA"/>
        </w:rPr>
      </w:pPr>
      <w:hyperlink w:anchor="_Toc513565959" w:history="1">
        <w:r w:rsidR="001771F5" w:rsidRPr="007A7D93">
          <w:rPr>
            <w:rStyle w:val="Hyperlink"/>
            <w:noProof/>
          </w:rPr>
          <w:t>List of Figures</w:t>
        </w:r>
        <w:r w:rsidR="001771F5">
          <w:rPr>
            <w:noProof/>
            <w:webHidden/>
          </w:rPr>
          <w:tab/>
        </w:r>
        <w:r w:rsidR="001771F5">
          <w:rPr>
            <w:noProof/>
            <w:webHidden/>
          </w:rPr>
          <w:fldChar w:fldCharType="begin"/>
        </w:r>
        <w:r w:rsidR="001771F5">
          <w:rPr>
            <w:noProof/>
            <w:webHidden/>
          </w:rPr>
          <w:instrText xml:space="preserve"> PAGEREF _Toc513565959 \h </w:instrText>
        </w:r>
        <w:r w:rsidR="001771F5">
          <w:rPr>
            <w:noProof/>
            <w:webHidden/>
          </w:rPr>
        </w:r>
        <w:r w:rsidR="001771F5">
          <w:rPr>
            <w:noProof/>
            <w:webHidden/>
          </w:rPr>
          <w:fldChar w:fldCharType="separate"/>
        </w:r>
        <w:r w:rsidR="001C299F">
          <w:rPr>
            <w:noProof/>
            <w:webHidden/>
          </w:rPr>
          <w:t>xii</w:t>
        </w:r>
        <w:r w:rsidR="001771F5">
          <w:rPr>
            <w:noProof/>
            <w:webHidden/>
          </w:rPr>
          <w:fldChar w:fldCharType="end"/>
        </w:r>
      </w:hyperlink>
    </w:p>
    <w:p w14:paraId="6C01ABF5" w14:textId="751D440E" w:rsidR="001771F5" w:rsidRDefault="00854439">
      <w:pPr>
        <w:pStyle w:val="TOC1"/>
        <w:rPr>
          <w:rFonts w:eastAsiaTheme="minorEastAsia" w:cstheme="minorBidi"/>
          <w:noProof/>
          <w:sz w:val="22"/>
          <w:szCs w:val="22"/>
          <w:lang w:bidi="ar-SA"/>
        </w:rPr>
      </w:pPr>
      <w:hyperlink w:anchor="_Toc513565960" w:history="1">
        <w:r w:rsidR="001771F5" w:rsidRPr="007A7D93">
          <w:rPr>
            <w:rStyle w:val="Hyperlink"/>
            <w:noProof/>
          </w:rPr>
          <w:t>Abstract</w:t>
        </w:r>
        <w:r w:rsidR="001771F5">
          <w:rPr>
            <w:noProof/>
            <w:webHidden/>
          </w:rPr>
          <w:tab/>
        </w:r>
        <w:r w:rsidR="001771F5">
          <w:rPr>
            <w:noProof/>
            <w:webHidden/>
          </w:rPr>
          <w:fldChar w:fldCharType="begin"/>
        </w:r>
        <w:r w:rsidR="001771F5">
          <w:rPr>
            <w:noProof/>
            <w:webHidden/>
          </w:rPr>
          <w:instrText xml:space="preserve"> PAGEREF _Toc513565960 \h </w:instrText>
        </w:r>
        <w:r w:rsidR="001771F5">
          <w:rPr>
            <w:noProof/>
            <w:webHidden/>
          </w:rPr>
        </w:r>
        <w:r w:rsidR="001771F5">
          <w:rPr>
            <w:noProof/>
            <w:webHidden/>
          </w:rPr>
          <w:fldChar w:fldCharType="separate"/>
        </w:r>
        <w:r w:rsidR="001C299F">
          <w:rPr>
            <w:noProof/>
            <w:webHidden/>
          </w:rPr>
          <w:t>xiii</w:t>
        </w:r>
        <w:r w:rsidR="001771F5">
          <w:rPr>
            <w:noProof/>
            <w:webHidden/>
          </w:rPr>
          <w:fldChar w:fldCharType="end"/>
        </w:r>
      </w:hyperlink>
    </w:p>
    <w:p w14:paraId="172ECBB8" w14:textId="0C8CDDA7" w:rsidR="001771F5" w:rsidRDefault="00854439">
      <w:pPr>
        <w:pStyle w:val="TOC1"/>
        <w:rPr>
          <w:rFonts w:eastAsiaTheme="minorEastAsia" w:cstheme="minorBidi"/>
          <w:noProof/>
          <w:sz w:val="22"/>
          <w:szCs w:val="22"/>
          <w:lang w:bidi="ar-SA"/>
        </w:rPr>
      </w:pPr>
      <w:hyperlink w:anchor="_Toc513565961" w:history="1">
        <w:r w:rsidR="001771F5" w:rsidRPr="007A7D93">
          <w:rPr>
            <w:rStyle w:val="Hyperlink"/>
            <w:noProof/>
          </w:rPr>
          <w:t>Introduction</w:t>
        </w:r>
        <w:r w:rsidR="001771F5">
          <w:rPr>
            <w:noProof/>
            <w:webHidden/>
          </w:rPr>
          <w:tab/>
        </w:r>
        <w:r w:rsidR="001771F5">
          <w:rPr>
            <w:noProof/>
            <w:webHidden/>
          </w:rPr>
          <w:fldChar w:fldCharType="begin"/>
        </w:r>
        <w:r w:rsidR="001771F5">
          <w:rPr>
            <w:noProof/>
            <w:webHidden/>
          </w:rPr>
          <w:instrText xml:space="preserve"> PAGEREF _Toc513565961 \h </w:instrText>
        </w:r>
        <w:r w:rsidR="001771F5">
          <w:rPr>
            <w:noProof/>
            <w:webHidden/>
          </w:rPr>
        </w:r>
        <w:r w:rsidR="001771F5">
          <w:rPr>
            <w:noProof/>
            <w:webHidden/>
          </w:rPr>
          <w:fldChar w:fldCharType="separate"/>
        </w:r>
        <w:r w:rsidR="001C299F">
          <w:rPr>
            <w:noProof/>
            <w:webHidden/>
          </w:rPr>
          <w:t>1</w:t>
        </w:r>
        <w:r w:rsidR="001771F5">
          <w:rPr>
            <w:noProof/>
            <w:webHidden/>
          </w:rPr>
          <w:fldChar w:fldCharType="end"/>
        </w:r>
      </w:hyperlink>
    </w:p>
    <w:p w14:paraId="794A131A" w14:textId="0DDAC2E9" w:rsidR="001771F5" w:rsidRDefault="00854439">
      <w:pPr>
        <w:pStyle w:val="TOC2"/>
        <w:tabs>
          <w:tab w:val="right" w:leader="dot" w:pos="8486"/>
        </w:tabs>
        <w:rPr>
          <w:rFonts w:eastAsiaTheme="minorEastAsia" w:cstheme="minorBidi"/>
          <w:noProof/>
          <w:sz w:val="22"/>
          <w:szCs w:val="22"/>
          <w:lang w:bidi="ar-SA"/>
        </w:rPr>
      </w:pPr>
      <w:hyperlink w:anchor="_Toc513565962" w:history="1">
        <w:r w:rsidR="001771F5" w:rsidRPr="007A7D93">
          <w:rPr>
            <w:rStyle w:val="Hyperlink"/>
            <w:noProof/>
          </w:rPr>
          <w:t>The Apsáalooke Language App</w:t>
        </w:r>
        <w:r w:rsidR="001771F5">
          <w:rPr>
            <w:noProof/>
            <w:webHidden/>
          </w:rPr>
          <w:tab/>
        </w:r>
        <w:r w:rsidR="001771F5">
          <w:rPr>
            <w:noProof/>
            <w:webHidden/>
          </w:rPr>
          <w:fldChar w:fldCharType="begin"/>
        </w:r>
        <w:r w:rsidR="001771F5">
          <w:rPr>
            <w:noProof/>
            <w:webHidden/>
          </w:rPr>
          <w:instrText xml:space="preserve"> PAGEREF _Toc513565962 \h </w:instrText>
        </w:r>
        <w:r w:rsidR="001771F5">
          <w:rPr>
            <w:noProof/>
            <w:webHidden/>
          </w:rPr>
        </w:r>
        <w:r w:rsidR="001771F5">
          <w:rPr>
            <w:noProof/>
            <w:webHidden/>
          </w:rPr>
          <w:fldChar w:fldCharType="separate"/>
        </w:r>
        <w:r w:rsidR="001C299F">
          <w:rPr>
            <w:noProof/>
            <w:webHidden/>
          </w:rPr>
          <w:t>3</w:t>
        </w:r>
        <w:r w:rsidR="001771F5">
          <w:rPr>
            <w:noProof/>
            <w:webHidden/>
          </w:rPr>
          <w:fldChar w:fldCharType="end"/>
        </w:r>
      </w:hyperlink>
    </w:p>
    <w:p w14:paraId="29CBD4AB" w14:textId="41F4D5BE" w:rsidR="001771F5" w:rsidRDefault="00854439">
      <w:pPr>
        <w:pStyle w:val="TOC2"/>
        <w:tabs>
          <w:tab w:val="right" w:leader="dot" w:pos="8486"/>
        </w:tabs>
        <w:rPr>
          <w:rFonts w:eastAsiaTheme="minorEastAsia" w:cstheme="minorBidi"/>
          <w:noProof/>
          <w:sz w:val="22"/>
          <w:szCs w:val="22"/>
          <w:lang w:bidi="ar-SA"/>
        </w:rPr>
      </w:pPr>
      <w:hyperlink w:anchor="_Toc513565963" w:history="1">
        <w:r w:rsidR="001771F5" w:rsidRPr="007A7D93">
          <w:rPr>
            <w:rStyle w:val="Hyperlink"/>
            <w:noProof/>
          </w:rPr>
          <w:t>Exploring the Apsáalooke Language App: Language</w:t>
        </w:r>
        <w:r w:rsidR="001771F5">
          <w:rPr>
            <w:noProof/>
            <w:webHidden/>
          </w:rPr>
          <w:tab/>
        </w:r>
        <w:r w:rsidR="001771F5">
          <w:rPr>
            <w:noProof/>
            <w:webHidden/>
          </w:rPr>
          <w:fldChar w:fldCharType="begin"/>
        </w:r>
        <w:r w:rsidR="001771F5">
          <w:rPr>
            <w:noProof/>
            <w:webHidden/>
          </w:rPr>
          <w:instrText xml:space="preserve"> PAGEREF _Toc513565963 \h </w:instrText>
        </w:r>
        <w:r w:rsidR="001771F5">
          <w:rPr>
            <w:noProof/>
            <w:webHidden/>
          </w:rPr>
        </w:r>
        <w:r w:rsidR="001771F5">
          <w:rPr>
            <w:noProof/>
            <w:webHidden/>
          </w:rPr>
          <w:fldChar w:fldCharType="separate"/>
        </w:r>
        <w:r w:rsidR="001C299F">
          <w:rPr>
            <w:noProof/>
            <w:webHidden/>
          </w:rPr>
          <w:t>5</w:t>
        </w:r>
        <w:r w:rsidR="001771F5">
          <w:rPr>
            <w:noProof/>
            <w:webHidden/>
          </w:rPr>
          <w:fldChar w:fldCharType="end"/>
        </w:r>
      </w:hyperlink>
    </w:p>
    <w:p w14:paraId="0BAA604B" w14:textId="1EDEBFDD" w:rsidR="001771F5" w:rsidRDefault="00854439">
      <w:pPr>
        <w:pStyle w:val="TOC2"/>
        <w:tabs>
          <w:tab w:val="right" w:leader="dot" w:pos="8486"/>
        </w:tabs>
        <w:rPr>
          <w:rFonts w:eastAsiaTheme="minorEastAsia" w:cstheme="minorBidi"/>
          <w:noProof/>
          <w:sz w:val="22"/>
          <w:szCs w:val="22"/>
          <w:lang w:bidi="ar-SA"/>
        </w:rPr>
      </w:pPr>
      <w:hyperlink w:anchor="_Toc513565964" w:history="1">
        <w:r w:rsidR="001771F5" w:rsidRPr="007A7D93">
          <w:rPr>
            <w:rStyle w:val="Hyperlink"/>
            <w:noProof/>
          </w:rPr>
          <w:t>Exploring the Apsáalooke Language App: Culture Notes</w:t>
        </w:r>
        <w:r w:rsidR="001771F5">
          <w:rPr>
            <w:noProof/>
            <w:webHidden/>
          </w:rPr>
          <w:tab/>
        </w:r>
        <w:r w:rsidR="001771F5">
          <w:rPr>
            <w:noProof/>
            <w:webHidden/>
          </w:rPr>
          <w:fldChar w:fldCharType="begin"/>
        </w:r>
        <w:r w:rsidR="001771F5">
          <w:rPr>
            <w:noProof/>
            <w:webHidden/>
          </w:rPr>
          <w:instrText xml:space="preserve"> PAGEREF _Toc513565964 \h </w:instrText>
        </w:r>
        <w:r w:rsidR="001771F5">
          <w:rPr>
            <w:noProof/>
            <w:webHidden/>
          </w:rPr>
        </w:r>
        <w:r w:rsidR="001771F5">
          <w:rPr>
            <w:noProof/>
            <w:webHidden/>
          </w:rPr>
          <w:fldChar w:fldCharType="separate"/>
        </w:r>
        <w:r w:rsidR="001C299F">
          <w:rPr>
            <w:noProof/>
            <w:webHidden/>
          </w:rPr>
          <w:t>8</w:t>
        </w:r>
        <w:r w:rsidR="001771F5">
          <w:rPr>
            <w:noProof/>
            <w:webHidden/>
          </w:rPr>
          <w:fldChar w:fldCharType="end"/>
        </w:r>
      </w:hyperlink>
    </w:p>
    <w:p w14:paraId="223CCB41" w14:textId="1815B848" w:rsidR="001771F5" w:rsidRDefault="00854439">
      <w:pPr>
        <w:pStyle w:val="TOC2"/>
        <w:tabs>
          <w:tab w:val="right" w:leader="dot" w:pos="8486"/>
        </w:tabs>
        <w:rPr>
          <w:rFonts w:eastAsiaTheme="minorEastAsia" w:cstheme="minorBidi"/>
          <w:noProof/>
          <w:sz w:val="22"/>
          <w:szCs w:val="22"/>
          <w:lang w:bidi="ar-SA"/>
        </w:rPr>
      </w:pPr>
      <w:hyperlink w:anchor="_Toc513565965" w:history="1">
        <w:r w:rsidR="001771F5" w:rsidRPr="007A7D93">
          <w:rPr>
            <w:rStyle w:val="Hyperlink"/>
            <w:noProof/>
          </w:rPr>
          <w:t>Language Revitalization Efforts</w:t>
        </w:r>
        <w:r w:rsidR="001771F5">
          <w:rPr>
            <w:noProof/>
            <w:webHidden/>
          </w:rPr>
          <w:tab/>
        </w:r>
        <w:r w:rsidR="001771F5">
          <w:rPr>
            <w:noProof/>
            <w:webHidden/>
          </w:rPr>
          <w:fldChar w:fldCharType="begin"/>
        </w:r>
        <w:r w:rsidR="001771F5">
          <w:rPr>
            <w:noProof/>
            <w:webHidden/>
          </w:rPr>
          <w:instrText xml:space="preserve"> PAGEREF _Toc513565965 \h </w:instrText>
        </w:r>
        <w:r w:rsidR="001771F5">
          <w:rPr>
            <w:noProof/>
            <w:webHidden/>
          </w:rPr>
        </w:r>
        <w:r w:rsidR="001771F5">
          <w:rPr>
            <w:noProof/>
            <w:webHidden/>
          </w:rPr>
          <w:fldChar w:fldCharType="separate"/>
        </w:r>
        <w:r w:rsidR="001C299F">
          <w:rPr>
            <w:noProof/>
            <w:webHidden/>
          </w:rPr>
          <w:t>12</w:t>
        </w:r>
        <w:r w:rsidR="001771F5">
          <w:rPr>
            <w:noProof/>
            <w:webHidden/>
          </w:rPr>
          <w:fldChar w:fldCharType="end"/>
        </w:r>
      </w:hyperlink>
    </w:p>
    <w:p w14:paraId="114E4453" w14:textId="5A9F3598" w:rsidR="001771F5" w:rsidRDefault="00854439">
      <w:pPr>
        <w:pStyle w:val="TOC2"/>
        <w:tabs>
          <w:tab w:val="right" w:leader="dot" w:pos="8486"/>
        </w:tabs>
        <w:rPr>
          <w:rFonts w:eastAsiaTheme="minorEastAsia" w:cstheme="minorBidi"/>
          <w:noProof/>
          <w:sz w:val="22"/>
          <w:szCs w:val="22"/>
          <w:lang w:bidi="ar-SA"/>
        </w:rPr>
      </w:pPr>
      <w:hyperlink w:anchor="_Toc513565966" w:history="1">
        <w:r w:rsidR="001771F5" w:rsidRPr="007A7D93">
          <w:rPr>
            <w:rStyle w:val="Hyperlink"/>
            <w:noProof/>
          </w:rPr>
          <w:t>My Changing Role</w:t>
        </w:r>
        <w:r w:rsidR="001771F5">
          <w:rPr>
            <w:noProof/>
            <w:webHidden/>
          </w:rPr>
          <w:tab/>
        </w:r>
        <w:r w:rsidR="001771F5">
          <w:rPr>
            <w:noProof/>
            <w:webHidden/>
          </w:rPr>
          <w:fldChar w:fldCharType="begin"/>
        </w:r>
        <w:r w:rsidR="001771F5">
          <w:rPr>
            <w:noProof/>
            <w:webHidden/>
          </w:rPr>
          <w:instrText xml:space="preserve"> PAGEREF _Toc513565966 \h </w:instrText>
        </w:r>
        <w:r w:rsidR="001771F5">
          <w:rPr>
            <w:noProof/>
            <w:webHidden/>
          </w:rPr>
        </w:r>
        <w:r w:rsidR="001771F5">
          <w:rPr>
            <w:noProof/>
            <w:webHidden/>
          </w:rPr>
          <w:fldChar w:fldCharType="separate"/>
        </w:r>
        <w:r w:rsidR="001C299F">
          <w:rPr>
            <w:noProof/>
            <w:webHidden/>
          </w:rPr>
          <w:t>15</w:t>
        </w:r>
        <w:r w:rsidR="001771F5">
          <w:rPr>
            <w:noProof/>
            <w:webHidden/>
          </w:rPr>
          <w:fldChar w:fldCharType="end"/>
        </w:r>
      </w:hyperlink>
    </w:p>
    <w:p w14:paraId="029FD11D" w14:textId="14CE8D17" w:rsidR="001771F5" w:rsidRDefault="00854439">
      <w:pPr>
        <w:pStyle w:val="TOC2"/>
        <w:tabs>
          <w:tab w:val="right" w:leader="dot" w:pos="8486"/>
        </w:tabs>
        <w:rPr>
          <w:rFonts w:eastAsiaTheme="minorEastAsia" w:cstheme="minorBidi"/>
          <w:noProof/>
          <w:sz w:val="22"/>
          <w:szCs w:val="22"/>
          <w:lang w:bidi="ar-SA"/>
        </w:rPr>
      </w:pPr>
      <w:hyperlink w:anchor="_Toc513565967" w:history="1">
        <w:r w:rsidR="001771F5" w:rsidRPr="007A7D93">
          <w:rPr>
            <w:rStyle w:val="Hyperlink"/>
            <w:noProof/>
          </w:rPr>
          <w:t>Methods</w:t>
        </w:r>
        <w:r w:rsidR="001771F5">
          <w:rPr>
            <w:noProof/>
            <w:webHidden/>
          </w:rPr>
          <w:tab/>
        </w:r>
        <w:r w:rsidR="001771F5">
          <w:rPr>
            <w:noProof/>
            <w:webHidden/>
          </w:rPr>
          <w:fldChar w:fldCharType="begin"/>
        </w:r>
        <w:r w:rsidR="001771F5">
          <w:rPr>
            <w:noProof/>
            <w:webHidden/>
          </w:rPr>
          <w:instrText xml:space="preserve"> PAGEREF _Toc513565967 \h </w:instrText>
        </w:r>
        <w:r w:rsidR="001771F5">
          <w:rPr>
            <w:noProof/>
            <w:webHidden/>
          </w:rPr>
        </w:r>
        <w:r w:rsidR="001771F5">
          <w:rPr>
            <w:noProof/>
            <w:webHidden/>
          </w:rPr>
          <w:fldChar w:fldCharType="separate"/>
        </w:r>
        <w:r w:rsidR="001C299F">
          <w:rPr>
            <w:noProof/>
            <w:webHidden/>
          </w:rPr>
          <w:t>21</w:t>
        </w:r>
        <w:r w:rsidR="001771F5">
          <w:rPr>
            <w:noProof/>
            <w:webHidden/>
          </w:rPr>
          <w:fldChar w:fldCharType="end"/>
        </w:r>
      </w:hyperlink>
    </w:p>
    <w:p w14:paraId="4825F869" w14:textId="23D07990" w:rsidR="001771F5" w:rsidRDefault="00854439">
      <w:pPr>
        <w:pStyle w:val="TOC2"/>
        <w:tabs>
          <w:tab w:val="right" w:leader="dot" w:pos="8486"/>
        </w:tabs>
        <w:rPr>
          <w:rFonts w:eastAsiaTheme="minorEastAsia" w:cstheme="minorBidi"/>
          <w:noProof/>
          <w:sz w:val="22"/>
          <w:szCs w:val="22"/>
          <w:lang w:bidi="ar-SA"/>
        </w:rPr>
      </w:pPr>
      <w:hyperlink w:anchor="_Toc513565968" w:history="1">
        <w:r w:rsidR="001771F5" w:rsidRPr="007A7D93">
          <w:rPr>
            <w:rStyle w:val="Hyperlink"/>
            <w:noProof/>
          </w:rPr>
          <w:t>Contribution to the Literature</w:t>
        </w:r>
        <w:r w:rsidR="001771F5">
          <w:rPr>
            <w:noProof/>
            <w:webHidden/>
          </w:rPr>
          <w:tab/>
        </w:r>
        <w:r w:rsidR="001771F5">
          <w:rPr>
            <w:noProof/>
            <w:webHidden/>
          </w:rPr>
          <w:fldChar w:fldCharType="begin"/>
        </w:r>
        <w:r w:rsidR="001771F5">
          <w:rPr>
            <w:noProof/>
            <w:webHidden/>
          </w:rPr>
          <w:instrText xml:space="preserve"> PAGEREF _Toc513565968 \h </w:instrText>
        </w:r>
        <w:r w:rsidR="001771F5">
          <w:rPr>
            <w:noProof/>
            <w:webHidden/>
          </w:rPr>
        </w:r>
        <w:r w:rsidR="001771F5">
          <w:rPr>
            <w:noProof/>
            <w:webHidden/>
          </w:rPr>
          <w:fldChar w:fldCharType="separate"/>
        </w:r>
        <w:r w:rsidR="001C299F">
          <w:rPr>
            <w:noProof/>
            <w:webHidden/>
          </w:rPr>
          <w:t>27</w:t>
        </w:r>
        <w:r w:rsidR="001771F5">
          <w:rPr>
            <w:noProof/>
            <w:webHidden/>
          </w:rPr>
          <w:fldChar w:fldCharType="end"/>
        </w:r>
      </w:hyperlink>
    </w:p>
    <w:p w14:paraId="73B7BACC" w14:textId="3CFC9395" w:rsidR="001771F5" w:rsidRDefault="00854439">
      <w:pPr>
        <w:pStyle w:val="TOC2"/>
        <w:tabs>
          <w:tab w:val="right" w:leader="dot" w:pos="8486"/>
        </w:tabs>
        <w:rPr>
          <w:rFonts w:eastAsiaTheme="minorEastAsia" w:cstheme="minorBidi"/>
          <w:noProof/>
          <w:sz w:val="22"/>
          <w:szCs w:val="22"/>
          <w:lang w:bidi="ar-SA"/>
        </w:rPr>
      </w:pPr>
      <w:hyperlink w:anchor="_Toc513565969" w:history="1">
        <w:r w:rsidR="001771F5" w:rsidRPr="007A7D93">
          <w:rPr>
            <w:rStyle w:val="Hyperlink"/>
            <w:noProof/>
          </w:rPr>
          <w:t>Overview of Chapters</w:t>
        </w:r>
        <w:r w:rsidR="001771F5">
          <w:rPr>
            <w:noProof/>
            <w:webHidden/>
          </w:rPr>
          <w:tab/>
        </w:r>
        <w:r w:rsidR="001771F5">
          <w:rPr>
            <w:noProof/>
            <w:webHidden/>
          </w:rPr>
          <w:fldChar w:fldCharType="begin"/>
        </w:r>
        <w:r w:rsidR="001771F5">
          <w:rPr>
            <w:noProof/>
            <w:webHidden/>
          </w:rPr>
          <w:instrText xml:space="preserve"> PAGEREF _Toc513565969 \h </w:instrText>
        </w:r>
        <w:r w:rsidR="001771F5">
          <w:rPr>
            <w:noProof/>
            <w:webHidden/>
          </w:rPr>
        </w:r>
        <w:r w:rsidR="001771F5">
          <w:rPr>
            <w:noProof/>
            <w:webHidden/>
          </w:rPr>
          <w:fldChar w:fldCharType="separate"/>
        </w:r>
        <w:r w:rsidR="001C299F">
          <w:rPr>
            <w:noProof/>
            <w:webHidden/>
          </w:rPr>
          <w:t>37</w:t>
        </w:r>
        <w:r w:rsidR="001771F5">
          <w:rPr>
            <w:noProof/>
            <w:webHidden/>
          </w:rPr>
          <w:fldChar w:fldCharType="end"/>
        </w:r>
      </w:hyperlink>
    </w:p>
    <w:p w14:paraId="6A860F1B" w14:textId="50A3C91D" w:rsidR="001771F5" w:rsidRDefault="00854439">
      <w:pPr>
        <w:pStyle w:val="TOC1"/>
        <w:rPr>
          <w:rFonts w:eastAsiaTheme="minorEastAsia" w:cstheme="minorBidi"/>
          <w:noProof/>
          <w:sz w:val="22"/>
          <w:szCs w:val="22"/>
          <w:lang w:bidi="ar-SA"/>
        </w:rPr>
      </w:pPr>
      <w:hyperlink w:anchor="_Toc513565970" w:history="1">
        <w:r w:rsidR="001771F5" w:rsidRPr="007A7D93">
          <w:rPr>
            <w:rStyle w:val="Hyperlink"/>
            <w:noProof/>
          </w:rPr>
          <w:t>Chapter 1: The Political Economy of a Digital New Media Form</w:t>
        </w:r>
        <w:r w:rsidR="001771F5">
          <w:rPr>
            <w:noProof/>
            <w:webHidden/>
          </w:rPr>
          <w:tab/>
        </w:r>
        <w:r w:rsidR="001771F5">
          <w:rPr>
            <w:noProof/>
            <w:webHidden/>
          </w:rPr>
          <w:fldChar w:fldCharType="begin"/>
        </w:r>
        <w:r w:rsidR="001771F5">
          <w:rPr>
            <w:noProof/>
            <w:webHidden/>
          </w:rPr>
          <w:instrText xml:space="preserve"> PAGEREF _Toc513565970 \h </w:instrText>
        </w:r>
        <w:r w:rsidR="001771F5">
          <w:rPr>
            <w:noProof/>
            <w:webHidden/>
          </w:rPr>
        </w:r>
        <w:r w:rsidR="001771F5">
          <w:rPr>
            <w:noProof/>
            <w:webHidden/>
          </w:rPr>
          <w:fldChar w:fldCharType="separate"/>
        </w:r>
        <w:r w:rsidR="001C299F">
          <w:rPr>
            <w:noProof/>
            <w:webHidden/>
          </w:rPr>
          <w:t>42</w:t>
        </w:r>
        <w:r w:rsidR="001771F5">
          <w:rPr>
            <w:noProof/>
            <w:webHidden/>
          </w:rPr>
          <w:fldChar w:fldCharType="end"/>
        </w:r>
      </w:hyperlink>
    </w:p>
    <w:p w14:paraId="33FE6756" w14:textId="33528E42" w:rsidR="001771F5" w:rsidRDefault="00854439">
      <w:pPr>
        <w:pStyle w:val="TOC2"/>
        <w:tabs>
          <w:tab w:val="right" w:leader="dot" w:pos="8486"/>
        </w:tabs>
        <w:rPr>
          <w:rFonts w:eastAsiaTheme="minorEastAsia" w:cstheme="minorBidi"/>
          <w:noProof/>
          <w:sz w:val="22"/>
          <w:szCs w:val="22"/>
          <w:lang w:bidi="ar-SA"/>
        </w:rPr>
      </w:pPr>
      <w:hyperlink w:anchor="_Toc513565971" w:history="1">
        <w:r w:rsidR="001771F5" w:rsidRPr="007A7D93">
          <w:rPr>
            <w:rStyle w:val="Hyperlink"/>
            <w:noProof/>
          </w:rPr>
          <w:t>Introduction</w:t>
        </w:r>
        <w:r w:rsidR="001771F5">
          <w:rPr>
            <w:noProof/>
            <w:webHidden/>
          </w:rPr>
          <w:tab/>
        </w:r>
        <w:r w:rsidR="001771F5">
          <w:rPr>
            <w:noProof/>
            <w:webHidden/>
          </w:rPr>
          <w:fldChar w:fldCharType="begin"/>
        </w:r>
        <w:r w:rsidR="001771F5">
          <w:rPr>
            <w:noProof/>
            <w:webHidden/>
          </w:rPr>
          <w:instrText xml:space="preserve"> PAGEREF _Toc513565971 \h </w:instrText>
        </w:r>
        <w:r w:rsidR="001771F5">
          <w:rPr>
            <w:noProof/>
            <w:webHidden/>
          </w:rPr>
        </w:r>
        <w:r w:rsidR="001771F5">
          <w:rPr>
            <w:noProof/>
            <w:webHidden/>
          </w:rPr>
          <w:fldChar w:fldCharType="separate"/>
        </w:r>
        <w:r w:rsidR="001C299F">
          <w:rPr>
            <w:noProof/>
            <w:webHidden/>
          </w:rPr>
          <w:t>42</w:t>
        </w:r>
        <w:r w:rsidR="001771F5">
          <w:rPr>
            <w:noProof/>
            <w:webHidden/>
          </w:rPr>
          <w:fldChar w:fldCharType="end"/>
        </w:r>
      </w:hyperlink>
    </w:p>
    <w:p w14:paraId="41CF10A1" w14:textId="65A3FBBA" w:rsidR="001771F5" w:rsidRDefault="00854439">
      <w:pPr>
        <w:pStyle w:val="TOC2"/>
        <w:tabs>
          <w:tab w:val="right" w:leader="dot" w:pos="8486"/>
        </w:tabs>
        <w:rPr>
          <w:rFonts w:eastAsiaTheme="minorEastAsia" w:cstheme="minorBidi"/>
          <w:noProof/>
          <w:sz w:val="22"/>
          <w:szCs w:val="22"/>
          <w:lang w:bidi="ar-SA"/>
        </w:rPr>
      </w:pPr>
      <w:hyperlink w:anchor="_Toc513565972" w:history="1">
        <w:r w:rsidR="001771F5" w:rsidRPr="007A7D93">
          <w:rPr>
            <w:rStyle w:val="Hyperlink"/>
            <w:noProof/>
          </w:rPr>
          <w:t>Materiality of Technology</w:t>
        </w:r>
        <w:r w:rsidR="001771F5">
          <w:rPr>
            <w:noProof/>
            <w:webHidden/>
          </w:rPr>
          <w:tab/>
        </w:r>
        <w:r w:rsidR="001771F5">
          <w:rPr>
            <w:noProof/>
            <w:webHidden/>
          </w:rPr>
          <w:fldChar w:fldCharType="begin"/>
        </w:r>
        <w:r w:rsidR="001771F5">
          <w:rPr>
            <w:noProof/>
            <w:webHidden/>
          </w:rPr>
          <w:instrText xml:space="preserve"> PAGEREF _Toc513565972 \h </w:instrText>
        </w:r>
        <w:r w:rsidR="001771F5">
          <w:rPr>
            <w:noProof/>
            <w:webHidden/>
          </w:rPr>
        </w:r>
        <w:r w:rsidR="001771F5">
          <w:rPr>
            <w:noProof/>
            <w:webHidden/>
          </w:rPr>
          <w:fldChar w:fldCharType="separate"/>
        </w:r>
        <w:r w:rsidR="001C299F">
          <w:rPr>
            <w:noProof/>
            <w:webHidden/>
          </w:rPr>
          <w:t>48</w:t>
        </w:r>
        <w:r w:rsidR="001771F5">
          <w:rPr>
            <w:noProof/>
            <w:webHidden/>
          </w:rPr>
          <w:fldChar w:fldCharType="end"/>
        </w:r>
      </w:hyperlink>
    </w:p>
    <w:p w14:paraId="3FBDC7C8" w14:textId="503FDFB7" w:rsidR="001771F5" w:rsidRDefault="00854439">
      <w:pPr>
        <w:pStyle w:val="TOC2"/>
        <w:tabs>
          <w:tab w:val="right" w:leader="dot" w:pos="8486"/>
        </w:tabs>
        <w:rPr>
          <w:rFonts w:eastAsiaTheme="minorEastAsia" w:cstheme="minorBidi"/>
          <w:noProof/>
          <w:sz w:val="22"/>
          <w:szCs w:val="22"/>
          <w:lang w:bidi="ar-SA"/>
        </w:rPr>
      </w:pPr>
      <w:hyperlink w:anchor="_Toc513565973" w:history="1">
        <w:r w:rsidR="001771F5" w:rsidRPr="007A7D93">
          <w:rPr>
            <w:rStyle w:val="Hyperlink"/>
            <w:noProof/>
          </w:rPr>
          <w:t>Politics of Introducing Technology</w:t>
        </w:r>
        <w:r w:rsidR="001771F5">
          <w:rPr>
            <w:noProof/>
            <w:webHidden/>
          </w:rPr>
          <w:tab/>
        </w:r>
        <w:r w:rsidR="001771F5">
          <w:rPr>
            <w:noProof/>
            <w:webHidden/>
          </w:rPr>
          <w:fldChar w:fldCharType="begin"/>
        </w:r>
        <w:r w:rsidR="001771F5">
          <w:rPr>
            <w:noProof/>
            <w:webHidden/>
          </w:rPr>
          <w:instrText xml:space="preserve"> PAGEREF _Toc513565973 \h </w:instrText>
        </w:r>
        <w:r w:rsidR="001771F5">
          <w:rPr>
            <w:noProof/>
            <w:webHidden/>
          </w:rPr>
        </w:r>
        <w:r w:rsidR="001771F5">
          <w:rPr>
            <w:noProof/>
            <w:webHidden/>
          </w:rPr>
          <w:fldChar w:fldCharType="separate"/>
        </w:r>
        <w:r w:rsidR="001C299F">
          <w:rPr>
            <w:noProof/>
            <w:webHidden/>
          </w:rPr>
          <w:t>51</w:t>
        </w:r>
        <w:r w:rsidR="001771F5">
          <w:rPr>
            <w:noProof/>
            <w:webHidden/>
          </w:rPr>
          <w:fldChar w:fldCharType="end"/>
        </w:r>
      </w:hyperlink>
    </w:p>
    <w:p w14:paraId="6EA60E95" w14:textId="4154C7B4" w:rsidR="001771F5" w:rsidRDefault="00854439">
      <w:pPr>
        <w:pStyle w:val="TOC2"/>
        <w:tabs>
          <w:tab w:val="right" w:leader="dot" w:pos="8486"/>
        </w:tabs>
        <w:rPr>
          <w:rFonts w:eastAsiaTheme="minorEastAsia" w:cstheme="minorBidi"/>
          <w:noProof/>
          <w:sz w:val="22"/>
          <w:szCs w:val="22"/>
          <w:lang w:bidi="ar-SA"/>
        </w:rPr>
      </w:pPr>
      <w:hyperlink w:anchor="_Toc513565974" w:history="1">
        <w:r w:rsidR="001771F5" w:rsidRPr="007A7D93">
          <w:rPr>
            <w:rStyle w:val="Hyperlink"/>
            <w:noProof/>
          </w:rPr>
          <w:t>Wi-Fi On the Crow Reservation</w:t>
        </w:r>
        <w:r w:rsidR="001771F5">
          <w:rPr>
            <w:noProof/>
            <w:webHidden/>
          </w:rPr>
          <w:tab/>
        </w:r>
        <w:r w:rsidR="001771F5">
          <w:rPr>
            <w:noProof/>
            <w:webHidden/>
          </w:rPr>
          <w:fldChar w:fldCharType="begin"/>
        </w:r>
        <w:r w:rsidR="001771F5">
          <w:rPr>
            <w:noProof/>
            <w:webHidden/>
          </w:rPr>
          <w:instrText xml:space="preserve"> PAGEREF _Toc513565974 \h </w:instrText>
        </w:r>
        <w:r w:rsidR="001771F5">
          <w:rPr>
            <w:noProof/>
            <w:webHidden/>
          </w:rPr>
        </w:r>
        <w:r w:rsidR="001771F5">
          <w:rPr>
            <w:noProof/>
            <w:webHidden/>
          </w:rPr>
          <w:fldChar w:fldCharType="separate"/>
        </w:r>
        <w:r w:rsidR="001C299F">
          <w:rPr>
            <w:noProof/>
            <w:webHidden/>
          </w:rPr>
          <w:t>56</w:t>
        </w:r>
        <w:r w:rsidR="001771F5">
          <w:rPr>
            <w:noProof/>
            <w:webHidden/>
          </w:rPr>
          <w:fldChar w:fldCharType="end"/>
        </w:r>
      </w:hyperlink>
    </w:p>
    <w:p w14:paraId="738A5C8B" w14:textId="72B5EE85" w:rsidR="001771F5" w:rsidRDefault="00854439">
      <w:pPr>
        <w:pStyle w:val="TOC2"/>
        <w:tabs>
          <w:tab w:val="right" w:leader="dot" w:pos="8486"/>
        </w:tabs>
        <w:rPr>
          <w:rFonts w:eastAsiaTheme="minorEastAsia" w:cstheme="minorBidi"/>
          <w:noProof/>
          <w:sz w:val="22"/>
          <w:szCs w:val="22"/>
          <w:lang w:bidi="ar-SA"/>
        </w:rPr>
      </w:pPr>
      <w:hyperlink w:anchor="_Toc513565975" w:history="1">
        <w:r w:rsidR="001771F5" w:rsidRPr="007A7D93">
          <w:rPr>
            <w:rStyle w:val="Hyperlink"/>
            <w:noProof/>
          </w:rPr>
          <w:t>The Newness of New Media is not an Electronic Invasion</w:t>
        </w:r>
        <w:r w:rsidR="001771F5">
          <w:rPr>
            <w:noProof/>
            <w:webHidden/>
          </w:rPr>
          <w:tab/>
        </w:r>
        <w:r w:rsidR="001771F5">
          <w:rPr>
            <w:noProof/>
            <w:webHidden/>
          </w:rPr>
          <w:fldChar w:fldCharType="begin"/>
        </w:r>
        <w:r w:rsidR="001771F5">
          <w:rPr>
            <w:noProof/>
            <w:webHidden/>
          </w:rPr>
          <w:instrText xml:space="preserve"> PAGEREF _Toc513565975 \h </w:instrText>
        </w:r>
        <w:r w:rsidR="001771F5">
          <w:rPr>
            <w:noProof/>
            <w:webHidden/>
          </w:rPr>
        </w:r>
        <w:r w:rsidR="001771F5">
          <w:rPr>
            <w:noProof/>
            <w:webHidden/>
          </w:rPr>
          <w:fldChar w:fldCharType="separate"/>
        </w:r>
        <w:r w:rsidR="001C299F">
          <w:rPr>
            <w:noProof/>
            <w:webHidden/>
          </w:rPr>
          <w:t>59</w:t>
        </w:r>
        <w:r w:rsidR="001771F5">
          <w:rPr>
            <w:noProof/>
            <w:webHidden/>
          </w:rPr>
          <w:fldChar w:fldCharType="end"/>
        </w:r>
      </w:hyperlink>
    </w:p>
    <w:p w14:paraId="1E0D286D" w14:textId="3FCCAE91" w:rsidR="001771F5" w:rsidRDefault="00854439">
      <w:pPr>
        <w:pStyle w:val="TOC2"/>
        <w:tabs>
          <w:tab w:val="right" w:leader="dot" w:pos="8486"/>
        </w:tabs>
        <w:rPr>
          <w:rFonts w:eastAsiaTheme="minorEastAsia" w:cstheme="minorBidi"/>
          <w:noProof/>
          <w:sz w:val="22"/>
          <w:szCs w:val="22"/>
          <w:lang w:bidi="ar-SA"/>
        </w:rPr>
      </w:pPr>
      <w:hyperlink w:anchor="_Toc513565976" w:history="1">
        <w:r w:rsidR="001771F5" w:rsidRPr="007A7D93">
          <w:rPr>
            <w:rStyle w:val="Hyperlink"/>
            <w:noProof/>
          </w:rPr>
          <w:t>Intergenerational Learning Using New Digital Media Technologies</w:t>
        </w:r>
        <w:r w:rsidR="001771F5">
          <w:rPr>
            <w:noProof/>
            <w:webHidden/>
          </w:rPr>
          <w:tab/>
        </w:r>
        <w:r w:rsidR="001771F5">
          <w:rPr>
            <w:noProof/>
            <w:webHidden/>
          </w:rPr>
          <w:fldChar w:fldCharType="begin"/>
        </w:r>
        <w:r w:rsidR="001771F5">
          <w:rPr>
            <w:noProof/>
            <w:webHidden/>
          </w:rPr>
          <w:instrText xml:space="preserve"> PAGEREF _Toc513565976 \h </w:instrText>
        </w:r>
        <w:r w:rsidR="001771F5">
          <w:rPr>
            <w:noProof/>
            <w:webHidden/>
          </w:rPr>
        </w:r>
        <w:r w:rsidR="001771F5">
          <w:rPr>
            <w:noProof/>
            <w:webHidden/>
          </w:rPr>
          <w:fldChar w:fldCharType="separate"/>
        </w:r>
        <w:r w:rsidR="001C299F">
          <w:rPr>
            <w:noProof/>
            <w:webHidden/>
          </w:rPr>
          <w:t>61</w:t>
        </w:r>
        <w:r w:rsidR="001771F5">
          <w:rPr>
            <w:noProof/>
            <w:webHidden/>
          </w:rPr>
          <w:fldChar w:fldCharType="end"/>
        </w:r>
      </w:hyperlink>
    </w:p>
    <w:p w14:paraId="79D48EAC" w14:textId="25FB8423" w:rsidR="001771F5" w:rsidRDefault="00854439">
      <w:pPr>
        <w:pStyle w:val="TOC2"/>
        <w:tabs>
          <w:tab w:val="right" w:leader="dot" w:pos="8486"/>
        </w:tabs>
        <w:rPr>
          <w:rFonts w:eastAsiaTheme="minorEastAsia" w:cstheme="minorBidi"/>
          <w:noProof/>
          <w:sz w:val="22"/>
          <w:szCs w:val="22"/>
          <w:lang w:bidi="ar-SA"/>
        </w:rPr>
      </w:pPr>
      <w:hyperlink w:anchor="_Toc513565977" w:history="1">
        <w:r w:rsidR="001771F5" w:rsidRPr="007A7D93">
          <w:rPr>
            <w:rStyle w:val="Hyperlink"/>
            <w:noProof/>
          </w:rPr>
          <w:t>The Importance of Audience Theory in Indigenous New Media</w:t>
        </w:r>
        <w:r w:rsidR="001771F5">
          <w:rPr>
            <w:noProof/>
            <w:webHidden/>
          </w:rPr>
          <w:tab/>
        </w:r>
        <w:r w:rsidR="001771F5">
          <w:rPr>
            <w:noProof/>
            <w:webHidden/>
          </w:rPr>
          <w:fldChar w:fldCharType="begin"/>
        </w:r>
        <w:r w:rsidR="001771F5">
          <w:rPr>
            <w:noProof/>
            <w:webHidden/>
          </w:rPr>
          <w:instrText xml:space="preserve"> PAGEREF _Toc513565977 \h </w:instrText>
        </w:r>
        <w:r w:rsidR="001771F5">
          <w:rPr>
            <w:noProof/>
            <w:webHidden/>
          </w:rPr>
        </w:r>
        <w:r w:rsidR="001771F5">
          <w:rPr>
            <w:noProof/>
            <w:webHidden/>
          </w:rPr>
          <w:fldChar w:fldCharType="separate"/>
        </w:r>
        <w:r w:rsidR="001C299F">
          <w:rPr>
            <w:noProof/>
            <w:webHidden/>
          </w:rPr>
          <w:t>63</w:t>
        </w:r>
        <w:r w:rsidR="001771F5">
          <w:rPr>
            <w:noProof/>
            <w:webHidden/>
          </w:rPr>
          <w:fldChar w:fldCharType="end"/>
        </w:r>
      </w:hyperlink>
    </w:p>
    <w:p w14:paraId="6A725BB6" w14:textId="287C96B9" w:rsidR="001771F5" w:rsidRDefault="00854439">
      <w:pPr>
        <w:pStyle w:val="TOC2"/>
        <w:tabs>
          <w:tab w:val="right" w:leader="dot" w:pos="8486"/>
        </w:tabs>
        <w:rPr>
          <w:rFonts w:eastAsiaTheme="minorEastAsia" w:cstheme="minorBidi"/>
          <w:noProof/>
          <w:sz w:val="22"/>
          <w:szCs w:val="22"/>
          <w:lang w:bidi="ar-SA"/>
        </w:rPr>
      </w:pPr>
      <w:hyperlink w:anchor="_Toc513565978" w:history="1">
        <w:r w:rsidR="001771F5" w:rsidRPr="007A7D93">
          <w:rPr>
            <w:rStyle w:val="Hyperlink"/>
            <w:noProof/>
          </w:rPr>
          <w:t>Conclusion</w:t>
        </w:r>
        <w:r w:rsidR="001771F5">
          <w:rPr>
            <w:noProof/>
            <w:webHidden/>
          </w:rPr>
          <w:tab/>
        </w:r>
        <w:r w:rsidR="001771F5">
          <w:rPr>
            <w:noProof/>
            <w:webHidden/>
          </w:rPr>
          <w:fldChar w:fldCharType="begin"/>
        </w:r>
        <w:r w:rsidR="001771F5">
          <w:rPr>
            <w:noProof/>
            <w:webHidden/>
          </w:rPr>
          <w:instrText xml:space="preserve"> PAGEREF _Toc513565978 \h </w:instrText>
        </w:r>
        <w:r w:rsidR="001771F5">
          <w:rPr>
            <w:noProof/>
            <w:webHidden/>
          </w:rPr>
        </w:r>
        <w:r w:rsidR="001771F5">
          <w:rPr>
            <w:noProof/>
            <w:webHidden/>
          </w:rPr>
          <w:fldChar w:fldCharType="separate"/>
        </w:r>
        <w:r w:rsidR="001C299F">
          <w:rPr>
            <w:noProof/>
            <w:webHidden/>
          </w:rPr>
          <w:t>68</w:t>
        </w:r>
        <w:r w:rsidR="001771F5">
          <w:rPr>
            <w:noProof/>
            <w:webHidden/>
          </w:rPr>
          <w:fldChar w:fldCharType="end"/>
        </w:r>
      </w:hyperlink>
    </w:p>
    <w:p w14:paraId="40353F71" w14:textId="4CBE449A" w:rsidR="001771F5" w:rsidRDefault="00854439">
      <w:pPr>
        <w:pStyle w:val="TOC1"/>
        <w:rPr>
          <w:rFonts w:eastAsiaTheme="minorEastAsia" w:cstheme="minorBidi"/>
          <w:noProof/>
          <w:sz w:val="22"/>
          <w:szCs w:val="22"/>
          <w:lang w:bidi="ar-SA"/>
        </w:rPr>
      </w:pPr>
      <w:hyperlink w:anchor="_Toc513565979" w:history="1">
        <w:r w:rsidR="001771F5" w:rsidRPr="007A7D93">
          <w:rPr>
            <w:rStyle w:val="Hyperlink"/>
            <w:noProof/>
          </w:rPr>
          <w:t>Chapter 2: Language and Technology Through the Apsáalooke Language App</w:t>
        </w:r>
        <w:r w:rsidR="001771F5">
          <w:rPr>
            <w:noProof/>
            <w:webHidden/>
          </w:rPr>
          <w:tab/>
        </w:r>
        <w:r w:rsidR="001771F5">
          <w:rPr>
            <w:noProof/>
            <w:webHidden/>
          </w:rPr>
          <w:fldChar w:fldCharType="begin"/>
        </w:r>
        <w:r w:rsidR="001771F5">
          <w:rPr>
            <w:noProof/>
            <w:webHidden/>
          </w:rPr>
          <w:instrText xml:space="preserve"> PAGEREF _Toc513565979 \h </w:instrText>
        </w:r>
        <w:r w:rsidR="001771F5">
          <w:rPr>
            <w:noProof/>
            <w:webHidden/>
          </w:rPr>
        </w:r>
        <w:r w:rsidR="001771F5">
          <w:rPr>
            <w:noProof/>
            <w:webHidden/>
          </w:rPr>
          <w:fldChar w:fldCharType="separate"/>
        </w:r>
        <w:r w:rsidR="001C299F">
          <w:rPr>
            <w:noProof/>
            <w:webHidden/>
          </w:rPr>
          <w:t>71</w:t>
        </w:r>
        <w:r w:rsidR="001771F5">
          <w:rPr>
            <w:noProof/>
            <w:webHidden/>
          </w:rPr>
          <w:fldChar w:fldCharType="end"/>
        </w:r>
      </w:hyperlink>
    </w:p>
    <w:p w14:paraId="55CFA239" w14:textId="00945B3A" w:rsidR="001771F5" w:rsidRDefault="00854439">
      <w:pPr>
        <w:pStyle w:val="TOC2"/>
        <w:tabs>
          <w:tab w:val="right" w:leader="dot" w:pos="8486"/>
        </w:tabs>
        <w:rPr>
          <w:rFonts w:eastAsiaTheme="minorEastAsia" w:cstheme="minorBidi"/>
          <w:noProof/>
          <w:sz w:val="22"/>
          <w:szCs w:val="22"/>
          <w:lang w:bidi="ar-SA"/>
        </w:rPr>
      </w:pPr>
      <w:hyperlink w:anchor="_Toc513565980" w:history="1">
        <w:r w:rsidR="001771F5" w:rsidRPr="007A7D93">
          <w:rPr>
            <w:rStyle w:val="Hyperlink"/>
            <w:noProof/>
          </w:rPr>
          <w:t>Language Revitalization within Indigenous Communities</w:t>
        </w:r>
        <w:r w:rsidR="001771F5">
          <w:rPr>
            <w:noProof/>
            <w:webHidden/>
          </w:rPr>
          <w:tab/>
        </w:r>
        <w:r w:rsidR="001771F5">
          <w:rPr>
            <w:noProof/>
            <w:webHidden/>
          </w:rPr>
          <w:fldChar w:fldCharType="begin"/>
        </w:r>
        <w:r w:rsidR="001771F5">
          <w:rPr>
            <w:noProof/>
            <w:webHidden/>
          </w:rPr>
          <w:instrText xml:space="preserve"> PAGEREF _Toc513565980 \h </w:instrText>
        </w:r>
        <w:r w:rsidR="001771F5">
          <w:rPr>
            <w:noProof/>
            <w:webHidden/>
          </w:rPr>
        </w:r>
        <w:r w:rsidR="001771F5">
          <w:rPr>
            <w:noProof/>
            <w:webHidden/>
          </w:rPr>
          <w:fldChar w:fldCharType="separate"/>
        </w:r>
        <w:r w:rsidR="001C299F">
          <w:rPr>
            <w:noProof/>
            <w:webHidden/>
          </w:rPr>
          <w:t>71</w:t>
        </w:r>
        <w:r w:rsidR="001771F5">
          <w:rPr>
            <w:noProof/>
            <w:webHidden/>
          </w:rPr>
          <w:fldChar w:fldCharType="end"/>
        </w:r>
      </w:hyperlink>
    </w:p>
    <w:p w14:paraId="198F4C30" w14:textId="1E349643" w:rsidR="001771F5" w:rsidRDefault="00854439">
      <w:pPr>
        <w:pStyle w:val="TOC2"/>
        <w:tabs>
          <w:tab w:val="right" w:leader="dot" w:pos="8486"/>
        </w:tabs>
        <w:rPr>
          <w:rFonts w:eastAsiaTheme="minorEastAsia" w:cstheme="minorBidi"/>
          <w:noProof/>
          <w:sz w:val="22"/>
          <w:szCs w:val="22"/>
          <w:lang w:bidi="ar-SA"/>
        </w:rPr>
      </w:pPr>
      <w:hyperlink w:anchor="_Toc513565981" w:history="1">
        <w:r w:rsidR="001771F5" w:rsidRPr="007A7D93">
          <w:rPr>
            <w:rStyle w:val="Hyperlink"/>
            <w:noProof/>
          </w:rPr>
          <w:t>Background on the Apsáalooke Language App</w:t>
        </w:r>
        <w:r w:rsidR="001771F5">
          <w:rPr>
            <w:noProof/>
            <w:webHidden/>
          </w:rPr>
          <w:tab/>
        </w:r>
        <w:r w:rsidR="001771F5">
          <w:rPr>
            <w:noProof/>
            <w:webHidden/>
          </w:rPr>
          <w:fldChar w:fldCharType="begin"/>
        </w:r>
        <w:r w:rsidR="001771F5">
          <w:rPr>
            <w:noProof/>
            <w:webHidden/>
          </w:rPr>
          <w:instrText xml:space="preserve"> PAGEREF _Toc513565981 \h </w:instrText>
        </w:r>
        <w:r w:rsidR="001771F5">
          <w:rPr>
            <w:noProof/>
            <w:webHidden/>
          </w:rPr>
        </w:r>
        <w:r w:rsidR="001771F5">
          <w:rPr>
            <w:noProof/>
            <w:webHidden/>
          </w:rPr>
          <w:fldChar w:fldCharType="separate"/>
        </w:r>
        <w:r w:rsidR="001C299F">
          <w:rPr>
            <w:noProof/>
            <w:webHidden/>
          </w:rPr>
          <w:t>77</w:t>
        </w:r>
        <w:r w:rsidR="001771F5">
          <w:rPr>
            <w:noProof/>
            <w:webHidden/>
          </w:rPr>
          <w:fldChar w:fldCharType="end"/>
        </w:r>
      </w:hyperlink>
    </w:p>
    <w:p w14:paraId="296A7AFF" w14:textId="18FE4906" w:rsidR="001771F5" w:rsidRDefault="00854439">
      <w:pPr>
        <w:pStyle w:val="TOC2"/>
        <w:tabs>
          <w:tab w:val="right" w:leader="dot" w:pos="8486"/>
        </w:tabs>
        <w:rPr>
          <w:rFonts w:eastAsiaTheme="minorEastAsia" w:cstheme="minorBidi"/>
          <w:noProof/>
          <w:sz w:val="22"/>
          <w:szCs w:val="22"/>
          <w:lang w:bidi="ar-SA"/>
        </w:rPr>
      </w:pPr>
      <w:hyperlink w:anchor="_Toc513565982" w:history="1">
        <w:r w:rsidR="001771F5" w:rsidRPr="007A7D93">
          <w:rPr>
            <w:rStyle w:val="Hyperlink"/>
            <w:noProof/>
          </w:rPr>
          <w:t>Learning Through the Apsáalooke Language App</w:t>
        </w:r>
        <w:r w:rsidR="001771F5">
          <w:rPr>
            <w:noProof/>
            <w:webHidden/>
          </w:rPr>
          <w:tab/>
        </w:r>
        <w:r w:rsidR="001771F5">
          <w:rPr>
            <w:noProof/>
            <w:webHidden/>
          </w:rPr>
          <w:fldChar w:fldCharType="begin"/>
        </w:r>
        <w:r w:rsidR="001771F5">
          <w:rPr>
            <w:noProof/>
            <w:webHidden/>
          </w:rPr>
          <w:instrText xml:space="preserve"> PAGEREF _Toc513565982 \h </w:instrText>
        </w:r>
        <w:r w:rsidR="001771F5">
          <w:rPr>
            <w:noProof/>
            <w:webHidden/>
          </w:rPr>
        </w:r>
        <w:r w:rsidR="001771F5">
          <w:rPr>
            <w:noProof/>
            <w:webHidden/>
          </w:rPr>
          <w:fldChar w:fldCharType="separate"/>
        </w:r>
        <w:r w:rsidR="001C299F">
          <w:rPr>
            <w:noProof/>
            <w:webHidden/>
          </w:rPr>
          <w:t>80</w:t>
        </w:r>
        <w:r w:rsidR="001771F5">
          <w:rPr>
            <w:noProof/>
            <w:webHidden/>
          </w:rPr>
          <w:fldChar w:fldCharType="end"/>
        </w:r>
      </w:hyperlink>
    </w:p>
    <w:p w14:paraId="74FD4CE5" w14:textId="0C94C22E" w:rsidR="001771F5" w:rsidRDefault="00854439">
      <w:pPr>
        <w:pStyle w:val="TOC2"/>
        <w:tabs>
          <w:tab w:val="right" w:leader="dot" w:pos="8486"/>
        </w:tabs>
        <w:rPr>
          <w:rFonts w:eastAsiaTheme="minorEastAsia" w:cstheme="minorBidi"/>
          <w:noProof/>
          <w:sz w:val="22"/>
          <w:szCs w:val="22"/>
          <w:lang w:bidi="ar-SA"/>
        </w:rPr>
      </w:pPr>
      <w:hyperlink w:anchor="_Toc513565983" w:history="1">
        <w:r w:rsidR="001771F5" w:rsidRPr="007A7D93">
          <w:rPr>
            <w:rStyle w:val="Hyperlink"/>
            <w:noProof/>
          </w:rPr>
          <w:t>Using the Apsáalooke Language App in the National Anthropological Archives</w:t>
        </w:r>
        <w:r w:rsidR="001771F5">
          <w:rPr>
            <w:noProof/>
            <w:webHidden/>
          </w:rPr>
          <w:tab/>
        </w:r>
        <w:r w:rsidR="001771F5">
          <w:rPr>
            <w:noProof/>
            <w:webHidden/>
          </w:rPr>
          <w:fldChar w:fldCharType="begin"/>
        </w:r>
        <w:r w:rsidR="001771F5">
          <w:rPr>
            <w:noProof/>
            <w:webHidden/>
          </w:rPr>
          <w:instrText xml:space="preserve"> PAGEREF _Toc513565983 \h </w:instrText>
        </w:r>
        <w:r w:rsidR="001771F5">
          <w:rPr>
            <w:noProof/>
            <w:webHidden/>
          </w:rPr>
        </w:r>
        <w:r w:rsidR="001771F5">
          <w:rPr>
            <w:noProof/>
            <w:webHidden/>
          </w:rPr>
          <w:fldChar w:fldCharType="separate"/>
        </w:r>
        <w:r w:rsidR="001C299F">
          <w:rPr>
            <w:noProof/>
            <w:webHidden/>
          </w:rPr>
          <w:t>83</w:t>
        </w:r>
        <w:r w:rsidR="001771F5">
          <w:rPr>
            <w:noProof/>
            <w:webHidden/>
          </w:rPr>
          <w:fldChar w:fldCharType="end"/>
        </w:r>
      </w:hyperlink>
    </w:p>
    <w:p w14:paraId="347BD93D" w14:textId="59B8AC3C" w:rsidR="001771F5" w:rsidRDefault="00854439">
      <w:pPr>
        <w:pStyle w:val="TOC2"/>
        <w:tabs>
          <w:tab w:val="right" w:leader="dot" w:pos="8486"/>
        </w:tabs>
        <w:rPr>
          <w:rFonts w:eastAsiaTheme="minorEastAsia" w:cstheme="minorBidi"/>
          <w:noProof/>
          <w:sz w:val="22"/>
          <w:szCs w:val="22"/>
          <w:lang w:bidi="ar-SA"/>
        </w:rPr>
      </w:pPr>
      <w:hyperlink w:anchor="_Toc513565984" w:history="1">
        <w:r w:rsidR="001771F5" w:rsidRPr="007A7D93">
          <w:rPr>
            <w:rStyle w:val="Hyperlink"/>
            <w:noProof/>
          </w:rPr>
          <w:t>Linguistic Analysis in Reference to Technology and New Digital Media</w:t>
        </w:r>
        <w:r w:rsidR="001771F5">
          <w:rPr>
            <w:noProof/>
            <w:webHidden/>
          </w:rPr>
          <w:tab/>
        </w:r>
        <w:r w:rsidR="001771F5">
          <w:rPr>
            <w:noProof/>
            <w:webHidden/>
          </w:rPr>
          <w:fldChar w:fldCharType="begin"/>
        </w:r>
        <w:r w:rsidR="001771F5">
          <w:rPr>
            <w:noProof/>
            <w:webHidden/>
          </w:rPr>
          <w:instrText xml:space="preserve"> PAGEREF _Toc513565984 \h </w:instrText>
        </w:r>
        <w:r w:rsidR="001771F5">
          <w:rPr>
            <w:noProof/>
            <w:webHidden/>
          </w:rPr>
        </w:r>
        <w:r w:rsidR="001771F5">
          <w:rPr>
            <w:noProof/>
            <w:webHidden/>
          </w:rPr>
          <w:fldChar w:fldCharType="separate"/>
        </w:r>
        <w:r w:rsidR="001C299F">
          <w:rPr>
            <w:noProof/>
            <w:webHidden/>
          </w:rPr>
          <w:t>87</w:t>
        </w:r>
        <w:r w:rsidR="001771F5">
          <w:rPr>
            <w:noProof/>
            <w:webHidden/>
          </w:rPr>
          <w:fldChar w:fldCharType="end"/>
        </w:r>
      </w:hyperlink>
    </w:p>
    <w:p w14:paraId="0E49D04E" w14:textId="01621098" w:rsidR="001771F5" w:rsidRDefault="00854439">
      <w:pPr>
        <w:pStyle w:val="TOC2"/>
        <w:tabs>
          <w:tab w:val="right" w:leader="dot" w:pos="8486"/>
        </w:tabs>
        <w:rPr>
          <w:rFonts w:eastAsiaTheme="minorEastAsia" w:cstheme="minorBidi"/>
          <w:noProof/>
          <w:sz w:val="22"/>
          <w:szCs w:val="22"/>
          <w:lang w:bidi="ar-SA"/>
        </w:rPr>
      </w:pPr>
      <w:hyperlink w:anchor="_Toc513565985" w:history="1">
        <w:r w:rsidR="001771F5" w:rsidRPr="007A7D93">
          <w:rPr>
            <w:rStyle w:val="Hyperlink"/>
            <w:noProof/>
          </w:rPr>
          <w:t>Discourse and Narrative Analysis in Relation to Archives</w:t>
        </w:r>
        <w:r w:rsidR="001771F5">
          <w:rPr>
            <w:noProof/>
            <w:webHidden/>
          </w:rPr>
          <w:tab/>
        </w:r>
        <w:r w:rsidR="001771F5">
          <w:rPr>
            <w:noProof/>
            <w:webHidden/>
          </w:rPr>
          <w:fldChar w:fldCharType="begin"/>
        </w:r>
        <w:r w:rsidR="001771F5">
          <w:rPr>
            <w:noProof/>
            <w:webHidden/>
          </w:rPr>
          <w:instrText xml:space="preserve"> PAGEREF _Toc513565985 \h </w:instrText>
        </w:r>
        <w:r w:rsidR="001771F5">
          <w:rPr>
            <w:noProof/>
            <w:webHidden/>
          </w:rPr>
        </w:r>
        <w:r w:rsidR="001771F5">
          <w:rPr>
            <w:noProof/>
            <w:webHidden/>
          </w:rPr>
          <w:fldChar w:fldCharType="separate"/>
        </w:r>
        <w:r w:rsidR="001C299F">
          <w:rPr>
            <w:noProof/>
            <w:webHidden/>
          </w:rPr>
          <w:t>93</w:t>
        </w:r>
        <w:r w:rsidR="001771F5">
          <w:rPr>
            <w:noProof/>
            <w:webHidden/>
          </w:rPr>
          <w:fldChar w:fldCharType="end"/>
        </w:r>
      </w:hyperlink>
    </w:p>
    <w:p w14:paraId="40C8FD54" w14:textId="547E13D7" w:rsidR="001771F5" w:rsidRDefault="00854439">
      <w:pPr>
        <w:pStyle w:val="TOC2"/>
        <w:tabs>
          <w:tab w:val="right" w:leader="dot" w:pos="8486"/>
        </w:tabs>
        <w:rPr>
          <w:rFonts w:eastAsiaTheme="minorEastAsia" w:cstheme="minorBidi"/>
          <w:noProof/>
          <w:sz w:val="22"/>
          <w:szCs w:val="22"/>
          <w:lang w:bidi="ar-SA"/>
        </w:rPr>
      </w:pPr>
      <w:hyperlink w:anchor="_Toc513565986" w:history="1">
        <w:r w:rsidR="001771F5" w:rsidRPr="007A7D93">
          <w:rPr>
            <w:rStyle w:val="Hyperlink"/>
            <w:noProof/>
          </w:rPr>
          <w:t>Current and Future Language Learning Stemming from the Apsáalooke Language App</w:t>
        </w:r>
        <w:r w:rsidR="001771F5">
          <w:rPr>
            <w:noProof/>
            <w:webHidden/>
          </w:rPr>
          <w:tab/>
        </w:r>
        <w:r w:rsidR="001771F5">
          <w:rPr>
            <w:noProof/>
            <w:webHidden/>
          </w:rPr>
          <w:fldChar w:fldCharType="begin"/>
        </w:r>
        <w:r w:rsidR="001771F5">
          <w:rPr>
            <w:noProof/>
            <w:webHidden/>
          </w:rPr>
          <w:instrText xml:space="preserve"> PAGEREF _Toc513565986 \h </w:instrText>
        </w:r>
        <w:r w:rsidR="001771F5">
          <w:rPr>
            <w:noProof/>
            <w:webHidden/>
          </w:rPr>
        </w:r>
        <w:r w:rsidR="001771F5">
          <w:rPr>
            <w:noProof/>
            <w:webHidden/>
          </w:rPr>
          <w:fldChar w:fldCharType="separate"/>
        </w:r>
        <w:r w:rsidR="001C299F">
          <w:rPr>
            <w:noProof/>
            <w:webHidden/>
          </w:rPr>
          <w:t>97</w:t>
        </w:r>
        <w:r w:rsidR="001771F5">
          <w:rPr>
            <w:noProof/>
            <w:webHidden/>
          </w:rPr>
          <w:fldChar w:fldCharType="end"/>
        </w:r>
      </w:hyperlink>
    </w:p>
    <w:p w14:paraId="79AB53CF" w14:textId="23A5A0FD" w:rsidR="001771F5" w:rsidRDefault="00854439">
      <w:pPr>
        <w:pStyle w:val="TOC1"/>
        <w:rPr>
          <w:rFonts w:eastAsiaTheme="minorEastAsia" w:cstheme="minorBidi"/>
          <w:noProof/>
          <w:sz w:val="22"/>
          <w:szCs w:val="22"/>
          <w:lang w:bidi="ar-SA"/>
        </w:rPr>
      </w:pPr>
      <w:hyperlink w:anchor="_Toc513565987" w:history="1">
        <w:r w:rsidR="001771F5" w:rsidRPr="007A7D93">
          <w:rPr>
            <w:rStyle w:val="Hyperlink"/>
            <w:noProof/>
          </w:rPr>
          <w:t>Chapter 3: Recovering Voices</w:t>
        </w:r>
        <w:r w:rsidR="001771F5">
          <w:rPr>
            <w:noProof/>
            <w:webHidden/>
          </w:rPr>
          <w:tab/>
        </w:r>
        <w:r w:rsidR="001771F5">
          <w:rPr>
            <w:noProof/>
            <w:webHidden/>
          </w:rPr>
          <w:fldChar w:fldCharType="begin"/>
        </w:r>
        <w:r w:rsidR="001771F5">
          <w:rPr>
            <w:noProof/>
            <w:webHidden/>
          </w:rPr>
          <w:instrText xml:space="preserve"> PAGEREF _Toc513565987 \h </w:instrText>
        </w:r>
        <w:r w:rsidR="001771F5">
          <w:rPr>
            <w:noProof/>
            <w:webHidden/>
          </w:rPr>
        </w:r>
        <w:r w:rsidR="001771F5">
          <w:rPr>
            <w:noProof/>
            <w:webHidden/>
          </w:rPr>
          <w:fldChar w:fldCharType="separate"/>
        </w:r>
        <w:r w:rsidR="001C299F">
          <w:rPr>
            <w:noProof/>
            <w:webHidden/>
          </w:rPr>
          <w:t>101</w:t>
        </w:r>
        <w:r w:rsidR="001771F5">
          <w:rPr>
            <w:noProof/>
            <w:webHidden/>
          </w:rPr>
          <w:fldChar w:fldCharType="end"/>
        </w:r>
      </w:hyperlink>
    </w:p>
    <w:p w14:paraId="3CBB134D" w14:textId="6383D1B9" w:rsidR="001771F5" w:rsidRDefault="00854439">
      <w:pPr>
        <w:pStyle w:val="TOC2"/>
        <w:tabs>
          <w:tab w:val="right" w:leader="dot" w:pos="8486"/>
        </w:tabs>
        <w:rPr>
          <w:rFonts w:eastAsiaTheme="minorEastAsia" w:cstheme="minorBidi"/>
          <w:noProof/>
          <w:sz w:val="22"/>
          <w:szCs w:val="22"/>
          <w:lang w:bidi="ar-SA"/>
        </w:rPr>
      </w:pPr>
      <w:hyperlink w:anchor="_Toc513565988" w:history="1">
        <w:r w:rsidR="001771F5" w:rsidRPr="007A7D93">
          <w:rPr>
            <w:rStyle w:val="Hyperlink"/>
            <w:noProof/>
          </w:rPr>
          <w:t>Recovering Voices Trip</w:t>
        </w:r>
        <w:r w:rsidR="001771F5">
          <w:rPr>
            <w:noProof/>
            <w:webHidden/>
          </w:rPr>
          <w:tab/>
        </w:r>
        <w:r w:rsidR="001771F5">
          <w:rPr>
            <w:noProof/>
            <w:webHidden/>
          </w:rPr>
          <w:fldChar w:fldCharType="begin"/>
        </w:r>
        <w:r w:rsidR="001771F5">
          <w:rPr>
            <w:noProof/>
            <w:webHidden/>
          </w:rPr>
          <w:instrText xml:space="preserve"> PAGEREF _Toc513565988 \h </w:instrText>
        </w:r>
        <w:r w:rsidR="001771F5">
          <w:rPr>
            <w:noProof/>
            <w:webHidden/>
          </w:rPr>
        </w:r>
        <w:r w:rsidR="001771F5">
          <w:rPr>
            <w:noProof/>
            <w:webHidden/>
          </w:rPr>
          <w:fldChar w:fldCharType="separate"/>
        </w:r>
        <w:r w:rsidR="001C299F">
          <w:rPr>
            <w:noProof/>
            <w:webHidden/>
          </w:rPr>
          <w:t>101</w:t>
        </w:r>
        <w:r w:rsidR="001771F5">
          <w:rPr>
            <w:noProof/>
            <w:webHidden/>
          </w:rPr>
          <w:fldChar w:fldCharType="end"/>
        </w:r>
      </w:hyperlink>
    </w:p>
    <w:p w14:paraId="6FE04869" w14:textId="5F6E33D5" w:rsidR="001771F5" w:rsidRDefault="00854439">
      <w:pPr>
        <w:pStyle w:val="TOC2"/>
        <w:tabs>
          <w:tab w:val="right" w:leader="dot" w:pos="8486"/>
        </w:tabs>
        <w:rPr>
          <w:rFonts w:eastAsiaTheme="minorEastAsia" w:cstheme="minorBidi"/>
          <w:noProof/>
          <w:sz w:val="22"/>
          <w:szCs w:val="22"/>
          <w:lang w:bidi="ar-SA"/>
        </w:rPr>
      </w:pPr>
      <w:hyperlink w:anchor="_Toc513565989" w:history="1">
        <w:r w:rsidR="001771F5" w:rsidRPr="007A7D93">
          <w:rPr>
            <w:rStyle w:val="Hyperlink"/>
            <w:noProof/>
          </w:rPr>
          <w:t>Collaboration Between Museums, Anthropologists, and Indigenous Communities</w:t>
        </w:r>
        <w:r w:rsidR="001771F5">
          <w:rPr>
            <w:noProof/>
            <w:webHidden/>
          </w:rPr>
          <w:tab/>
        </w:r>
        <w:r w:rsidR="001771F5">
          <w:rPr>
            <w:noProof/>
            <w:webHidden/>
          </w:rPr>
          <w:fldChar w:fldCharType="begin"/>
        </w:r>
        <w:r w:rsidR="001771F5">
          <w:rPr>
            <w:noProof/>
            <w:webHidden/>
          </w:rPr>
          <w:instrText xml:space="preserve"> PAGEREF _Toc513565989 \h </w:instrText>
        </w:r>
        <w:r w:rsidR="001771F5">
          <w:rPr>
            <w:noProof/>
            <w:webHidden/>
          </w:rPr>
        </w:r>
        <w:r w:rsidR="001771F5">
          <w:rPr>
            <w:noProof/>
            <w:webHidden/>
          </w:rPr>
          <w:fldChar w:fldCharType="separate"/>
        </w:r>
        <w:r w:rsidR="001C299F">
          <w:rPr>
            <w:noProof/>
            <w:webHidden/>
          </w:rPr>
          <w:t>112</w:t>
        </w:r>
        <w:r w:rsidR="001771F5">
          <w:rPr>
            <w:noProof/>
            <w:webHidden/>
          </w:rPr>
          <w:fldChar w:fldCharType="end"/>
        </w:r>
      </w:hyperlink>
    </w:p>
    <w:p w14:paraId="0A46E360" w14:textId="6242B975" w:rsidR="001771F5" w:rsidRDefault="00854439">
      <w:pPr>
        <w:pStyle w:val="TOC2"/>
        <w:tabs>
          <w:tab w:val="right" w:leader="dot" w:pos="8486"/>
        </w:tabs>
        <w:rPr>
          <w:rFonts w:eastAsiaTheme="minorEastAsia" w:cstheme="minorBidi"/>
          <w:noProof/>
          <w:sz w:val="22"/>
          <w:szCs w:val="22"/>
          <w:lang w:bidi="ar-SA"/>
        </w:rPr>
      </w:pPr>
      <w:hyperlink w:anchor="_Toc513565990" w:history="1">
        <w:r w:rsidR="001771F5" w:rsidRPr="007A7D93">
          <w:rPr>
            <w:rStyle w:val="Hyperlink"/>
            <w:noProof/>
          </w:rPr>
          <w:t>Using Media Technologies as a Method of Returning Knowledge</w:t>
        </w:r>
        <w:r w:rsidR="001771F5">
          <w:rPr>
            <w:noProof/>
            <w:webHidden/>
          </w:rPr>
          <w:tab/>
        </w:r>
        <w:r w:rsidR="001771F5">
          <w:rPr>
            <w:noProof/>
            <w:webHidden/>
          </w:rPr>
          <w:fldChar w:fldCharType="begin"/>
        </w:r>
        <w:r w:rsidR="001771F5">
          <w:rPr>
            <w:noProof/>
            <w:webHidden/>
          </w:rPr>
          <w:instrText xml:space="preserve"> PAGEREF _Toc513565990 \h </w:instrText>
        </w:r>
        <w:r w:rsidR="001771F5">
          <w:rPr>
            <w:noProof/>
            <w:webHidden/>
          </w:rPr>
        </w:r>
        <w:r w:rsidR="001771F5">
          <w:rPr>
            <w:noProof/>
            <w:webHidden/>
          </w:rPr>
          <w:fldChar w:fldCharType="separate"/>
        </w:r>
        <w:r w:rsidR="001C299F">
          <w:rPr>
            <w:noProof/>
            <w:webHidden/>
          </w:rPr>
          <w:t>116</w:t>
        </w:r>
        <w:r w:rsidR="001771F5">
          <w:rPr>
            <w:noProof/>
            <w:webHidden/>
          </w:rPr>
          <w:fldChar w:fldCharType="end"/>
        </w:r>
      </w:hyperlink>
    </w:p>
    <w:p w14:paraId="5C8D9DD5" w14:textId="7796F447" w:rsidR="001771F5" w:rsidRDefault="00854439">
      <w:pPr>
        <w:pStyle w:val="TOC2"/>
        <w:tabs>
          <w:tab w:val="right" w:leader="dot" w:pos="8486"/>
        </w:tabs>
        <w:rPr>
          <w:rFonts w:eastAsiaTheme="minorEastAsia" w:cstheme="minorBidi"/>
          <w:noProof/>
          <w:sz w:val="22"/>
          <w:szCs w:val="22"/>
          <w:lang w:bidi="ar-SA"/>
        </w:rPr>
      </w:pPr>
      <w:hyperlink w:anchor="_Toc513565991" w:history="1">
        <w:r w:rsidR="001771F5" w:rsidRPr="007A7D93">
          <w:rPr>
            <w:rStyle w:val="Hyperlink"/>
            <w:noProof/>
          </w:rPr>
          <w:t>Community Media and Reception Studies on the Crow Reservation</w:t>
        </w:r>
        <w:r w:rsidR="001771F5">
          <w:rPr>
            <w:noProof/>
            <w:webHidden/>
          </w:rPr>
          <w:tab/>
        </w:r>
        <w:r w:rsidR="001771F5">
          <w:rPr>
            <w:noProof/>
            <w:webHidden/>
          </w:rPr>
          <w:fldChar w:fldCharType="begin"/>
        </w:r>
        <w:r w:rsidR="001771F5">
          <w:rPr>
            <w:noProof/>
            <w:webHidden/>
          </w:rPr>
          <w:instrText xml:space="preserve"> PAGEREF _Toc513565991 \h </w:instrText>
        </w:r>
        <w:r w:rsidR="001771F5">
          <w:rPr>
            <w:noProof/>
            <w:webHidden/>
          </w:rPr>
        </w:r>
        <w:r w:rsidR="001771F5">
          <w:rPr>
            <w:noProof/>
            <w:webHidden/>
          </w:rPr>
          <w:fldChar w:fldCharType="separate"/>
        </w:r>
        <w:r w:rsidR="001C299F">
          <w:rPr>
            <w:noProof/>
            <w:webHidden/>
          </w:rPr>
          <w:t>119</w:t>
        </w:r>
        <w:r w:rsidR="001771F5">
          <w:rPr>
            <w:noProof/>
            <w:webHidden/>
          </w:rPr>
          <w:fldChar w:fldCharType="end"/>
        </w:r>
      </w:hyperlink>
    </w:p>
    <w:p w14:paraId="3FECEAEA" w14:textId="36FFBCB7" w:rsidR="001771F5" w:rsidRDefault="00854439">
      <w:pPr>
        <w:pStyle w:val="TOC2"/>
        <w:tabs>
          <w:tab w:val="right" w:leader="dot" w:pos="8486"/>
        </w:tabs>
        <w:rPr>
          <w:rFonts w:eastAsiaTheme="minorEastAsia" w:cstheme="minorBidi"/>
          <w:noProof/>
          <w:sz w:val="22"/>
          <w:szCs w:val="22"/>
          <w:lang w:bidi="ar-SA"/>
        </w:rPr>
      </w:pPr>
      <w:hyperlink w:anchor="_Toc513565992" w:history="1">
        <w:r w:rsidR="001771F5" w:rsidRPr="007A7D93">
          <w:rPr>
            <w:rStyle w:val="Hyperlink"/>
            <w:noProof/>
          </w:rPr>
          <w:t>Initial Recovering Voices Dissemination of Our Findings to Crow Tribal Members</w:t>
        </w:r>
        <w:r w:rsidR="001771F5">
          <w:rPr>
            <w:noProof/>
            <w:webHidden/>
          </w:rPr>
          <w:tab/>
        </w:r>
        <w:r w:rsidR="001771F5">
          <w:rPr>
            <w:noProof/>
            <w:webHidden/>
          </w:rPr>
          <w:fldChar w:fldCharType="begin"/>
        </w:r>
        <w:r w:rsidR="001771F5">
          <w:rPr>
            <w:noProof/>
            <w:webHidden/>
          </w:rPr>
          <w:instrText xml:space="preserve"> PAGEREF _Toc513565992 \h </w:instrText>
        </w:r>
        <w:r w:rsidR="001771F5">
          <w:rPr>
            <w:noProof/>
            <w:webHidden/>
          </w:rPr>
        </w:r>
        <w:r w:rsidR="001771F5">
          <w:rPr>
            <w:noProof/>
            <w:webHidden/>
          </w:rPr>
          <w:fldChar w:fldCharType="separate"/>
        </w:r>
        <w:r w:rsidR="001C299F">
          <w:rPr>
            <w:noProof/>
            <w:webHidden/>
          </w:rPr>
          <w:t>123</w:t>
        </w:r>
        <w:r w:rsidR="001771F5">
          <w:rPr>
            <w:noProof/>
            <w:webHidden/>
          </w:rPr>
          <w:fldChar w:fldCharType="end"/>
        </w:r>
      </w:hyperlink>
    </w:p>
    <w:p w14:paraId="7EFCFA7B" w14:textId="313EAFF6" w:rsidR="001771F5" w:rsidRDefault="00854439">
      <w:pPr>
        <w:pStyle w:val="TOC2"/>
        <w:tabs>
          <w:tab w:val="right" w:leader="dot" w:pos="8486"/>
        </w:tabs>
        <w:rPr>
          <w:rFonts w:eastAsiaTheme="minorEastAsia" w:cstheme="minorBidi"/>
          <w:noProof/>
          <w:sz w:val="22"/>
          <w:szCs w:val="22"/>
          <w:lang w:bidi="ar-SA"/>
        </w:rPr>
      </w:pPr>
      <w:hyperlink w:anchor="_Toc513565993" w:history="1">
        <w:r w:rsidR="001771F5" w:rsidRPr="007A7D93">
          <w:rPr>
            <w:rStyle w:val="Hyperlink"/>
            <w:noProof/>
          </w:rPr>
          <w:t>Engagement from Tribal Members</w:t>
        </w:r>
        <w:r w:rsidR="001771F5">
          <w:rPr>
            <w:noProof/>
            <w:webHidden/>
          </w:rPr>
          <w:tab/>
        </w:r>
        <w:r w:rsidR="001771F5">
          <w:rPr>
            <w:noProof/>
            <w:webHidden/>
          </w:rPr>
          <w:fldChar w:fldCharType="begin"/>
        </w:r>
        <w:r w:rsidR="001771F5">
          <w:rPr>
            <w:noProof/>
            <w:webHidden/>
          </w:rPr>
          <w:instrText xml:space="preserve"> PAGEREF _Toc513565993 \h </w:instrText>
        </w:r>
        <w:r w:rsidR="001771F5">
          <w:rPr>
            <w:noProof/>
            <w:webHidden/>
          </w:rPr>
        </w:r>
        <w:r w:rsidR="001771F5">
          <w:rPr>
            <w:noProof/>
            <w:webHidden/>
          </w:rPr>
          <w:fldChar w:fldCharType="separate"/>
        </w:r>
        <w:r w:rsidR="001C299F">
          <w:rPr>
            <w:noProof/>
            <w:webHidden/>
          </w:rPr>
          <w:t>126</w:t>
        </w:r>
        <w:r w:rsidR="001771F5">
          <w:rPr>
            <w:noProof/>
            <w:webHidden/>
          </w:rPr>
          <w:fldChar w:fldCharType="end"/>
        </w:r>
      </w:hyperlink>
    </w:p>
    <w:p w14:paraId="4A223AF7" w14:textId="2D84ED31" w:rsidR="001771F5" w:rsidRDefault="00854439">
      <w:pPr>
        <w:pStyle w:val="TOC2"/>
        <w:tabs>
          <w:tab w:val="right" w:leader="dot" w:pos="8486"/>
        </w:tabs>
        <w:rPr>
          <w:rFonts w:eastAsiaTheme="minorEastAsia" w:cstheme="minorBidi"/>
          <w:noProof/>
          <w:sz w:val="22"/>
          <w:szCs w:val="22"/>
          <w:lang w:bidi="ar-SA"/>
        </w:rPr>
      </w:pPr>
      <w:hyperlink w:anchor="_Toc513565994" w:history="1">
        <w:r w:rsidR="001771F5" w:rsidRPr="007A7D93">
          <w:rPr>
            <w:rStyle w:val="Hyperlink"/>
            <w:noProof/>
          </w:rPr>
          <w:t>Initial Thoughts on 3D Imaging with Museum Collections</w:t>
        </w:r>
        <w:r w:rsidR="001771F5">
          <w:rPr>
            <w:noProof/>
            <w:webHidden/>
          </w:rPr>
          <w:tab/>
        </w:r>
        <w:r w:rsidR="001771F5">
          <w:rPr>
            <w:noProof/>
            <w:webHidden/>
          </w:rPr>
          <w:fldChar w:fldCharType="begin"/>
        </w:r>
        <w:r w:rsidR="001771F5">
          <w:rPr>
            <w:noProof/>
            <w:webHidden/>
          </w:rPr>
          <w:instrText xml:space="preserve"> PAGEREF _Toc513565994 \h </w:instrText>
        </w:r>
        <w:r w:rsidR="001771F5">
          <w:rPr>
            <w:noProof/>
            <w:webHidden/>
          </w:rPr>
        </w:r>
        <w:r w:rsidR="001771F5">
          <w:rPr>
            <w:noProof/>
            <w:webHidden/>
          </w:rPr>
          <w:fldChar w:fldCharType="separate"/>
        </w:r>
        <w:r w:rsidR="001C299F">
          <w:rPr>
            <w:noProof/>
            <w:webHidden/>
          </w:rPr>
          <w:t>129</w:t>
        </w:r>
        <w:r w:rsidR="001771F5">
          <w:rPr>
            <w:noProof/>
            <w:webHidden/>
          </w:rPr>
          <w:fldChar w:fldCharType="end"/>
        </w:r>
      </w:hyperlink>
    </w:p>
    <w:p w14:paraId="1E3D005B" w14:textId="6E0F5AFE" w:rsidR="001771F5" w:rsidRDefault="00854439">
      <w:pPr>
        <w:pStyle w:val="TOC2"/>
        <w:tabs>
          <w:tab w:val="right" w:leader="dot" w:pos="8486"/>
        </w:tabs>
        <w:rPr>
          <w:rFonts w:eastAsiaTheme="minorEastAsia" w:cstheme="minorBidi"/>
          <w:noProof/>
          <w:sz w:val="22"/>
          <w:szCs w:val="22"/>
          <w:lang w:bidi="ar-SA"/>
        </w:rPr>
      </w:pPr>
      <w:hyperlink w:anchor="_Toc513565995" w:history="1">
        <w:r w:rsidR="001771F5" w:rsidRPr="007A7D93">
          <w:rPr>
            <w:rStyle w:val="Hyperlink"/>
            <w:noProof/>
          </w:rPr>
          <w:t>Conclusion</w:t>
        </w:r>
        <w:r w:rsidR="001771F5">
          <w:rPr>
            <w:noProof/>
            <w:webHidden/>
          </w:rPr>
          <w:tab/>
        </w:r>
        <w:r w:rsidR="001771F5">
          <w:rPr>
            <w:noProof/>
            <w:webHidden/>
          </w:rPr>
          <w:fldChar w:fldCharType="begin"/>
        </w:r>
        <w:r w:rsidR="001771F5">
          <w:rPr>
            <w:noProof/>
            <w:webHidden/>
          </w:rPr>
          <w:instrText xml:space="preserve"> PAGEREF _Toc513565995 \h </w:instrText>
        </w:r>
        <w:r w:rsidR="001771F5">
          <w:rPr>
            <w:noProof/>
            <w:webHidden/>
          </w:rPr>
        </w:r>
        <w:r w:rsidR="001771F5">
          <w:rPr>
            <w:noProof/>
            <w:webHidden/>
          </w:rPr>
          <w:fldChar w:fldCharType="separate"/>
        </w:r>
        <w:r w:rsidR="001C299F">
          <w:rPr>
            <w:noProof/>
            <w:webHidden/>
          </w:rPr>
          <w:t>133</w:t>
        </w:r>
        <w:r w:rsidR="001771F5">
          <w:rPr>
            <w:noProof/>
            <w:webHidden/>
          </w:rPr>
          <w:fldChar w:fldCharType="end"/>
        </w:r>
      </w:hyperlink>
    </w:p>
    <w:p w14:paraId="254368BE" w14:textId="31AF2236" w:rsidR="001771F5" w:rsidRDefault="00854439">
      <w:pPr>
        <w:pStyle w:val="TOC1"/>
        <w:rPr>
          <w:rFonts w:eastAsiaTheme="minorEastAsia" w:cstheme="minorBidi"/>
          <w:noProof/>
          <w:sz w:val="22"/>
          <w:szCs w:val="22"/>
          <w:lang w:bidi="ar-SA"/>
        </w:rPr>
      </w:pPr>
      <w:hyperlink w:anchor="_Toc513565996" w:history="1">
        <w:r w:rsidR="001771F5" w:rsidRPr="007A7D93">
          <w:rPr>
            <w:rStyle w:val="Hyperlink"/>
            <w:noProof/>
          </w:rPr>
          <w:t>Chapter 4: Mediating Relatedness: Kinship Through Technology</w:t>
        </w:r>
        <w:r w:rsidR="001771F5">
          <w:rPr>
            <w:noProof/>
            <w:webHidden/>
          </w:rPr>
          <w:tab/>
        </w:r>
        <w:r w:rsidR="001771F5">
          <w:rPr>
            <w:noProof/>
            <w:webHidden/>
          </w:rPr>
          <w:fldChar w:fldCharType="begin"/>
        </w:r>
        <w:r w:rsidR="001771F5">
          <w:rPr>
            <w:noProof/>
            <w:webHidden/>
          </w:rPr>
          <w:instrText xml:space="preserve"> PAGEREF _Toc513565996 \h </w:instrText>
        </w:r>
        <w:r w:rsidR="001771F5">
          <w:rPr>
            <w:noProof/>
            <w:webHidden/>
          </w:rPr>
        </w:r>
        <w:r w:rsidR="001771F5">
          <w:rPr>
            <w:noProof/>
            <w:webHidden/>
          </w:rPr>
          <w:fldChar w:fldCharType="separate"/>
        </w:r>
        <w:r w:rsidR="001C299F">
          <w:rPr>
            <w:noProof/>
            <w:webHidden/>
          </w:rPr>
          <w:t>139</w:t>
        </w:r>
        <w:r w:rsidR="001771F5">
          <w:rPr>
            <w:noProof/>
            <w:webHidden/>
          </w:rPr>
          <w:fldChar w:fldCharType="end"/>
        </w:r>
      </w:hyperlink>
    </w:p>
    <w:p w14:paraId="26161804" w14:textId="789258F3" w:rsidR="001771F5" w:rsidRDefault="00854439">
      <w:pPr>
        <w:pStyle w:val="TOC2"/>
        <w:tabs>
          <w:tab w:val="right" w:leader="dot" w:pos="8486"/>
        </w:tabs>
        <w:rPr>
          <w:rFonts w:eastAsiaTheme="minorEastAsia" w:cstheme="minorBidi"/>
          <w:noProof/>
          <w:sz w:val="22"/>
          <w:szCs w:val="22"/>
          <w:lang w:bidi="ar-SA"/>
        </w:rPr>
      </w:pPr>
      <w:hyperlink w:anchor="_Toc513565997" w:history="1">
        <w:r w:rsidR="001771F5" w:rsidRPr="007A7D93">
          <w:rPr>
            <w:rStyle w:val="Hyperlink"/>
            <w:noProof/>
          </w:rPr>
          <w:t>Kinship Documentation within Anthropology</w:t>
        </w:r>
        <w:r w:rsidR="001771F5">
          <w:rPr>
            <w:noProof/>
            <w:webHidden/>
          </w:rPr>
          <w:tab/>
        </w:r>
        <w:r w:rsidR="001771F5">
          <w:rPr>
            <w:noProof/>
            <w:webHidden/>
          </w:rPr>
          <w:fldChar w:fldCharType="begin"/>
        </w:r>
        <w:r w:rsidR="001771F5">
          <w:rPr>
            <w:noProof/>
            <w:webHidden/>
          </w:rPr>
          <w:instrText xml:space="preserve"> PAGEREF _Toc513565997 \h </w:instrText>
        </w:r>
        <w:r w:rsidR="001771F5">
          <w:rPr>
            <w:noProof/>
            <w:webHidden/>
          </w:rPr>
        </w:r>
        <w:r w:rsidR="001771F5">
          <w:rPr>
            <w:noProof/>
            <w:webHidden/>
          </w:rPr>
          <w:fldChar w:fldCharType="separate"/>
        </w:r>
        <w:r w:rsidR="001C299F">
          <w:rPr>
            <w:noProof/>
            <w:webHidden/>
          </w:rPr>
          <w:t>139</w:t>
        </w:r>
        <w:r w:rsidR="001771F5">
          <w:rPr>
            <w:noProof/>
            <w:webHidden/>
          </w:rPr>
          <w:fldChar w:fldCharType="end"/>
        </w:r>
      </w:hyperlink>
    </w:p>
    <w:p w14:paraId="38A426DF" w14:textId="430D310F" w:rsidR="001771F5" w:rsidRDefault="00854439">
      <w:pPr>
        <w:pStyle w:val="TOC2"/>
        <w:tabs>
          <w:tab w:val="right" w:leader="dot" w:pos="8486"/>
        </w:tabs>
        <w:rPr>
          <w:rFonts w:eastAsiaTheme="minorEastAsia" w:cstheme="minorBidi"/>
          <w:noProof/>
          <w:sz w:val="22"/>
          <w:szCs w:val="22"/>
          <w:lang w:bidi="ar-SA"/>
        </w:rPr>
      </w:pPr>
      <w:hyperlink w:anchor="_Toc513565998" w:history="1">
        <w:r w:rsidR="001771F5" w:rsidRPr="007A7D93">
          <w:rPr>
            <w:rStyle w:val="Hyperlink"/>
            <w:noProof/>
          </w:rPr>
          <w:t>Introduction to the Crow Kinship System</w:t>
        </w:r>
        <w:r w:rsidR="001771F5">
          <w:rPr>
            <w:noProof/>
            <w:webHidden/>
          </w:rPr>
          <w:tab/>
        </w:r>
        <w:r w:rsidR="001771F5">
          <w:rPr>
            <w:noProof/>
            <w:webHidden/>
          </w:rPr>
          <w:fldChar w:fldCharType="begin"/>
        </w:r>
        <w:r w:rsidR="001771F5">
          <w:rPr>
            <w:noProof/>
            <w:webHidden/>
          </w:rPr>
          <w:instrText xml:space="preserve"> PAGEREF _Toc513565998 \h </w:instrText>
        </w:r>
        <w:r w:rsidR="001771F5">
          <w:rPr>
            <w:noProof/>
            <w:webHidden/>
          </w:rPr>
        </w:r>
        <w:r w:rsidR="001771F5">
          <w:rPr>
            <w:noProof/>
            <w:webHidden/>
          </w:rPr>
          <w:fldChar w:fldCharType="separate"/>
        </w:r>
        <w:r w:rsidR="001C299F">
          <w:rPr>
            <w:noProof/>
            <w:webHidden/>
          </w:rPr>
          <w:t>141</w:t>
        </w:r>
        <w:r w:rsidR="001771F5">
          <w:rPr>
            <w:noProof/>
            <w:webHidden/>
          </w:rPr>
          <w:fldChar w:fldCharType="end"/>
        </w:r>
      </w:hyperlink>
    </w:p>
    <w:p w14:paraId="0C74158D" w14:textId="1CA3F17C" w:rsidR="001771F5" w:rsidRDefault="00854439">
      <w:pPr>
        <w:pStyle w:val="TOC2"/>
        <w:tabs>
          <w:tab w:val="right" w:leader="dot" w:pos="8486"/>
        </w:tabs>
        <w:rPr>
          <w:rFonts w:eastAsiaTheme="minorEastAsia" w:cstheme="minorBidi"/>
          <w:noProof/>
          <w:sz w:val="22"/>
          <w:szCs w:val="22"/>
          <w:lang w:bidi="ar-SA"/>
        </w:rPr>
      </w:pPr>
      <w:hyperlink w:anchor="_Toc513565999" w:history="1">
        <w:r w:rsidR="001771F5" w:rsidRPr="007A7D93">
          <w:rPr>
            <w:rStyle w:val="Hyperlink"/>
            <w:noProof/>
          </w:rPr>
          <w:t>Kinship Within the Apsáalooke Language App</w:t>
        </w:r>
        <w:r w:rsidR="001771F5">
          <w:rPr>
            <w:noProof/>
            <w:webHidden/>
          </w:rPr>
          <w:tab/>
        </w:r>
        <w:r w:rsidR="001771F5">
          <w:rPr>
            <w:noProof/>
            <w:webHidden/>
          </w:rPr>
          <w:fldChar w:fldCharType="begin"/>
        </w:r>
        <w:r w:rsidR="001771F5">
          <w:rPr>
            <w:noProof/>
            <w:webHidden/>
          </w:rPr>
          <w:instrText xml:space="preserve"> PAGEREF _Toc513565999 \h </w:instrText>
        </w:r>
        <w:r w:rsidR="001771F5">
          <w:rPr>
            <w:noProof/>
            <w:webHidden/>
          </w:rPr>
        </w:r>
        <w:r w:rsidR="001771F5">
          <w:rPr>
            <w:noProof/>
            <w:webHidden/>
          </w:rPr>
          <w:fldChar w:fldCharType="separate"/>
        </w:r>
        <w:r w:rsidR="001C299F">
          <w:rPr>
            <w:noProof/>
            <w:webHidden/>
          </w:rPr>
          <w:t>142</w:t>
        </w:r>
        <w:r w:rsidR="001771F5">
          <w:rPr>
            <w:noProof/>
            <w:webHidden/>
          </w:rPr>
          <w:fldChar w:fldCharType="end"/>
        </w:r>
      </w:hyperlink>
    </w:p>
    <w:p w14:paraId="5C6B8236" w14:textId="2F4FCE31" w:rsidR="001771F5" w:rsidRDefault="00854439">
      <w:pPr>
        <w:pStyle w:val="TOC2"/>
        <w:tabs>
          <w:tab w:val="right" w:leader="dot" w:pos="8486"/>
        </w:tabs>
        <w:rPr>
          <w:rFonts w:eastAsiaTheme="minorEastAsia" w:cstheme="minorBidi"/>
          <w:noProof/>
          <w:sz w:val="22"/>
          <w:szCs w:val="22"/>
          <w:lang w:bidi="ar-SA"/>
        </w:rPr>
      </w:pPr>
      <w:hyperlink w:anchor="_Toc513566000" w:history="1">
        <w:r w:rsidR="001771F5" w:rsidRPr="007A7D93">
          <w:rPr>
            <w:rStyle w:val="Hyperlink"/>
            <w:noProof/>
          </w:rPr>
          <w:t>The Newness of New Media and What that Entails in Relation to Kinship Relationships</w:t>
        </w:r>
        <w:r w:rsidR="001771F5">
          <w:rPr>
            <w:noProof/>
            <w:webHidden/>
          </w:rPr>
          <w:tab/>
        </w:r>
        <w:r w:rsidR="001771F5">
          <w:rPr>
            <w:noProof/>
            <w:webHidden/>
          </w:rPr>
          <w:fldChar w:fldCharType="begin"/>
        </w:r>
        <w:r w:rsidR="001771F5">
          <w:rPr>
            <w:noProof/>
            <w:webHidden/>
          </w:rPr>
          <w:instrText xml:space="preserve"> PAGEREF _Toc513566000 \h </w:instrText>
        </w:r>
        <w:r w:rsidR="001771F5">
          <w:rPr>
            <w:noProof/>
            <w:webHidden/>
          </w:rPr>
        </w:r>
        <w:r w:rsidR="001771F5">
          <w:rPr>
            <w:noProof/>
            <w:webHidden/>
          </w:rPr>
          <w:fldChar w:fldCharType="separate"/>
        </w:r>
        <w:r w:rsidR="001C299F">
          <w:rPr>
            <w:noProof/>
            <w:webHidden/>
          </w:rPr>
          <w:t>145</w:t>
        </w:r>
        <w:r w:rsidR="001771F5">
          <w:rPr>
            <w:noProof/>
            <w:webHidden/>
          </w:rPr>
          <w:fldChar w:fldCharType="end"/>
        </w:r>
      </w:hyperlink>
    </w:p>
    <w:p w14:paraId="236F301B" w14:textId="7738D3C6" w:rsidR="001771F5" w:rsidRDefault="00854439">
      <w:pPr>
        <w:pStyle w:val="TOC2"/>
        <w:tabs>
          <w:tab w:val="right" w:leader="dot" w:pos="8486"/>
        </w:tabs>
        <w:rPr>
          <w:rFonts w:eastAsiaTheme="minorEastAsia" w:cstheme="minorBidi"/>
          <w:noProof/>
          <w:sz w:val="22"/>
          <w:szCs w:val="22"/>
          <w:lang w:bidi="ar-SA"/>
        </w:rPr>
      </w:pPr>
      <w:hyperlink w:anchor="_Toc513566001" w:history="1">
        <w:r w:rsidR="001771F5" w:rsidRPr="007A7D93">
          <w:rPr>
            <w:rStyle w:val="Hyperlink"/>
            <w:noProof/>
          </w:rPr>
          <w:t>Recorded Voices: Their Meaning Inside the Community Versus Outside</w:t>
        </w:r>
        <w:r w:rsidR="001771F5">
          <w:rPr>
            <w:noProof/>
            <w:webHidden/>
          </w:rPr>
          <w:tab/>
        </w:r>
        <w:r w:rsidR="001771F5">
          <w:rPr>
            <w:noProof/>
            <w:webHidden/>
          </w:rPr>
          <w:fldChar w:fldCharType="begin"/>
        </w:r>
        <w:r w:rsidR="001771F5">
          <w:rPr>
            <w:noProof/>
            <w:webHidden/>
          </w:rPr>
          <w:instrText xml:space="preserve"> PAGEREF _Toc513566001 \h </w:instrText>
        </w:r>
        <w:r w:rsidR="001771F5">
          <w:rPr>
            <w:noProof/>
            <w:webHidden/>
          </w:rPr>
        </w:r>
        <w:r w:rsidR="001771F5">
          <w:rPr>
            <w:noProof/>
            <w:webHidden/>
          </w:rPr>
          <w:fldChar w:fldCharType="separate"/>
        </w:r>
        <w:r w:rsidR="001C299F">
          <w:rPr>
            <w:noProof/>
            <w:webHidden/>
          </w:rPr>
          <w:t>148</w:t>
        </w:r>
        <w:r w:rsidR="001771F5">
          <w:rPr>
            <w:noProof/>
            <w:webHidden/>
          </w:rPr>
          <w:fldChar w:fldCharType="end"/>
        </w:r>
      </w:hyperlink>
    </w:p>
    <w:p w14:paraId="7B953127" w14:textId="174E904E" w:rsidR="001771F5" w:rsidRDefault="00854439">
      <w:pPr>
        <w:pStyle w:val="TOC2"/>
        <w:tabs>
          <w:tab w:val="right" w:leader="dot" w:pos="8486"/>
        </w:tabs>
        <w:rPr>
          <w:rFonts w:eastAsiaTheme="minorEastAsia" w:cstheme="minorBidi"/>
          <w:noProof/>
          <w:sz w:val="22"/>
          <w:szCs w:val="22"/>
          <w:lang w:bidi="ar-SA"/>
        </w:rPr>
      </w:pPr>
      <w:hyperlink w:anchor="_Toc513566002" w:history="1">
        <w:r w:rsidR="001771F5" w:rsidRPr="007A7D93">
          <w:rPr>
            <w:rStyle w:val="Hyperlink"/>
            <w:noProof/>
          </w:rPr>
          <w:t>Conclusion</w:t>
        </w:r>
        <w:r w:rsidR="001771F5">
          <w:rPr>
            <w:noProof/>
            <w:webHidden/>
          </w:rPr>
          <w:tab/>
        </w:r>
        <w:r w:rsidR="001771F5">
          <w:rPr>
            <w:noProof/>
            <w:webHidden/>
          </w:rPr>
          <w:fldChar w:fldCharType="begin"/>
        </w:r>
        <w:r w:rsidR="001771F5">
          <w:rPr>
            <w:noProof/>
            <w:webHidden/>
          </w:rPr>
          <w:instrText xml:space="preserve"> PAGEREF _Toc513566002 \h </w:instrText>
        </w:r>
        <w:r w:rsidR="001771F5">
          <w:rPr>
            <w:noProof/>
            <w:webHidden/>
          </w:rPr>
        </w:r>
        <w:r w:rsidR="001771F5">
          <w:rPr>
            <w:noProof/>
            <w:webHidden/>
          </w:rPr>
          <w:fldChar w:fldCharType="separate"/>
        </w:r>
        <w:r w:rsidR="001C299F">
          <w:rPr>
            <w:noProof/>
            <w:webHidden/>
          </w:rPr>
          <w:t>150</w:t>
        </w:r>
        <w:r w:rsidR="001771F5">
          <w:rPr>
            <w:noProof/>
            <w:webHidden/>
          </w:rPr>
          <w:fldChar w:fldCharType="end"/>
        </w:r>
      </w:hyperlink>
    </w:p>
    <w:p w14:paraId="258BB1F6" w14:textId="032C8CCB" w:rsidR="001771F5" w:rsidRDefault="00854439">
      <w:pPr>
        <w:pStyle w:val="TOC1"/>
        <w:rPr>
          <w:rFonts w:eastAsiaTheme="minorEastAsia" w:cstheme="minorBidi"/>
          <w:noProof/>
          <w:sz w:val="22"/>
          <w:szCs w:val="22"/>
          <w:lang w:bidi="ar-SA"/>
        </w:rPr>
      </w:pPr>
      <w:hyperlink w:anchor="_Toc513566003" w:history="1">
        <w:r w:rsidR="001771F5" w:rsidRPr="007A7D93">
          <w:rPr>
            <w:rStyle w:val="Hyperlink"/>
            <w:noProof/>
          </w:rPr>
          <w:t>Chapter 5: Remediation of New Digital Media Technology in Indigenous Communities</w:t>
        </w:r>
        <w:r w:rsidR="001771F5">
          <w:rPr>
            <w:noProof/>
            <w:webHidden/>
          </w:rPr>
          <w:tab/>
        </w:r>
        <w:r w:rsidR="001771F5">
          <w:rPr>
            <w:noProof/>
            <w:webHidden/>
          </w:rPr>
          <w:fldChar w:fldCharType="begin"/>
        </w:r>
        <w:r w:rsidR="001771F5">
          <w:rPr>
            <w:noProof/>
            <w:webHidden/>
          </w:rPr>
          <w:instrText xml:space="preserve"> PAGEREF _Toc513566003 \h </w:instrText>
        </w:r>
        <w:r w:rsidR="001771F5">
          <w:rPr>
            <w:noProof/>
            <w:webHidden/>
          </w:rPr>
        </w:r>
        <w:r w:rsidR="001771F5">
          <w:rPr>
            <w:noProof/>
            <w:webHidden/>
          </w:rPr>
          <w:fldChar w:fldCharType="separate"/>
        </w:r>
        <w:r w:rsidR="001C299F">
          <w:rPr>
            <w:noProof/>
            <w:webHidden/>
          </w:rPr>
          <w:t>154</w:t>
        </w:r>
        <w:r w:rsidR="001771F5">
          <w:rPr>
            <w:noProof/>
            <w:webHidden/>
          </w:rPr>
          <w:fldChar w:fldCharType="end"/>
        </w:r>
      </w:hyperlink>
    </w:p>
    <w:p w14:paraId="7B36E987" w14:textId="6EE4B1A2" w:rsidR="001771F5" w:rsidRDefault="00854439">
      <w:pPr>
        <w:pStyle w:val="TOC2"/>
        <w:tabs>
          <w:tab w:val="right" w:leader="dot" w:pos="8486"/>
        </w:tabs>
        <w:rPr>
          <w:rFonts w:eastAsiaTheme="minorEastAsia" w:cstheme="minorBidi"/>
          <w:noProof/>
          <w:sz w:val="22"/>
          <w:szCs w:val="22"/>
          <w:lang w:bidi="ar-SA"/>
        </w:rPr>
      </w:pPr>
      <w:hyperlink w:anchor="_Toc513566004" w:history="1">
        <w:r w:rsidR="001771F5" w:rsidRPr="007A7D93">
          <w:rPr>
            <w:rStyle w:val="Hyperlink"/>
            <w:noProof/>
          </w:rPr>
          <w:t>Introduction</w:t>
        </w:r>
        <w:r w:rsidR="001771F5">
          <w:rPr>
            <w:noProof/>
            <w:webHidden/>
          </w:rPr>
          <w:tab/>
        </w:r>
        <w:r w:rsidR="001771F5">
          <w:rPr>
            <w:noProof/>
            <w:webHidden/>
          </w:rPr>
          <w:fldChar w:fldCharType="begin"/>
        </w:r>
        <w:r w:rsidR="001771F5">
          <w:rPr>
            <w:noProof/>
            <w:webHidden/>
          </w:rPr>
          <w:instrText xml:space="preserve"> PAGEREF _Toc513566004 \h </w:instrText>
        </w:r>
        <w:r w:rsidR="001771F5">
          <w:rPr>
            <w:noProof/>
            <w:webHidden/>
          </w:rPr>
        </w:r>
        <w:r w:rsidR="001771F5">
          <w:rPr>
            <w:noProof/>
            <w:webHidden/>
          </w:rPr>
          <w:fldChar w:fldCharType="separate"/>
        </w:r>
        <w:r w:rsidR="001C299F">
          <w:rPr>
            <w:noProof/>
            <w:webHidden/>
          </w:rPr>
          <w:t>154</w:t>
        </w:r>
        <w:r w:rsidR="001771F5">
          <w:rPr>
            <w:noProof/>
            <w:webHidden/>
          </w:rPr>
          <w:fldChar w:fldCharType="end"/>
        </w:r>
      </w:hyperlink>
    </w:p>
    <w:p w14:paraId="04A9E4F8" w14:textId="72CF1CA5" w:rsidR="001771F5" w:rsidRDefault="00854439">
      <w:pPr>
        <w:pStyle w:val="TOC2"/>
        <w:tabs>
          <w:tab w:val="right" w:leader="dot" w:pos="8486"/>
        </w:tabs>
        <w:rPr>
          <w:rFonts w:eastAsiaTheme="minorEastAsia" w:cstheme="minorBidi"/>
          <w:noProof/>
          <w:sz w:val="22"/>
          <w:szCs w:val="22"/>
          <w:lang w:bidi="ar-SA"/>
        </w:rPr>
      </w:pPr>
      <w:hyperlink w:anchor="_Toc513566005" w:history="1">
        <w:r w:rsidR="001771F5" w:rsidRPr="007A7D93">
          <w:rPr>
            <w:rStyle w:val="Hyperlink"/>
            <w:noProof/>
          </w:rPr>
          <w:t>Remediation in Reference to New Digital Media</w:t>
        </w:r>
        <w:r w:rsidR="001771F5">
          <w:rPr>
            <w:noProof/>
            <w:webHidden/>
          </w:rPr>
          <w:tab/>
        </w:r>
        <w:r w:rsidR="001771F5">
          <w:rPr>
            <w:noProof/>
            <w:webHidden/>
          </w:rPr>
          <w:fldChar w:fldCharType="begin"/>
        </w:r>
        <w:r w:rsidR="001771F5">
          <w:rPr>
            <w:noProof/>
            <w:webHidden/>
          </w:rPr>
          <w:instrText xml:space="preserve"> PAGEREF _Toc513566005 \h </w:instrText>
        </w:r>
        <w:r w:rsidR="001771F5">
          <w:rPr>
            <w:noProof/>
            <w:webHidden/>
          </w:rPr>
        </w:r>
        <w:r w:rsidR="001771F5">
          <w:rPr>
            <w:noProof/>
            <w:webHidden/>
          </w:rPr>
          <w:fldChar w:fldCharType="separate"/>
        </w:r>
        <w:r w:rsidR="001C299F">
          <w:rPr>
            <w:noProof/>
            <w:webHidden/>
          </w:rPr>
          <w:t>156</w:t>
        </w:r>
        <w:r w:rsidR="001771F5">
          <w:rPr>
            <w:noProof/>
            <w:webHidden/>
          </w:rPr>
          <w:fldChar w:fldCharType="end"/>
        </w:r>
      </w:hyperlink>
    </w:p>
    <w:p w14:paraId="04C1BA91" w14:textId="4ED203CC" w:rsidR="001771F5" w:rsidRDefault="00854439">
      <w:pPr>
        <w:pStyle w:val="TOC2"/>
        <w:tabs>
          <w:tab w:val="right" w:leader="dot" w:pos="8486"/>
        </w:tabs>
        <w:rPr>
          <w:rFonts w:eastAsiaTheme="minorEastAsia" w:cstheme="minorBidi"/>
          <w:noProof/>
          <w:sz w:val="22"/>
          <w:szCs w:val="22"/>
          <w:lang w:bidi="ar-SA"/>
        </w:rPr>
      </w:pPr>
      <w:hyperlink w:anchor="_Toc513566006" w:history="1">
        <w:r w:rsidR="001771F5" w:rsidRPr="007A7D93">
          <w:rPr>
            <w:rStyle w:val="Hyperlink"/>
            <w:noProof/>
          </w:rPr>
          <w:t>Music and Sound Recordings in Indian Country</w:t>
        </w:r>
        <w:r w:rsidR="001771F5">
          <w:rPr>
            <w:noProof/>
            <w:webHidden/>
          </w:rPr>
          <w:tab/>
        </w:r>
        <w:r w:rsidR="001771F5">
          <w:rPr>
            <w:noProof/>
            <w:webHidden/>
          </w:rPr>
          <w:fldChar w:fldCharType="begin"/>
        </w:r>
        <w:r w:rsidR="001771F5">
          <w:rPr>
            <w:noProof/>
            <w:webHidden/>
          </w:rPr>
          <w:instrText xml:space="preserve"> PAGEREF _Toc513566006 \h </w:instrText>
        </w:r>
        <w:r w:rsidR="001771F5">
          <w:rPr>
            <w:noProof/>
            <w:webHidden/>
          </w:rPr>
        </w:r>
        <w:r w:rsidR="001771F5">
          <w:rPr>
            <w:noProof/>
            <w:webHidden/>
          </w:rPr>
          <w:fldChar w:fldCharType="separate"/>
        </w:r>
        <w:r w:rsidR="001C299F">
          <w:rPr>
            <w:noProof/>
            <w:webHidden/>
          </w:rPr>
          <w:t>159</w:t>
        </w:r>
        <w:r w:rsidR="001771F5">
          <w:rPr>
            <w:noProof/>
            <w:webHidden/>
          </w:rPr>
          <w:fldChar w:fldCharType="end"/>
        </w:r>
      </w:hyperlink>
    </w:p>
    <w:p w14:paraId="171EF032" w14:textId="5AD7F35D" w:rsidR="001771F5" w:rsidRDefault="00854439">
      <w:pPr>
        <w:pStyle w:val="TOC2"/>
        <w:tabs>
          <w:tab w:val="right" w:leader="dot" w:pos="8486"/>
        </w:tabs>
        <w:rPr>
          <w:rFonts w:eastAsiaTheme="minorEastAsia" w:cstheme="minorBidi"/>
          <w:noProof/>
          <w:sz w:val="22"/>
          <w:szCs w:val="22"/>
          <w:lang w:bidi="ar-SA"/>
        </w:rPr>
      </w:pPr>
      <w:hyperlink w:anchor="_Toc513566007" w:history="1">
        <w:r w:rsidR="001771F5" w:rsidRPr="007A7D93">
          <w:rPr>
            <w:rStyle w:val="Hyperlink"/>
            <w:noProof/>
          </w:rPr>
          <w:t>Giving Voices Agency</w:t>
        </w:r>
        <w:r w:rsidR="001771F5">
          <w:rPr>
            <w:noProof/>
            <w:webHidden/>
          </w:rPr>
          <w:tab/>
        </w:r>
        <w:r w:rsidR="001771F5">
          <w:rPr>
            <w:noProof/>
            <w:webHidden/>
          </w:rPr>
          <w:fldChar w:fldCharType="begin"/>
        </w:r>
        <w:r w:rsidR="001771F5">
          <w:rPr>
            <w:noProof/>
            <w:webHidden/>
          </w:rPr>
          <w:instrText xml:space="preserve"> PAGEREF _Toc513566007 \h </w:instrText>
        </w:r>
        <w:r w:rsidR="001771F5">
          <w:rPr>
            <w:noProof/>
            <w:webHidden/>
          </w:rPr>
        </w:r>
        <w:r w:rsidR="001771F5">
          <w:rPr>
            <w:noProof/>
            <w:webHidden/>
          </w:rPr>
          <w:fldChar w:fldCharType="separate"/>
        </w:r>
        <w:r w:rsidR="001C299F">
          <w:rPr>
            <w:noProof/>
            <w:webHidden/>
          </w:rPr>
          <w:t>164</w:t>
        </w:r>
        <w:r w:rsidR="001771F5">
          <w:rPr>
            <w:noProof/>
            <w:webHidden/>
          </w:rPr>
          <w:fldChar w:fldCharType="end"/>
        </w:r>
      </w:hyperlink>
    </w:p>
    <w:p w14:paraId="18F16564" w14:textId="3D71FD01" w:rsidR="001771F5" w:rsidRDefault="00854439">
      <w:pPr>
        <w:pStyle w:val="TOC2"/>
        <w:tabs>
          <w:tab w:val="right" w:leader="dot" w:pos="8486"/>
        </w:tabs>
        <w:rPr>
          <w:rFonts w:eastAsiaTheme="minorEastAsia" w:cstheme="minorBidi"/>
          <w:noProof/>
          <w:sz w:val="22"/>
          <w:szCs w:val="22"/>
          <w:lang w:bidi="ar-SA"/>
        </w:rPr>
      </w:pPr>
      <w:hyperlink w:anchor="_Toc513566008" w:history="1">
        <w:r w:rsidR="001771F5" w:rsidRPr="007A7D93">
          <w:rPr>
            <w:rStyle w:val="Hyperlink"/>
            <w:noProof/>
          </w:rPr>
          <w:t>The Duality of Intimacy and Sharing Sounds Through Media Devices</w:t>
        </w:r>
        <w:r w:rsidR="001771F5">
          <w:rPr>
            <w:noProof/>
            <w:webHidden/>
          </w:rPr>
          <w:tab/>
        </w:r>
        <w:r w:rsidR="001771F5">
          <w:rPr>
            <w:noProof/>
            <w:webHidden/>
          </w:rPr>
          <w:fldChar w:fldCharType="begin"/>
        </w:r>
        <w:r w:rsidR="001771F5">
          <w:rPr>
            <w:noProof/>
            <w:webHidden/>
          </w:rPr>
          <w:instrText xml:space="preserve"> PAGEREF _Toc513566008 \h </w:instrText>
        </w:r>
        <w:r w:rsidR="001771F5">
          <w:rPr>
            <w:noProof/>
            <w:webHidden/>
          </w:rPr>
        </w:r>
        <w:r w:rsidR="001771F5">
          <w:rPr>
            <w:noProof/>
            <w:webHidden/>
          </w:rPr>
          <w:fldChar w:fldCharType="separate"/>
        </w:r>
        <w:r w:rsidR="001C299F">
          <w:rPr>
            <w:noProof/>
            <w:webHidden/>
          </w:rPr>
          <w:t>166</w:t>
        </w:r>
        <w:r w:rsidR="001771F5">
          <w:rPr>
            <w:noProof/>
            <w:webHidden/>
          </w:rPr>
          <w:fldChar w:fldCharType="end"/>
        </w:r>
      </w:hyperlink>
    </w:p>
    <w:p w14:paraId="7FCB5BC8" w14:textId="5966F424" w:rsidR="001771F5" w:rsidRDefault="00854439">
      <w:pPr>
        <w:pStyle w:val="TOC2"/>
        <w:tabs>
          <w:tab w:val="right" w:leader="dot" w:pos="8486"/>
        </w:tabs>
        <w:rPr>
          <w:rFonts w:eastAsiaTheme="minorEastAsia" w:cstheme="minorBidi"/>
          <w:noProof/>
          <w:sz w:val="22"/>
          <w:szCs w:val="22"/>
          <w:lang w:bidi="ar-SA"/>
        </w:rPr>
      </w:pPr>
      <w:hyperlink w:anchor="_Toc513566009" w:history="1">
        <w:r w:rsidR="001771F5" w:rsidRPr="007A7D93">
          <w:rPr>
            <w:rStyle w:val="Hyperlink"/>
            <w:noProof/>
          </w:rPr>
          <w:t>“Traditional Media” to New Media</w:t>
        </w:r>
        <w:r w:rsidR="001771F5">
          <w:rPr>
            <w:noProof/>
            <w:webHidden/>
          </w:rPr>
          <w:tab/>
        </w:r>
        <w:r w:rsidR="001771F5">
          <w:rPr>
            <w:noProof/>
            <w:webHidden/>
          </w:rPr>
          <w:fldChar w:fldCharType="begin"/>
        </w:r>
        <w:r w:rsidR="001771F5">
          <w:rPr>
            <w:noProof/>
            <w:webHidden/>
          </w:rPr>
          <w:instrText xml:space="preserve"> PAGEREF _Toc513566009 \h </w:instrText>
        </w:r>
        <w:r w:rsidR="001771F5">
          <w:rPr>
            <w:noProof/>
            <w:webHidden/>
          </w:rPr>
        </w:r>
        <w:r w:rsidR="001771F5">
          <w:rPr>
            <w:noProof/>
            <w:webHidden/>
          </w:rPr>
          <w:fldChar w:fldCharType="separate"/>
        </w:r>
        <w:r w:rsidR="001C299F">
          <w:rPr>
            <w:noProof/>
            <w:webHidden/>
          </w:rPr>
          <w:t>169</w:t>
        </w:r>
        <w:r w:rsidR="001771F5">
          <w:rPr>
            <w:noProof/>
            <w:webHidden/>
          </w:rPr>
          <w:fldChar w:fldCharType="end"/>
        </w:r>
      </w:hyperlink>
    </w:p>
    <w:p w14:paraId="378CF92C" w14:textId="06991A4F" w:rsidR="001771F5" w:rsidRDefault="00854439">
      <w:pPr>
        <w:pStyle w:val="TOC2"/>
        <w:tabs>
          <w:tab w:val="right" w:leader="dot" w:pos="8486"/>
        </w:tabs>
        <w:rPr>
          <w:rFonts w:eastAsiaTheme="minorEastAsia" w:cstheme="minorBidi"/>
          <w:noProof/>
          <w:sz w:val="22"/>
          <w:szCs w:val="22"/>
          <w:lang w:bidi="ar-SA"/>
        </w:rPr>
      </w:pPr>
      <w:hyperlink w:anchor="_Toc513566010" w:history="1">
        <w:r w:rsidR="001771F5" w:rsidRPr="007A7D93">
          <w:rPr>
            <w:rStyle w:val="Hyperlink"/>
            <w:noProof/>
          </w:rPr>
          <w:t>Anxieties Surrounding New Digital Media</w:t>
        </w:r>
        <w:r w:rsidR="001771F5">
          <w:rPr>
            <w:noProof/>
            <w:webHidden/>
          </w:rPr>
          <w:tab/>
        </w:r>
        <w:r w:rsidR="001771F5">
          <w:rPr>
            <w:noProof/>
            <w:webHidden/>
          </w:rPr>
          <w:fldChar w:fldCharType="begin"/>
        </w:r>
        <w:r w:rsidR="001771F5">
          <w:rPr>
            <w:noProof/>
            <w:webHidden/>
          </w:rPr>
          <w:instrText xml:space="preserve"> PAGEREF _Toc513566010 \h </w:instrText>
        </w:r>
        <w:r w:rsidR="001771F5">
          <w:rPr>
            <w:noProof/>
            <w:webHidden/>
          </w:rPr>
        </w:r>
        <w:r w:rsidR="001771F5">
          <w:rPr>
            <w:noProof/>
            <w:webHidden/>
          </w:rPr>
          <w:fldChar w:fldCharType="separate"/>
        </w:r>
        <w:r w:rsidR="001C299F">
          <w:rPr>
            <w:noProof/>
            <w:webHidden/>
          </w:rPr>
          <w:t>170</w:t>
        </w:r>
        <w:r w:rsidR="001771F5">
          <w:rPr>
            <w:noProof/>
            <w:webHidden/>
          </w:rPr>
          <w:fldChar w:fldCharType="end"/>
        </w:r>
      </w:hyperlink>
    </w:p>
    <w:p w14:paraId="363FEE04" w14:textId="5A27CC4E" w:rsidR="001771F5" w:rsidRDefault="00854439">
      <w:pPr>
        <w:pStyle w:val="TOC2"/>
        <w:tabs>
          <w:tab w:val="right" w:leader="dot" w:pos="8486"/>
        </w:tabs>
        <w:rPr>
          <w:rFonts w:eastAsiaTheme="minorEastAsia" w:cstheme="minorBidi"/>
          <w:noProof/>
          <w:sz w:val="22"/>
          <w:szCs w:val="22"/>
          <w:lang w:bidi="ar-SA"/>
        </w:rPr>
      </w:pPr>
      <w:hyperlink w:anchor="_Toc513566011" w:history="1">
        <w:r w:rsidR="001771F5" w:rsidRPr="007A7D93">
          <w:rPr>
            <w:rStyle w:val="Hyperlink"/>
            <w:noProof/>
          </w:rPr>
          <w:t>Intertextuality Between Old Media and New Media</w:t>
        </w:r>
        <w:r w:rsidR="001771F5">
          <w:rPr>
            <w:noProof/>
            <w:webHidden/>
          </w:rPr>
          <w:tab/>
        </w:r>
        <w:r w:rsidR="001771F5">
          <w:rPr>
            <w:noProof/>
            <w:webHidden/>
          </w:rPr>
          <w:fldChar w:fldCharType="begin"/>
        </w:r>
        <w:r w:rsidR="001771F5">
          <w:rPr>
            <w:noProof/>
            <w:webHidden/>
          </w:rPr>
          <w:instrText xml:space="preserve"> PAGEREF _Toc513566011 \h </w:instrText>
        </w:r>
        <w:r w:rsidR="001771F5">
          <w:rPr>
            <w:noProof/>
            <w:webHidden/>
          </w:rPr>
        </w:r>
        <w:r w:rsidR="001771F5">
          <w:rPr>
            <w:noProof/>
            <w:webHidden/>
          </w:rPr>
          <w:fldChar w:fldCharType="separate"/>
        </w:r>
        <w:r w:rsidR="001C299F">
          <w:rPr>
            <w:noProof/>
            <w:webHidden/>
          </w:rPr>
          <w:t>173</w:t>
        </w:r>
        <w:r w:rsidR="001771F5">
          <w:rPr>
            <w:noProof/>
            <w:webHidden/>
          </w:rPr>
          <w:fldChar w:fldCharType="end"/>
        </w:r>
      </w:hyperlink>
    </w:p>
    <w:p w14:paraId="4D9AF1E9" w14:textId="4C1C4F07" w:rsidR="001771F5" w:rsidRDefault="00854439">
      <w:pPr>
        <w:pStyle w:val="TOC2"/>
        <w:tabs>
          <w:tab w:val="right" w:leader="dot" w:pos="8486"/>
        </w:tabs>
        <w:rPr>
          <w:rFonts w:eastAsiaTheme="minorEastAsia" w:cstheme="minorBidi"/>
          <w:noProof/>
          <w:sz w:val="22"/>
          <w:szCs w:val="22"/>
          <w:lang w:bidi="ar-SA"/>
        </w:rPr>
      </w:pPr>
      <w:hyperlink w:anchor="_Toc513566012" w:history="1">
        <w:r w:rsidR="001771F5" w:rsidRPr="007A7D93">
          <w:rPr>
            <w:rStyle w:val="Hyperlink"/>
            <w:noProof/>
          </w:rPr>
          <w:t>Interactions Between Archives and New Digital Media</w:t>
        </w:r>
        <w:r w:rsidR="001771F5">
          <w:rPr>
            <w:noProof/>
            <w:webHidden/>
          </w:rPr>
          <w:tab/>
        </w:r>
        <w:r w:rsidR="001771F5">
          <w:rPr>
            <w:noProof/>
            <w:webHidden/>
          </w:rPr>
          <w:fldChar w:fldCharType="begin"/>
        </w:r>
        <w:r w:rsidR="001771F5">
          <w:rPr>
            <w:noProof/>
            <w:webHidden/>
          </w:rPr>
          <w:instrText xml:space="preserve"> PAGEREF _Toc513566012 \h </w:instrText>
        </w:r>
        <w:r w:rsidR="001771F5">
          <w:rPr>
            <w:noProof/>
            <w:webHidden/>
          </w:rPr>
        </w:r>
        <w:r w:rsidR="001771F5">
          <w:rPr>
            <w:noProof/>
            <w:webHidden/>
          </w:rPr>
          <w:fldChar w:fldCharType="separate"/>
        </w:r>
        <w:r w:rsidR="001C299F">
          <w:rPr>
            <w:noProof/>
            <w:webHidden/>
          </w:rPr>
          <w:t>176</w:t>
        </w:r>
        <w:r w:rsidR="001771F5">
          <w:rPr>
            <w:noProof/>
            <w:webHidden/>
          </w:rPr>
          <w:fldChar w:fldCharType="end"/>
        </w:r>
      </w:hyperlink>
    </w:p>
    <w:p w14:paraId="4C3F450C" w14:textId="2CF54268" w:rsidR="001771F5" w:rsidRDefault="00854439">
      <w:pPr>
        <w:pStyle w:val="TOC2"/>
        <w:tabs>
          <w:tab w:val="right" w:leader="dot" w:pos="8486"/>
        </w:tabs>
        <w:rPr>
          <w:rFonts w:eastAsiaTheme="minorEastAsia" w:cstheme="minorBidi"/>
          <w:noProof/>
          <w:sz w:val="22"/>
          <w:szCs w:val="22"/>
          <w:lang w:bidi="ar-SA"/>
        </w:rPr>
      </w:pPr>
      <w:hyperlink w:anchor="_Toc513566013" w:history="1">
        <w:r w:rsidR="001771F5" w:rsidRPr="007A7D93">
          <w:rPr>
            <w:rStyle w:val="Hyperlink"/>
            <w:noProof/>
          </w:rPr>
          <w:t>Following Directions</w:t>
        </w:r>
        <w:r w:rsidR="001771F5">
          <w:rPr>
            <w:noProof/>
            <w:webHidden/>
          </w:rPr>
          <w:tab/>
        </w:r>
        <w:r w:rsidR="001771F5">
          <w:rPr>
            <w:noProof/>
            <w:webHidden/>
          </w:rPr>
          <w:fldChar w:fldCharType="begin"/>
        </w:r>
        <w:r w:rsidR="001771F5">
          <w:rPr>
            <w:noProof/>
            <w:webHidden/>
          </w:rPr>
          <w:instrText xml:space="preserve"> PAGEREF _Toc513566013 \h </w:instrText>
        </w:r>
        <w:r w:rsidR="001771F5">
          <w:rPr>
            <w:noProof/>
            <w:webHidden/>
          </w:rPr>
        </w:r>
        <w:r w:rsidR="001771F5">
          <w:rPr>
            <w:noProof/>
            <w:webHidden/>
          </w:rPr>
          <w:fldChar w:fldCharType="separate"/>
        </w:r>
        <w:r w:rsidR="001C299F">
          <w:rPr>
            <w:noProof/>
            <w:webHidden/>
          </w:rPr>
          <w:t>179</w:t>
        </w:r>
        <w:r w:rsidR="001771F5">
          <w:rPr>
            <w:noProof/>
            <w:webHidden/>
          </w:rPr>
          <w:fldChar w:fldCharType="end"/>
        </w:r>
      </w:hyperlink>
    </w:p>
    <w:p w14:paraId="3248A930" w14:textId="2F107A09" w:rsidR="001771F5" w:rsidRDefault="00854439">
      <w:pPr>
        <w:pStyle w:val="TOC2"/>
        <w:tabs>
          <w:tab w:val="right" w:leader="dot" w:pos="8486"/>
        </w:tabs>
        <w:rPr>
          <w:rFonts w:eastAsiaTheme="minorEastAsia" w:cstheme="minorBidi"/>
          <w:noProof/>
          <w:sz w:val="22"/>
          <w:szCs w:val="22"/>
          <w:lang w:bidi="ar-SA"/>
        </w:rPr>
      </w:pPr>
      <w:hyperlink w:anchor="_Toc513566014" w:history="1">
        <w:r w:rsidR="001771F5" w:rsidRPr="007A7D93">
          <w:rPr>
            <w:rStyle w:val="Hyperlink"/>
            <w:noProof/>
          </w:rPr>
          <w:t>The Remediation of Technology for the Dissemination of Information</w:t>
        </w:r>
        <w:r w:rsidR="001771F5">
          <w:rPr>
            <w:noProof/>
            <w:webHidden/>
          </w:rPr>
          <w:tab/>
        </w:r>
        <w:r w:rsidR="001771F5">
          <w:rPr>
            <w:noProof/>
            <w:webHidden/>
          </w:rPr>
          <w:fldChar w:fldCharType="begin"/>
        </w:r>
        <w:r w:rsidR="001771F5">
          <w:rPr>
            <w:noProof/>
            <w:webHidden/>
          </w:rPr>
          <w:instrText xml:space="preserve"> PAGEREF _Toc513566014 \h </w:instrText>
        </w:r>
        <w:r w:rsidR="001771F5">
          <w:rPr>
            <w:noProof/>
            <w:webHidden/>
          </w:rPr>
        </w:r>
        <w:r w:rsidR="001771F5">
          <w:rPr>
            <w:noProof/>
            <w:webHidden/>
          </w:rPr>
          <w:fldChar w:fldCharType="separate"/>
        </w:r>
        <w:r w:rsidR="001C299F">
          <w:rPr>
            <w:noProof/>
            <w:webHidden/>
          </w:rPr>
          <w:t>181</w:t>
        </w:r>
        <w:r w:rsidR="001771F5">
          <w:rPr>
            <w:noProof/>
            <w:webHidden/>
          </w:rPr>
          <w:fldChar w:fldCharType="end"/>
        </w:r>
      </w:hyperlink>
    </w:p>
    <w:p w14:paraId="288F6963" w14:textId="520C058D" w:rsidR="001771F5" w:rsidRDefault="00854439">
      <w:pPr>
        <w:pStyle w:val="TOC2"/>
        <w:tabs>
          <w:tab w:val="right" w:leader="dot" w:pos="8486"/>
        </w:tabs>
        <w:rPr>
          <w:rFonts w:eastAsiaTheme="minorEastAsia" w:cstheme="minorBidi"/>
          <w:noProof/>
          <w:sz w:val="22"/>
          <w:szCs w:val="22"/>
          <w:lang w:bidi="ar-SA"/>
        </w:rPr>
      </w:pPr>
      <w:hyperlink w:anchor="_Toc513566015" w:history="1">
        <w:r w:rsidR="001771F5" w:rsidRPr="007A7D93">
          <w:rPr>
            <w:rStyle w:val="Hyperlink"/>
            <w:noProof/>
          </w:rPr>
          <w:t>Conclusion</w:t>
        </w:r>
        <w:r w:rsidR="001771F5">
          <w:rPr>
            <w:noProof/>
            <w:webHidden/>
          </w:rPr>
          <w:tab/>
        </w:r>
        <w:r w:rsidR="001771F5">
          <w:rPr>
            <w:noProof/>
            <w:webHidden/>
          </w:rPr>
          <w:fldChar w:fldCharType="begin"/>
        </w:r>
        <w:r w:rsidR="001771F5">
          <w:rPr>
            <w:noProof/>
            <w:webHidden/>
          </w:rPr>
          <w:instrText xml:space="preserve"> PAGEREF _Toc513566015 \h </w:instrText>
        </w:r>
        <w:r w:rsidR="001771F5">
          <w:rPr>
            <w:noProof/>
            <w:webHidden/>
          </w:rPr>
        </w:r>
        <w:r w:rsidR="001771F5">
          <w:rPr>
            <w:noProof/>
            <w:webHidden/>
          </w:rPr>
          <w:fldChar w:fldCharType="separate"/>
        </w:r>
        <w:r w:rsidR="001C299F">
          <w:rPr>
            <w:noProof/>
            <w:webHidden/>
          </w:rPr>
          <w:t>183</w:t>
        </w:r>
        <w:r w:rsidR="001771F5">
          <w:rPr>
            <w:noProof/>
            <w:webHidden/>
          </w:rPr>
          <w:fldChar w:fldCharType="end"/>
        </w:r>
      </w:hyperlink>
    </w:p>
    <w:p w14:paraId="20CAB15D" w14:textId="627E12F5" w:rsidR="001771F5" w:rsidRDefault="00854439">
      <w:pPr>
        <w:pStyle w:val="TOC1"/>
        <w:rPr>
          <w:rFonts w:eastAsiaTheme="minorEastAsia" w:cstheme="minorBidi"/>
          <w:noProof/>
          <w:sz w:val="22"/>
          <w:szCs w:val="22"/>
          <w:lang w:bidi="ar-SA"/>
        </w:rPr>
      </w:pPr>
      <w:hyperlink w:anchor="_Toc513566016" w:history="1">
        <w:r w:rsidR="001771F5" w:rsidRPr="007A7D93">
          <w:rPr>
            <w:rStyle w:val="Hyperlink"/>
            <w:noProof/>
          </w:rPr>
          <w:t>Chapter 6: Digital Heritage</w:t>
        </w:r>
        <w:r w:rsidR="001771F5">
          <w:rPr>
            <w:noProof/>
            <w:webHidden/>
          </w:rPr>
          <w:tab/>
        </w:r>
        <w:r w:rsidR="001771F5">
          <w:rPr>
            <w:noProof/>
            <w:webHidden/>
          </w:rPr>
          <w:fldChar w:fldCharType="begin"/>
        </w:r>
        <w:r w:rsidR="001771F5">
          <w:rPr>
            <w:noProof/>
            <w:webHidden/>
          </w:rPr>
          <w:instrText xml:space="preserve"> PAGEREF _Toc513566016 \h </w:instrText>
        </w:r>
        <w:r w:rsidR="001771F5">
          <w:rPr>
            <w:noProof/>
            <w:webHidden/>
          </w:rPr>
        </w:r>
        <w:r w:rsidR="001771F5">
          <w:rPr>
            <w:noProof/>
            <w:webHidden/>
          </w:rPr>
          <w:fldChar w:fldCharType="separate"/>
        </w:r>
        <w:r w:rsidR="001C299F">
          <w:rPr>
            <w:noProof/>
            <w:webHidden/>
          </w:rPr>
          <w:t>185</w:t>
        </w:r>
        <w:r w:rsidR="001771F5">
          <w:rPr>
            <w:noProof/>
            <w:webHidden/>
          </w:rPr>
          <w:fldChar w:fldCharType="end"/>
        </w:r>
      </w:hyperlink>
    </w:p>
    <w:p w14:paraId="1B0311AE" w14:textId="475BDCFB" w:rsidR="001771F5" w:rsidRDefault="00854439">
      <w:pPr>
        <w:pStyle w:val="TOC2"/>
        <w:tabs>
          <w:tab w:val="right" w:leader="dot" w:pos="8486"/>
        </w:tabs>
        <w:rPr>
          <w:rFonts w:eastAsiaTheme="minorEastAsia" w:cstheme="minorBidi"/>
          <w:noProof/>
          <w:sz w:val="22"/>
          <w:szCs w:val="22"/>
          <w:lang w:bidi="ar-SA"/>
        </w:rPr>
      </w:pPr>
      <w:hyperlink w:anchor="_Toc513566017" w:history="1">
        <w:r w:rsidR="001771F5" w:rsidRPr="007A7D93">
          <w:rPr>
            <w:rStyle w:val="Hyperlink"/>
            <w:noProof/>
          </w:rPr>
          <w:t>Introduction</w:t>
        </w:r>
        <w:r w:rsidR="001771F5">
          <w:rPr>
            <w:noProof/>
            <w:webHidden/>
          </w:rPr>
          <w:tab/>
        </w:r>
        <w:r w:rsidR="001771F5">
          <w:rPr>
            <w:noProof/>
            <w:webHidden/>
          </w:rPr>
          <w:fldChar w:fldCharType="begin"/>
        </w:r>
        <w:r w:rsidR="001771F5">
          <w:rPr>
            <w:noProof/>
            <w:webHidden/>
          </w:rPr>
          <w:instrText xml:space="preserve"> PAGEREF _Toc513566017 \h </w:instrText>
        </w:r>
        <w:r w:rsidR="001771F5">
          <w:rPr>
            <w:noProof/>
            <w:webHidden/>
          </w:rPr>
        </w:r>
        <w:r w:rsidR="001771F5">
          <w:rPr>
            <w:noProof/>
            <w:webHidden/>
          </w:rPr>
          <w:fldChar w:fldCharType="separate"/>
        </w:r>
        <w:r w:rsidR="001C299F">
          <w:rPr>
            <w:noProof/>
            <w:webHidden/>
          </w:rPr>
          <w:t>185</w:t>
        </w:r>
        <w:r w:rsidR="001771F5">
          <w:rPr>
            <w:noProof/>
            <w:webHidden/>
          </w:rPr>
          <w:fldChar w:fldCharType="end"/>
        </w:r>
      </w:hyperlink>
    </w:p>
    <w:p w14:paraId="5FCA1255" w14:textId="02A15BC1" w:rsidR="001771F5" w:rsidRDefault="00854439">
      <w:pPr>
        <w:pStyle w:val="TOC2"/>
        <w:tabs>
          <w:tab w:val="right" w:leader="dot" w:pos="8486"/>
        </w:tabs>
        <w:rPr>
          <w:rFonts w:eastAsiaTheme="minorEastAsia" w:cstheme="minorBidi"/>
          <w:noProof/>
          <w:sz w:val="22"/>
          <w:szCs w:val="22"/>
          <w:lang w:bidi="ar-SA"/>
        </w:rPr>
      </w:pPr>
      <w:hyperlink w:anchor="_Toc513566018" w:history="1">
        <w:r w:rsidR="001771F5" w:rsidRPr="007A7D93">
          <w:rPr>
            <w:rStyle w:val="Hyperlink"/>
            <w:noProof/>
          </w:rPr>
          <w:t>Intellectual and Cultural Protocols in Digital Cultural Heritage</w:t>
        </w:r>
        <w:r w:rsidR="001771F5">
          <w:rPr>
            <w:noProof/>
            <w:webHidden/>
          </w:rPr>
          <w:tab/>
        </w:r>
        <w:r w:rsidR="001771F5">
          <w:rPr>
            <w:noProof/>
            <w:webHidden/>
          </w:rPr>
          <w:fldChar w:fldCharType="begin"/>
        </w:r>
        <w:r w:rsidR="001771F5">
          <w:rPr>
            <w:noProof/>
            <w:webHidden/>
          </w:rPr>
          <w:instrText xml:space="preserve"> PAGEREF _Toc513566018 \h </w:instrText>
        </w:r>
        <w:r w:rsidR="001771F5">
          <w:rPr>
            <w:noProof/>
            <w:webHidden/>
          </w:rPr>
        </w:r>
        <w:r w:rsidR="001771F5">
          <w:rPr>
            <w:noProof/>
            <w:webHidden/>
          </w:rPr>
          <w:fldChar w:fldCharType="separate"/>
        </w:r>
        <w:r w:rsidR="001C299F">
          <w:rPr>
            <w:noProof/>
            <w:webHidden/>
          </w:rPr>
          <w:t>186</w:t>
        </w:r>
        <w:r w:rsidR="001771F5">
          <w:rPr>
            <w:noProof/>
            <w:webHidden/>
          </w:rPr>
          <w:fldChar w:fldCharType="end"/>
        </w:r>
      </w:hyperlink>
    </w:p>
    <w:p w14:paraId="662E23B7" w14:textId="3EF24C12" w:rsidR="001771F5" w:rsidRDefault="00854439">
      <w:pPr>
        <w:pStyle w:val="TOC2"/>
        <w:tabs>
          <w:tab w:val="right" w:leader="dot" w:pos="8486"/>
        </w:tabs>
        <w:rPr>
          <w:rFonts w:eastAsiaTheme="minorEastAsia" w:cstheme="minorBidi"/>
          <w:noProof/>
          <w:sz w:val="22"/>
          <w:szCs w:val="22"/>
          <w:lang w:bidi="ar-SA"/>
        </w:rPr>
      </w:pPr>
      <w:hyperlink w:anchor="_Toc513566019" w:history="1">
        <w:r w:rsidR="001771F5" w:rsidRPr="007A7D93">
          <w:rPr>
            <w:rStyle w:val="Hyperlink"/>
            <w:noProof/>
          </w:rPr>
          <w:t>Major Concerns of Indigenous Communities in Reference to Digitizing Cultural Heritage</w:t>
        </w:r>
        <w:r w:rsidR="001771F5">
          <w:rPr>
            <w:noProof/>
            <w:webHidden/>
          </w:rPr>
          <w:tab/>
        </w:r>
        <w:r w:rsidR="001771F5">
          <w:rPr>
            <w:noProof/>
            <w:webHidden/>
          </w:rPr>
          <w:fldChar w:fldCharType="begin"/>
        </w:r>
        <w:r w:rsidR="001771F5">
          <w:rPr>
            <w:noProof/>
            <w:webHidden/>
          </w:rPr>
          <w:instrText xml:space="preserve"> PAGEREF _Toc513566019 \h </w:instrText>
        </w:r>
        <w:r w:rsidR="001771F5">
          <w:rPr>
            <w:noProof/>
            <w:webHidden/>
          </w:rPr>
        </w:r>
        <w:r w:rsidR="001771F5">
          <w:rPr>
            <w:noProof/>
            <w:webHidden/>
          </w:rPr>
          <w:fldChar w:fldCharType="separate"/>
        </w:r>
        <w:r w:rsidR="001C299F">
          <w:rPr>
            <w:noProof/>
            <w:webHidden/>
          </w:rPr>
          <w:t>191</w:t>
        </w:r>
        <w:r w:rsidR="001771F5">
          <w:rPr>
            <w:noProof/>
            <w:webHidden/>
          </w:rPr>
          <w:fldChar w:fldCharType="end"/>
        </w:r>
      </w:hyperlink>
    </w:p>
    <w:p w14:paraId="131CFF58" w14:textId="2A0D5408" w:rsidR="001771F5" w:rsidRDefault="00854439">
      <w:pPr>
        <w:pStyle w:val="TOC2"/>
        <w:tabs>
          <w:tab w:val="right" w:leader="dot" w:pos="8486"/>
        </w:tabs>
        <w:rPr>
          <w:rFonts w:eastAsiaTheme="minorEastAsia" w:cstheme="minorBidi"/>
          <w:noProof/>
          <w:sz w:val="22"/>
          <w:szCs w:val="22"/>
          <w:lang w:bidi="ar-SA"/>
        </w:rPr>
      </w:pPr>
      <w:hyperlink w:anchor="_Toc513566020" w:history="1">
        <w:r w:rsidR="001771F5" w:rsidRPr="007A7D93">
          <w:rPr>
            <w:rStyle w:val="Hyperlink"/>
            <w:noProof/>
          </w:rPr>
          <w:t>Examining Digital Heritage Software in the Literature and an Applied Setting</w:t>
        </w:r>
        <w:r w:rsidR="001771F5">
          <w:rPr>
            <w:noProof/>
            <w:webHidden/>
          </w:rPr>
          <w:tab/>
        </w:r>
        <w:r w:rsidR="001771F5">
          <w:rPr>
            <w:noProof/>
            <w:webHidden/>
          </w:rPr>
          <w:fldChar w:fldCharType="begin"/>
        </w:r>
        <w:r w:rsidR="001771F5">
          <w:rPr>
            <w:noProof/>
            <w:webHidden/>
          </w:rPr>
          <w:instrText xml:space="preserve"> PAGEREF _Toc513566020 \h </w:instrText>
        </w:r>
        <w:r w:rsidR="001771F5">
          <w:rPr>
            <w:noProof/>
            <w:webHidden/>
          </w:rPr>
        </w:r>
        <w:r w:rsidR="001771F5">
          <w:rPr>
            <w:noProof/>
            <w:webHidden/>
          </w:rPr>
          <w:fldChar w:fldCharType="separate"/>
        </w:r>
        <w:r w:rsidR="001C299F">
          <w:rPr>
            <w:noProof/>
            <w:webHidden/>
          </w:rPr>
          <w:t>193</w:t>
        </w:r>
        <w:r w:rsidR="001771F5">
          <w:rPr>
            <w:noProof/>
            <w:webHidden/>
          </w:rPr>
          <w:fldChar w:fldCharType="end"/>
        </w:r>
      </w:hyperlink>
    </w:p>
    <w:p w14:paraId="5A7CA0F8" w14:textId="6B4E87FB" w:rsidR="001771F5" w:rsidRDefault="00854439">
      <w:pPr>
        <w:pStyle w:val="TOC2"/>
        <w:tabs>
          <w:tab w:val="right" w:leader="dot" w:pos="8486"/>
        </w:tabs>
        <w:rPr>
          <w:rFonts w:eastAsiaTheme="minorEastAsia" w:cstheme="minorBidi"/>
          <w:noProof/>
          <w:sz w:val="22"/>
          <w:szCs w:val="22"/>
          <w:lang w:bidi="ar-SA"/>
        </w:rPr>
      </w:pPr>
      <w:hyperlink w:anchor="_Toc513566021" w:history="1">
        <w:r w:rsidR="001771F5" w:rsidRPr="007A7D93">
          <w:rPr>
            <w:rStyle w:val="Hyperlink"/>
            <w:noProof/>
          </w:rPr>
          <w:t>The Authenticity Surrounding Digital Returns</w:t>
        </w:r>
        <w:r w:rsidR="001771F5">
          <w:rPr>
            <w:noProof/>
            <w:webHidden/>
          </w:rPr>
          <w:tab/>
        </w:r>
        <w:r w:rsidR="001771F5">
          <w:rPr>
            <w:noProof/>
            <w:webHidden/>
          </w:rPr>
          <w:fldChar w:fldCharType="begin"/>
        </w:r>
        <w:r w:rsidR="001771F5">
          <w:rPr>
            <w:noProof/>
            <w:webHidden/>
          </w:rPr>
          <w:instrText xml:space="preserve"> PAGEREF _Toc513566021 \h </w:instrText>
        </w:r>
        <w:r w:rsidR="001771F5">
          <w:rPr>
            <w:noProof/>
            <w:webHidden/>
          </w:rPr>
        </w:r>
        <w:r w:rsidR="001771F5">
          <w:rPr>
            <w:noProof/>
            <w:webHidden/>
          </w:rPr>
          <w:fldChar w:fldCharType="separate"/>
        </w:r>
        <w:r w:rsidR="001C299F">
          <w:rPr>
            <w:noProof/>
            <w:webHidden/>
          </w:rPr>
          <w:t>196</w:t>
        </w:r>
        <w:r w:rsidR="001771F5">
          <w:rPr>
            <w:noProof/>
            <w:webHidden/>
          </w:rPr>
          <w:fldChar w:fldCharType="end"/>
        </w:r>
      </w:hyperlink>
    </w:p>
    <w:p w14:paraId="7A38274D" w14:textId="41E48318" w:rsidR="001771F5" w:rsidRDefault="00854439">
      <w:pPr>
        <w:pStyle w:val="TOC1"/>
        <w:rPr>
          <w:rFonts w:eastAsiaTheme="minorEastAsia" w:cstheme="minorBidi"/>
          <w:noProof/>
          <w:sz w:val="22"/>
          <w:szCs w:val="22"/>
          <w:lang w:bidi="ar-SA"/>
        </w:rPr>
      </w:pPr>
      <w:hyperlink w:anchor="_Toc513566022" w:history="1">
        <w:r w:rsidR="001771F5" w:rsidRPr="007A7D93">
          <w:rPr>
            <w:rStyle w:val="Hyperlink"/>
            <w:noProof/>
          </w:rPr>
          <w:t>Chapter 7: New Media Futures</w:t>
        </w:r>
        <w:r w:rsidR="001771F5">
          <w:rPr>
            <w:noProof/>
            <w:webHidden/>
          </w:rPr>
          <w:tab/>
        </w:r>
        <w:r w:rsidR="001771F5">
          <w:rPr>
            <w:noProof/>
            <w:webHidden/>
          </w:rPr>
          <w:fldChar w:fldCharType="begin"/>
        </w:r>
        <w:r w:rsidR="001771F5">
          <w:rPr>
            <w:noProof/>
            <w:webHidden/>
          </w:rPr>
          <w:instrText xml:space="preserve"> PAGEREF _Toc513566022 \h </w:instrText>
        </w:r>
        <w:r w:rsidR="001771F5">
          <w:rPr>
            <w:noProof/>
            <w:webHidden/>
          </w:rPr>
        </w:r>
        <w:r w:rsidR="001771F5">
          <w:rPr>
            <w:noProof/>
            <w:webHidden/>
          </w:rPr>
          <w:fldChar w:fldCharType="separate"/>
        </w:r>
        <w:r w:rsidR="001C299F">
          <w:rPr>
            <w:noProof/>
            <w:webHidden/>
          </w:rPr>
          <w:t>202</w:t>
        </w:r>
        <w:r w:rsidR="001771F5">
          <w:rPr>
            <w:noProof/>
            <w:webHidden/>
          </w:rPr>
          <w:fldChar w:fldCharType="end"/>
        </w:r>
      </w:hyperlink>
    </w:p>
    <w:p w14:paraId="5748B3AD" w14:textId="4A3F91BF" w:rsidR="001771F5" w:rsidRDefault="00854439">
      <w:pPr>
        <w:pStyle w:val="TOC2"/>
        <w:tabs>
          <w:tab w:val="right" w:leader="dot" w:pos="8486"/>
        </w:tabs>
        <w:rPr>
          <w:rFonts w:eastAsiaTheme="minorEastAsia" w:cstheme="minorBidi"/>
          <w:noProof/>
          <w:sz w:val="22"/>
          <w:szCs w:val="22"/>
          <w:lang w:bidi="ar-SA"/>
        </w:rPr>
      </w:pPr>
      <w:hyperlink w:anchor="_Toc513566023" w:history="1">
        <w:r w:rsidR="001771F5" w:rsidRPr="007A7D93">
          <w:rPr>
            <w:rStyle w:val="Hyperlink"/>
            <w:noProof/>
          </w:rPr>
          <w:t>Introduction</w:t>
        </w:r>
        <w:r w:rsidR="001771F5">
          <w:rPr>
            <w:noProof/>
            <w:webHidden/>
          </w:rPr>
          <w:tab/>
        </w:r>
        <w:r w:rsidR="001771F5">
          <w:rPr>
            <w:noProof/>
            <w:webHidden/>
          </w:rPr>
          <w:fldChar w:fldCharType="begin"/>
        </w:r>
        <w:r w:rsidR="001771F5">
          <w:rPr>
            <w:noProof/>
            <w:webHidden/>
          </w:rPr>
          <w:instrText xml:space="preserve"> PAGEREF _Toc513566023 \h </w:instrText>
        </w:r>
        <w:r w:rsidR="001771F5">
          <w:rPr>
            <w:noProof/>
            <w:webHidden/>
          </w:rPr>
        </w:r>
        <w:r w:rsidR="001771F5">
          <w:rPr>
            <w:noProof/>
            <w:webHidden/>
          </w:rPr>
          <w:fldChar w:fldCharType="separate"/>
        </w:r>
        <w:r w:rsidR="001C299F">
          <w:rPr>
            <w:noProof/>
            <w:webHidden/>
          </w:rPr>
          <w:t>202</w:t>
        </w:r>
        <w:r w:rsidR="001771F5">
          <w:rPr>
            <w:noProof/>
            <w:webHidden/>
          </w:rPr>
          <w:fldChar w:fldCharType="end"/>
        </w:r>
      </w:hyperlink>
    </w:p>
    <w:p w14:paraId="1B21D3AF" w14:textId="36EBF1FC" w:rsidR="001771F5" w:rsidRDefault="00854439">
      <w:pPr>
        <w:pStyle w:val="TOC2"/>
        <w:tabs>
          <w:tab w:val="right" w:leader="dot" w:pos="8486"/>
        </w:tabs>
        <w:rPr>
          <w:rFonts w:eastAsiaTheme="minorEastAsia" w:cstheme="minorBidi"/>
          <w:noProof/>
          <w:sz w:val="22"/>
          <w:szCs w:val="22"/>
          <w:lang w:bidi="ar-SA"/>
        </w:rPr>
      </w:pPr>
      <w:hyperlink w:anchor="_Toc513566024" w:history="1">
        <w:r w:rsidR="001771F5" w:rsidRPr="007A7D93">
          <w:rPr>
            <w:rStyle w:val="Hyperlink"/>
            <w:noProof/>
          </w:rPr>
          <w:t>The Newness of New Media</w:t>
        </w:r>
        <w:r w:rsidR="001771F5">
          <w:rPr>
            <w:noProof/>
            <w:webHidden/>
          </w:rPr>
          <w:tab/>
        </w:r>
        <w:r w:rsidR="001771F5">
          <w:rPr>
            <w:noProof/>
            <w:webHidden/>
          </w:rPr>
          <w:fldChar w:fldCharType="begin"/>
        </w:r>
        <w:r w:rsidR="001771F5">
          <w:rPr>
            <w:noProof/>
            <w:webHidden/>
          </w:rPr>
          <w:instrText xml:space="preserve"> PAGEREF _Toc513566024 \h </w:instrText>
        </w:r>
        <w:r w:rsidR="001771F5">
          <w:rPr>
            <w:noProof/>
            <w:webHidden/>
          </w:rPr>
        </w:r>
        <w:r w:rsidR="001771F5">
          <w:rPr>
            <w:noProof/>
            <w:webHidden/>
          </w:rPr>
          <w:fldChar w:fldCharType="separate"/>
        </w:r>
        <w:r w:rsidR="001C299F">
          <w:rPr>
            <w:noProof/>
            <w:webHidden/>
          </w:rPr>
          <w:t>203</w:t>
        </w:r>
        <w:r w:rsidR="001771F5">
          <w:rPr>
            <w:noProof/>
            <w:webHidden/>
          </w:rPr>
          <w:fldChar w:fldCharType="end"/>
        </w:r>
      </w:hyperlink>
    </w:p>
    <w:p w14:paraId="7BC2A043" w14:textId="072B60CE" w:rsidR="001771F5" w:rsidRDefault="00854439">
      <w:pPr>
        <w:pStyle w:val="TOC2"/>
        <w:tabs>
          <w:tab w:val="right" w:leader="dot" w:pos="8486"/>
        </w:tabs>
        <w:rPr>
          <w:rFonts w:eastAsiaTheme="minorEastAsia" w:cstheme="minorBidi"/>
          <w:noProof/>
          <w:sz w:val="22"/>
          <w:szCs w:val="22"/>
          <w:lang w:bidi="ar-SA"/>
        </w:rPr>
      </w:pPr>
      <w:hyperlink w:anchor="_Toc513566025" w:history="1">
        <w:r w:rsidR="001771F5" w:rsidRPr="007A7D93">
          <w:rPr>
            <w:rStyle w:val="Hyperlink"/>
            <w:noProof/>
          </w:rPr>
          <w:t>The Social Organization of Time in Relation to New Media</w:t>
        </w:r>
        <w:r w:rsidR="001771F5">
          <w:rPr>
            <w:noProof/>
            <w:webHidden/>
          </w:rPr>
          <w:tab/>
        </w:r>
        <w:r w:rsidR="001771F5">
          <w:rPr>
            <w:noProof/>
            <w:webHidden/>
          </w:rPr>
          <w:fldChar w:fldCharType="begin"/>
        </w:r>
        <w:r w:rsidR="001771F5">
          <w:rPr>
            <w:noProof/>
            <w:webHidden/>
          </w:rPr>
          <w:instrText xml:space="preserve"> PAGEREF _Toc513566025 \h </w:instrText>
        </w:r>
        <w:r w:rsidR="001771F5">
          <w:rPr>
            <w:noProof/>
            <w:webHidden/>
          </w:rPr>
        </w:r>
        <w:r w:rsidR="001771F5">
          <w:rPr>
            <w:noProof/>
            <w:webHidden/>
          </w:rPr>
          <w:fldChar w:fldCharType="separate"/>
        </w:r>
        <w:r w:rsidR="001C299F">
          <w:rPr>
            <w:noProof/>
            <w:webHidden/>
          </w:rPr>
          <w:t>206</w:t>
        </w:r>
        <w:r w:rsidR="001771F5">
          <w:rPr>
            <w:noProof/>
            <w:webHidden/>
          </w:rPr>
          <w:fldChar w:fldCharType="end"/>
        </w:r>
      </w:hyperlink>
    </w:p>
    <w:p w14:paraId="748B1350" w14:textId="0DCB4B2B" w:rsidR="001771F5" w:rsidRDefault="00854439">
      <w:pPr>
        <w:pStyle w:val="TOC2"/>
        <w:tabs>
          <w:tab w:val="right" w:leader="dot" w:pos="8486"/>
        </w:tabs>
        <w:rPr>
          <w:rFonts w:eastAsiaTheme="minorEastAsia" w:cstheme="minorBidi"/>
          <w:noProof/>
          <w:sz w:val="22"/>
          <w:szCs w:val="22"/>
          <w:lang w:bidi="ar-SA"/>
        </w:rPr>
      </w:pPr>
      <w:hyperlink w:anchor="_Toc513566026" w:history="1">
        <w:r w:rsidR="001771F5" w:rsidRPr="007A7D93">
          <w:rPr>
            <w:rStyle w:val="Hyperlink"/>
            <w:noProof/>
          </w:rPr>
          <w:t>Self-Representation and Accessibility of Digital New Media: Examining Cell Phones</w:t>
        </w:r>
        <w:r w:rsidR="001771F5">
          <w:rPr>
            <w:noProof/>
            <w:webHidden/>
          </w:rPr>
          <w:tab/>
        </w:r>
        <w:r w:rsidR="001771F5">
          <w:rPr>
            <w:noProof/>
            <w:webHidden/>
          </w:rPr>
          <w:fldChar w:fldCharType="begin"/>
        </w:r>
        <w:r w:rsidR="001771F5">
          <w:rPr>
            <w:noProof/>
            <w:webHidden/>
          </w:rPr>
          <w:instrText xml:space="preserve"> PAGEREF _Toc513566026 \h </w:instrText>
        </w:r>
        <w:r w:rsidR="001771F5">
          <w:rPr>
            <w:noProof/>
            <w:webHidden/>
          </w:rPr>
        </w:r>
        <w:r w:rsidR="001771F5">
          <w:rPr>
            <w:noProof/>
            <w:webHidden/>
          </w:rPr>
          <w:fldChar w:fldCharType="separate"/>
        </w:r>
        <w:r w:rsidR="001C299F">
          <w:rPr>
            <w:noProof/>
            <w:webHidden/>
          </w:rPr>
          <w:t>207</w:t>
        </w:r>
        <w:r w:rsidR="001771F5">
          <w:rPr>
            <w:noProof/>
            <w:webHidden/>
          </w:rPr>
          <w:fldChar w:fldCharType="end"/>
        </w:r>
      </w:hyperlink>
    </w:p>
    <w:p w14:paraId="1670D056" w14:textId="51A790E4" w:rsidR="001771F5" w:rsidRDefault="00854439">
      <w:pPr>
        <w:pStyle w:val="TOC2"/>
        <w:tabs>
          <w:tab w:val="right" w:leader="dot" w:pos="8486"/>
        </w:tabs>
        <w:rPr>
          <w:rFonts w:eastAsiaTheme="minorEastAsia" w:cstheme="minorBidi"/>
          <w:noProof/>
          <w:sz w:val="22"/>
          <w:szCs w:val="22"/>
          <w:lang w:bidi="ar-SA"/>
        </w:rPr>
      </w:pPr>
      <w:hyperlink w:anchor="_Toc513566027" w:history="1">
        <w:r w:rsidR="001771F5" w:rsidRPr="007A7D93">
          <w:rPr>
            <w:rStyle w:val="Hyperlink"/>
            <w:noProof/>
          </w:rPr>
          <w:t>New Media as a Narrative of Time</w:t>
        </w:r>
        <w:r w:rsidR="001771F5">
          <w:rPr>
            <w:noProof/>
            <w:webHidden/>
          </w:rPr>
          <w:tab/>
        </w:r>
        <w:r w:rsidR="001771F5">
          <w:rPr>
            <w:noProof/>
            <w:webHidden/>
          </w:rPr>
          <w:fldChar w:fldCharType="begin"/>
        </w:r>
        <w:r w:rsidR="001771F5">
          <w:rPr>
            <w:noProof/>
            <w:webHidden/>
          </w:rPr>
          <w:instrText xml:space="preserve"> PAGEREF _Toc513566027 \h </w:instrText>
        </w:r>
        <w:r w:rsidR="001771F5">
          <w:rPr>
            <w:noProof/>
            <w:webHidden/>
          </w:rPr>
        </w:r>
        <w:r w:rsidR="001771F5">
          <w:rPr>
            <w:noProof/>
            <w:webHidden/>
          </w:rPr>
          <w:fldChar w:fldCharType="separate"/>
        </w:r>
        <w:r w:rsidR="001C299F">
          <w:rPr>
            <w:noProof/>
            <w:webHidden/>
          </w:rPr>
          <w:t>212</w:t>
        </w:r>
        <w:r w:rsidR="001771F5">
          <w:rPr>
            <w:noProof/>
            <w:webHidden/>
          </w:rPr>
          <w:fldChar w:fldCharType="end"/>
        </w:r>
      </w:hyperlink>
    </w:p>
    <w:p w14:paraId="00F538DB" w14:textId="07632320" w:rsidR="001771F5" w:rsidRDefault="00854439">
      <w:pPr>
        <w:pStyle w:val="TOC2"/>
        <w:tabs>
          <w:tab w:val="right" w:leader="dot" w:pos="8486"/>
        </w:tabs>
        <w:rPr>
          <w:rFonts w:eastAsiaTheme="minorEastAsia" w:cstheme="minorBidi"/>
          <w:noProof/>
          <w:sz w:val="22"/>
          <w:szCs w:val="22"/>
          <w:lang w:bidi="ar-SA"/>
        </w:rPr>
      </w:pPr>
      <w:hyperlink w:anchor="_Toc513566028" w:history="1">
        <w:r w:rsidR="001771F5" w:rsidRPr="007A7D93">
          <w:rPr>
            <w:rStyle w:val="Hyperlink"/>
            <w:noProof/>
          </w:rPr>
          <w:t>Collective Memory and New Media</w:t>
        </w:r>
        <w:r w:rsidR="001771F5">
          <w:rPr>
            <w:noProof/>
            <w:webHidden/>
          </w:rPr>
          <w:tab/>
        </w:r>
        <w:r w:rsidR="001771F5">
          <w:rPr>
            <w:noProof/>
            <w:webHidden/>
          </w:rPr>
          <w:fldChar w:fldCharType="begin"/>
        </w:r>
        <w:r w:rsidR="001771F5">
          <w:rPr>
            <w:noProof/>
            <w:webHidden/>
          </w:rPr>
          <w:instrText xml:space="preserve"> PAGEREF _Toc513566028 \h </w:instrText>
        </w:r>
        <w:r w:rsidR="001771F5">
          <w:rPr>
            <w:noProof/>
            <w:webHidden/>
          </w:rPr>
        </w:r>
        <w:r w:rsidR="001771F5">
          <w:rPr>
            <w:noProof/>
            <w:webHidden/>
          </w:rPr>
          <w:fldChar w:fldCharType="separate"/>
        </w:r>
        <w:r w:rsidR="001C299F">
          <w:rPr>
            <w:noProof/>
            <w:webHidden/>
          </w:rPr>
          <w:t>213</w:t>
        </w:r>
        <w:r w:rsidR="001771F5">
          <w:rPr>
            <w:noProof/>
            <w:webHidden/>
          </w:rPr>
          <w:fldChar w:fldCharType="end"/>
        </w:r>
      </w:hyperlink>
    </w:p>
    <w:p w14:paraId="5A92D338" w14:textId="575F2C91" w:rsidR="001771F5" w:rsidRDefault="00854439">
      <w:pPr>
        <w:pStyle w:val="TOC2"/>
        <w:tabs>
          <w:tab w:val="right" w:leader="dot" w:pos="8486"/>
        </w:tabs>
        <w:rPr>
          <w:rFonts w:eastAsiaTheme="minorEastAsia" w:cstheme="minorBidi"/>
          <w:noProof/>
          <w:sz w:val="22"/>
          <w:szCs w:val="22"/>
          <w:lang w:bidi="ar-SA"/>
        </w:rPr>
      </w:pPr>
      <w:hyperlink w:anchor="_Toc513566029" w:history="1">
        <w:r w:rsidR="001771F5" w:rsidRPr="007A7D93">
          <w:rPr>
            <w:rStyle w:val="Hyperlink"/>
            <w:noProof/>
          </w:rPr>
          <w:t>The Apsáalooke App as a Reobjectification of the Future</w:t>
        </w:r>
        <w:r w:rsidR="001771F5">
          <w:rPr>
            <w:noProof/>
            <w:webHidden/>
          </w:rPr>
          <w:tab/>
        </w:r>
        <w:r w:rsidR="001771F5">
          <w:rPr>
            <w:noProof/>
            <w:webHidden/>
          </w:rPr>
          <w:fldChar w:fldCharType="begin"/>
        </w:r>
        <w:r w:rsidR="001771F5">
          <w:rPr>
            <w:noProof/>
            <w:webHidden/>
          </w:rPr>
          <w:instrText xml:space="preserve"> PAGEREF _Toc513566029 \h </w:instrText>
        </w:r>
        <w:r w:rsidR="001771F5">
          <w:rPr>
            <w:noProof/>
            <w:webHidden/>
          </w:rPr>
        </w:r>
        <w:r w:rsidR="001771F5">
          <w:rPr>
            <w:noProof/>
            <w:webHidden/>
          </w:rPr>
          <w:fldChar w:fldCharType="separate"/>
        </w:r>
        <w:r w:rsidR="001C299F">
          <w:rPr>
            <w:noProof/>
            <w:webHidden/>
          </w:rPr>
          <w:t>217</w:t>
        </w:r>
        <w:r w:rsidR="001771F5">
          <w:rPr>
            <w:noProof/>
            <w:webHidden/>
          </w:rPr>
          <w:fldChar w:fldCharType="end"/>
        </w:r>
      </w:hyperlink>
    </w:p>
    <w:p w14:paraId="4DBDE4E2" w14:textId="203F21D2" w:rsidR="001771F5" w:rsidRDefault="00854439">
      <w:pPr>
        <w:pStyle w:val="TOC2"/>
        <w:tabs>
          <w:tab w:val="right" w:leader="dot" w:pos="8486"/>
        </w:tabs>
        <w:rPr>
          <w:rFonts w:eastAsiaTheme="minorEastAsia" w:cstheme="minorBidi"/>
          <w:noProof/>
          <w:sz w:val="22"/>
          <w:szCs w:val="22"/>
          <w:lang w:bidi="ar-SA"/>
        </w:rPr>
      </w:pPr>
      <w:hyperlink w:anchor="_Toc513566030" w:history="1">
        <w:r w:rsidR="001771F5" w:rsidRPr="007A7D93">
          <w:rPr>
            <w:rStyle w:val="Hyperlink"/>
            <w:noProof/>
          </w:rPr>
          <w:t>Indigenous Communities Using New Media Technologies</w:t>
        </w:r>
        <w:r w:rsidR="001771F5">
          <w:rPr>
            <w:noProof/>
            <w:webHidden/>
          </w:rPr>
          <w:tab/>
        </w:r>
        <w:r w:rsidR="001771F5">
          <w:rPr>
            <w:noProof/>
            <w:webHidden/>
          </w:rPr>
          <w:fldChar w:fldCharType="begin"/>
        </w:r>
        <w:r w:rsidR="001771F5">
          <w:rPr>
            <w:noProof/>
            <w:webHidden/>
          </w:rPr>
          <w:instrText xml:space="preserve"> PAGEREF _Toc513566030 \h </w:instrText>
        </w:r>
        <w:r w:rsidR="001771F5">
          <w:rPr>
            <w:noProof/>
            <w:webHidden/>
          </w:rPr>
        </w:r>
        <w:r w:rsidR="001771F5">
          <w:rPr>
            <w:noProof/>
            <w:webHidden/>
          </w:rPr>
          <w:fldChar w:fldCharType="separate"/>
        </w:r>
        <w:r w:rsidR="001C299F">
          <w:rPr>
            <w:noProof/>
            <w:webHidden/>
          </w:rPr>
          <w:t>218</w:t>
        </w:r>
        <w:r w:rsidR="001771F5">
          <w:rPr>
            <w:noProof/>
            <w:webHidden/>
          </w:rPr>
          <w:fldChar w:fldCharType="end"/>
        </w:r>
      </w:hyperlink>
    </w:p>
    <w:p w14:paraId="090299BB" w14:textId="5A1AE0A3" w:rsidR="001771F5" w:rsidRDefault="00854439">
      <w:pPr>
        <w:pStyle w:val="TOC2"/>
        <w:tabs>
          <w:tab w:val="right" w:leader="dot" w:pos="8486"/>
        </w:tabs>
        <w:rPr>
          <w:rFonts w:eastAsiaTheme="minorEastAsia" w:cstheme="minorBidi"/>
          <w:noProof/>
          <w:sz w:val="22"/>
          <w:szCs w:val="22"/>
          <w:lang w:bidi="ar-SA"/>
        </w:rPr>
      </w:pPr>
      <w:hyperlink w:anchor="_Toc513566031" w:history="1">
        <w:r w:rsidR="001771F5" w:rsidRPr="007A7D93">
          <w:rPr>
            <w:rStyle w:val="Hyperlink"/>
            <w:noProof/>
          </w:rPr>
          <w:t>Invented Traditions</w:t>
        </w:r>
        <w:r w:rsidR="001771F5">
          <w:rPr>
            <w:noProof/>
            <w:webHidden/>
          </w:rPr>
          <w:tab/>
        </w:r>
        <w:r w:rsidR="001771F5">
          <w:rPr>
            <w:noProof/>
            <w:webHidden/>
          </w:rPr>
          <w:fldChar w:fldCharType="begin"/>
        </w:r>
        <w:r w:rsidR="001771F5">
          <w:rPr>
            <w:noProof/>
            <w:webHidden/>
          </w:rPr>
          <w:instrText xml:space="preserve"> PAGEREF _Toc513566031 \h </w:instrText>
        </w:r>
        <w:r w:rsidR="001771F5">
          <w:rPr>
            <w:noProof/>
            <w:webHidden/>
          </w:rPr>
        </w:r>
        <w:r w:rsidR="001771F5">
          <w:rPr>
            <w:noProof/>
            <w:webHidden/>
          </w:rPr>
          <w:fldChar w:fldCharType="separate"/>
        </w:r>
        <w:r w:rsidR="001C299F">
          <w:rPr>
            <w:noProof/>
            <w:webHidden/>
          </w:rPr>
          <w:t>221</w:t>
        </w:r>
        <w:r w:rsidR="001771F5">
          <w:rPr>
            <w:noProof/>
            <w:webHidden/>
          </w:rPr>
          <w:fldChar w:fldCharType="end"/>
        </w:r>
      </w:hyperlink>
    </w:p>
    <w:p w14:paraId="43D0566D" w14:textId="53ACBE0D" w:rsidR="001771F5" w:rsidRDefault="00854439">
      <w:pPr>
        <w:pStyle w:val="TOC2"/>
        <w:tabs>
          <w:tab w:val="right" w:leader="dot" w:pos="8486"/>
        </w:tabs>
        <w:rPr>
          <w:rFonts w:eastAsiaTheme="minorEastAsia" w:cstheme="minorBidi"/>
          <w:noProof/>
          <w:sz w:val="22"/>
          <w:szCs w:val="22"/>
          <w:lang w:bidi="ar-SA"/>
        </w:rPr>
      </w:pPr>
      <w:hyperlink w:anchor="_Toc513566032" w:history="1">
        <w:r w:rsidR="001771F5" w:rsidRPr="007A7D93">
          <w:rPr>
            <w:rStyle w:val="Hyperlink"/>
            <w:noProof/>
          </w:rPr>
          <w:t>Cultural and Political Futures of Media Technologies</w:t>
        </w:r>
        <w:r w:rsidR="001771F5">
          <w:rPr>
            <w:noProof/>
            <w:webHidden/>
          </w:rPr>
          <w:tab/>
        </w:r>
        <w:r w:rsidR="001771F5">
          <w:rPr>
            <w:noProof/>
            <w:webHidden/>
          </w:rPr>
          <w:fldChar w:fldCharType="begin"/>
        </w:r>
        <w:r w:rsidR="001771F5">
          <w:rPr>
            <w:noProof/>
            <w:webHidden/>
          </w:rPr>
          <w:instrText xml:space="preserve"> PAGEREF _Toc513566032 \h </w:instrText>
        </w:r>
        <w:r w:rsidR="001771F5">
          <w:rPr>
            <w:noProof/>
            <w:webHidden/>
          </w:rPr>
        </w:r>
        <w:r w:rsidR="001771F5">
          <w:rPr>
            <w:noProof/>
            <w:webHidden/>
          </w:rPr>
          <w:fldChar w:fldCharType="separate"/>
        </w:r>
        <w:r w:rsidR="001C299F">
          <w:rPr>
            <w:noProof/>
            <w:webHidden/>
          </w:rPr>
          <w:t>223</w:t>
        </w:r>
        <w:r w:rsidR="001771F5">
          <w:rPr>
            <w:noProof/>
            <w:webHidden/>
          </w:rPr>
          <w:fldChar w:fldCharType="end"/>
        </w:r>
      </w:hyperlink>
    </w:p>
    <w:p w14:paraId="2A9075FB" w14:textId="054CCD06" w:rsidR="001771F5" w:rsidRDefault="00854439">
      <w:pPr>
        <w:pStyle w:val="TOC1"/>
        <w:rPr>
          <w:rFonts w:eastAsiaTheme="minorEastAsia" w:cstheme="minorBidi"/>
          <w:noProof/>
          <w:sz w:val="22"/>
          <w:szCs w:val="22"/>
          <w:lang w:bidi="ar-SA"/>
        </w:rPr>
      </w:pPr>
      <w:hyperlink w:anchor="_Toc513566033" w:history="1">
        <w:r w:rsidR="001771F5" w:rsidRPr="007A7D93">
          <w:rPr>
            <w:rStyle w:val="Hyperlink"/>
            <w:noProof/>
          </w:rPr>
          <w:t>Conclusion</w:t>
        </w:r>
        <w:r w:rsidR="001771F5">
          <w:rPr>
            <w:noProof/>
            <w:webHidden/>
          </w:rPr>
          <w:tab/>
        </w:r>
        <w:r w:rsidR="001771F5">
          <w:rPr>
            <w:noProof/>
            <w:webHidden/>
          </w:rPr>
          <w:fldChar w:fldCharType="begin"/>
        </w:r>
        <w:r w:rsidR="001771F5">
          <w:rPr>
            <w:noProof/>
            <w:webHidden/>
          </w:rPr>
          <w:instrText xml:space="preserve"> PAGEREF _Toc513566033 \h </w:instrText>
        </w:r>
        <w:r w:rsidR="001771F5">
          <w:rPr>
            <w:noProof/>
            <w:webHidden/>
          </w:rPr>
        </w:r>
        <w:r w:rsidR="001771F5">
          <w:rPr>
            <w:noProof/>
            <w:webHidden/>
          </w:rPr>
          <w:fldChar w:fldCharType="separate"/>
        </w:r>
        <w:r w:rsidR="001C299F">
          <w:rPr>
            <w:noProof/>
            <w:webHidden/>
          </w:rPr>
          <w:t>224</w:t>
        </w:r>
        <w:r w:rsidR="001771F5">
          <w:rPr>
            <w:noProof/>
            <w:webHidden/>
          </w:rPr>
          <w:fldChar w:fldCharType="end"/>
        </w:r>
      </w:hyperlink>
    </w:p>
    <w:p w14:paraId="030AE49F" w14:textId="16D001E6" w:rsidR="001771F5" w:rsidRDefault="00854439">
      <w:pPr>
        <w:pStyle w:val="TOC2"/>
        <w:tabs>
          <w:tab w:val="right" w:leader="dot" w:pos="8486"/>
        </w:tabs>
        <w:rPr>
          <w:rFonts w:eastAsiaTheme="minorEastAsia" w:cstheme="minorBidi"/>
          <w:noProof/>
          <w:sz w:val="22"/>
          <w:szCs w:val="22"/>
          <w:lang w:bidi="ar-SA"/>
        </w:rPr>
      </w:pPr>
      <w:hyperlink w:anchor="_Toc513566034" w:history="1">
        <w:r w:rsidR="001771F5" w:rsidRPr="007A7D93">
          <w:rPr>
            <w:rStyle w:val="Hyperlink"/>
            <w:noProof/>
          </w:rPr>
          <w:t>“Hey, Did You See There’s Wi-Fi at Camp!”</w:t>
        </w:r>
        <w:r w:rsidR="001771F5">
          <w:rPr>
            <w:noProof/>
            <w:webHidden/>
          </w:rPr>
          <w:tab/>
        </w:r>
        <w:r w:rsidR="001771F5">
          <w:rPr>
            <w:noProof/>
            <w:webHidden/>
          </w:rPr>
          <w:fldChar w:fldCharType="begin"/>
        </w:r>
        <w:r w:rsidR="001771F5">
          <w:rPr>
            <w:noProof/>
            <w:webHidden/>
          </w:rPr>
          <w:instrText xml:space="preserve"> PAGEREF _Toc513566034 \h </w:instrText>
        </w:r>
        <w:r w:rsidR="001771F5">
          <w:rPr>
            <w:noProof/>
            <w:webHidden/>
          </w:rPr>
        </w:r>
        <w:r w:rsidR="001771F5">
          <w:rPr>
            <w:noProof/>
            <w:webHidden/>
          </w:rPr>
          <w:fldChar w:fldCharType="separate"/>
        </w:r>
        <w:r w:rsidR="001C299F">
          <w:rPr>
            <w:noProof/>
            <w:webHidden/>
          </w:rPr>
          <w:t>224</w:t>
        </w:r>
        <w:r w:rsidR="001771F5">
          <w:rPr>
            <w:noProof/>
            <w:webHidden/>
          </w:rPr>
          <w:fldChar w:fldCharType="end"/>
        </w:r>
      </w:hyperlink>
    </w:p>
    <w:p w14:paraId="53F15159" w14:textId="5E30F730" w:rsidR="001771F5" w:rsidRDefault="00854439">
      <w:pPr>
        <w:pStyle w:val="TOC2"/>
        <w:tabs>
          <w:tab w:val="right" w:leader="dot" w:pos="8486"/>
        </w:tabs>
        <w:rPr>
          <w:rFonts w:eastAsiaTheme="minorEastAsia" w:cstheme="minorBidi"/>
          <w:noProof/>
          <w:sz w:val="22"/>
          <w:szCs w:val="22"/>
          <w:lang w:bidi="ar-SA"/>
        </w:rPr>
      </w:pPr>
      <w:hyperlink w:anchor="_Toc513566035" w:history="1">
        <w:r w:rsidR="001771F5" w:rsidRPr="007A7D93">
          <w:rPr>
            <w:rStyle w:val="Hyperlink"/>
            <w:noProof/>
          </w:rPr>
          <w:t>Fieldwork on the Crow Reservation</w:t>
        </w:r>
        <w:r w:rsidR="001771F5">
          <w:rPr>
            <w:noProof/>
            <w:webHidden/>
          </w:rPr>
          <w:tab/>
        </w:r>
        <w:r w:rsidR="001771F5">
          <w:rPr>
            <w:noProof/>
            <w:webHidden/>
          </w:rPr>
          <w:fldChar w:fldCharType="begin"/>
        </w:r>
        <w:r w:rsidR="001771F5">
          <w:rPr>
            <w:noProof/>
            <w:webHidden/>
          </w:rPr>
          <w:instrText xml:space="preserve"> PAGEREF _Toc513566035 \h </w:instrText>
        </w:r>
        <w:r w:rsidR="001771F5">
          <w:rPr>
            <w:noProof/>
            <w:webHidden/>
          </w:rPr>
        </w:r>
        <w:r w:rsidR="001771F5">
          <w:rPr>
            <w:noProof/>
            <w:webHidden/>
          </w:rPr>
          <w:fldChar w:fldCharType="separate"/>
        </w:r>
        <w:r w:rsidR="001C299F">
          <w:rPr>
            <w:noProof/>
            <w:webHidden/>
          </w:rPr>
          <w:t>226</w:t>
        </w:r>
        <w:r w:rsidR="001771F5">
          <w:rPr>
            <w:noProof/>
            <w:webHidden/>
          </w:rPr>
          <w:fldChar w:fldCharType="end"/>
        </w:r>
      </w:hyperlink>
    </w:p>
    <w:p w14:paraId="6BCA95E7" w14:textId="5ADDD817" w:rsidR="001771F5" w:rsidRDefault="00854439">
      <w:pPr>
        <w:pStyle w:val="TOC2"/>
        <w:tabs>
          <w:tab w:val="right" w:leader="dot" w:pos="8486"/>
        </w:tabs>
        <w:rPr>
          <w:rFonts w:eastAsiaTheme="minorEastAsia" w:cstheme="minorBidi"/>
          <w:noProof/>
          <w:sz w:val="22"/>
          <w:szCs w:val="22"/>
          <w:lang w:bidi="ar-SA"/>
        </w:rPr>
      </w:pPr>
      <w:hyperlink w:anchor="_Toc513566036" w:history="1">
        <w:r w:rsidR="001771F5" w:rsidRPr="007A7D93">
          <w:rPr>
            <w:rStyle w:val="Hyperlink"/>
            <w:noProof/>
          </w:rPr>
          <w:t>Summary</w:t>
        </w:r>
        <w:r w:rsidR="001771F5">
          <w:rPr>
            <w:noProof/>
            <w:webHidden/>
          </w:rPr>
          <w:tab/>
        </w:r>
        <w:r w:rsidR="001771F5">
          <w:rPr>
            <w:noProof/>
            <w:webHidden/>
          </w:rPr>
          <w:fldChar w:fldCharType="begin"/>
        </w:r>
        <w:r w:rsidR="001771F5">
          <w:rPr>
            <w:noProof/>
            <w:webHidden/>
          </w:rPr>
          <w:instrText xml:space="preserve"> PAGEREF _Toc513566036 \h </w:instrText>
        </w:r>
        <w:r w:rsidR="001771F5">
          <w:rPr>
            <w:noProof/>
            <w:webHidden/>
          </w:rPr>
        </w:r>
        <w:r w:rsidR="001771F5">
          <w:rPr>
            <w:noProof/>
            <w:webHidden/>
          </w:rPr>
          <w:fldChar w:fldCharType="separate"/>
        </w:r>
        <w:r w:rsidR="001C299F">
          <w:rPr>
            <w:noProof/>
            <w:webHidden/>
          </w:rPr>
          <w:t>228</w:t>
        </w:r>
        <w:r w:rsidR="001771F5">
          <w:rPr>
            <w:noProof/>
            <w:webHidden/>
          </w:rPr>
          <w:fldChar w:fldCharType="end"/>
        </w:r>
      </w:hyperlink>
    </w:p>
    <w:p w14:paraId="55E5B634" w14:textId="00BEE30E" w:rsidR="001771F5" w:rsidRDefault="00854439">
      <w:pPr>
        <w:pStyle w:val="TOC2"/>
        <w:tabs>
          <w:tab w:val="right" w:leader="dot" w:pos="8486"/>
        </w:tabs>
        <w:rPr>
          <w:rFonts w:eastAsiaTheme="minorEastAsia" w:cstheme="minorBidi"/>
          <w:noProof/>
          <w:sz w:val="22"/>
          <w:szCs w:val="22"/>
          <w:lang w:bidi="ar-SA"/>
        </w:rPr>
      </w:pPr>
      <w:hyperlink w:anchor="_Toc513566037" w:history="1">
        <w:r w:rsidR="001771F5" w:rsidRPr="007A7D93">
          <w:rPr>
            <w:rStyle w:val="Hyperlink"/>
            <w:noProof/>
          </w:rPr>
          <w:t>Future Projects and Research</w:t>
        </w:r>
        <w:r w:rsidR="001771F5">
          <w:rPr>
            <w:noProof/>
            <w:webHidden/>
          </w:rPr>
          <w:tab/>
        </w:r>
        <w:r w:rsidR="001771F5">
          <w:rPr>
            <w:noProof/>
            <w:webHidden/>
          </w:rPr>
          <w:fldChar w:fldCharType="begin"/>
        </w:r>
        <w:r w:rsidR="001771F5">
          <w:rPr>
            <w:noProof/>
            <w:webHidden/>
          </w:rPr>
          <w:instrText xml:space="preserve"> PAGEREF _Toc513566037 \h </w:instrText>
        </w:r>
        <w:r w:rsidR="001771F5">
          <w:rPr>
            <w:noProof/>
            <w:webHidden/>
          </w:rPr>
        </w:r>
        <w:r w:rsidR="001771F5">
          <w:rPr>
            <w:noProof/>
            <w:webHidden/>
          </w:rPr>
          <w:fldChar w:fldCharType="separate"/>
        </w:r>
        <w:r w:rsidR="001C299F">
          <w:rPr>
            <w:noProof/>
            <w:webHidden/>
          </w:rPr>
          <w:t>230</w:t>
        </w:r>
        <w:r w:rsidR="001771F5">
          <w:rPr>
            <w:noProof/>
            <w:webHidden/>
          </w:rPr>
          <w:fldChar w:fldCharType="end"/>
        </w:r>
      </w:hyperlink>
    </w:p>
    <w:p w14:paraId="688BC952" w14:textId="0C599BE9" w:rsidR="001771F5" w:rsidRDefault="00854439">
      <w:pPr>
        <w:pStyle w:val="TOC2"/>
        <w:tabs>
          <w:tab w:val="right" w:leader="dot" w:pos="8486"/>
        </w:tabs>
        <w:rPr>
          <w:rFonts w:eastAsiaTheme="minorEastAsia" w:cstheme="minorBidi"/>
          <w:noProof/>
          <w:sz w:val="22"/>
          <w:szCs w:val="22"/>
          <w:lang w:bidi="ar-SA"/>
        </w:rPr>
      </w:pPr>
      <w:hyperlink w:anchor="_Toc513566038" w:history="1">
        <w:r w:rsidR="001771F5" w:rsidRPr="007A7D93">
          <w:rPr>
            <w:rStyle w:val="Hyperlink"/>
            <w:noProof/>
          </w:rPr>
          <w:t>Final Thoughts</w:t>
        </w:r>
        <w:r w:rsidR="001771F5">
          <w:rPr>
            <w:noProof/>
            <w:webHidden/>
          </w:rPr>
          <w:tab/>
        </w:r>
        <w:r w:rsidR="001771F5">
          <w:rPr>
            <w:noProof/>
            <w:webHidden/>
          </w:rPr>
          <w:fldChar w:fldCharType="begin"/>
        </w:r>
        <w:r w:rsidR="001771F5">
          <w:rPr>
            <w:noProof/>
            <w:webHidden/>
          </w:rPr>
          <w:instrText xml:space="preserve"> PAGEREF _Toc513566038 \h </w:instrText>
        </w:r>
        <w:r w:rsidR="001771F5">
          <w:rPr>
            <w:noProof/>
            <w:webHidden/>
          </w:rPr>
        </w:r>
        <w:r w:rsidR="001771F5">
          <w:rPr>
            <w:noProof/>
            <w:webHidden/>
          </w:rPr>
          <w:fldChar w:fldCharType="separate"/>
        </w:r>
        <w:r w:rsidR="001C299F">
          <w:rPr>
            <w:noProof/>
            <w:webHidden/>
          </w:rPr>
          <w:t>233</w:t>
        </w:r>
        <w:r w:rsidR="001771F5">
          <w:rPr>
            <w:noProof/>
            <w:webHidden/>
          </w:rPr>
          <w:fldChar w:fldCharType="end"/>
        </w:r>
      </w:hyperlink>
    </w:p>
    <w:p w14:paraId="55B74639" w14:textId="74C06A5E" w:rsidR="001771F5" w:rsidRDefault="00854439">
      <w:pPr>
        <w:pStyle w:val="TOC1"/>
        <w:rPr>
          <w:rFonts w:eastAsiaTheme="minorEastAsia" w:cstheme="minorBidi"/>
          <w:noProof/>
          <w:sz w:val="22"/>
          <w:szCs w:val="22"/>
          <w:lang w:bidi="ar-SA"/>
        </w:rPr>
      </w:pPr>
      <w:hyperlink w:anchor="_Toc513566039" w:history="1">
        <w:r w:rsidR="001771F5" w:rsidRPr="007A7D93">
          <w:rPr>
            <w:rStyle w:val="Hyperlink"/>
            <w:noProof/>
          </w:rPr>
          <w:t>Bibliography</w:t>
        </w:r>
        <w:r w:rsidR="001771F5">
          <w:rPr>
            <w:noProof/>
            <w:webHidden/>
          </w:rPr>
          <w:tab/>
        </w:r>
        <w:r w:rsidR="001771F5">
          <w:rPr>
            <w:noProof/>
            <w:webHidden/>
          </w:rPr>
          <w:fldChar w:fldCharType="begin"/>
        </w:r>
        <w:r w:rsidR="001771F5">
          <w:rPr>
            <w:noProof/>
            <w:webHidden/>
          </w:rPr>
          <w:instrText xml:space="preserve"> PAGEREF _Toc513566039 \h </w:instrText>
        </w:r>
        <w:r w:rsidR="001771F5">
          <w:rPr>
            <w:noProof/>
            <w:webHidden/>
          </w:rPr>
        </w:r>
        <w:r w:rsidR="001771F5">
          <w:rPr>
            <w:noProof/>
            <w:webHidden/>
          </w:rPr>
          <w:fldChar w:fldCharType="separate"/>
        </w:r>
        <w:r w:rsidR="001C299F">
          <w:rPr>
            <w:noProof/>
            <w:webHidden/>
          </w:rPr>
          <w:t>236</w:t>
        </w:r>
        <w:r w:rsidR="001771F5">
          <w:rPr>
            <w:noProof/>
            <w:webHidden/>
          </w:rPr>
          <w:fldChar w:fldCharType="end"/>
        </w:r>
      </w:hyperlink>
    </w:p>
    <w:p w14:paraId="2E147BE6" w14:textId="5526941F" w:rsidR="00DA1971" w:rsidRDefault="00F7122D" w:rsidP="00DA1971">
      <w:r>
        <w:fldChar w:fldCharType="end"/>
      </w:r>
      <w:r w:rsidR="00C92079">
        <w:t xml:space="preserve"> </w:t>
      </w:r>
    </w:p>
    <w:p w14:paraId="57071957" w14:textId="563FE8DB" w:rsidR="00DE1EF7" w:rsidRDefault="00F07814" w:rsidP="00F27F2C">
      <w:pPr>
        <w:pStyle w:val="Heading1"/>
      </w:pPr>
      <w:r>
        <w:t xml:space="preserve"> </w:t>
      </w:r>
    </w:p>
    <w:p w14:paraId="466404A8" w14:textId="77777777" w:rsidR="00DA1971" w:rsidRDefault="00DA1971" w:rsidP="00F27F2C">
      <w:pPr>
        <w:pStyle w:val="Heading1"/>
      </w:pPr>
      <w:r>
        <w:br w:type="page"/>
      </w:r>
      <w:bookmarkStart w:id="3" w:name="_Toc310579466"/>
      <w:bookmarkStart w:id="4" w:name="_Toc51356595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3"/>
      <w:bookmarkEnd w:id="4"/>
    </w:p>
    <w:p w14:paraId="36A23490" w14:textId="77777777" w:rsidR="004A7222" w:rsidRPr="00EE3EDB" w:rsidRDefault="004A7222" w:rsidP="004A7222">
      <w:pPr>
        <w:pStyle w:val="NoSpacing"/>
      </w:pPr>
    </w:p>
    <w:p w14:paraId="3BDC3EA0" w14:textId="55244A85" w:rsidR="001771F5" w:rsidRDefault="001771F5">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r:id="rId9" w:anchor="_Toc513566040" w:history="1">
        <w:r w:rsidRPr="00954702">
          <w:rPr>
            <w:rStyle w:val="Hyperlink"/>
            <w:noProof/>
          </w:rPr>
          <w:t xml:space="preserve">Figure 1. Screenshot of the Home Screen </w:t>
        </w:r>
        <w:r w:rsidRPr="00954702">
          <w:rPr>
            <w:rStyle w:val="Hyperlink"/>
            <w:rFonts w:ascii="Times New Roman" w:hAnsi="Times New Roman"/>
            <w:noProof/>
          </w:rPr>
          <w:t>of the Apsáalooke Language App- By Kiley Molinari</w:t>
        </w:r>
        <w:r>
          <w:rPr>
            <w:noProof/>
            <w:webHidden/>
          </w:rPr>
          <w:tab/>
        </w:r>
        <w:r>
          <w:rPr>
            <w:noProof/>
            <w:webHidden/>
          </w:rPr>
          <w:fldChar w:fldCharType="begin"/>
        </w:r>
        <w:r>
          <w:rPr>
            <w:noProof/>
            <w:webHidden/>
          </w:rPr>
          <w:instrText xml:space="preserve"> PAGEREF _Toc513566040 \h </w:instrText>
        </w:r>
        <w:r>
          <w:rPr>
            <w:noProof/>
            <w:webHidden/>
          </w:rPr>
        </w:r>
        <w:r>
          <w:rPr>
            <w:noProof/>
            <w:webHidden/>
          </w:rPr>
          <w:fldChar w:fldCharType="separate"/>
        </w:r>
        <w:r w:rsidR="001C299F">
          <w:rPr>
            <w:noProof/>
            <w:webHidden/>
          </w:rPr>
          <w:t>7</w:t>
        </w:r>
        <w:r>
          <w:rPr>
            <w:noProof/>
            <w:webHidden/>
          </w:rPr>
          <w:fldChar w:fldCharType="end"/>
        </w:r>
      </w:hyperlink>
    </w:p>
    <w:p w14:paraId="0B5B4EE1" w14:textId="7CA6AF46" w:rsidR="001771F5" w:rsidRDefault="00854439">
      <w:pPr>
        <w:pStyle w:val="TableofFigures"/>
        <w:tabs>
          <w:tab w:val="right" w:leader="dot" w:pos="8486"/>
        </w:tabs>
        <w:rPr>
          <w:rFonts w:eastAsiaTheme="minorEastAsia" w:cstheme="minorBidi"/>
          <w:noProof/>
          <w:sz w:val="22"/>
          <w:szCs w:val="22"/>
          <w:lang w:bidi="ar-SA"/>
        </w:rPr>
      </w:pPr>
      <w:hyperlink r:id="rId10" w:anchor="_Toc513566041" w:history="1">
        <w:r w:rsidR="001771F5" w:rsidRPr="00954702">
          <w:rPr>
            <w:rStyle w:val="Hyperlink"/>
            <w:noProof/>
          </w:rPr>
          <w:t xml:space="preserve">Figure 2. </w:t>
        </w:r>
        <w:r w:rsidR="001771F5" w:rsidRPr="00954702">
          <w:rPr>
            <w:rStyle w:val="Hyperlink"/>
            <w:rFonts w:ascii="Times New Roman" w:hAnsi="Times New Roman"/>
            <w:noProof/>
          </w:rPr>
          <w:t>Screenshot of the Culture Notes Section of the Apsáalooke Language App- By Kiley Molinari</w:t>
        </w:r>
        <w:r w:rsidR="001771F5">
          <w:rPr>
            <w:noProof/>
            <w:webHidden/>
          </w:rPr>
          <w:tab/>
        </w:r>
        <w:r w:rsidR="001771F5">
          <w:rPr>
            <w:noProof/>
            <w:webHidden/>
          </w:rPr>
          <w:fldChar w:fldCharType="begin"/>
        </w:r>
        <w:r w:rsidR="001771F5">
          <w:rPr>
            <w:noProof/>
            <w:webHidden/>
          </w:rPr>
          <w:instrText xml:space="preserve"> PAGEREF _Toc513566041 \h </w:instrText>
        </w:r>
        <w:r w:rsidR="001771F5">
          <w:rPr>
            <w:noProof/>
            <w:webHidden/>
          </w:rPr>
        </w:r>
        <w:r w:rsidR="001771F5">
          <w:rPr>
            <w:noProof/>
            <w:webHidden/>
          </w:rPr>
          <w:fldChar w:fldCharType="separate"/>
        </w:r>
        <w:r w:rsidR="001C299F">
          <w:rPr>
            <w:noProof/>
            <w:webHidden/>
          </w:rPr>
          <w:t>9</w:t>
        </w:r>
        <w:r w:rsidR="001771F5">
          <w:rPr>
            <w:noProof/>
            <w:webHidden/>
          </w:rPr>
          <w:fldChar w:fldCharType="end"/>
        </w:r>
      </w:hyperlink>
    </w:p>
    <w:p w14:paraId="48EDBD8B" w14:textId="22BD85E1" w:rsidR="001771F5" w:rsidRDefault="00854439">
      <w:pPr>
        <w:pStyle w:val="TableofFigures"/>
        <w:tabs>
          <w:tab w:val="right" w:leader="dot" w:pos="8486"/>
        </w:tabs>
        <w:rPr>
          <w:rFonts w:eastAsiaTheme="minorEastAsia" w:cstheme="minorBidi"/>
          <w:noProof/>
          <w:sz w:val="22"/>
          <w:szCs w:val="22"/>
          <w:lang w:bidi="ar-SA"/>
        </w:rPr>
      </w:pPr>
      <w:hyperlink r:id="rId11" w:anchor="_Toc513566042" w:history="1">
        <w:r w:rsidR="001771F5" w:rsidRPr="00954702">
          <w:rPr>
            <w:rStyle w:val="Hyperlink"/>
            <w:noProof/>
          </w:rPr>
          <w:t xml:space="preserve">Figure 3. </w:t>
        </w:r>
        <w:r w:rsidR="001771F5" w:rsidRPr="00954702">
          <w:rPr>
            <w:rStyle w:val="Hyperlink"/>
            <w:rFonts w:ascii="Times New Roman" w:hAnsi="Times New Roman"/>
            <w:noProof/>
          </w:rPr>
          <w:t>Dana Old Coyote looking at a women’s dress in the NMAI collection. Photograph by Kiley Molinari</w:t>
        </w:r>
        <w:r w:rsidR="001771F5">
          <w:rPr>
            <w:noProof/>
            <w:webHidden/>
          </w:rPr>
          <w:tab/>
        </w:r>
        <w:r w:rsidR="001771F5">
          <w:rPr>
            <w:noProof/>
            <w:webHidden/>
          </w:rPr>
          <w:fldChar w:fldCharType="begin"/>
        </w:r>
        <w:r w:rsidR="001771F5">
          <w:rPr>
            <w:noProof/>
            <w:webHidden/>
          </w:rPr>
          <w:instrText xml:space="preserve"> PAGEREF _Toc513566042 \h </w:instrText>
        </w:r>
        <w:r w:rsidR="001771F5">
          <w:rPr>
            <w:noProof/>
            <w:webHidden/>
          </w:rPr>
        </w:r>
        <w:r w:rsidR="001771F5">
          <w:rPr>
            <w:noProof/>
            <w:webHidden/>
          </w:rPr>
          <w:fldChar w:fldCharType="separate"/>
        </w:r>
        <w:r w:rsidR="001C299F">
          <w:rPr>
            <w:noProof/>
            <w:webHidden/>
          </w:rPr>
          <w:t>26</w:t>
        </w:r>
        <w:r w:rsidR="001771F5">
          <w:rPr>
            <w:noProof/>
            <w:webHidden/>
          </w:rPr>
          <w:fldChar w:fldCharType="end"/>
        </w:r>
      </w:hyperlink>
    </w:p>
    <w:p w14:paraId="638D52FD" w14:textId="33572D0A" w:rsidR="001771F5" w:rsidRDefault="00854439">
      <w:pPr>
        <w:pStyle w:val="TableofFigures"/>
        <w:tabs>
          <w:tab w:val="right" w:leader="dot" w:pos="8486"/>
        </w:tabs>
        <w:rPr>
          <w:rFonts w:eastAsiaTheme="minorEastAsia" w:cstheme="minorBidi"/>
          <w:noProof/>
          <w:sz w:val="22"/>
          <w:szCs w:val="22"/>
          <w:lang w:bidi="ar-SA"/>
        </w:rPr>
      </w:pPr>
      <w:hyperlink r:id="rId12" w:anchor="_Toc513566043" w:history="1">
        <w:r w:rsidR="001771F5" w:rsidRPr="00954702">
          <w:rPr>
            <w:rStyle w:val="Hyperlink"/>
            <w:noProof/>
          </w:rPr>
          <w:t xml:space="preserve">Figure 4. </w:t>
        </w:r>
        <w:r w:rsidR="001771F5" w:rsidRPr="00954702">
          <w:rPr>
            <w:rStyle w:val="Hyperlink"/>
            <w:rFonts w:ascii="Times New Roman" w:hAnsi="Times New Roman"/>
            <w:noProof/>
          </w:rPr>
          <w:t>Screenshot of Straight Talk Wireless’ Website by Kiley Molinari</w:t>
        </w:r>
        <w:r w:rsidR="001771F5">
          <w:rPr>
            <w:noProof/>
            <w:webHidden/>
          </w:rPr>
          <w:tab/>
        </w:r>
        <w:r w:rsidR="001771F5">
          <w:rPr>
            <w:noProof/>
            <w:webHidden/>
          </w:rPr>
          <w:fldChar w:fldCharType="begin"/>
        </w:r>
        <w:r w:rsidR="001771F5">
          <w:rPr>
            <w:noProof/>
            <w:webHidden/>
          </w:rPr>
          <w:instrText xml:space="preserve"> PAGEREF _Toc513566043 \h </w:instrText>
        </w:r>
        <w:r w:rsidR="001771F5">
          <w:rPr>
            <w:noProof/>
            <w:webHidden/>
          </w:rPr>
        </w:r>
        <w:r w:rsidR="001771F5">
          <w:rPr>
            <w:noProof/>
            <w:webHidden/>
          </w:rPr>
          <w:fldChar w:fldCharType="separate"/>
        </w:r>
        <w:r w:rsidR="001C299F">
          <w:rPr>
            <w:noProof/>
            <w:webHidden/>
          </w:rPr>
          <w:t>50</w:t>
        </w:r>
        <w:r w:rsidR="001771F5">
          <w:rPr>
            <w:noProof/>
            <w:webHidden/>
          </w:rPr>
          <w:fldChar w:fldCharType="end"/>
        </w:r>
      </w:hyperlink>
    </w:p>
    <w:p w14:paraId="3FB5976A" w14:textId="3BA6A645" w:rsidR="001771F5" w:rsidRDefault="00854439">
      <w:pPr>
        <w:pStyle w:val="TableofFigures"/>
        <w:tabs>
          <w:tab w:val="right" w:leader="dot" w:pos="8486"/>
        </w:tabs>
        <w:rPr>
          <w:rFonts w:eastAsiaTheme="minorEastAsia" w:cstheme="minorBidi"/>
          <w:noProof/>
          <w:sz w:val="22"/>
          <w:szCs w:val="22"/>
          <w:lang w:bidi="ar-SA"/>
        </w:rPr>
      </w:pPr>
      <w:hyperlink r:id="rId13" w:anchor="_Toc513566044" w:history="1">
        <w:r w:rsidR="001771F5" w:rsidRPr="00954702">
          <w:rPr>
            <w:rStyle w:val="Hyperlink"/>
            <w:noProof/>
          </w:rPr>
          <w:t>Figure 5. Elementary School Children Interacting with the Apsáalooke Language App -- Photographs by Chelsey Pickett</w:t>
        </w:r>
        <w:r w:rsidR="001771F5">
          <w:rPr>
            <w:noProof/>
            <w:webHidden/>
          </w:rPr>
          <w:tab/>
        </w:r>
        <w:r w:rsidR="001771F5">
          <w:rPr>
            <w:noProof/>
            <w:webHidden/>
          </w:rPr>
          <w:fldChar w:fldCharType="begin"/>
        </w:r>
        <w:r w:rsidR="001771F5">
          <w:rPr>
            <w:noProof/>
            <w:webHidden/>
          </w:rPr>
          <w:instrText xml:space="preserve"> PAGEREF _Toc513566044 \h </w:instrText>
        </w:r>
        <w:r w:rsidR="001771F5">
          <w:rPr>
            <w:noProof/>
            <w:webHidden/>
          </w:rPr>
        </w:r>
        <w:r w:rsidR="001771F5">
          <w:rPr>
            <w:noProof/>
            <w:webHidden/>
          </w:rPr>
          <w:fldChar w:fldCharType="separate"/>
        </w:r>
        <w:r w:rsidR="001C299F">
          <w:rPr>
            <w:noProof/>
            <w:webHidden/>
          </w:rPr>
          <w:t>69</w:t>
        </w:r>
        <w:r w:rsidR="001771F5">
          <w:rPr>
            <w:noProof/>
            <w:webHidden/>
          </w:rPr>
          <w:fldChar w:fldCharType="end"/>
        </w:r>
      </w:hyperlink>
    </w:p>
    <w:p w14:paraId="347E9FBD" w14:textId="7FF6FF33" w:rsidR="001771F5" w:rsidRDefault="00854439">
      <w:pPr>
        <w:pStyle w:val="TableofFigures"/>
        <w:tabs>
          <w:tab w:val="right" w:leader="dot" w:pos="8486"/>
        </w:tabs>
        <w:rPr>
          <w:rFonts w:eastAsiaTheme="minorEastAsia" w:cstheme="minorBidi"/>
          <w:noProof/>
          <w:sz w:val="22"/>
          <w:szCs w:val="22"/>
          <w:lang w:bidi="ar-SA"/>
        </w:rPr>
      </w:pPr>
      <w:hyperlink r:id="rId14" w:anchor="_Toc513566045" w:history="1">
        <w:r w:rsidR="001771F5" w:rsidRPr="00954702">
          <w:rPr>
            <w:rStyle w:val="Hyperlink"/>
            <w:noProof/>
          </w:rPr>
          <w:t>Figure 6. Crow Colors 1878, National Anthropological Archives, Crow 1515, SH-19 --Photograph by Kiley Molinari</w:t>
        </w:r>
        <w:r w:rsidR="001771F5">
          <w:rPr>
            <w:noProof/>
            <w:webHidden/>
          </w:rPr>
          <w:tab/>
        </w:r>
        <w:r w:rsidR="001771F5">
          <w:rPr>
            <w:noProof/>
            <w:webHidden/>
          </w:rPr>
          <w:fldChar w:fldCharType="begin"/>
        </w:r>
        <w:r w:rsidR="001771F5">
          <w:rPr>
            <w:noProof/>
            <w:webHidden/>
          </w:rPr>
          <w:instrText xml:space="preserve"> PAGEREF _Toc513566045 \h </w:instrText>
        </w:r>
        <w:r w:rsidR="001771F5">
          <w:rPr>
            <w:noProof/>
            <w:webHidden/>
          </w:rPr>
        </w:r>
        <w:r w:rsidR="001771F5">
          <w:rPr>
            <w:noProof/>
            <w:webHidden/>
          </w:rPr>
          <w:fldChar w:fldCharType="separate"/>
        </w:r>
        <w:r w:rsidR="001C299F">
          <w:rPr>
            <w:noProof/>
            <w:webHidden/>
          </w:rPr>
          <w:t>86</w:t>
        </w:r>
        <w:r w:rsidR="001771F5">
          <w:rPr>
            <w:noProof/>
            <w:webHidden/>
          </w:rPr>
          <w:fldChar w:fldCharType="end"/>
        </w:r>
      </w:hyperlink>
    </w:p>
    <w:p w14:paraId="78C2F484" w14:textId="02E46608" w:rsidR="001771F5" w:rsidRDefault="00854439">
      <w:pPr>
        <w:pStyle w:val="TableofFigures"/>
        <w:tabs>
          <w:tab w:val="right" w:leader="dot" w:pos="8486"/>
        </w:tabs>
        <w:rPr>
          <w:rFonts w:eastAsiaTheme="minorEastAsia" w:cstheme="minorBidi"/>
          <w:noProof/>
          <w:sz w:val="22"/>
          <w:szCs w:val="22"/>
          <w:lang w:bidi="ar-SA"/>
        </w:rPr>
      </w:pPr>
      <w:hyperlink r:id="rId15" w:anchor="_Toc513566046" w:history="1">
        <w:r w:rsidR="001771F5" w:rsidRPr="00954702">
          <w:rPr>
            <w:rStyle w:val="Hyperlink"/>
            <w:noProof/>
          </w:rPr>
          <w:t>Figure 7. Photograph of OurRecovering Voices Booth at Crow Fair 2016 -- Photograph by Kiley Molinari</w:t>
        </w:r>
        <w:r w:rsidR="001771F5">
          <w:rPr>
            <w:noProof/>
            <w:webHidden/>
          </w:rPr>
          <w:tab/>
        </w:r>
        <w:r w:rsidR="001771F5">
          <w:rPr>
            <w:noProof/>
            <w:webHidden/>
          </w:rPr>
          <w:fldChar w:fldCharType="begin"/>
        </w:r>
        <w:r w:rsidR="001771F5">
          <w:rPr>
            <w:noProof/>
            <w:webHidden/>
          </w:rPr>
          <w:instrText xml:space="preserve"> PAGEREF _Toc513566046 \h </w:instrText>
        </w:r>
        <w:r w:rsidR="001771F5">
          <w:rPr>
            <w:noProof/>
            <w:webHidden/>
          </w:rPr>
        </w:r>
        <w:r w:rsidR="001771F5">
          <w:rPr>
            <w:noProof/>
            <w:webHidden/>
          </w:rPr>
          <w:fldChar w:fldCharType="separate"/>
        </w:r>
        <w:r w:rsidR="001C299F">
          <w:rPr>
            <w:noProof/>
            <w:webHidden/>
          </w:rPr>
          <w:t>110</w:t>
        </w:r>
        <w:r w:rsidR="001771F5">
          <w:rPr>
            <w:noProof/>
            <w:webHidden/>
          </w:rPr>
          <w:fldChar w:fldCharType="end"/>
        </w:r>
      </w:hyperlink>
    </w:p>
    <w:p w14:paraId="6A2B6A81" w14:textId="7EAA4D2B" w:rsidR="001771F5" w:rsidRDefault="00854439">
      <w:pPr>
        <w:pStyle w:val="TableofFigures"/>
        <w:tabs>
          <w:tab w:val="right" w:leader="dot" w:pos="8486"/>
        </w:tabs>
        <w:rPr>
          <w:rFonts w:eastAsiaTheme="minorEastAsia" w:cstheme="minorBidi"/>
          <w:noProof/>
          <w:sz w:val="22"/>
          <w:szCs w:val="22"/>
          <w:lang w:bidi="ar-SA"/>
        </w:rPr>
      </w:pPr>
      <w:hyperlink w:anchor="_Toc513566047" w:history="1">
        <w:r w:rsidR="001771F5" w:rsidRPr="00954702">
          <w:rPr>
            <w:rStyle w:val="Hyperlink"/>
            <w:noProof/>
          </w:rPr>
          <w:t>Figure 8. Screenshot of the Dropbox Folder by Kiley Molinari</w:t>
        </w:r>
        <w:r w:rsidR="001771F5">
          <w:rPr>
            <w:noProof/>
            <w:webHidden/>
          </w:rPr>
          <w:tab/>
        </w:r>
        <w:r w:rsidR="001771F5">
          <w:rPr>
            <w:noProof/>
            <w:webHidden/>
          </w:rPr>
          <w:fldChar w:fldCharType="begin"/>
        </w:r>
        <w:r w:rsidR="001771F5">
          <w:rPr>
            <w:noProof/>
            <w:webHidden/>
          </w:rPr>
          <w:instrText xml:space="preserve"> PAGEREF _Toc513566047 \h </w:instrText>
        </w:r>
        <w:r w:rsidR="001771F5">
          <w:rPr>
            <w:noProof/>
            <w:webHidden/>
          </w:rPr>
        </w:r>
        <w:r w:rsidR="001771F5">
          <w:rPr>
            <w:noProof/>
            <w:webHidden/>
          </w:rPr>
          <w:fldChar w:fldCharType="separate"/>
        </w:r>
        <w:r w:rsidR="001C299F">
          <w:rPr>
            <w:noProof/>
            <w:webHidden/>
          </w:rPr>
          <w:t>111</w:t>
        </w:r>
        <w:r w:rsidR="001771F5">
          <w:rPr>
            <w:noProof/>
            <w:webHidden/>
          </w:rPr>
          <w:fldChar w:fldCharType="end"/>
        </w:r>
      </w:hyperlink>
    </w:p>
    <w:p w14:paraId="1EA1CF20" w14:textId="607826D7" w:rsidR="001771F5" w:rsidRDefault="00854439">
      <w:pPr>
        <w:pStyle w:val="TableofFigures"/>
        <w:tabs>
          <w:tab w:val="right" w:leader="dot" w:pos="8486"/>
        </w:tabs>
        <w:rPr>
          <w:rFonts w:eastAsiaTheme="minorEastAsia" w:cstheme="minorBidi"/>
          <w:noProof/>
          <w:sz w:val="22"/>
          <w:szCs w:val="22"/>
          <w:lang w:bidi="ar-SA"/>
        </w:rPr>
      </w:pPr>
      <w:hyperlink w:anchor="_Toc513566048" w:history="1">
        <w:r w:rsidR="001771F5" w:rsidRPr="00954702">
          <w:rPr>
            <w:rStyle w:val="Hyperlink"/>
            <w:noProof/>
          </w:rPr>
          <w:t>Figure 9. Big Horn Sheep Bow and Case, NMNH 287128 - Photograph taken by Kiley Molinari</w:t>
        </w:r>
        <w:r w:rsidR="001771F5">
          <w:rPr>
            <w:noProof/>
            <w:webHidden/>
          </w:rPr>
          <w:tab/>
        </w:r>
        <w:r w:rsidR="001771F5">
          <w:rPr>
            <w:noProof/>
            <w:webHidden/>
          </w:rPr>
          <w:fldChar w:fldCharType="begin"/>
        </w:r>
        <w:r w:rsidR="001771F5">
          <w:rPr>
            <w:noProof/>
            <w:webHidden/>
          </w:rPr>
          <w:instrText xml:space="preserve"> PAGEREF _Toc513566048 \h </w:instrText>
        </w:r>
        <w:r w:rsidR="001771F5">
          <w:rPr>
            <w:noProof/>
            <w:webHidden/>
          </w:rPr>
        </w:r>
        <w:r w:rsidR="001771F5">
          <w:rPr>
            <w:noProof/>
            <w:webHidden/>
          </w:rPr>
          <w:fldChar w:fldCharType="separate"/>
        </w:r>
        <w:r w:rsidR="001C299F">
          <w:rPr>
            <w:noProof/>
            <w:webHidden/>
          </w:rPr>
          <w:t>127</w:t>
        </w:r>
        <w:r w:rsidR="001771F5">
          <w:rPr>
            <w:noProof/>
            <w:webHidden/>
          </w:rPr>
          <w:fldChar w:fldCharType="end"/>
        </w:r>
      </w:hyperlink>
    </w:p>
    <w:p w14:paraId="4093C68E" w14:textId="3F832D87" w:rsidR="001771F5" w:rsidRDefault="00854439">
      <w:pPr>
        <w:pStyle w:val="TableofFigures"/>
        <w:tabs>
          <w:tab w:val="right" w:leader="dot" w:pos="8486"/>
        </w:tabs>
        <w:rPr>
          <w:rFonts w:eastAsiaTheme="minorEastAsia" w:cstheme="minorBidi"/>
          <w:noProof/>
          <w:sz w:val="22"/>
          <w:szCs w:val="22"/>
          <w:lang w:bidi="ar-SA"/>
        </w:rPr>
      </w:pPr>
      <w:hyperlink r:id="rId16" w:anchor="_Toc513566049" w:history="1">
        <w:r w:rsidR="001771F5" w:rsidRPr="00954702">
          <w:rPr>
            <w:rStyle w:val="Hyperlink"/>
            <w:noProof/>
          </w:rPr>
          <w:t>Figure 10. Beaded Robe NMAI 115067.000 – Photograph by Kiley Molinari</w:t>
        </w:r>
        <w:r w:rsidR="001771F5">
          <w:rPr>
            <w:noProof/>
            <w:webHidden/>
          </w:rPr>
          <w:tab/>
        </w:r>
        <w:r w:rsidR="001771F5">
          <w:rPr>
            <w:noProof/>
            <w:webHidden/>
          </w:rPr>
          <w:fldChar w:fldCharType="begin"/>
        </w:r>
        <w:r w:rsidR="001771F5">
          <w:rPr>
            <w:noProof/>
            <w:webHidden/>
          </w:rPr>
          <w:instrText xml:space="preserve"> PAGEREF _Toc513566049 \h </w:instrText>
        </w:r>
        <w:r w:rsidR="001771F5">
          <w:rPr>
            <w:noProof/>
            <w:webHidden/>
          </w:rPr>
        </w:r>
        <w:r w:rsidR="001771F5">
          <w:rPr>
            <w:noProof/>
            <w:webHidden/>
          </w:rPr>
          <w:fldChar w:fldCharType="separate"/>
        </w:r>
        <w:r w:rsidR="001C299F">
          <w:rPr>
            <w:noProof/>
            <w:webHidden/>
          </w:rPr>
          <w:t>128</w:t>
        </w:r>
        <w:r w:rsidR="001771F5">
          <w:rPr>
            <w:noProof/>
            <w:webHidden/>
          </w:rPr>
          <w:fldChar w:fldCharType="end"/>
        </w:r>
      </w:hyperlink>
    </w:p>
    <w:p w14:paraId="00351DD1" w14:textId="6745B95F" w:rsidR="001771F5" w:rsidRDefault="00854439">
      <w:pPr>
        <w:pStyle w:val="TableofFigures"/>
        <w:tabs>
          <w:tab w:val="right" w:leader="dot" w:pos="8486"/>
        </w:tabs>
        <w:rPr>
          <w:rFonts w:eastAsiaTheme="minorEastAsia" w:cstheme="minorBidi"/>
          <w:noProof/>
          <w:sz w:val="22"/>
          <w:szCs w:val="22"/>
          <w:lang w:bidi="ar-SA"/>
        </w:rPr>
      </w:pPr>
      <w:hyperlink r:id="rId17" w:anchor="_Toc513566050" w:history="1">
        <w:r w:rsidR="001771F5" w:rsidRPr="00954702">
          <w:rPr>
            <w:rStyle w:val="Hyperlink"/>
            <w:noProof/>
          </w:rPr>
          <w:t xml:space="preserve">Figure 11. </w:t>
        </w:r>
        <w:r w:rsidR="001771F5" w:rsidRPr="00954702">
          <w:rPr>
            <w:rStyle w:val="Hyperlink"/>
            <w:rFonts w:ascii="Times New Roman" w:hAnsi="Times New Roman"/>
            <w:noProof/>
          </w:rPr>
          <w:t>Photograph of Linda Little Owl Holding a Photograph of her Great Grandfather – Photo courtesy of Zach Nelson, Recovering Voices Smithsonian Institution</w:t>
        </w:r>
        <w:r w:rsidR="001771F5">
          <w:rPr>
            <w:noProof/>
            <w:webHidden/>
          </w:rPr>
          <w:tab/>
        </w:r>
        <w:r w:rsidR="001771F5">
          <w:rPr>
            <w:noProof/>
            <w:webHidden/>
          </w:rPr>
          <w:fldChar w:fldCharType="begin"/>
        </w:r>
        <w:r w:rsidR="001771F5">
          <w:rPr>
            <w:noProof/>
            <w:webHidden/>
          </w:rPr>
          <w:instrText xml:space="preserve"> PAGEREF _Toc513566050 \h </w:instrText>
        </w:r>
        <w:r w:rsidR="001771F5">
          <w:rPr>
            <w:noProof/>
            <w:webHidden/>
          </w:rPr>
        </w:r>
        <w:r w:rsidR="001771F5">
          <w:rPr>
            <w:noProof/>
            <w:webHidden/>
          </w:rPr>
          <w:fldChar w:fldCharType="separate"/>
        </w:r>
        <w:r w:rsidR="001C299F">
          <w:rPr>
            <w:noProof/>
            <w:webHidden/>
          </w:rPr>
          <w:t>152</w:t>
        </w:r>
        <w:r w:rsidR="001771F5">
          <w:rPr>
            <w:noProof/>
            <w:webHidden/>
          </w:rPr>
          <w:fldChar w:fldCharType="end"/>
        </w:r>
      </w:hyperlink>
    </w:p>
    <w:p w14:paraId="10C58171" w14:textId="380C320E" w:rsidR="001771F5" w:rsidRDefault="00854439">
      <w:pPr>
        <w:pStyle w:val="TableofFigures"/>
        <w:tabs>
          <w:tab w:val="right" w:leader="dot" w:pos="8486"/>
        </w:tabs>
        <w:rPr>
          <w:rFonts w:eastAsiaTheme="minorEastAsia" w:cstheme="minorBidi"/>
          <w:noProof/>
          <w:sz w:val="22"/>
          <w:szCs w:val="22"/>
          <w:lang w:bidi="ar-SA"/>
        </w:rPr>
      </w:pPr>
      <w:hyperlink r:id="rId18" w:anchor="_Toc513566051" w:history="1">
        <w:r w:rsidR="001771F5" w:rsidRPr="00954702">
          <w:rPr>
            <w:rStyle w:val="Hyperlink"/>
            <w:noProof/>
          </w:rPr>
          <w:t xml:space="preserve">Figure 12. </w:t>
        </w:r>
        <w:r w:rsidR="001771F5" w:rsidRPr="00954702">
          <w:rPr>
            <w:rStyle w:val="Hyperlink"/>
            <w:rFonts w:ascii="Times New Roman" w:hAnsi="Times New Roman"/>
            <w:noProof/>
          </w:rPr>
          <w:t>Joseph K. Dixon Photograph. National Anthropological Archives SPC 004666.00 #167</w:t>
        </w:r>
        <w:r w:rsidR="001771F5">
          <w:rPr>
            <w:noProof/>
            <w:webHidden/>
          </w:rPr>
          <w:tab/>
        </w:r>
        <w:r w:rsidR="001771F5">
          <w:rPr>
            <w:noProof/>
            <w:webHidden/>
          </w:rPr>
          <w:fldChar w:fldCharType="begin"/>
        </w:r>
        <w:r w:rsidR="001771F5">
          <w:rPr>
            <w:noProof/>
            <w:webHidden/>
          </w:rPr>
          <w:instrText xml:space="preserve"> PAGEREF _Toc513566051 \h </w:instrText>
        </w:r>
        <w:r w:rsidR="001771F5">
          <w:rPr>
            <w:noProof/>
            <w:webHidden/>
          </w:rPr>
        </w:r>
        <w:r w:rsidR="001771F5">
          <w:rPr>
            <w:noProof/>
            <w:webHidden/>
          </w:rPr>
          <w:fldChar w:fldCharType="separate"/>
        </w:r>
        <w:r w:rsidR="001C299F">
          <w:rPr>
            <w:noProof/>
            <w:webHidden/>
          </w:rPr>
          <w:t>183</w:t>
        </w:r>
        <w:r w:rsidR="001771F5">
          <w:rPr>
            <w:noProof/>
            <w:webHidden/>
          </w:rPr>
          <w:fldChar w:fldCharType="end"/>
        </w:r>
      </w:hyperlink>
    </w:p>
    <w:p w14:paraId="5AF5484B" w14:textId="1D8EA8BA" w:rsidR="00DA1971" w:rsidRPr="00F27F2C" w:rsidRDefault="001771F5" w:rsidP="00F27F2C">
      <w:pPr>
        <w:pStyle w:val="Heading1"/>
      </w:pPr>
      <w:r>
        <w:rPr>
          <w:rFonts w:asciiTheme="minorHAnsi" w:hAnsiTheme="minorHAnsi"/>
          <w:sz w:val="24"/>
          <w:szCs w:val="24"/>
        </w:rPr>
        <w:fldChar w:fldCharType="end"/>
      </w:r>
      <w:r w:rsidR="00DA1971">
        <w:br w:type="page"/>
      </w:r>
      <w:bookmarkStart w:id="5" w:name="_Toc310579467"/>
      <w:bookmarkStart w:id="6" w:name="_Toc513565960"/>
      <w:r w:rsidR="00DA1971" w:rsidRPr="00F27F2C">
        <w:lastRenderedPageBreak/>
        <w:t>Abstract</w:t>
      </w:r>
      <w:bookmarkEnd w:id="5"/>
      <w:bookmarkEnd w:id="6"/>
      <w:r w:rsidR="00535A72">
        <w:br/>
      </w:r>
    </w:p>
    <w:p w14:paraId="097A59AF" w14:textId="5F7EF7A4" w:rsidR="00991928" w:rsidRDefault="001117B5" w:rsidP="00991928">
      <w:pPr>
        <w:ind w:firstLine="720"/>
        <w:sectPr w:rsidR="00991928" w:rsidSect="00775701">
          <w:footerReference w:type="default" r:id="rId19"/>
          <w:pgSz w:w="12240" w:h="15840" w:code="1"/>
          <w:pgMar w:top="1440" w:right="1440" w:bottom="1440" w:left="2304" w:header="720" w:footer="720" w:gutter="0"/>
          <w:pgNumType w:fmt="lowerRoman" w:start="4"/>
          <w:cols w:space="720"/>
          <w:docGrid w:linePitch="360"/>
        </w:sectPr>
      </w:pPr>
      <w:r>
        <w:t>In August of 2015</w:t>
      </w:r>
      <w:r w:rsidR="00991928">
        <w:t>, the Apsáalooke (Crow) Tribe of Montana joined a growing new media movement across Indian Country and released its own mobile phone software: the Apsáalooke Language App.  Aimed at Crow language revitalization, this multimedia platform integrates quizzes, games, oral histories, ethnographic descriptions, and archival visual imagery in a free downloadable format for Apple and Android software.  This project follows this app over its initial design, roll-out and appropriation in order to craft a collaborative ethnographic exploration of how Indigenous new media is reinventing the basic terms of political advocacy, material culture, and language revitalization.  Specifically, this research exam</w:t>
      </w:r>
      <w:r w:rsidR="00AC6671">
        <w:t>ine</w:t>
      </w:r>
      <w:r w:rsidR="00991928">
        <w:t xml:space="preserve">s the emergent idioms of inclusion, forms of sovereign action, and projects of material culture digital returns being organized through not only the initial Apsáalooke Language App, but also other forms of new digital media.  In doing so, it aims to illuminate new developments in Native America: the ways that the unique properties of decentralized, democratic digital interfaces are quickly expanding the stakes and terms of sovereignty, memory, and engaged anthropological research.  </w:t>
      </w:r>
    </w:p>
    <w:p w14:paraId="11D84604" w14:textId="61535C60" w:rsidR="004C4489" w:rsidRPr="00CA1916" w:rsidRDefault="004C4489" w:rsidP="006B3256">
      <w:pPr>
        <w:pStyle w:val="Heading1"/>
      </w:pPr>
      <w:bookmarkStart w:id="7" w:name="_Toc513565961"/>
      <w:r>
        <w:lastRenderedPageBreak/>
        <w:t>Introduction</w:t>
      </w:r>
      <w:bookmarkEnd w:id="7"/>
      <w:r w:rsidR="006B3256">
        <w:br/>
      </w:r>
    </w:p>
    <w:p w14:paraId="29C3465E" w14:textId="059266AF" w:rsidR="00F07814" w:rsidRDefault="00F07814" w:rsidP="00F07814">
      <w:pPr>
        <w:ind w:firstLine="720"/>
        <w:rPr>
          <w:rFonts w:ascii="Times New Roman" w:hAnsi="Times New Roman"/>
        </w:rPr>
      </w:pPr>
      <w:r>
        <w:rPr>
          <w:rFonts w:ascii="Times New Roman" w:hAnsi="Times New Roman"/>
        </w:rPr>
        <w:t>I was sitting in a group study room on the 3</w:t>
      </w:r>
      <w:r w:rsidRPr="00ED4F28">
        <w:rPr>
          <w:rFonts w:ascii="Times New Roman" w:hAnsi="Times New Roman"/>
          <w:vertAlign w:val="superscript"/>
        </w:rPr>
        <w:t>rd</w:t>
      </w:r>
      <w:r>
        <w:rPr>
          <w:rFonts w:ascii="Times New Roman" w:hAnsi="Times New Roman"/>
        </w:rPr>
        <w:t xml:space="preserve"> floor of </w:t>
      </w:r>
      <w:r w:rsidR="00043A7B">
        <w:rPr>
          <w:rFonts w:ascii="Times New Roman" w:hAnsi="Times New Roman"/>
        </w:rPr>
        <w:t xml:space="preserve">the University of Oklahoma’s </w:t>
      </w:r>
      <w:r>
        <w:rPr>
          <w:rFonts w:ascii="Times New Roman" w:hAnsi="Times New Roman"/>
        </w:rPr>
        <w:t>Bizzell Memorial Library with other graduate students working on a class assignment when I realized that I had not turned my phone on silent.  Multiple text alerts sounded in a row and I quickly fumbled around to unzip my backpack and take my phone out in order to see who was trying to get in contact with me all of a sudden.  It was an afternoon, sometime in November</w:t>
      </w:r>
      <w:r w:rsidR="001117B5">
        <w:rPr>
          <w:rFonts w:ascii="Times New Roman" w:hAnsi="Times New Roman"/>
        </w:rPr>
        <w:t xml:space="preserve"> 2015</w:t>
      </w:r>
      <w:r>
        <w:rPr>
          <w:rFonts w:ascii="Times New Roman" w:hAnsi="Times New Roman"/>
        </w:rPr>
        <w:t xml:space="preserve">, making it a little over three months since the </w:t>
      </w:r>
      <w:r w:rsidR="00043A7B">
        <w:rPr>
          <w:rFonts w:ascii="Times New Roman" w:hAnsi="Times New Roman"/>
        </w:rPr>
        <w:t>Apsáalooke Language A</w:t>
      </w:r>
      <w:r>
        <w:rPr>
          <w:rFonts w:ascii="Times New Roman" w:hAnsi="Times New Roman"/>
        </w:rPr>
        <w:t xml:space="preserve">pp was first released for Apple products.  My </w:t>
      </w:r>
      <w:r w:rsidR="00043A7B">
        <w:rPr>
          <w:rFonts w:ascii="Times New Roman" w:hAnsi="Times New Roman"/>
        </w:rPr>
        <w:t xml:space="preserve">Crow </w:t>
      </w:r>
      <w:r>
        <w:rPr>
          <w:rFonts w:ascii="Times New Roman" w:hAnsi="Times New Roman"/>
        </w:rPr>
        <w:t>sister Chelsey had texted me multiple times in a row to ask if I had seen it yet saying that she had kept forgetting to text me to tell me about it.  Her texts were full of exclamation points that expressed how excited she was to play around on the app, and I quickly got caught up in her excitement.  Grinning from ear to ear and telling my friends, “wait until you see this</w:t>
      </w:r>
      <w:proofErr w:type="gramStart"/>
      <w:r>
        <w:rPr>
          <w:rFonts w:ascii="Times New Roman" w:hAnsi="Times New Roman"/>
        </w:rPr>
        <w:t>!,</w:t>
      </w:r>
      <w:proofErr w:type="gramEnd"/>
      <w:r>
        <w:rPr>
          <w:rFonts w:ascii="Times New Roman" w:hAnsi="Times New Roman"/>
        </w:rPr>
        <w:t xml:space="preserve">” I downloaded the app immediately, and within the course of the next hour before my phone died, explored as many of the different sections and categories of the app that I could.  I played the language games and participated in the quizzes in the categories of the words I knew best, and then went onto other categories that I was not as familiar with.  Jumping from one category to the next I was excited, eager, and impatient to see everything that the app had to offer as fast as I could.  </w:t>
      </w:r>
    </w:p>
    <w:p w14:paraId="436F4BEE" w14:textId="6B7CE587" w:rsidR="00F07814" w:rsidRDefault="00F07814" w:rsidP="00F07814">
      <w:pPr>
        <w:rPr>
          <w:rFonts w:ascii="Times New Roman" w:hAnsi="Times New Roman"/>
        </w:rPr>
      </w:pPr>
      <w:r>
        <w:rPr>
          <w:rFonts w:ascii="Times New Roman" w:hAnsi="Times New Roman"/>
        </w:rPr>
        <w:tab/>
        <w:t xml:space="preserve">Feeding off of my own enthusiasm, I played with the categories without headphones on so that my friends, willingly or not, could also participate with me until they had to get back to work, and I continued to interact </w:t>
      </w:r>
      <w:r w:rsidR="00043A7B">
        <w:rPr>
          <w:rFonts w:ascii="Times New Roman" w:hAnsi="Times New Roman"/>
        </w:rPr>
        <w:t xml:space="preserve">through </w:t>
      </w:r>
      <w:r>
        <w:rPr>
          <w:rFonts w:ascii="Times New Roman" w:hAnsi="Times New Roman"/>
        </w:rPr>
        <w:t xml:space="preserve">the interface on my own.  I would stop, though, numerous times, to have them listen to a familiar voice and </w:t>
      </w:r>
      <w:r>
        <w:rPr>
          <w:rFonts w:ascii="Times New Roman" w:hAnsi="Times New Roman"/>
        </w:rPr>
        <w:lastRenderedPageBreak/>
        <w:t xml:space="preserve">tell them about the person speaking, or to show them an image and share a story I had been told about the person.  I also played some of the song recording out loud for them to listen to, and I remember that was something they were interested in the most because I could hit play and then put my phone down and we could all continue to work with them playing in the background.  I immediately texted back and forth with Chelsey and then later in the day I reached out to a few other people in Crow to see if they were using the new app, too.  I could tell that everyone was equally as interested and happy about its release to the public as I was. </w:t>
      </w:r>
    </w:p>
    <w:p w14:paraId="1FC0C3C0" w14:textId="77777777" w:rsidR="00F07814" w:rsidRDefault="00F07814" w:rsidP="00F07814">
      <w:pPr>
        <w:ind w:firstLine="720"/>
        <w:rPr>
          <w:rFonts w:ascii="Times New Roman" w:hAnsi="Times New Roman"/>
        </w:rPr>
      </w:pPr>
      <w:r>
        <w:rPr>
          <w:rFonts w:ascii="Times New Roman" w:hAnsi="Times New Roman"/>
        </w:rPr>
        <w:t xml:space="preserve"> </w:t>
      </w:r>
      <w:r w:rsidRPr="00E14CD2">
        <w:rPr>
          <w:rFonts w:ascii="Times New Roman" w:hAnsi="Times New Roman"/>
        </w:rPr>
        <w:t>I realized that</w:t>
      </w:r>
      <w:r>
        <w:rPr>
          <w:rFonts w:ascii="Times New Roman" w:hAnsi="Times New Roman"/>
        </w:rPr>
        <w:t xml:space="preserve"> I wanted to learn more about the entire process of the Apsáalooke Language App: starting with the initial thoughts that went into its development, through the design and content layout, to how it was being used by tribal members.  In doing so, I recognized the importance of, and the potential that, this form of new digital media had in not only the task of language revitalization, but also the way it could be used as a vessel for material culture digital returns and shared memories.  Furthermore, I thought about the role that this app would play among different generations of language learners, and how topics such as kinship relations and cultural protocols would have to now be explored with this new digital media technology currently available to be downloaded by thousands of people.   </w:t>
      </w:r>
    </w:p>
    <w:p w14:paraId="412271DE" w14:textId="120B8EE5" w:rsidR="00F07814" w:rsidRDefault="00F07814" w:rsidP="00F07814">
      <w:pPr>
        <w:rPr>
          <w:rFonts w:ascii="Times New Roman" w:hAnsi="Times New Roman"/>
        </w:rPr>
      </w:pPr>
      <w:r>
        <w:rPr>
          <w:rFonts w:ascii="Times New Roman" w:hAnsi="Times New Roman"/>
        </w:rPr>
        <w:tab/>
        <w:t xml:space="preserve">I understood that the Crow Tribe had been working on language revitalization efforts and had a printed dictionary that came out in 1987, </w:t>
      </w:r>
      <w:r w:rsidR="006849AD">
        <w:rPr>
          <w:rFonts w:ascii="Times New Roman" w:hAnsi="Times New Roman"/>
        </w:rPr>
        <w:t>which was the second edition from one that was published in 1979.  If</w:t>
      </w:r>
      <w:r>
        <w:rPr>
          <w:rFonts w:ascii="Times New Roman" w:hAnsi="Times New Roman"/>
        </w:rPr>
        <w:t xml:space="preserve"> one did not have it on them at the time they were trying to look up a word, </w:t>
      </w:r>
      <w:r w:rsidR="006849AD">
        <w:rPr>
          <w:rFonts w:ascii="Times New Roman" w:hAnsi="Times New Roman"/>
        </w:rPr>
        <w:t xml:space="preserve">though, </w:t>
      </w:r>
      <w:r>
        <w:rPr>
          <w:rFonts w:ascii="Times New Roman" w:hAnsi="Times New Roman"/>
        </w:rPr>
        <w:t xml:space="preserve">they would not be able to find it.  The Apsáalooke Language App, then, opened up new doors in the category of language </w:t>
      </w:r>
      <w:r>
        <w:rPr>
          <w:rFonts w:ascii="Times New Roman" w:hAnsi="Times New Roman"/>
        </w:rPr>
        <w:lastRenderedPageBreak/>
        <w:t>revitalization efforts acting as a medium for the Crow language to be accessed on a person’s phone or tablet whenever it was needed.  I was curious to see if this app was the first of its kind, or if there were other apps from different Tribes or First</w:t>
      </w:r>
      <w:r w:rsidR="00E20CAA">
        <w:rPr>
          <w:rFonts w:ascii="Times New Roman" w:hAnsi="Times New Roman"/>
        </w:rPr>
        <w:t xml:space="preserve"> Nations in the Apple App Store </w:t>
      </w:r>
      <w:r>
        <w:rPr>
          <w:rFonts w:ascii="Times New Roman" w:hAnsi="Times New Roman"/>
        </w:rPr>
        <w:t xml:space="preserve">that had also produced their own language apps.  </w:t>
      </w:r>
      <w:r w:rsidR="00E20CAA">
        <w:rPr>
          <w:rFonts w:ascii="Times New Roman" w:hAnsi="Times New Roman"/>
        </w:rPr>
        <w:t>A</w:t>
      </w:r>
      <w:r>
        <w:rPr>
          <w:rFonts w:ascii="Times New Roman" w:hAnsi="Times New Roman"/>
        </w:rPr>
        <w:t xml:space="preserve"> q</w:t>
      </w:r>
      <w:r w:rsidR="00E20CAA">
        <w:rPr>
          <w:rFonts w:ascii="Times New Roman" w:hAnsi="Times New Roman"/>
        </w:rPr>
        <w:t xml:space="preserve">uick </w:t>
      </w:r>
      <w:r w:rsidR="00FA3868">
        <w:rPr>
          <w:rFonts w:ascii="Times New Roman" w:hAnsi="Times New Roman"/>
        </w:rPr>
        <w:t xml:space="preserve">initial </w:t>
      </w:r>
      <w:r w:rsidR="00E20CAA">
        <w:rPr>
          <w:rFonts w:ascii="Times New Roman" w:hAnsi="Times New Roman"/>
        </w:rPr>
        <w:t xml:space="preserve">search in the Apple store shows that </w:t>
      </w:r>
      <w:r>
        <w:rPr>
          <w:rFonts w:ascii="Times New Roman" w:hAnsi="Times New Roman"/>
        </w:rPr>
        <w:t xml:space="preserve">there are </w:t>
      </w:r>
      <w:r w:rsidR="00FA3868">
        <w:rPr>
          <w:rFonts w:ascii="Times New Roman" w:hAnsi="Times New Roman"/>
        </w:rPr>
        <w:t xml:space="preserve">at least </w:t>
      </w:r>
      <w:r>
        <w:rPr>
          <w:rFonts w:ascii="Times New Roman" w:hAnsi="Times New Roman"/>
        </w:rPr>
        <w:t xml:space="preserve">15 language programs that are currently available from Thornton Media Inc., </w:t>
      </w:r>
      <w:r w:rsidR="00E20CAA">
        <w:rPr>
          <w:rFonts w:ascii="Times New Roman" w:hAnsi="Times New Roman"/>
        </w:rPr>
        <w:t>representing</w:t>
      </w:r>
      <w:r>
        <w:rPr>
          <w:rFonts w:ascii="Times New Roman" w:hAnsi="Times New Roman"/>
        </w:rPr>
        <w:t xml:space="preserve"> Native American Tribes and First Nations across North America.  </w:t>
      </w:r>
      <w:r w:rsidRPr="005E1568">
        <w:rPr>
          <w:rFonts w:ascii="Times New Roman" w:hAnsi="Times New Roman"/>
        </w:rPr>
        <w:t>Therefore, this dissertation looks at the Apsáalooke Language App within a greater movement in Indian Country</w:t>
      </w:r>
      <w:r>
        <w:rPr>
          <w:rFonts w:ascii="Times New Roman" w:hAnsi="Times New Roman"/>
        </w:rPr>
        <w:t xml:space="preserve"> showing the </w:t>
      </w:r>
      <w:r w:rsidR="00E20CAA">
        <w:rPr>
          <w:rFonts w:ascii="Times New Roman" w:hAnsi="Times New Roman"/>
        </w:rPr>
        <w:t xml:space="preserve">spread </w:t>
      </w:r>
      <w:r>
        <w:rPr>
          <w:rFonts w:ascii="Times New Roman" w:hAnsi="Times New Roman"/>
        </w:rPr>
        <w:t xml:space="preserve">of Indigenous new media across North America.  </w:t>
      </w:r>
    </w:p>
    <w:p w14:paraId="617738AC" w14:textId="77777777" w:rsidR="00F07814" w:rsidRDefault="00F07814" w:rsidP="00F07814">
      <w:pPr>
        <w:rPr>
          <w:rFonts w:ascii="Times New Roman" w:hAnsi="Times New Roman"/>
        </w:rPr>
      </w:pPr>
    </w:p>
    <w:p w14:paraId="35C61552" w14:textId="77777777" w:rsidR="00F07814" w:rsidRPr="006B140E" w:rsidRDefault="00F07814" w:rsidP="00CE2265">
      <w:pPr>
        <w:pStyle w:val="Heading2"/>
      </w:pPr>
      <w:bookmarkStart w:id="8" w:name="_Toc513565962"/>
      <w:r>
        <w:t>The Apsáalooke Language App</w:t>
      </w:r>
      <w:bookmarkEnd w:id="8"/>
      <w:r>
        <w:tab/>
      </w:r>
      <w:r w:rsidRPr="006B140E">
        <w:t xml:space="preserve"> </w:t>
      </w:r>
    </w:p>
    <w:p w14:paraId="769276EC" w14:textId="77777777" w:rsidR="00862DC8" w:rsidRDefault="00F07814" w:rsidP="00F07814">
      <w:pPr>
        <w:ind w:firstLine="720"/>
        <w:rPr>
          <w:rFonts w:ascii="Times New Roman" w:hAnsi="Times New Roman"/>
        </w:rPr>
      </w:pPr>
      <w:r>
        <w:rPr>
          <w:rFonts w:ascii="Times New Roman" w:hAnsi="Times New Roman"/>
        </w:rPr>
        <w:t xml:space="preserve"> </w:t>
      </w:r>
      <w:r w:rsidR="00FA3868">
        <w:rPr>
          <w:rFonts w:ascii="Times New Roman" w:hAnsi="Times New Roman"/>
        </w:rPr>
        <w:t xml:space="preserve">The Crow Language Department chose Thornton Media Inc. because they had first seen their software at an education conference years earlier.  </w:t>
      </w:r>
      <w:r w:rsidR="00862DC8">
        <w:rPr>
          <w:rFonts w:ascii="Times New Roman" w:hAnsi="Times New Roman"/>
        </w:rPr>
        <w:t xml:space="preserve">The process is a week long, where staff from Thornton Media Inc. traveled to the Crow Reservation and spent four days recording the audio, putting the language onto the software, taking the photographs, and developing initial parts of the Apsáalooke Language App so that the community could see some of it before they left.  It was a quick process, but from what I was told it was efficient, in part because the Crow Language Department had to have the majority of their language documents ready to go for when the Thornton Media Inc. team got there.  </w:t>
      </w:r>
    </w:p>
    <w:p w14:paraId="0B2CC7C7" w14:textId="6BE92B00" w:rsidR="00F07814" w:rsidRDefault="00F07814" w:rsidP="00F07814">
      <w:pPr>
        <w:ind w:firstLine="720"/>
        <w:rPr>
          <w:rFonts w:ascii="Times New Roman" w:hAnsi="Times New Roman"/>
        </w:rPr>
      </w:pPr>
      <w:r>
        <w:rPr>
          <w:rFonts w:ascii="Times New Roman" w:hAnsi="Times New Roman"/>
        </w:rPr>
        <w:t xml:space="preserve">Of the 15 </w:t>
      </w:r>
      <w:r w:rsidR="00457F46">
        <w:rPr>
          <w:rFonts w:ascii="Times New Roman" w:hAnsi="Times New Roman"/>
        </w:rPr>
        <w:t>language apps</w:t>
      </w:r>
      <w:r w:rsidR="00FA3868">
        <w:rPr>
          <w:rFonts w:ascii="Times New Roman" w:hAnsi="Times New Roman"/>
        </w:rPr>
        <w:t xml:space="preserve"> produced by Thornton Media Inc. that </w:t>
      </w:r>
      <w:proofErr w:type="gramStart"/>
      <w:r w:rsidR="00FA3868">
        <w:rPr>
          <w:rFonts w:ascii="Times New Roman" w:hAnsi="Times New Roman"/>
        </w:rPr>
        <w:t>come</w:t>
      </w:r>
      <w:proofErr w:type="gramEnd"/>
      <w:r w:rsidR="00FA3868">
        <w:rPr>
          <w:rFonts w:ascii="Times New Roman" w:hAnsi="Times New Roman"/>
        </w:rPr>
        <w:t xml:space="preserve"> up in an initial search</w:t>
      </w:r>
      <w:r w:rsidR="00457F46">
        <w:rPr>
          <w:rFonts w:ascii="Times New Roman" w:hAnsi="Times New Roman"/>
        </w:rPr>
        <w:t>, each one has its</w:t>
      </w:r>
      <w:r>
        <w:rPr>
          <w:rFonts w:ascii="Times New Roman" w:hAnsi="Times New Roman"/>
        </w:rPr>
        <w:t xml:space="preserve"> own color scheme, background images, and pictures of people from their communities.  Most of the apps all have the same four categories on </w:t>
      </w:r>
      <w:r>
        <w:rPr>
          <w:rFonts w:ascii="Times New Roman" w:hAnsi="Times New Roman"/>
        </w:rPr>
        <w:lastRenderedPageBreak/>
        <w:t>the main screen, but some</w:t>
      </w:r>
      <w:r w:rsidR="00457F46">
        <w:rPr>
          <w:rFonts w:ascii="Times New Roman" w:hAnsi="Times New Roman"/>
        </w:rPr>
        <w:t>,</w:t>
      </w:r>
      <w:r>
        <w:rPr>
          <w:rFonts w:ascii="Times New Roman" w:hAnsi="Times New Roman"/>
        </w:rPr>
        <w:t xml:space="preserve"> like the Denesuline Language </w:t>
      </w:r>
      <w:proofErr w:type="gramStart"/>
      <w:r>
        <w:rPr>
          <w:rFonts w:ascii="Times New Roman" w:hAnsi="Times New Roman"/>
        </w:rPr>
        <w:t>App</w:t>
      </w:r>
      <w:r w:rsidR="00457F46">
        <w:rPr>
          <w:rFonts w:ascii="Times New Roman" w:hAnsi="Times New Roman"/>
        </w:rPr>
        <w:t>,</w:t>
      </w:r>
      <w:proofErr w:type="gramEnd"/>
      <w:r>
        <w:rPr>
          <w:rFonts w:ascii="Times New Roman" w:hAnsi="Times New Roman"/>
        </w:rPr>
        <w:t xml:space="preserve"> do not have a </w:t>
      </w:r>
      <w:r w:rsidRPr="0022155E">
        <w:rPr>
          <w:rFonts w:ascii="Times New Roman" w:hAnsi="Times New Roman"/>
        </w:rPr>
        <w:t>“Culture Notes”</w:t>
      </w:r>
      <w:r>
        <w:rPr>
          <w:rFonts w:ascii="Times New Roman" w:hAnsi="Times New Roman"/>
        </w:rPr>
        <w:t xml:space="preserve"> category.  From what I learned in interviews, the Crow Language Department felt that it was important to take advantage of the Culture Notes part of the app and acknowledged that it was crucial to be included along with the language learning components because language and culture go hand in hand.  All of the apps have an age rating of 4+ years old so they are purposely built in order to engage the youngest of the youth who are just starting to learn their tribe’s or First Nation’s language.  </w:t>
      </w:r>
    </w:p>
    <w:p w14:paraId="4FF8E0BA" w14:textId="7520BF8C" w:rsidR="00F07814" w:rsidRDefault="00F07814" w:rsidP="00F07814">
      <w:pPr>
        <w:ind w:firstLine="720"/>
        <w:rPr>
          <w:rFonts w:ascii="Times New Roman" w:hAnsi="Times New Roman"/>
        </w:rPr>
      </w:pPr>
      <w:r>
        <w:rPr>
          <w:rFonts w:ascii="Times New Roman" w:hAnsi="Times New Roman"/>
        </w:rPr>
        <w:t>All of the apps are free and open to whoever wants to download them and learn that specific culture’s language, except for two.  The Passamaquoddy Tribe at Indian Township and the Passamaquoddy Tribe at Pleasant Point have their app set up specifically for tribal members only to use in order to “learn the language and keep it alive” (Apple App Store Accessed February 18,</w:t>
      </w:r>
      <w:r w:rsidR="00457F46">
        <w:rPr>
          <w:rFonts w:ascii="Times New Roman" w:hAnsi="Times New Roman"/>
        </w:rPr>
        <w:t xml:space="preserve"> </w:t>
      </w:r>
      <w:r>
        <w:rPr>
          <w:rFonts w:ascii="Times New Roman" w:hAnsi="Times New Roman"/>
        </w:rPr>
        <w:t>2018).  Therefore, a code and pin are required in order to open the app and see the content.  On the home screen of this app is a message to contact the Passamaquoddy Tribe in order to get the pin to use the app.  The other Tribe that has their app set up specifically for tribal members is the Prairie Band Potawatomi Nation, which has a similar set up for an access co</w:t>
      </w:r>
      <w:r w:rsidR="00457F46">
        <w:rPr>
          <w:rFonts w:ascii="Times New Roman" w:hAnsi="Times New Roman"/>
        </w:rPr>
        <w:t>de and pin in order to use it.  This allows the tribe to control who has access to the content of their app and gives them the advantage to protect the information that they put on the software</w:t>
      </w:r>
      <w:r w:rsidR="008B1BF4">
        <w:rPr>
          <w:rFonts w:ascii="Times New Roman" w:hAnsi="Times New Roman"/>
        </w:rPr>
        <w:t>.</w:t>
      </w:r>
      <w:r w:rsidR="00CF730D">
        <w:rPr>
          <w:rFonts w:ascii="Times New Roman" w:hAnsi="Times New Roman"/>
        </w:rPr>
        <w:t xml:space="preserve">  Therefore, those who chose this option have the ability to assert their control over their own cultural property and privacy through monitoring </w:t>
      </w:r>
      <w:proofErr w:type="gramStart"/>
      <w:r w:rsidR="00CF730D">
        <w:rPr>
          <w:rFonts w:ascii="Times New Roman" w:hAnsi="Times New Roman"/>
        </w:rPr>
        <w:t>who</w:t>
      </w:r>
      <w:proofErr w:type="gramEnd"/>
      <w:r w:rsidR="00CF730D">
        <w:rPr>
          <w:rFonts w:ascii="Times New Roman" w:hAnsi="Times New Roman"/>
        </w:rPr>
        <w:t xml:space="preserve"> has access to the content.  </w:t>
      </w:r>
    </w:p>
    <w:p w14:paraId="19D22BB2" w14:textId="6F533A87" w:rsidR="00F07814" w:rsidRDefault="00F07814" w:rsidP="00F07814">
      <w:pPr>
        <w:ind w:firstLine="720"/>
        <w:rPr>
          <w:rFonts w:ascii="Times New Roman" w:hAnsi="Times New Roman"/>
        </w:rPr>
      </w:pPr>
      <w:r>
        <w:rPr>
          <w:rFonts w:ascii="Times New Roman" w:hAnsi="Times New Roman"/>
        </w:rPr>
        <w:t xml:space="preserve">Many of the Tribes and First Nations also note in the preview of their app on the Apple app store that they are there to help the user learn their language and keep it alive, </w:t>
      </w:r>
      <w:r w:rsidR="00457F46">
        <w:rPr>
          <w:rFonts w:ascii="Times New Roman" w:hAnsi="Times New Roman"/>
        </w:rPr>
        <w:t xml:space="preserve">that </w:t>
      </w:r>
      <w:r>
        <w:rPr>
          <w:rFonts w:ascii="Times New Roman" w:hAnsi="Times New Roman"/>
        </w:rPr>
        <w:t xml:space="preserve">the words and phrases are recorded by fluent speakers, </w:t>
      </w:r>
      <w:r w:rsidR="00457F46">
        <w:rPr>
          <w:rFonts w:ascii="Times New Roman" w:hAnsi="Times New Roman"/>
        </w:rPr>
        <w:t>and that</w:t>
      </w:r>
      <w:r>
        <w:rPr>
          <w:rFonts w:ascii="Times New Roman" w:hAnsi="Times New Roman"/>
        </w:rPr>
        <w:t xml:space="preserve"> their </w:t>
      </w:r>
      <w:r>
        <w:rPr>
          <w:rFonts w:ascii="Times New Roman" w:hAnsi="Times New Roman"/>
        </w:rPr>
        <w:lastRenderedPageBreak/>
        <w:t>community hold</w:t>
      </w:r>
      <w:r w:rsidR="00457F46">
        <w:rPr>
          <w:rFonts w:ascii="Times New Roman" w:hAnsi="Times New Roman"/>
        </w:rPr>
        <w:t>s</w:t>
      </w:r>
      <w:r>
        <w:rPr>
          <w:rFonts w:ascii="Times New Roman" w:hAnsi="Times New Roman"/>
        </w:rPr>
        <w:t xml:space="preserve"> the rights to all of the content, </w:t>
      </w:r>
      <w:r w:rsidR="00457F46">
        <w:rPr>
          <w:rFonts w:ascii="Times New Roman" w:hAnsi="Times New Roman"/>
        </w:rPr>
        <w:t>with</w:t>
      </w:r>
      <w:r>
        <w:rPr>
          <w:rFonts w:ascii="Times New Roman" w:hAnsi="Times New Roman"/>
        </w:rPr>
        <w:t xml:space="preserve"> Thornton Media Inc. releasing the app on their behalf.  Many of the apps also have ratings, including the Apsáalooke Language App, which has 4.4/5 stars with 7 different ratings.</w:t>
      </w:r>
      <w:r>
        <w:rPr>
          <w:rStyle w:val="FootnoteReference"/>
          <w:rFonts w:ascii="Times New Roman" w:hAnsi="Times New Roman"/>
        </w:rPr>
        <w:footnoteReference w:id="1"/>
      </w:r>
      <w:r>
        <w:rPr>
          <w:rFonts w:ascii="Times New Roman" w:hAnsi="Times New Roman"/>
        </w:rPr>
        <w:t xml:space="preserve">  The reviews consist of short phrases such as “awesome,” (</w:t>
      </w:r>
      <w:r w:rsidR="00457F46">
        <w:rPr>
          <w:rFonts w:ascii="Times New Roman" w:hAnsi="Times New Roman"/>
        </w:rPr>
        <w:t xml:space="preserve">with </w:t>
      </w:r>
      <w:r>
        <w:rPr>
          <w:rFonts w:ascii="Times New Roman" w:hAnsi="Times New Roman"/>
        </w:rPr>
        <w:t>the fire emoji</w:t>
      </w:r>
      <w:r w:rsidR="00457F46">
        <w:rPr>
          <w:rFonts w:ascii="Times New Roman" w:hAnsi="Times New Roman"/>
        </w:rPr>
        <w:t>),</w:t>
      </w:r>
      <w:r>
        <w:rPr>
          <w:rFonts w:ascii="Times New Roman" w:hAnsi="Times New Roman"/>
        </w:rPr>
        <w:t xml:space="preserve"> “Great app,” and longer reviews, with one that writes, “Love this app.  It helps my children learn the language.  I wish some of the pronunciations were slowed down to make it easier to understand.  If you’re not with someone who speaks it fluently it’s hard to get the right pronunciation.  Otherwise it’s great” (Apple App Store Accessed February 18, 2018).  Another slightly longer review from a year ago states that, </w:t>
      </w:r>
    </w:p>
    <w:p w14:paraId="2EE30343" w14:textId="3B57E330" w:rsidR="00F07814" w:rsidRDefault="00F07814" w:rsidP="00457F46">
      <w:pPr>
        <w:spacing w:line="240" w:lineRule="auto"/>
        <w:ind w:left="720"/>
        <w:rPr>
          <w:rFonts w:ascii="Times New Roman" w:hAnsi="Times New Roman"/>
        </w:rPr>
      </w:pPr>
      <w:r>
        <w:rPr>
          <w:rFonts w:ascii="Times New Roman" w:hAnsi="Times New Roman"/>
        </w:rPr>
        <w:t>This app is a great introduction to the Crow language as well as the culture.  It is easy to use and replay is very smooth, which is very useful for practice.  You won’t get fluent from this alone, I’m not even sure you will become conversational, but because it sticks to the basics, it’s not ove</w:t>
      </w:r>
      <w:r w:rsidR="009A084F">
        <w:rPr>
          <w:rFonts w:ascii="Times New Roman" w:hAnsi="Times New Roman"/>
        </w:rPr>
        <w:t>rwhelming or intimidating.</w:t>
      </w:r>
      <w:r>
        <w:rPr>
          <w:rFonts w:ascii="Times New Roman" w:hAnsi="Times New Roman"/>
        </w:rPr>
        <w:t xml:space="preserve"> (Apple App Stor</w:t>
      </w:r>
      <w:r w:rsidR="009A084F">
        <w:rPr>
          <w:rFonts w:ascii="Times New Roman" w:hAnsi="Times New Roman"/>
        </w:rPr>
        <w:t>e Accessed February 18, 2018)</w:t>
      </w:r>
    </w:p>
    <w:p w14:paraId="5600F2A3" w14:textId="77777777" w:rsidR="00F07814" w:rsidRDefault="00F07814" w:rsidP="00F07814">
      <w:pPr>
        <w:ind w:firstLine="720"/>
        <w:rPr>
          <w:rFonts w:ascii="Times New Roman" w:hAnsi="Times New Roman"/>
        </w:rPr>
      </w:pPr>
    </w:p>
    <w:p w14:paraId="7D69341F" w14:textId="77777777" w:rsidR="00F07814" w:rsidRPr="00E86DA4" w:rsidRDefault="00F07814" w:rsidP="00F07814">
      <w:pPr>
        <w:rPr>
          <w:rFonts w:ascii="Times New Roman" w:hAnsi="Times New Roman"/>
        </w:rPr>
      </w:pPr>
      <w:r>
        <w:rPr>
          <w:rFonts w:ascii="Times New Roman" w:hAnsi="Times New Roman"/>
        </w:rPr>
        <w:t>Even though this last review acknowledges that using the Apsáalooke Language App will most likely not make you fluent in the Crow language, w</w:t>
      </w:r>
      <w:r w:rsidRPr="00E86DA4">
        <w:rPr>
          <w:rFonts w:ascii="Times New Roman" w:hAnsi="Times New Roman"/>
        </w:rPr>
        <w:t xml:space="preserve">e can see from the four above reviews that </w:t>
      </w:r>
      <w:r>
        <w:rPr>
          <w:rFonts w:ascii="Times New Roman" w:hAnsi="Times New Roman"/>
        </w:rPr>
        <w:t xml:space="preserve">the response has been generally very positive for both adult and children interested in learning the language.  </w:t>
      </w:r>
    </w:p>
    <w:p w14:paraId="48019275" w14:textId="77777777" w:rsidR="00F07814" w:rsidRDefault="00F07814" w:rsidP="00F07814">
      <w:pPr>
        <w:rPr>
          <w:rFonts w:ascii="Times New Roman" w:hAnsi="Times New Roman"/>
          <w:b/>
        </w:rPr>
      </w:pPr>
    </w:p>
    <w:p w14:paraId="7F5C5C74" w14:textId="77777777" w:rsidR="00F07814" w:rsidRPr="0051394C" w:rsidRDefault="00F07814" w:rsidP="00CE2265">
      <w:pPr>
        <w:pStyle w:val="Heading2"/>
      </w:pPr>
      <w:bookmarkStart w:id="9" w:name="_Toc513565963"/>
      <w:r>
        <w:t>Exploring the Apsáalooke Language App: Language</w:t>
      </w:r>
      <w:bookmarkEnd w:id="9"/>
      <w:r>
        <w:t xml:space="preserve"> </w:t>
      </w:r>
    </w:p>
    <w:p w14:paraId="43209B84" w14:textId="6B570A14" w:rsidR="008E43CD" w:rsidRDefault="00F07814" w:rsidP="008E43CD">
      <w:pPr>
        <w:ind w:firstLine="720"/>
        <w:rPr>
          <w:rFonts w:ascii="Times New Roman" w:hAnsi="Times New Roman"/>
        </w:rPr>
      </w:pPr>
      <w:r>
        <w:rPr>
          <w:rFonts w:ascii="Times New Roman" w:hAnsi="Times New Roman"/>
        </w:rPr>
        <w:t xml:space="preserve">The Apsáalooke Language App can be downloaded from the Apple or Android store free of charge by searching that exact name.  It has a light blue background with the Crow tribal seal right in the middle.  </w:t>
      </w:r>
      <w:r w:rsidRPr="00AF5A8C">
        <w:rPr>
          <w:rFonts w:ascii="Times New Roman" w:hAnsi="Times New Roman"/>
        </w:rPr>
        <w:t>Open</w:t>
      </w:r>
      <w:r>
        <w:rPr>
          <w:rFonts w:ascii="Times New Roman" w:hAnsi="Times New Roman"/>
        </w:rPr>
        <w:t>ing up the Apsáalooke Language App</w:t>
      </w:r>
      <w:r w:rsidRPr="00AF5A8C">
        <w:rPr>
          <w:rFonts w:ascii="Times New Roman" w:hAnsi="Times New Roman"/>
        </w:rPr>
        <w:t xml:space="preserve"> </w:t>
      </w:r>
      <w:r>
        <w:rPr>
          <w:rFonts w:ascii="Times New Roman" w:hAnsi="Times New Roman"/>
        </w:rPr>
        <w:t xml:space="preserve">the </w:t>
      </w:r>
      <w:r>
        <w:rPr>
          <w:rFonts w:ascii="Times New Roman" w:hAnsi="Times New Roman"/>
        </w:rPr>
        <w:lastRenderedPageBreak/>
        <w:t>user</w:t>
      </w:r>
      <w:r w:rsidRPr="00AF5A8C">
        <w:rPr>
          <w:rFonts w:ascii="Times New Roman" w:hAnsi="Times New Roman"/>
        </w:rPr>
        <w:t xml:space="preserve"> will see </w:t>
      </w:r>
      <w:r>
        <w:rPr>
          <w:rFonts w:ascii="Times New Roman" w:hAnsi="Times New Roman"/>
        </w:rPr>
        <w:t xml:space="preserve">a light blue background similar to the color of blue seed beads that are used so frequently in Crow beadwork and regalia.  The right side of the screen has four categories starting with “Language,” then “Culture Notes,” a “Search” function, and then a “Credits” section.  To the left of the four categories is an image of Joe Medicine Crow </w:t>
      </w:r>
      <w:r w:rsidR="008B1BF4">
        <w:rPr>
          <w:rFonts w:ascii="Times New Roman" w:hAnsi="Times New Roman"/>
        </w:rPr>
        <w:t xml:space="preserve">taken </w:t>
      </w:r>
      <w:r>
        <w:rPr>
          <w:rFonts w:ascii="Times New Roman" w:hAnsi="Times New Roman"/>
        </w:rPr>
        <w:t xml:space="preserve">less than </w:t>
      </w:r>
      <w:r w:rsidR="008B1BF4">
        <w:rPr>
          <w:rFonts w:ascii="Times New Roman" w:hAnsi="Times New Roman"/>
        </w:rPr>
        <w:t>two</w:t>
      </w:r>
      <w:r>
        <w:rPr>
          <w:rFonts w:ascii="Times New Roman" w:hAnsi="Times New Roman"/>
        </w:rPr>
        <w:t xml:space="preserve"> year</w:t>
      </w:r>
      <w:r w:rsidR="008B1BF4">
        <w:rPr>
          <w:rFonts w:ascii="Times New Roman" w:hAnsi="Times New Roman"/>
        </w:rPr>
        <w:t>s</w:t>
      </w:r>
      <w:r>
        <w:rPr>
          <w:rFonts w:ascii="Times New Roman" w:hAnsi="Times New Roman"/>
        </w:rPr>
        <w:t xml:space="preserve"> before he passed away.  </w:t>
      </w:r>
      <w:r w:rsidR="008B1BF4">
        <w:rPr>
          <w:rFonts w:ascii="Times New Roman" w:hAnsi="Times New Roman"/>
        </w:rPr>
        <w:t>He stands</w:t>
      </w:r>
      <w:r>
        <w:rPr>
          <w:rFonts w:ascii="Times New Roman" w:hAnsi="Times New Roman"/>
        </w:rPr>
        <w:t xml:space="preserve"> proudly with a Plains style war bonnet beaded with the colors and geometric shapes that are so prominent to the Crow Tribe as well as wearing a green Army jacket, possibly his own, donning his World War II medals.  </w:t>
      </w:r>
    </w:p>
    <w:p w14:paraId="4CBAE54C" w14:textId="7D3B0AE1" w:rsidR="00F07814" w:rsidRDefault="00F07814" w:rsidP="00F07814">
      <w:pPr>
        <w:ind w:firstLine="720"/>
        <w:rPr>
          <w:rFonts w:ascii="Times New Roman" w:hAnsi="Times New Roman"/>
        </w:rPr>
      </w:pPr>
      <w:r>
        <w:rPr>
          <w:rFonts w:ascii="Times New Roman" w:hAnsi="Times New Roman"/>
        </w:rPr>
        <w:t>When clicking on the “Language” category the screen takes the user to 17 differe</w:t>
      </w:r>
      <w:r w:rsidR="00D42D0A">
        <w:rPr>
          <w:rFonts w:ascii="Times New Roman" w:hAnsi="Times New Roman"/>
        </w:rPr>
        <w:t xml:space="preserve">nt topics ranging from animals </w:t>
      </w:r>
      <w:r>
        <w:rPr>
          <w:rFonts w:ascii="Times New Roman" w:hAnsi="Times New Roman"/>
        </w:rPr>
        <w:t>to numbers, transportation, phrases, kinship, and questions.  Once</w:t>
      </w:r>
      <w:r w:rsidR="00D42D0A">
        <w:rPr>
          <w:rFonts w:ascii="Times New Roman" w:hAnsi="Times New Roman"/>
        </w:rPr>
        <w:t xml:space="preserve"> the user picks</w:t>
      </w:r>
      <w:r>
        <w:rPr>
          <w:rFonts w:ascii="Times New Roman" w:hAnsi="Times New Roman"/>
        </w:rPr>
        <w:t xml:space="preserve"> a topic</w:t>
      </w:r>
      <w:r w:rsidR="00D42D0A">
        <w:rPr>
          <w:rFonts w:ascii="Times New Roman" w:hAnsi="Times New Roman"/>
        </w:rPr>
        <w:t xml:space="preserve"> </w:t>
      </w:r>
      <w:r>
        <w:rPr>
          <w:rFonts w:ascii="Times New Roman" w:hAnsi="Times New Roman"/>
        </w:rPr>
        <w:t xml:space="preserve">that image can be clicked on and another screen then opens that looks similar to the home screen.  This screen then has three categories: learn, games, and quizzes.  The learn section has a range of different words associated with the specific topic where the user can click on them in English, </w:t>
      </w:r>
      <w:r w:rsidR="00D42D0A">
        <w:rPr>
          <w:rFonts w:ascii="Times New Roman" w:hAnsi="Times New Roman"/>
        </w:rPr>
        <w:t>then hear</w:t>
      </w:r>
      <w:r>
        <w:rPr>
          <w:rFonts w:ascii="Times New Roman" w:hAnsi="Times New Roman"/>
        </w:rPr>
        <w:t xml:space="preserve"> the word </w:t>
      </w:r>
      <w:r w:rsidR="00D42D0A">
        <w:rPr>
          <w:rFonts w:ascii="Times New Roman" w:hAnsi="Times New Roman"/>
        </w:rPr>
        <w:t xml:space="preserve">spoken </w:t>
      </w:r>
      <w:r>
        <w:rPr>
          <w:rFonts w:ascii="Times New Roman" w:hAnsi="Times New Roman"/>
        </w:rPr>
        <w:t>in the Crow language, as well as</w:t>
      </w:r>
      <w:r w:rsidR="00D42D0A">
        <w:rPr>
          <w:rFonts w:ascii="Times New Roman" w:hAnsi="Times New Roman"/>
        </w:rPr>
        <w:t xml:space="preserve"> see</w:t>
      </w:r>
      <w:r>
        <w:rPr>
          <w:rFonts w:ascii="Times New Roman" w:hAnsi="Times New Roman"/>
        </w:rPr>
        <w:t xml:space="preserve"> the word at the top of the screen written in the Crow language.  The controls at the top let the user </w:t>
      </w:r>
      <w:r w:rsidR="00D42D0A">
        <w:rPr>
          <w:rFonts w:ascii="Times New Roman" w:hAnsi="Times New Roman"/>
        </w:rPr>
        <w:t xml:space="preserve">replay the word, record </w:t>
      </w:r>
      <w:proofErr w:type="gramStart"/>
      <w:r w:rsidR="00D42D0A">
        <w:rPr>
          <w:rFonts w:ascii="Times New Roman" w:hAnsi="Times New Roman"/>
        </w:rPr>
        <w:t>themselves</w:t>
      </w:r>
      <w:proofErr w:type="gramEnd"/>
      <w:r>
        <w:rPr>
          <w:rFonts w:ascii="Times New Roman" w:hAnsi="Times New Roman"/>
        </w:rPr>
        <w:t xml:space="preserve"> saying the word, and the</w:t>
      </w:r>
      <w:r w:rsidR="00BA3A60">
        <w:rPr>
          <w:rFonts w:ascii="Times New Roman" w:hAnsi="Times New Roman"/>
        </w:rPr>
        <w:t>n hear the</w:t>
      </w:r>
      <w:r>
        <w:rPr>
          <w:rFonts w:ascii="Times New Roman" w:hAnsi="Times New Roman"/>
        </w:rPr>
        <w:t xml:space="preserve"> word that he/she recorded again.  This feature helps the user to pronounce the words ri</w:t>
      </w:r>
      <w:r w:rsidR="00BA3A60">
        <w:rPr>
          <w:rFonts w:ascii="Times New Roman" w:hAnsi="Times New Roman"/>
        </w:rPr>
        <w:t>ght after they hear them, and</w:t>
      </w:r>
      <w:r>
        <w:rPr>
          <w:rFonts w:ascii="Times New Roman" w:hAnsi="Times New Roman"/>
        </w:rPr>
        <w:t xml:space="preserve"> then </w:t>
      </w:r>
      <w:r w:rsidR="00BA3A60">
        <w:rPr>
          <w:rFonts w:ascii="Times New Roman" w:hAnsi="Times New Roman"/>
        </w:rPr>
        <w:t xml:space="preserve">to play them back and listen to their own voice saying the word.  </w:t>
      </w:r>
      <w:r>
        <w:rPr>
          <w:rFonts w:ascii="Times New Roman" w:hAnsi="Times New Roman"/>
        </w:rPr>
        <w:t xml:space="preserve"> </w:t>
      </w:r>
    </w:p>
    <w:p w14:paraId="11B1B2B0" w14:textId="5378CFAD" w:rsidR="00EA28DF" w:rsidRDefault="00F07814" w:rsidP="008E43CD">
      <w:pPr>
        <w:ind w:firstLine="720"/>
        <w:rPr>
          <w:rFonts w:ascii="Times New Roman" w:hAnsi="Times New Roman"/>
        </w:rPr>
      </w:pPr>
      <w:r>
        <w:rPr>
          <w:rFonts w:ascii="Times New Roman" w:hAnsi="Times New Roman"/>
        </w:rPr>
        <w:t xml:space="preserve">When clicking back out to the topic page from where the user clicked learn, they can move to games, where they will get another screen of categories </w:t>
      </w:r>
      <w:r w:rsidR="00BA3A60">
        <w:rPr>
          <w:rFonts w:ascii="Times New Roman" w:hAnsi="Times New Roman"/>
        </w:rPr>
        <w:t>including</w:t>
      </w:r>
      <w:r>
        <w:rPr>
          <w:rFonts w:ascii="Times New Roman" w:hAnsi="Times New Roman"/>
        </w:rPr>
        <w:t xml:space="preserve"> easy, </w:t>
      </w:r>
    </w:p>
    <w:p w14:paraId="2951F473" w14:textId="16A6F8DD" w:rsidR="00EA28DF" w:rsidRPr="008E43CD" w:rsidRDefault="00EA28DF" w:rsidP="00EA28DF">
      <w:pPr>
        <w:spacing w:line="240" w:lineRule="auto"/>
        <w:rPr>
          <w:rFonts w:ascii="Times New Roman" w:hAnsi="Times New Roman"/>
          <w:b/>
        </w:rPr>
      </w:pPr>
    </w:p>
    <w:p w14:paraId="29908BDA" w14:textId="77777777" w:rsidR="00EA28DF" w:rsidRDefault="00EA28DF" w:rsidP="00EA28DF">
      <w:pPr>
        <w:rPr>
          <w:rFonts w:ascii="Times New Roman" w:hAnsi="Times New Roman"/>
        </w:rPr>
      </w:pPr>
    </w:p>
    <w:p w14:paraId="68B3741B" w14:textId="1A2DACC9" w:rsidR="008E43CD" w:rsidRDefault="00604006" w:rsidP="00EA28DF">
      <w:pPr>
        <w:rPr>
          <w:rFonts w:ascii="Times New Roman" w:hAnsi="Times New Roman"/>
        </w:rPr>
      </w:pPr>
      <w:r w:rsidRPr="008E43CD">
        <w:rPr>
          <w:rFonts w:ascii="Times New Roman" w:hAnsi="Times New Roman"/>
          <w:noProof/>
          <w:lang w:bidi="ar-SA"/>
        </w:rPr>
        <w:lastRenderedPageBreak/>
        <w:drawing>
          <wp:anchor distT="0" distB="0" distL="114300" distR="114300" simplePos="0" relativeHeight="251659264" behindDoc="0" locked="0" layoutInCell="1" allowOverlap="1" wp14:anchorId="31C58E8E" wp14:editId="71E84AD2">
            <wp:simplePos x="0" y="0"/>
            <wp:positionH relativeFrom="column">
              <wp:posOffset>1714500</wp:posOffset>
            </wp:positionH>
            <wp:positionV relativeFrom="paragraph">
              <wp:posOffset>800100</wp:posOffset>
            </wp:positionV>
            <wp:extent cx="2091690" cy="3712845"/>
            <wp:effectExtent l="0" t="0" r="0" b="0"/>
            <wp:wrapTopAndBottom/>
            <wp:docPr id="16" name="Picture 10"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image1.PNG"/>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091690" cy="3712845"/>
                    </a:xfrm>
                    <a:prstGeom prst="rect">
                      <a:avLst/>
                    </a:prstGeom>
                  </pic:spPr>
                </pic:pic>
              </a:graphicData>
            </a:graphic>
            <wp14:sizeRelH relativeFrom="page">
              <wp14:pctWidth>0</wp14:pctWidth>
            </wp14:sizeRelH>
            <wp14:sizeRelV relativeFrom="page">
              <wp14:pctHeight>0</wp14:pctHeight>
            </wp14:sizeRelV>
          </wp:anchor>
        </w:drawing>
      </w:r>
      <w:proofErr w:type="gramStart"/>
      <w:r w:rsidR="00F07814">
        <w:rPr>
          <w:rFonts w:ascii="Times New Roman" w:hAnsi="Times New Roman"/>
        </w:rPr>
        <w:t>medium</w:t>
      </w:r>
      <w:proofErr w:type="gramEnd"/>
      <w:r w:rsidR="00F07814">
        <w:rPr>
          <w:rFonts w:ascii="Times New Roman" w:hAnsi="Times New Roman"/>
        </w:rPr>
        <w:t xml:space="preserve">, and hard.  Clicking on those will give the user a quiz involving four pictures that drop down with the correct word spoken in the Crow language for each one as it </w:t>
      </w:r>
    </w:p>
    <w:p w14:paraId="05F81EC1" w14:textId="09AD9124" w:rsidR="00604006" w:rsidRDefault="00604006" w:rsidP="008E43CD">
      <w:pPr>
        <w:rPr>
          <w:rFonts w:ascii="Times New Roman" w:hAnsi="Times New Roman"/>
        </w:rPr>
      </w:pPr>
      <w:r>
        <w:rPr>
          <w:noProof/>
          <w:lang w:bidi="ar-SA"/>
        </w:rPr>
        <mc:AlternateContent>
          <mc:Choice Requires="wps">
            <w:drawing>
              <wp:anchor distT="0" distB="0" distL="114300" distR="114300" simplePos="0" relativeHeight="251661312" behindDoc="0" locked="0" layoutInCell="1" allowOverlap="1" wp14:anchorId="3016F3AB" wp14:editId="1E038FBA">
                <wp:simplePos x="0" y="0"/>
                <wp:positionH relativeFrom="column">
                  <wp:posOffset>1600200</wp:posOffset>
                </wp:positionH>
                <wp:positionV relativeFrom="paragraph">
                  <wp:posOffset>3870960</wp:posOffset>
                </wp:positionV>
                <wp:extent cx="2514600" cy="525780"/>
                <wp:effectExtent l="0" t="0" r="0" b="7620"/>
                <wp:wrapTopAndBottom/>
                <wp:docPr id="1" name="Text Box 1"/>
                <wp:cNvGraphicFramePr/>
                <a:graphic xmlns:a="http://schemas.openxmlformats.org/drawingml/2006/main">
                  <a:graphicData uri="http://schemas.microsoft.com/office/word/2010/wordprocessingShape">
                    <wps:wsp>
                      <wps:cNvSpPr txBox="1"/>
                      <wps:spPr>
                        <a:xfrm>
                          <a:off x="0" y="0"/>
                          <a:ext cx="2514600" cy="525780"/>
                        </a:xfrm>
                        <a:prstGeom prst="rect">
                          <a:avLst/>
                        </a:prstGeom>
                        <a:solidFill>
                          <a:prstClr val="white"/>
                        </a:solidFill>
                        <a:ln>
                          <a:noFill/>
                        </a:ln>
                      </wps:spPr>
                      <wps:txbx>
                        <w:txbxContent>
                          <w:p w14:paraId="50B1CA91" w14:textId="12E09585" w:rsidR="00832EB6" w:rsidRPr="00B71110" w:rsidRDefault="00832EB6" w:rsidP="004F5E31">
                            <w:pPr>
                              <w:pStyle w:val="Caption"/>
                              <w:rPr>
                                <w:rFonts w:ascii="Times New Roman" w:hAnsi="Times New Roman"/>
                                <w:noProof/>
                                <w:szCs w:val="24"/>
                              </w:rPr>
                            </w:pPr>
                            <w:bookmarkStart w:id="10" w:name="_Toc513566040"/>
                            <w:proofErr w:type="gramStart"/>
                            <w:r w:rsidRPr="00B71110">
                              <w:t xml:space="preserve">Figure </w:t>
                            </w:r>
                            <w:proofErr w:type="gramEnd"/>
                            <w:r>
                              <w:fldChar w:fldCharType="begin"/>
                            </w:r>
                            <w:r>
                              <w:instrText xml:space="preserve"> SEQ Figure \* ARABIC </w:instrText>
                            </w:r>
                            <w:r>
                              <w:fldChar w:fldCharType="separate"/>
                            </w:r>
                            <w:r w:rsidR="001C299F">
                              <w:rPr>
                                <w:noProof/>
                              </w:rPr>
                              <w:t>1</w:t>
                            </w:r>
                            <w:r>
                              <w:rPr>
                                <w:noProof/>
                              </w:rPr>
                              <w:fldChar w:fldCharType="end"/>
                            </w:r>
                            <w:proofErr w:type="gramStart"/>
                            <w:r w:rsidRPr="00B71110">
                              <w:t>.</w:t>
                            </w:r>
                            <w:proofErr w:type="gramEnd"/>
                            <w:r w:rsidRPr="00B71110">
                              <w:t xml:space="preserve"> Screenshot of the Home Screen </w:t>
                            </w:r>
                            <w:r w:rsidRPr="00B71110">
                              <w:rPr>
                                <w:rFonts w:ascii="Times New Roman" w:hAnsi="Times New Roman"/>
                              </w:rPr>
                              <w:t>of the Apsáalooke Language App- By Kiley Molinari</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126pt;margin-top:304.8pt;width:198pt;height:41.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" stroked="f">
                <v:textbox style="mso-fit-shape-to-text:t" inset="0,0,0,0">
                  <w:txbxContent>
                    <w:p w14:paraId="50B1CA91" w14:textId="12E09585" w:rsidR="00832EB6" w:rsidRPr="00B71110" w:rsidRDefault="00832EB6" w:rsidP="004F5E31">
                      <w:pPr>
                        <w:pStyle w:val="Caption"/>
                        <w:rPr>
                          <w:rFonts w:ascii="Times New Roman" w:hAnsi="Times New Roman"/>
                          <w:noProof/>
                          <w:szCs w:val="24"/>
                        </w:rPr>
                      </w:pPr>
                      <w:bookmarkStart w:id="11" w:name="_Toc513566040"/>
                      <w:proofErr w:type="gramStart"/>
                      <w:r w:rsidRPr="00B71110">
                        <w:t xml:space="preserve">Figure </w:t>
                      </w:r>
                      <w:proofErr w:type="gramEnd"/>
                      <w:r>
                        <w:fldChar w:fldCharType="begin"/>
                      </w:r>
                      <w:r>
                        <w:instrText xml:space="preserve"> SEQ Figure \* ARABIC </w:instrText>
                      </w:r>
                      <w:r>
                        <w:fldChar w:fldCharType="separate"/>
                      </w:r>
                      <w:r w:rsidR="001C299F">
                        <w:rPr>
                          <w:noProof/>
                        </w:rPr>
                        <w:t>1</w:t>
                      </w:r>
                      <w:r>
                        <w:rPr>
                          <w:noProof/>
                        </w:rPr>
                        <w:fldChar w:fldCharType="end"/>
                      </w:r>
                      <w:proofErr w:type="gramStart"/>
                      <w:r w:rsidRPr="00B71110">
                        <w:t>.</w:t>
                      </w:r>
                      <w:proofErr w:type="gramEnd"/>
                      <w:r w:rsidRPr="00B71110">
                        <w:t xml:space="preserve"> Screenshot of the Home Screen </w:t>
                      </w:r>
                      <w:r w:rsidRPr="00B71110">
                        <w:rPr>
                          <w:rFonts w:ascii="Times New Roman" w:hAnsi="Times New Roman"/>
                        </w:rPr>
                        <w:t>of the Apsáalooke Language App- By Kiley Molinari</w:t>
                      </w:r>
                      <w:bookmarkEnd w:id="11"/>
                    </w:p>
                  </w:txbxContent>
                </v:textbox>
                <w10:wrap type="topAndBottom"/>
              </v:shape>
            </w:pict>
          </mc:Fallback>
        </mc:AlternateContent>
      </w:r>
    </w:p>
    <w:p w14:paraId="38FB6E13" w14:textId="1AEFB897" w:rsidR="00F07814" w:rsidRDefault="00F07814" w:rsidP="008E43CD">
      <w:pPr>
        <w:rPr>
          <w:rFonts w:ascii="Times New Roman" w:hAnsi="Times New Roman"/>
        </w:rPr>
      </w:pPr>
      <w:proofErr w:type="gramStart"/>
      <w:r>
        <w:rPr>
          <w:rFonts w:ascii="Times New Roman" w:hAnsi="Times New Roman"/>
        </w:rPr>
        <w:t>comes</w:t>
      </w:r>
      <w:proofErr w:type="gramEnd"/>
      <w:r>
        <w:rPr>
          <w:rFonts w:ascii="Times New Roman" w:hAnsi="Times New Roman"/>
        </w:rPr>
        <w:t xml:space="preserve"> onto the screen.  Then the speaker will announce the Crow word that the user is suppose to match to one of the pictures in order to participate in the quiz.  If he/she chooses right, they get a green thumbs up and 5 points as well as Birdie Real Bird announcing “</w:t>
      </w:r>
      <w:r w:rsidRPr="009F0A45">
        <w:rPr>
          <w:rFonts w:ascii="Times New Roman" w:hAnsi="Times New Roman"/>
          <w:i/>
        </w:rPr>
        <w:t>Eh, itchik</w:t>
      </w:r>
      <w:r>
        <w:rPr>
          <w:rFonts w:ascii="Times New Roman" w:hAnsi="Times New Roman"/>
        </w:rPr>
        <w:t>!” which means, “Yes, good!”  If he/she chooses the wrong picture to match the Crow word then they get a red thumbs down and someone announces, “</w:t>
      </w:r>
      <w:r w:rsidRPr="009F0A45">
        <w:rPr>
          <w:rFonts w:ascii="Times New Roman" w:hAnsi="Times New Roman"/>
          <w:i/>
        </w:rPr>
        <w:t>kalachiichiisshichih</w:t>
      </w:r>
      <w:r>
        <w:rPr>
          <w:rFonts w:ascii="Times New Roman" w:hAnsi="Times New Roman"/>
        </w:rPr>
        <w:t xml:space="preserve">” which </w:t>
      </w:r>
      <w:proofErr w:type="gramStart"/>
      <w:r>
        <w:rPr>
          <w:rFonts w:ascii="Times New Roman" w:hAnsi="Times New Roman"/>
        </w:rPr>
        <w:t>means</w:t>
      </w:r>
      <w:proofErr w:type="gramEnd"/>
      <w:r>
        <w:rPr>
          <w:rFonts w:ascii="Times New Roman" w:hAnsi="Times New Roman"/>
        </w:rPr>
        <w:t xml:space="preserve"> “try again.”  The user has the chance to play five times, totaling a max score of 25 if they get them all right.  After he/she is </w:t>
      </w:r>
      <w:r>
        <w:rPr>
          <w:rFonts w:ascii="Times New Roman" w:hAnsi="Times New Roman"/>
        </w:rPr>
        <w:lastRenderedPageBreak/>
        <w:t xml:space="preserve">finished with the quiz they can even email the score to someone to let them know how they did.  </w:t>
      </w:r>
    </w:p>
    <w:p w14:paraId="20BAA419" w14:textId="17F82B66" w:rsidR="00F07814" w:rsidRDefault="00F07814" w:rsidP="00F07814">
      <w:pPr>
        <w:ind w:firstLine="720"/>
        <w:rPr>
          <w:rFonts w:ascii="Times New Roman" w:hAnsi="Times New Roman"/>
        </w:rPr>
      </w:pPr>
      <w:r>
        <w:rPr>
          <w:rFonts w:ascii="Times New Roman" w:hAnsi="Times New Roman"/>
        </w:rPr>
        <w:t xml:space="preserve">The last of the main language topics are quizzes where the user can take either a listening quiz where the recorded person speaks the word in the Crow language and he/she drags one of the four pictures down into the mouth of a little blue monster.  </w:t>
      </w:r>
      <w:r w:rsidR="00BA3A60">
        <w:rPr>
          <w:rFonts w:ascii="Times New Roman" w:hAnsi="Times New Roman"/>
        </w:rPr>
        <w:t>The monster</w:t>
      </w:r>
      <w:r>
        <w:rPr>
          <w:rFonts w:ascii="Times New Roman" w:hAnsi="Times New Roman"/>
        </w:rPr>
        <w:t xml:space="preserve"> either eats</w:t>
      </w:r>
      <w:r w:rsidR="00BA3A60">
        <w:rPr>
          <w:rFonts w:ascii="Times New Roman" w:hAnsi="Times New Roman"/>
        </w:rPr>
        <w:t xml:space="preserve"> the word</w:t>
      </w:r>
      <w:r>
        <w:rPr>
          <w:rFonts w:ascii="Times New Roman" w:hAnsi="Times New Roman"/>
        </w:rPr>
        <w:t xml:space="preserve"> and gets mad that they got the word wrong, sounding a buzzer reminiscent to the end of a basketball game, or it eats it and says “Yeah!” in a child’s voice and gives them 5 points.  The speaking quiz starts with a picture and the user has to say what that picture is in th</w:t>
      </w:r>
      <w:r w:rsidR="00BA3A60">
        <w:rPr>
          <w:rFonts w:ascii="Times New Roman" w:hAnsi="Times New Roman"/>
        </w:rPr>
        <w:t>e Crow language, record themselves</w:t>
      </w:r>
      <w:r>
        <w:rPr>
          <w:rFonts w:ascii="Times New Roman" w:hAnsi="Times New Roman"/>
        </w:rPr>
        <w:t xml:space="preserve">, and then they can click on the button that looks like a speaker to hear how it should be pronounced to see if they got it right or not.  This one is more on the side of the honor system and the user can either give themselves </w:t>
      </w:r>
      <w:proofErr w:type="gramStart"/>
      <w:r>
        <w:rPr>
          <w:rFonts w:ascii="Times New Roman" w:hAnsi="Times New Roman"/>
        </w:rPr>
        <w:t>a thumbs</w:t>
      </w:r>
      <w:proofErr w:type="gramEnd"/>
      <w:r>
        <w:rPr>
          <w:rFonts w:ascii="Times New Roman" w:hAnsi="Times New Roman"/>
        </w:rPr>
        <w:t xml:space="preserve"> up or down.  Lastly the final quiz is a reading quiz where the user has a picture and then four options of words written in the Crow language to match it with.  This tells them the “yes,” or “try again” commands from the games section and he/she can play for 5 guesses in this game as well.  </w:t>
      </w:r>
    </w:p>
    <w:p w14:paraId="33361AB7" w14:textId="77777777" w:rsidR="00F07814" w:rsidRDefault="00F07814" w:rsidP="00F07814">
      <w:pPr>
        <w:rPr>
          <w:rFonts w:ascii="Times New Roman" w:hAnsi="Times New Roman"/>
        </w:rPr>
      </w:pPr>
    </w:p>
    <w:p w14:paraId="3DABAAD5" w14:textId="77777777" w:rsidR="00F07814" w:rsidRDefault="00F07814" w:rsidP="00CE2265">
      <w:pPr>
        <w:pStyle w:val="Heading2"/>
      </w:pPr>
      <w:bookmarkStart w:id="12" w:name="_Toc513565964"/>
      <w:r>
        <w:t>Exploring the Apsáalooke Language App: Culture Notes</w:t>
      </w:r>
      <w:bookmarkEnd w:id="12"/>
    </w:p>
    <w:p w14:paraId="1884567C" w14:textId="47E5816C" w:rsidR="008E43CD" w:rsidRDefault="00F07814" w:rsidP="008E43CD">
      <w:pPr>
        <w:ind w:firstLine="720"/>
        <w:rPr>
          <w:rFonts w:ascii="Times New Roman" w:hAnsi="Times New Roman"/>
        </w:rPr>
      </w:pPr>
      <w:r>
        <w:rPr>
          <w:rFonts w:ascii="Times New Roman" w:hAnsi="Times New Roman"/>
        </w:rPr>
        <w:t xml:space="preserve">Once the user is done exploring the “Language” category, they can back out to the home screen and click on the “Culture Notes” category.  Since having a section on Crow culture, as well as language, was important for the Crow Language Department in the development of this app, much can be learned from exploring the “Culture Notes” section as well.  From the home screen after clicking on the “Culture Notes” section, it </w:t>
      </w:r>
      <w:r>
        <w:rPr>
          <w:rFonts w:ascii="Times New Roman" w:hAnsi="Times New Roman"/>
        </w:rPr>
        <w:lastRenderedPageBreak/>
        <w:t xml:space="preserve">is then broken down into three more categories: Audio, Video, and Images.  The audio section has 18 songs recorded at the time that Thornton Media Inc.’s team traveled to Crow Agency for a few days to get all of the content for this app.  There is a lullaby, victory songs, the Crow Flag song, district songs, two Pushdance songs, as well as a </w:t>
      </w:r>
    </w:p>
    <w:p w14:paraId="6D0F0453" w14:textId="1A6537AE" w:rsidR="00604006" w:rsidRDefault="00604006" w:rsidP="008E43CD">
      <w:pPr>
        <w:rPr>
          <w:rFonts w:ascii="Times New Roman" w:hAnsi="Times New Roman"/>
        </w:rPr>
      </w:pPr>
      <w:r>
        <w:rPr>
          <w:noProof/>
          <w:lang w:bidi="ar-SA"/>
        </w:rPr>
        <mc:AlternateContent>
          <mc:Choice Requires="wps">
            <w:drawing>
              <wp:anchor distT="0" distB="0" distL="114300" distR="114300" simplePos="0" relativeHeight="251663360" behindDoc="0" locked="0" layoutInCell="1" allowOverlap="1" wp14:anchorId="608E8CB3" wp14:editId="3E6A9865">
                <wp:simplePos x="0" y="0"/>
                <wp:positionH relativeFrom="column">
                  <wp:posOffset>1028700</wp:posOffset>
                </wp:positionH>
                <wp:positionV relativeFrom="paragraph">
                  <wp:posOffset>3970020</wp:posOffset>
                </wp:positionV>
                <wp:extent cx="3086100" cy="525780"/>
                <wp:effectExtent l="0" t="0" r="12700" b="7620"/>
                <wp:wrapTopAndBottom/>
                <wp:docPr id="10" name="Text Box 10"/>
                <wp:cNvGraphicFramePr/>
                <a:graphic xmlns:a="http://schemas.openxmlformats.org/drawingml/2006/main">
                  <a:graphicData uri="http://schemas.microsoft.com/office/word/2010/wordprocessingShape">
                    <wps:wsp>
                      <wps:cNvSpPr txBox="1"/>
                      <wps:spPr>
                        <a:xfrm>
                          <a:off x="0" y="0"/>
                          <a:ext cx="3086100" cy="525780"/>
                        </a:xfrm>
                        <a:prstGeom prst="rect">
                          <a:avLst/>
                        </a:prstGeom>
                        <a:solidFill>
                          <a:prstClr val="white"/>
                        </a:solidFill>
                        <a:ln>
                          <a:noFill/>
                        </a:ln>
                      </wps:spPr>
                      <wps:txbx>
                        <w:txbxContent>
                          <w:p w14:paraId="09BD51B4" w14:textId="21C3CAA4" w:rsidR="00832EB6" w:rsidRPr="004919DF" w:rsidRDefault="00832EB6" w:rsidP="004F5E31">
                            <w:pPr>
                              <w:pStyle w:val="Caption"/>
                              <w:rPr>
                                <w:rFonts w:ascii="Times New Roman" w:hAnsi="Times New Roman"/>
                                <w:noProof/>
                                <w:szCs w:val="24"/>
                              </w:rPr>
                            </w:pPr>
                            <w:bookmarkStart w:id="13" w:name="_Toc513566041"/>
                            <w:proofErr w:type="gramStart"/>
                            <w:r>
                              <w:t xml:space="preserve">Figure </w:t>
                            </w:r>
                            <w:proofErr w:type="gramEnd"/>
                            <w:r>
                              <w:fldChar w:fldCharType="begin"/>
                            </w:r>
                            <w:r>
                              <w:instrText xml:space="preserve"> SEQ Figure \* ARABIC </w:instrText>
                            </w:r>
                            <w:r>
                              <w:fldChar w:fldCharType="separate"/>
                            </w:r>
                            <w:r w:rsidR="001C299F">
                              <w:rPr>
                                <w:noProof/>
                              </w:rPr>
                              <w:t>2</w:t>
                            </w:r>
                            <w:r>
                              <w:rPr>
                                <w:noProof/>
                              </w:rPr>
                              <w:fldChar w:fldCharType="end"/>
                            </w:r>
                            <w:proofErr w:type="gramStart"/>
                            <w:r>
                              <w:t>.</w:t>
                            </w:r>
                            <w:proofErr w:type="gramEnd"/>
                            <w:r>
                              <w:t xml:space="preserve"> </w:t>
                            </w:r>
                            <w:r w:rsidRPr="00B71110">
                              <w:rPr>
                                <w:rFonts w:ascii="Times New Roman" w:hAnsi="Times New Roman"/>
                              </w:rPr>
                              <w:t>Screenshot of the Culture Notes Section of the Apsáalooke Language App- By Kiley Molinari</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0" o:spid="_x0000_s1027" type="#_x0000_t202" style="position:absolute;margin-left:81pt;margin-top:312.6pt;width:243pt;height:41.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" stroked="f">
                <v:textbox style="mso-fit-shape-to-text:t" inset="0,0,0,0">
                  <w:txbxContent>
                    <w:p w14:paraId="09BD51B4" w14:textId="21C3CAA4" w:rsidR="00832EB6" w:rsidRPr="004919DF" w:rsidRDefault="00832EB6" w:rsidP="004F5E31">
                      <w:pPr>
                        <w:pStyle w:val="Caption"/>
                        <w:rPr>
                          <w:rFonts w:ascii="Times New Roman" w:hAnsi="Times New Roman"/>
                          <w:noProof/>
                          <w:szCs w:val="24"/>
                        </w:rPr>
                      </w:pPr>
                      <w:bookmarkStart w:id="14" w:name="_Toc513566041"/>
                      <w:proofErr w:type="gramStart"/>
                      <w:r>
                        <w:t xml:space="preserve">Figure </w:t>
                      </w:r>
                      <w:proofErr w:type="gramEnd"/>
                      <w:r>
                        <w:fldChar w:fldCharType="begin"/>
                      </w:r>
                      <w:r>
                        <w:instrText xml:space="preserve"> SEQ Figure \* ARABIC </w:instrText>
                      </w:r>
                      <w:r>
                        <w:fldChar w:fldCharType="separate"/>
                      </w:r>
                      <w:r w:rsidR="001C299F">
                        <w:rPr>
                          <w:noProof/>
                        </w:rPr>
                        <w:t>2</w:t>
                      </w:r>
                      <w:r>
                        <w:rPr>
                          <w:noProof/>
                        </w:rPr>
                        <w:fldChar w:fldCharType="end"/>
                      </w:r>
                      <w:proofErr w:type="gramStart"/>
                      <w:r>
                        <w:t>.</w:t>
                      </w:r>
                      <w:proofErr w:type="gramEnd"/>
                      <w:r>
                        <w:t xml:space="preserve"> </w:t>
                      </w:r>
                      <w:r w:rsidRPr="00B71110">
                        <w:rPr>
                          <w:rFonts w:ascii="Times New Roman" w:hAnsi="Times New Roman"/>
                        </w:rPr>
                        <w:t>Screenshot of the Culture Notes Section of the Apsáalooke Language App- By Kiley Molinari</w:t>
                      </w:r>
                      <w:bookmarkEnd w:id="14"/>
                    </w:p>
                  </w:txbxContent>
                </v:textbox>
                <w10:wrap type="topAndBottom"/>
              </v:shape>
            </w:pict>
          </mc:Fallback>
        </mc:AlternateContent>
      </w:r>
      <w:r>
        <w:rPr>
          <w:rFonts w:ascii="Times New Roman" w:hAnsi="Times New Roman"/>
          <w:noProof/>
          <w:lang w:bidi="ar-SA"/>
        </w:rPr>
        <w:drawing>
          <wp:anchor distT="0" distB="0" distL="114300" distR="114300" simplePos="0" relativeHeight="251657216" behindDoc="0" locked="0" layoutInCell="1" allowOverlap="1" wp14:anchorId="4F216250" wp14:editId="623AC6C0">
            <wp:simplePos x="0" y="0"/>
            <wp:positionH relativeFrom="column">
              <wp:posOffset>1371600</wp:posOffset>
            </wp:positionH>
            <wp:positionV relativeFrom="paragraph">
              <wp:posOffset>83820</wp:posOffset>
            </wp:positionV>
            <wp:extent cx="2150745" cy="3814445"/>
            <wp:effectExtent l="0" t="0" r="8255" b="0"/>
            <wp:wrapTopAndBottom/>
            <wp:docPr id="15" name="Picture 15" descr="Macintosh HD:Users:KileyMolinari:Desktop:IMG_8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KileyMolinari:Desktop:IMG_803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0745" cy="381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58ABC" w14:textId="73B2BDBC" w:rsidR="00F07814" w:rsidRDefault="00F07814" w:rsidP="008E43CD">
      <w:pPr>
        <w:rPr>
          <w:rFonts w:ascii="Times New Roman" w:hAnsi="Times New Roman"/>
        </w:rPr>
      </w:pPr>
      <w:proofErr w:type="gramStart"/>
      <w:r>
        <w:rPr>
          <w:rFonts w:ascii="Times New Roman" w:hAnsi="Times New Roman"/>
        </w:rPr>
        <w:t>recording</w:t>
      </w:r>
      <w:proofErr w:type="gramEnd"/>
      <w:r>
        <w:rPr>
          <w:rFonts w:ascii="Times New Roman" w:hAnsi="Times New Roman"/>
        </w:rPr>
        <w:t xml:space="preserve"> in English and the Apsáalooke language describing the different pieces of men’s regalia.  </w:t>
      </w:r>
      <w:r w:rsidR="00BC2702">
        <w:rPr>
          <w:rFonts w:ascii="Times New Roman" w:hAnsi="Times New Roman"/>
        </w:rPr>
        <w:t>There</w:t>
      </w:r>
      <w:r>
        <w:rPr>
          <w:rFonts w:ascii="Times New Roman" w:hAnsi="Times New Roman"/>
        </w:rPr>
        <w:t xml:space="preserve"> are 18 different audio record</w:t>
      </w:r>
      <w:r w:rsidR="00E1292A">
        <w:rPr>
          <w:rFonts w:ascii="Times New Roman" w:hAnsi="Times New Roman"/>
        </w:rPr>
        <w:t>ing</w:t>
      </w:r>
      <w:r>
        <w:rPr>
          <w:rFonts w:ascii="Times New Roman" w:hAnsi="Times New Roman"/>
        </w:rPr>
        <w:t xml:space="preserve">s and the names of who recorded them in the title.  Once the user finds one they want to listen to, they can enter another screen where they can push play and listen along.  </w:t>
      </w:r>
    </w:p>
    <w:p w14:paraId="5F69672F" w14:textId="3C06D403" w:rsidR="008E43CD" w:rsidRDefault="00F07814" w:rsidP="008E43CD">
      <w:pPr>
        <w:ind w:firstLine="720"/>
        <w:rPr>
          <w:rFonts w:ascii="Times New Roman" w:hAnsi="Times New Roman"/>
        </w:rPr>
      </w:pPr>
      <w:r>
        <w:rPr>
          <w:rFonts w:ascii="Times New Roman" w:hAnsi="Times New Roman"/>
        </w:rPr>
        <w:lastRenderedPageBreak/>
        <w:t xml:space="preserve">The video category has one video from Crow Fair in 1976.  While it is not the best quality, it can be enlarged to the entire screen or watched in the app format.  As the black and white images go by on the screen the emcee can be heard announcing people </w:t>
      </w:r>
    </w:p>
    <w:p w14:paraId="64BA314D" w14:textId="2D3F5EE2" w:rsidR="008E43CD" w:rsidRDefault="00F07814" w:rsidP="008E43CD">
      <w:pPr>
        <w:rPr>
          <w:rFonts w:ascii="Times New Roman" w:hAnsi="Times New Roman"/>
        </w:rPr>
      </w:pPr>
      <w:proofErr w:type="gramStart"/>
      <w:r>
        <w:rPr>
          <w:rFonts w:ascii="Times New Roman" w:hAnsi="Times New Roman"/>
        </w:rPr>
        <w:t>as</w:t>
      </w:r>
      <w:proofErr w:type="gramEnd"/>
      <w:r>
        <w:rPr>
          <w:rFonts w:ascii="Times New Roman" w:hAnsi="Times New Roman"/>
        </w:rPr>
        <w:t xml:space="preserve"> they ride across the view of the camera, stating their names, sometimes their ages, and what they are wearing or what their role is in Crow Fair.  This film is just over 10 </w:t>
      </w:r>
    </w:p>
    <w:p w14:paraId="442CCBBC" w14:textId="7E907E02" w:rsidR="008E43CD" w:rsidRDefault="00F07814" w:rsidP="008E43CD">
      <w:pPr>
        <w:rPr>
          <w:rFonts w:ascii="Times New Roman" w:hAnsi="Times New Roman"/>
        </w:rPr>
      </w:pPr>
      <w:proofErr w:type="gramStart"/>
      <w:r>
        <w:rPr>
          <w:rFonts w:ascii="Times New Roman" w:hAnsi="Times New Roman"/>
        </w:rPr>
        <w:t>minutes</w:t>
      </w:r>
      <w:proofErr w:type="gramEnd"/>
      <w:r>
        <w:rPr>
          <w:rFonts w:ascii="Times New Roman" w:hAnsi="Times New Roman"/>
        </w:rPr>
        <w:t xml:space="preserve"> long.  This video </w:t>
      </w:r>
      <w:r w:rsidR="00BC2702">
        <w:rPr>
          <w:rFonts w:ascii="Times New Roman" w:hAnsi="Times New Roman"/>
        </w:rPr>
        <w:t xml:space="preserve">arguably </w:t>
      </w:r>
      <w:r>
        <w:rPr>
          <w:rFonts w:ascii="Times New Roman" w:hAnsi="Times New Roman"/>
        </w:rPr>
        <w:t xml:space="preserve">draws the attention of people across generations as much as the language-learning portion does.  I have heard the emcee announcing the </w:t>
      </w:r>
    </w:p>
    <w:p w14:paraId="2E31B738" w14:textId="7C3AD81A" w:rsidR="00604006" w:rsidRDefault="00F07814" w:rsidP="008E43CD">
      <w:pPr>
        <w:rPr>
          <w:rFonts w:ascii="Times New Roman" w:hAnsi="Times New Roman"/>
        </w:rPr>
      </w:pPr>
      <w:proofErr w:type="gramStart"/>
      <w:r>
        <w:rPr>
          <w:rFonts w:ascii="Times New Roman" w:hAnsi="Times New Roman"/>
        </w:rPr>
        <w:t>video</w:t>
      </w:r>
      <w:proofErr w:type="gramEnd"/>
      <w:r>
        <w:rPr>
          <w:rFonts w:ascii="Times New Roman" w:hAnsi="Times New Roman"/>
        </w:rPr>
        <w:t xml:space="preserve"> and have gone into the other room to find that my nieces and nephews, ranging from just under three years old, all the way u</w:t>
      </w:r>
      <w:r w:rsidR="00BC2702">
        <w:rPr>
          <w:rFonts w:ascii="Times New Roman" w:hAnsi="Times New Roman"/>
        </w:rPr>
        <w:t>p to thirteen, were watching</w:t>
      </w:r>
      <w:r>
        <w:rPr>
          <w:rFonts w:ascii="Times New Roman" w:hAnsi="Times New Roman"/>
        </w:rPr>
        <w:t xml:space="preserve"> this video.  I </w:t>
      </w:r>
    </w:p>
    <w:p w14:paraId="1E685AF1" w14:textId="444EA9AC" w:rsidR="00F07814" w:rsidRDefault="00F07814" w:rsidP="008E43CD">
      <w:pPr>
        <w:rPr>
          <w:rFonts w:ascii="Times New Roman" w:hAnsi="Times New Roman"/>
        </w:rPr>
      </w:pPr>
      <w:proofErr w:type="gramStart"/>
      <w:r>
        <w:rPr>
          <w:rFonts w:ascii="Times New Roman" w:hAnsi="Times New Roman"/>
        </w:rPr>
        <w:t>have</w:t>
      </w:r>
      <w:proofErr w:type="gramEnd"/>
      <w:r>
        <w:rPr>
          <w:rFonts w:ascii="Times New Roman" w:hAnsi="Times New Roman"/>
        </w:rPr>
        <w:t xml:space="preserve"> also sat down and watched the video with people my own age, as well as elders, to hear what they have to say about seeing people that they knew/know ride across the grainy video on their phones.  </w:t>
      </w:r>
    </w:p>
    <w:p w14:paraId="247580C8" w14:textId="0FED183C" w:rsidR="00F07814" w:rsidRDefault="00F07814" w:rsidP="00F07814">
      <w:pPr>
        <w:ind w:firstLine="720"/>
        <w:rPr>
          <w:rFonts w:ascii="Times New Roman" w:hAnsi="Times New Roman"/>
        </w:rPr>
      </w:pPr>
      <w:r>
        <w:rPr>
          <w:rFonts w:ascii="Times New Roman" w:hAnsi="Times New Roman"/>
        </w:rPr>
        <w:t>Lastly, in the “Culture Notes” section is the images category where there are 57 historic and contemporary photographs depicting mostly Crow Tribal members and different landscapes across the Crow Reservation.  The most contemporary images are of the Trib</w:t>
      </w:r>
      <w:r w:rsidR="00BC2702">
        <w:rPr>
          <w:rFonts w:ascii="Times New Roman" w:hAnsi="Times New Roman"/>
        </w:rPr>
        <w:t>al Chairman, Darrin Old Coyote; the Vice Chairman, Dana Wilson;</w:t>
      </w:r>
      <w:r>
        <w:rPr>
          <w:rFonts w:ascii="Times New Roman" w:hAnsi="Times New Roman"/>
        </w:rPr>
        <w:t xml:space="preserve"> </w:t>
      </w:r>
      <w:r w:rsidR="00BC2702">
        <w:rPr>
          <w:rFonts w:ascii="Times New Roman" w:hAnsi="Times New Roman"/>
        </w:rPr>
        <w:t>Secretary, Alvin Not Afraid Jr.;</w:t>
      </w:r>
      <w:r>
        <w:rPr>
          <w:rFonts w:ascii="Times New Roman" w:hAnsi="Times New Roman"/>
        </w:rPr>
        <w:t xml:space="preserve"> and the Vice Secr</w:t>
      </w:r>
      <w:r w:rsidR="00BC2702">
        <w:rPr>
          <w:rFonts w:ascii="Times New Roman" w:hAnsi="Times New Roman"/>
        </w:rPr>
        <w:t>etary, Shawn Backbone Sr.,</w:t>
      </w:r>
      <w:r>
        <w:rPr>
          <w:rFonts w:ascii="Times New Roman" w:hAnsi="Times New Roman"/>
        </w:rPr>
        <w:t xml:space="preserve"> who were all in office at the time the app was developed.  The rest of the historic photographs date back to as early as 1871 where an image shows “Crow women gathered at Fort Parker, the first Crow Agency” (Apsáalooke Language App Accessed March 10, 2018).  There is also an image of the Crow Tribal flag with a breakdown of the symbolism of each component of the seal and the significance of the design for Crow People.  Not only has this personally helped me in the past so that I would not have to continue to ask people </w:t>
      </w:r>
      <w:r>
        <w:rPr>
          <w:rFonts w:ascii="Times New Roman" w:hAnsi="Times New Roman"/>
        </w:rPr>
        <w:lastRenderedPageBreak/>
        <w:t>when I forgot what an image represented, but it</w:t>
      </w:r>
      <w:r w:rsidR="00BC2702">
        <w:rPr>
          <w:rFonts w:ascii="Times New Roman" w:hAnsi="Times New Roman"/>
        </w:rPr>
        <w:t xml:space="preserve"> has also helped children for </w:t>
      </w:r>
      <w:r>
        <w:rPr>
          <w:rFonts w:ascii="Times New Roman" w:hAnsi="Times New Roman"/>
        </w:rPr>
        <w:t>school project</w:t>
      </w:r>
      <w:r w:rsidR="00BC2702">
        <w:rPr>
          <w:rFonts w:ascii="Times New Roman" w:hAnsi="Times New Roman"/>
        </w:rPr>
        <w:t>s</w:t>
      </w:r>
      <w:r>
        <w:rPr>
          <w:rFonts w:ascii="Times New Roman" w:hAnsi="Times New Roman"/>
        </w:rPr>
        <w:t xml:space="preserve"> at Crow Agency Elementary School.  </w:t>
      </w:r>
    </w:p>
    <w:p w14:paraId="4ADA3918" w14:textId="1F2E823B" w:rsidR="00F07814" w:rsidRPr="00443432" w:rsidRDefault="00F07814" w:rsidP="00F07814">
      <w:pPr>
        <w:ind w:firstLine="720"/>
        <w:rPr>
          <w:rFonts w:ascii="Times New Roman" w:hAnsi="Times New Roman"/>
          <w:color w:val="FF0000"/>
        </w:rPr>
      </w:pPr>
      <w:r>
        <w:rPr>
          <w:rFonts w:ascii="Times New Roman" w:hAnsi="Times New Roman"/>
        </w:rPr>
        <w:t xml:space="preserve">The entire Apsáalooke Language App has a wide range of topics and covers the interests of many people who either want to learn the Crow language, want to refresh their knowledge of it, or </w:t>
      </w:r>
      <w:r w:rsidR="00C71F5D">
        <w:rPr>
          <w:rFonts w:ascii="Times New Roman" w:hAnsi="Times New Roman"/>
        </w:rPr>
        <w:t>want to learn</w:t>
      </w:r>
      <w:r>
        <w:rPr>
          <w:rFonts w:ascii="Times New Roman" w:hAnsi="Times New Roman"/>
        </w:rPr>
        <w:t xml:space="preserve"> a bit of information on Crow history and culture through audio, video, and image files.  The Apsáalooke Language App was a combined effort from not only the Crow Language Department, but </w:t>
      </w:r>
      <w:r w:rsidR="00C71F5D">
        <w:rPr>
          <w:rFonts w:ascii="Times New Roman" w:hAnsi="Times New Roman"/>
        </w:rPr>
        <w:t>also</w:t>
      </w:r>
      <w:r>
        <w:rPr>
          <w:rFonts w:ascii="Times New Roman" w:hAnsi="Times New Roman"/>
        </w:rPr>
        <w:t xml:space="preserve"> other members of the tribe as well.  </w:t>
      </w:r>
      <w:r w:rsidRPr="004306C7">
        <w:rPr>
          <w:rFonts w:ascii="Times New Roman" w:hAnsi="Times New Roman"/>
        </w:rPr>
        <w:t>One indiv</w:t>
      </w:r>
      <w:r w:rsidR="00C71F5D">
        <w:rPr>
          <w:rFonts w:ascii="Times New Roman" w:hAnsi="Times New Roman"/>
        </w:rPr>
        <w:t>idual does not make the society; the collective group</w:t>
      </w:r>
      <w:r w:rsidRPr="004306C7">
        <w:rPr>
          <w:rFonts w:ascii="Times New Roman" w:hAnsi="Times New Roman"/>
        </w:rPr>
        <w:t xml:space="preserve"> and the landscape </w:t>
      </w:r>
      <w:r>
        <w:rPr>
          <w:rFonts w:ascii="Times New Roman" w:hAnsi="Times New Roman"/>
        </w:rPr>
        <w:t>they live</w:t>
      </w:r>
      <w:r w:rsidRPr="004306C7">
        <w:rPr>
          <w:rFonts w:ascii="Times New Roman" w:hAnsi="Times New Roman"/>
        </w:rPr>
        <w:t xml:space="preserve"> upon all contribute to the soci</w:t>
      </w:r>
      <w:r w:rsidRPr="004A6064">
        <w:rPr>
          <w:rFonts w:ascii="Times New Roman" w:hAnsi="Times New Roman"/>
        </w:rPr>
        <w:t>ety as a whole</w:t>
      </w:r>
      <w:r>
        <w:rPr>
          <w:rFonts w:ascii="Times New Roman" w:hAnsi="Times New Roman"/>
        </w:rPr>
        <w:t>.</w:t>
      </w:r>
      <w:r>
        <w:rPr>
          <w:rFonts w:ascii="Times New Roman" w:hAnsi="Times New Roman"/>
          <w:color w:val="FF0000"/>
        </w:rPr>
        <w:t xml:space="preserve"> </w:t>
      </w:r>
    </w:p>
    <w:p w14:paraId="30CD2FA7" w14:textId="77777777" w:rsidR="00F07814" w:rsidRDefault="00F07814" w:rsidP="00F07814">
      <w:pPr>
        <w:ind w:firstLine="720"/>
        <w:rPr>
          <w:rFonts w:ascii="Times New Roman" w:hAnsi="Times New Roman"/>
        </w:rPr>
      </w:pPr>
      <w:r w:rsidRPr="00D958F7">
        <w:rPr>
          <w:rFonts w:ascii="Times New Roman" w:hAnsi="Times New Roman"/>
        </w:rPr>
        <w:t>The Crow Language Department made sure that there were sections added to the Apsáalooke Language App specifically for animals and “Surrounding Areas.”  The animal section alone has close to 90 different words associated with animals, including ten words related with various terms describing horses, such as a parade horse (</w:t>
      </w:r>
      <w:proofErr w:type="spellStart"/>
      <w:r w:rsidRPr="003E0D38">
        <w:rPr>
          <w:rFonts w:ascii="Times New Roman" w:hAnsi="Times New Roman"/>
          <w:i/>
        </w:rPr>
        <w:t>iilaanniiluuiichiile</w:t>
      </w:r>
      <w:proofErr w:type="spellEnd"/>
      <w:r w:rsidRPr="00D958F7">
        <w:rPr>
          <w:rFonts w:ascii="Times New Roman" w:hAnsi="Times New Roman"/>
        </w:rPr>
        <w:t>), a child’s horse (</w:t>
      </w:r>
      <w:proofErr w:type="spellStart"/>
      <w:r w:rsidRPr="003E0D38">
        <w:rPr>
          <w:rFonts w:ascii="Times New Roman" w:hAnsi="Times New Roman"/>
          <w:i/>
        </w:rPr>
        <w:t>baakaatakchiia</w:t>
      </w:r>
      <w:proofErr w:type="spellEnd"/>
      <w:r w:rsidRPr="00D958F7">
        <w:rPr>
          <w:rFonts w:ascii="Times New Roman" w:hAnsi="Times New Roman"/>
        </w:rPr>
        <w:t>), and a wild horse (</w:t>
      </w:r>
      <w:proofErr w:type="spellStart"/>
      <w:r w:rsidRPr="003E0D38">
        <w:rPr>
          <w:rFonts w:ascii="Times New Roman" w:hAnsi="Times New Roman"/>
          <w:i/>
        </w:rPr>
        <w:t>iichiililisshite</w:t>
      </w:r>
      <w:proofErr w:type="spellEnd"/>
      <w:r w:rsidRPr="00D958F7">
        <w:rPr>
          <w:rFonts w:ascii="Times New Roman" w:hAnsi="Times New Roman"/>
        </w:rPr>
        <w:t>).   The “Surrounding Area” section has 55 words ranging from places on, or near the present day reservation, to places that have a religious significance such as Medicine Wheel (</w:t>
      </w:r>
      <w:proofErr w:type="spellStart"/>
      <w:r w:rsidRPr="003E0D38">
        <w:rPr>
          <w:rFonts w:ascii="Times New Roman" w:hAnsi="Times New Roman"/>
          <w:i/>
        </w:rPr>
        <w:t>Annashisee</w:t>
      </w:r>
      <w:proofErr w:type="spellEnd"/>
      <w:r w:rsidRPr="00D958F7">
        <w:rPr>
          <w:rFonts w:ascii="Times New Roman" w:hAnsi="Times New Roman"/>
        </w:rPr>
        <w:t>), and a word for the Crow community as a whole (</w:t>
      </w:r>
      <w:proofErr w:type="spellStart"/>
      <w:r w:rsidRPr="003E0D38">
        <w:rPr>
          <w:rFonts w:ascii="Times New Roman" w:hAnsi="Times New Roman"/>
          <w:i/>
        </w:rPr>
        <w:t>ashkootaa</w:t>
      </w:r>
      <w:proofErr w:type="spellEnd"/>
      <w:r w:rsidRPr="00D958F7">
        <w:rPr>
          <w:rFonts w:ascii="Times New Roman" w:hAnsi="Times New Roman"/>
        </w:rPr>
        <w:t xml:space="preserve">). </w:t>
      </w:r>
      <w:r w:rsidRPr="004306C7">
        <w:rPr>
          <w:rFonts w:ascii="Times New Roman" w:hAnsi="Times New Roman"/>
        </w:rPr>
        <w:t xml:space="preserve"> </w:t>
      </w:r>
      <w:r>
        <w:rPr>
          <w:rFonts w:ascii="Times New Roman" w:hAnsi="Times New Roman"/>
        </w:rPr>
        <w:t xml:space="preserve">The importance of just these two categories can be seen in the roughly 150 words combined between them. </w:t>
      </w:r>
      <w:r w:rsidRPr="00625E8D">
        <w:rPr>
          <w:rFonts w:ascii="Times New Roman" w:hAnsi="Times New Roman"/>
        </w:rPr>
        <w:t>The interface of the Apsáalooke Language App itself reflects more than just language learning</w:t>
      </w:r>
      <w:r w:rsidRPr="00460AC7">
        <w:rPr>
          <w:rFonts w:ascii="Times New Roman" w:hAnsi="Times New Roman"/>
        </w:rPr>
        <w:t>; instead, it is structured to emphasize the importance of cultural protocols as they relate to the appropriate relationships with the landscape, environment, and nonhuman beings</w:t>
      </w:r>
      <w:r>
        <w:rPr>
          <w:rFonts w:ascii="Times New Roman" w:hAnsi="Times New Roman"/>
        </w:rPr>
        <w:t xml:space="preserve"> (Basso 1996; Bender 2002; Cruikshank 1998; </w:t>
      </w:r>
      <w:proofErr w:type="spellStart"/>
      <w:r>
        <w:rPr>
          <w:rFonts w:ascii="Times New Roman" w:hAnsi="Times New Roman"/>
        </w:rPr>
        <w:t>Ingold</w:t>
      </w:r>
      <w:proofErr w:type="spellEnd"/>
      <w:r>
        <w:rPr>
          <w:rFonts w:ascii="Times New Roman" w:hAnsi="Times New Roman"/>
        </w:rPr>
        <w:t xml:space="preserve"> 1993)</w:t>
      </w:r>
      <w:r w:rsidRPr="00460AC7">
        <w:rPr>
          <w:rFonts w:ascii="Times New Roman" w:hAnsi="Times New Roman"/>
        </w:rPr>
        <w:t>.</w:t>
      </w:r>
      <w:r>
        <w:rPr>
          <w:rFonts w:ascii="Times New Roman" w:hAnsi="Times New Roman"/>
        </w:rPr>
        <w:t xml:space="preserve"> </w:t>
      </w:r>
    </w:p>
    <w:p w14:paraId="4AA9DCA7" w14:textId="5646DEAF" w:rsidR="00F07814" w:rsidRPr="0049053A" w:rsidRDefault="00F07814" w:rsidP="00F07814">
      <w:pPr>
        <w:ind w:firstLine="720"/>
        <w:rPr>
          <w:rFonts w:ascii="Times New Roman" w:hAnsi="Times New Roman"/>
        </w:rPr>
      </w:pPr>
      <w:r w:rsidRPr="0049053A">
        <w:rPr>
          <w:rFonts w:ascii="Times New Roman" w:hAnsi="Times New Roman"/>
        </w:rPr>
        <w:lastRenderedPageBreak/>
        <w:t>This holistic app, then, combines parts from both the Language and the Culture Notes section in order to craft a well rounded digital platform of what the Crow Language Department saw as the most important words, phrases, songs, and photographs for the public to learn from.  In doing so, the Apsáalooke Language App speaks to many people’s interests through its language and culture components, integrates different levels of learning for all ages, and most importantly engages Crow Tribal members to become, or continue to be</w:t>
      </w:r>
      <w:r w:rsidR="00C71F5D">
        <w:rPr>
          <w:rFonts w:ascii="Times New Roman" w:hAnsi="Times New Roman"/>
        </w:rPr>
        <w:t>,</w:t>
      </w:r>
      <w:r w:rsidRPr="0049053A">
        <w:rPr>
          <w:rFonts w:ascii="Times New Roman" w:hAnsi="Times New Roman"/>
        </w:rPr>
        <w:t xml:space="preserve"> interested in the Apsáalooke language.  </w:t>
      </w:r>
    </w:p>
    <w:p w14:paraId="7182DB57" w14:textId="77777777" w:rsidR="00F07814" w:rsidRDefault="00F07814" w:rsidP="00CE2265">
      <w:pPr>
        <w:pStyle w:val="Heading2"/>
      </w:pPr>
    </w:p>
    <w:p w14:paraId="44258F4B" w14:textId="77777777" w:rsidR="00F07814" w:rsidRPr="00CE5D35" w:rsidRDefault="00F07814" w:rsidP="00CE2265">
      <w:pPr>
        <w:pStyle w:val="Heading2"/>
      </w:pPr>
      <w:bookmarkStart w:id="15" w:name="_Toc513565965"/>
      <w:r>
        <w:t>Language Revitalization Efforts</w:t>
      </w:r>
      <w:bookmarkEnd w:id="15"/>
      <w:r w:rsidRPr="00CE5D35">
        <w:t xml:space="preserve"> </w:t>
      </w:r>
    </w:p>
    <w:p w14:paraId="6FF6FF4B" w14:textId="3F8D8774" w:rsidR="00F07814" w:rsidRPr="001B591F" w:rsidRDefault="00F07814" w:rsidP="00F07814">
      <w:pPr>
        <w:ind w:firstLine="360"/>
        <w:rPr>
          <w:rFonts w:ascii="Times New Roman" w:hAnsi="Times New Roman"/>
        </w:rPr>
      </w:pPr>
      <w:r w:rsidRPr="001B591F">
        <w:rPr>
          <w:rFonts w:ascii="Times New Roman" w:hAnsi="Times New Roman"/>
        </w:rPr>
        <w:t>Around the time that the Apsáalooke Language App was released a billboard was put up along the side of Interstate 90 h</w:t>
      </w:r>
      <w:r>
        <w:rPr>
          <w:rFonts w:ascii="Times New Roman" w:hAnsi="Times New Roman"/>
        </w:rPr>
        <w:t xml:space="preserve">eading west towards Billings.  </w:t>
      </w:r>
      <w:r w:rsidRPr="001B591F">
        <w:rPr>
          <w:rFonts w:ascii="Times New Roman" w:hAnsi="Times New Roman"/>
        </w:rPr>
        <w:t>It depicts a little girl with the words, “Kaale</w:t>
      </w:r>
      <w:r w:rsidR="00427A68">
        <w:rPr>
          <w:rFonts w:ascii="Times New Roman" w:hAnsi="Times New Roman"/>
        </w:rPr>
        <w:t xml:space="preserve"> (Grandma)</w:t>
      </w:r>
      <w:r w:rsidRPr="001B591F">
        <w:rPr>
          <w:rFonts w:ascii="Times New Roman" w:hAnsi="Times New Roman"/>
        </w:rPr>
        <w:t xml:space="preserve"> speak Crow to me,” and a language retention statistic stating that 34% of the Crow Tribe in 2015 </w:t>
      </w:r>
      <w:proofErr w:type="gramStart"/>
      <w:r w:rsidRPr="001B591F">
        <w:rPr>
          <w:rFonts w:ascii="Times New Roman" w:hAnsi="Times New Roman"/>
        </w:rPr>
        <w:t>were</w:t>
      </w:r>
      <w:proofErr w:type="gramEnd"/>
      <w:r w:rsidRPr="001B591F">
        <w:rPr>
          <w:rFonts w:ascii="Times New Roman" w:hAnsi="Times New Roman"/>
        </w:rPr>
        <w:t xml:space="preserve"> fluent in the Apsáalooke language.  This billboard calls to attention the Crow Tribe’s acknowledgement that the Crow language was not spoken as much as it use</w:t>
      </w:r>
      <w:r w:rsidR="00427A68">
        <w:rPr>
          <w:rFonts w:ascii="Times New Roman" w:hAnsi="Times New Roman"/>
        </w:rPr>
        <w:t>d</w:t>
      </w:r>
      <w:r w:rsidRPr="001B591F">
        <w:rPr>
          <w:rFonts w:ascii="Times New Roman" w:hAnsi="Times New Roman"/>
        </w:rPr>
        <w:t xml:space="preserve"> to be and something had to be done to improve this statistic.  At first some of the people in the Crow Language Department stressed that they thought technology was actually hurting their language because everything the youth were doing was in the English language instead of the Crow language.  At that time there was no technology, or other media forms, aimed at language learning available that focused on, or were programmed in the Apsáalooke language.  In time, though, the Crow Language Department decided that they had to try to do something in order to get the youth, in particular, involved in language revitalization.  This is where the initial thoughts of new digital media technology, such </w:t>
      </w:r>
      <w:r w:rsidRPr="001B591F">
        <w:rPr>
          <w:rFonts w:ascii="Times New Roman" w:hAnsi="Times New Roman"/>
        </w:rPr>
        <w:lastRenderedPageBreak/>
        <w:t xml:space="preserve">as computer software, or an app came into play.  In doing so, there was a hope that using new media technology, such as a cell phone or tablet app, would make learning the language more appealing to the youth.  An easily accessible form of new digital media would also become more reachable to members of the Crow Tribe that do not live on the reservation anymore, and who cannot practice their language as often as they might like.  </w:t>
      </w:r>
    </w:p>
    <w:p w14:paraId="71ACD249" w14:textId="2CD08284" w:rsidR="00F07814" w:rsidRPr="006A5898" w:rsidRDefault="00F07814" w:rsidP="00F07814">
      <w:pPr>
        <w:ind w:firstLine="360"/>
        <w:rPr>
          <w:rFonts w:ascii="Times New Roman" w:hAnsi="Times New Roman"/>
        </w:rPr>
      </w:pPr>
      <w:r w:rsidRPr="005B0A7E">
        <w:rPr>
          <w:rFonts w:ascii="Times New Roman" w:hAnsi="Times New Roman"/>
        </w:rPr>
        <w:t>I have heard stories</w:t>
      </w:r>
      <w:r>
        <w:rPr>
          <w:rFonts w:ascii="Times New Roman" w:hAnsi="Times New Roman"/>
        </w:rPr>
        <w:t xml:space="preserve"> from tribal members who have moved away from the Crow Reservation expressing how happy they were hearing their language again. One example was a chance encounter at a store far from the Crow Reservation where the person heard someone speaking Crow an</w:t>
      </w:r>
      <w:r w:rsidR="00FE520F">
        <w:rPr>
          <w:rFonts w:ascii="Times New Roman" w:hAnsi="Times New Roman"/>
        </w:rPr>
        <w:t>d went running down the aisle.  A</w:t>
      </w:r>
      <w:r>
        <w:rPr>
          <w:rFonts w:ascii="Times New Roman" w:hAnsi="Times New Roman"/>
        </w:rPr>
        <w:t>nother example was the first time someone found out about the Apsáalooke Language App and then use</w:t>
      </w:r>
      <w:r w:rsidR="00FE520F">
        <w:rPr>
          <w:rFonts w:ascii="Times New Roman" w:hAnsi="Times New Roman"/>
        </w:rPr>
        <w:t>d</w:t>
      </w:r>
      <w:r>
        <w:rPr>
          <w:rFonts w:ascii="Times New Roman" w:hAnsi="Times New Roman"/>
        </w:rPr>
        <w:t xml:space="preserve"> it to show their children because they</w:t>
      </w:r>
      <w:r w:rsidR="00FE520F">
        <w:rPr>
          <w:rFonts w:ascii="Times New Roman" w:hAnsi="Times New Roman"/>
        </w:rPr>
        <w:t xml:space="preserve"> had</w:t>
      </w:r>
      <w:r>
        <w:rPr>
          <w:rFonts w:ascii="Times New Roman" w:hAnsi="Times New Roman"/>
        </w:rPr>
        <w:t xml:space="preserve"> never lived around Crow speakers.  Another individual spoke to me about how they used the Apsáalooke Language App to show off their language to other people to promote their tribe’s technological progress in language revitalization efforts.  I have also seen posts on Facebook and Instagram from tribal members who do not live in Montana any more and who have expressed how happy they were to share the app, and their language, with their children.  We can see the importance of the Apsáalooke Language app through the above examples of its use between adults and children across not only the Reservation, but also the United States.  </w:t>
      </w:r>
      <w:r w:rsidR="003755B1">
        <w:rPr>
          <w:rFonts w:ascii="Times New Roman" w:hAnsi="Times New Roman"/>
        </w:rPr>
        <w:t>Based on</w:t>
      </w:r>
      <w:r w:rsidRPr="00651883">
        <w:rPr>
          <w:rFonts w:ascii="Times New Roman" w:hAnsi="Times New Roman"/>
        </w:rPr>
        <w:t xml:space="preserve"> the stories that </w:t>
      </w:r>
      <w:r w:rsidR="003755B1">
        <w:rPr>
          <w:rFonts w:ascii="Times New Roman" w:hAnsi="Times New Roman"/>
        </w:rPr>
        <w:t xml:space="preserve">were </w:t>
      </w:r>
      <w:r w:rsidRPr="00651883">
        <w:rPr>
          <w:rFonts w:ascii="Times New Roman" w:hAnsi="Times New Roman"/>
        </w:rPr>
        <w:t xml:space="preserve">told to me, or images and text shared on social media, most of the happiness coming from the Apsáalooke Language App was centered </w:t>
      </w:r>
      <w:r>
        <w:rPr>
          <w:rFonts w:ascii="Times New Roman" w:hAnsi="Times New Roman"/>
        </w:rPr>
        <w:t>on</w:t>
      </w:r>
      <w:r w:rsidRPr="00651883">
        <w:rPr>
          <w:rFonts w:ascii="Times New Roman" w:hAnsi="Times New Roman"/>
        </w:rPr>
        <w:t xml:space="preserve"> the opportunity for kids to become more engaged with the Crow language.</w:t>
      </w:r>
      <w:r>
        <w:rPr>
          <w:rFonts w:ascii="Times New Roman" w:hAnsi="Times New Roman"/>
        </w:rPr>
        <w:t xml:space="preserve"> </w:t>
      </w:r>
    </w:p>
    <w:p w14:paraId="0E0C260C" w14:textId="0FC690D0" w:rsidR="00F07814" w:rsidRPr="006A5898" w:rsidRDefault="00F07814" w:rsidP="00F07814">
      <w:pPr>
        <w:ind w:firstLine="360"/>
        <w:rPr>
          <w:rFonts w:ascii="Times New Roman" w:hAnsi="Times New Roman"/>
        </w:rPr>
      </w:pPr>
      <w:r w:rsidRPr="006A5898">
        <w:rPr>
          <w:rFonts w:ascii="Times New Roman" w:hAnsi="Times New Roman"/>
        </w:rPr>
        <w:lastRenderedPageBreak/>
        <w:t xml:space="preserve">With the language fluency dropping down to close to a fourth of what it was forty years ago, the language department knew that something had to be done to get the younger people in the community to become involved again with language learning.  While children are using the app mainly for the games, many adults are using it to check spelling and pronunciation, and non-tribal members who live in the area, or are working with the Crow </w:t>
      </w:r>
      <w:r>
        <w:rPr>
          <w:rFonts w:ascii="Times New Roman" w:hAnsi="Times New Roman"/>
        </w:rPr>
        <w:t>Tribe</w:t>
      </w:r>
      <w:r w:rsidRPr="006A5898">
        <w:rPr>
          <w:rFonts w:ascii="Times New Roman" w:hAnsi="Times New Roman"/>
        </w:rPr>
        <w:t xml:space="preserve"> in a variety of ways</w:t>
      </w:r>
      <w:r w:rsidR="003755B1">
        <w:rPr>
          <w:rFonts w:ascii="Times New Roman" w:hAnsi="Times New Roman"/>
        </w:rPr>
        <w:t>,</w:t>
      </w:r>
      <w:r w:rsidRPr="006A5898">
        <w:rPr>
          <w:rFonts w:ascii="Times New Roman" w:hAnsi="Times New Roman"/>
        </w:rPr>
        <w:t xml:space="preserve"> are also using the app to learn phrases that would help them interact with people they see everyday.  Now the app, which initially cost $30,000</w:t>
      </w:r>
      <w:r w:rsidR="00FA3868">
        <w:rPr>
          <w:rStyle w:val="FootnoteReference"/>
          <w:rFonts w:ascii="Times New Roman" w:hAnsi="Times New Roman"/>
        </w:rPr>
        <w:footnoteReference w:id="2"/>
      </w:r>
      <w:r w:rsidRPr="006A5898">
        <w:rPr>
          <w:rFonts w:ascii="Times New Roman" w:hAnsi="Times New Roman"/>
        </w:rPr>
        <w:t xml:space="preserve"> for Apple devices and another $15,000 for Android devices, has been downloaded about </w:t>
      </w:r>
      <w:r>
        <w:rPr>
          <w:rFonts w:ascii="Times New Roman" w:hAnsi="Times New Roman"/>
        </w:rPr>
        <w:t>3,000</w:t>
      </w:r>
      <w:r w:rsidRPr="006A5898">
        <w:rPr>
          <w:rFonts w:ascii="Times New Roman" w:hAnsi="Times New Roman"/>
        </w:rPr>
        <w:t xml:space="preserve"> times </w:t>
      </w:r>
      <w:r>
        <w:rPr>
          <w:rFonts w:ascii="Times New Roman" w:hAnsi="Times New Roman"/>
        </w:rPr>
        <w:t>since its release</w:t>
      </w:r>
      <w:r w:rsidRPr="006A5898">
        <w:rPr>
          <w:rFonts w:ascii="Times New Roman" w:hAnsi="Times New Roman"/>
        </w:rPr>
        <w:t xml:space="preserve">.  </w:t>
      </w:r>
    </w:p>
    <w:p w14:paraId="031C40A7" w14:textId="77777777" w:rsidR="00F07814" w:rsidRPr="004A5F16" w:rsidRDefault="00F07814" w:rsidP="00F07814">
      <w:pPr>
        <w:ind w:firstLine="360"/>
        <w:rPr>
          <w:rFonts w:ascii="Times New Roman" w:hAnsi="Times New Roman"/>
        </w:rPr>
      </w:pPr>
      <w:r w:rsidRPr="006A5898">
        <w:rPr>
          <w:rFonts w:ascii="Times New Roman" w:hAnsi="Times New Roman"/>
        </w:rPr>
        <w:t xml:space="preserve">The </w:t>
      </w:r>
      <w:r>
        <w:rPr>
          <w:rFonts w:ascii="Times New Roman" w:hAnsi="Times New Roman"/>
        </w:rPr>
        <w:t>Crow Language Department</w:t>
      </w:r>
      <w:r w:rsidRPr="006A5898">
        <w:rPr>
          <w:rFonts w:ascii="Times New Roman" w:hAnsi="Times New Roman"/>
        </w:rPr>
        <w:t xml:space="preserve"> understood that by using a digital </w:t>
      </w:r>
      <w:r>
        <w:rPr>
          <w:rFonts w:ascii="Times New Roman" w:hAnsi="Times New Roman"/>
        </w:rPr>
        <w:t xml:space="preserve">platform, which </w:t>
      </w:r>
      <w:r w:rsidRPr="006A5898">
        <w:rPr>
          <w:rFonts w:ascii="Times New Roman" w:hAnsi="Times New Roman"/>
        </w:rPr>
        <w:t>they designed themselves to engage the youth, who were already so dependent on technology, they would be taking back control of how their language would be taught to c</w:t>
      </w:r>
      <w:r>
        <w:rPr>
          <w:rFonts w:ascii="Times New Roman" w:hAnsi="Times New Roman"/>
        </w:rPr>
        <w:t xml:space="preserve">urrent and future generations.  Knowing that they had the final say over the selection of words, phrases, photographs, and songs that would be included in the final Apsáalooke Language App, the Crow Language Department was able to decide which words, phrases, and other content were the most important in the initial steps of language revitalization and retention efforts.  </w:t>
      </w:r>
      <w:r>
        <w:rPr>
          <w:rFonts w:ascii="Times New Roman" w:hAnsi="Times New Roman"/>
          <w:bCs/>
          <w:shd w:val="clear" w:color="auto" w:fill="FFFFFF"/>
        </w:rPr>
        <w:t xml:space="preserve">I have been told by many different people in Crow that families who have at least one fluent Crow speaker still have a high level of language retention within their families.  </w:t>
      </w:r>
      <w:r w:rsidRPr="009C52C8">
        <w:rPr>
          <w:rFonts w:ascii="Times New Roman" w:hAnsi="Times New Roman"/>
          <w:bCs/>
          <w:shd w:val="clear" w:color="auto" w:fill="FFFFFF"/>
        </w:rPr>
        <w:t xml:space="preserve">In the past few years the Crow Tribe has taken major steps towards not only language retention, but also revitalization especially </w:t>
      </w:r>
      <w:r w:rsidRPr="009C52C8">
        <w:rPr>
          <w:rFonts w:ascii="Times New Roman" w:hAnsi="Times New Roman"/>
          <w:bCs/>
          <w:shd w:val="clear" w:color="auto" w:fill="FFFFFF"/>
        </w:rPr>
        <w:lastRenderedPageBreak/>
        <w:t>among its youth, Crow language classes for students at Little Bighorn College, as well as evening adult language classes.</w:t>
      </w:r>
      <w:r>
        <w:rPr>
          <w:rFonts w:ascii="Times New Roman" w:hAnsi="Times New Roman"/>
          <w:bCs/>
          <w:shd w:val="clear" w:color="auto" w:fill="FFFFFF"/>
        </w:rPr>
        <w:t xml:space="preserve">  </w:t>
      </w:r>
    </w:p>
    <w:p w14:paraId="6DE8F32C" w14:textId="50C1E2BD" w:rsidR="00F07814" w:rsidRDefault="00F07814" w:rsidP="00F07814">
      <w:pPr>
        <w:ind w:firstLine="720"/>
        <w:rPr>
          <w:rFonts w:ascii="Times New Roman" w:hAnsi="Times New Roman"/>
        </w:rPr>
      </w:pPr>
      <w:r w:rsidRPr="00823A8E">
        <w:rPr>
          <w:rFonts w:ascii="Times New Roman" w:hAnsi="Times New Roman"/>
        </w:rPr>
        <w:t xml:space="preserve">The term survivance comes from author Gerald </w:t>
      </w:r>
      <w:proofErr w:type="spellStart"/>
      <w:r w:rsidRPr="00823A8E">
        <w:rPr>
          <w:rFonts w:ascii="Times New Roman" w:hAnsi="Times New Roman"/>
        </w:rPr>
        <w:t>Vizenor</w:t>
      </w:r>
      <w:proofErr w:type="spellEnd"/>
      <w:r w:rsidRPr="00823A8E">
        <w:rPr>
          <w:rFonts w:ascii="Times New Roman" w:hAnsi="Times New Roman"/>
        </w:rPr>
        <w:t>, when he combined the words “survival” an</w:t>
      </w:r>
      <w:r w:rsidR="001211D0">
        <w:rPr>
          <w:rFonts w:ascii="Times New Roman" w:hAnsi="Times New Roman"/>
        </w:rPr>
        <w:t>d “resistance.”  As Indigenous t</w:t>
      </w:r>
      <w:r w:rsidRPr="00823A8E">
        <w:rPr>
          <w:rFonts w:ascii="Times New Roman" w:hAnsi="Times New Roman"/>
        </w:rPr>
        <w:t>heorist Linda Tuhiwai Smith (Ngati Awa and Ngati Porou) writes, “survivance accentuates the degree to which indigenous peoples and communities have retained cultural and spiritual values and authenticity in resisting c</w:t>
      </w:r>
      <w:r>
        <w:rPr>
          <w:rFonts w:ascii="Times New Roman" w:hAnsi="Times New Roman"/>
        </w:rPr>
        <w:t xml:space="preserve">olonialism” (Smith 2012:146).  </w:t>
      </w:r>
      <w:r w:rsidRPr="00823A8E">
        <w:rPr>
          <w:rFonts w:ascii="Times New Roman" w:hAnsi="Times New Roman"/>
        </w:rPr>
        <w:t>The Apsáalo</w:t>
      </w:r>
      <w:r>
        <w:rPr>
          <w:rFonts w:ascii="Times New Roman" w:hAnsi="Times New Roman"/>
        </w:rPr>
        <w:t xml:space="preserve">oke Language App can be seen as a central </w:t>
      </w:r>
      <w:r w:rsidRPr="00823A8E">
        <w:rPr>
          <w:rFonts w:ascii="Times New Roman" w:hAnsi="Times New Roman"/>
        </w:rPr>
        <w:t xml:space="preserve">form of </w:t>
      </w:r>
      <w:r>
        <w:rPr>
          <w:rFonts w:ascii="Times New Roman" w:hAnsi="Times New Roman"/>
        </w:rPr>
        <w:t xml:space="preserve">reworking </w:t>
      </w:r>
      <w:r w:rsidRPr="00A613FA">
        <w:rPr>
          <w:rFonts w:ascii="Times New Roman" w:hAnsi="Times New Roman"/>
        </w:rPr>
        <w:t>survivance.</w:t>
      </w:r>
      <w:r w:rsidRPr="00823A8E">
        <w:rPr>
          <w:rFonts w:ascii="Times New Roman" w:hAnsi="Times New Roman"/>
        </w:rPr>
        <w:t xml:space="preserve"> </w:t>
      </w:r>
      <w:r>
        <w:rPr>
          <w:rFonts w:ascii="Times New Roman" w:hAnsi="Times New Roman"/>
        </w:rPr>
        <w:t xml:space="preserve"> It acts as</w:t>
      </w:r>
      <w:r w:rsidRPr="00823A8E">
        <w:rPr>
          <w:rFonts w:ascii="Times New Roman" w:hAnsi="Times New Roman"/>
        </w:rPr>
        <w:t xml:space="preserve"> another way to </w:t>
      </w:r>
      <w:r>
        <w:rPr>
          <w:rFonts w:ascii="Times New Roman" w:hAnsi="Times New Roman"/>
        </w:rPr>
        <w:t>negotiate the constraints of the colonial system by allow</w:t>
      </w:r>
      <w:r w:rsidR="00AF2057">
        <w:rPr>
          <w:rFonts w:ascii="Times New Roman" w:hAnsi="Times New Roman"/>
        </w:rPr>
        <w:t>ing</w:t>
      </w:r>
      <w:r>
        <w:rPr>
          <w:rFonts w:ascii="Times New Roman" w:hAnsi="Times New Roman"/>
        </w:rPr>
        <w:t xml:space="preserve"> </w:t>
      </w:r>
      <w:r w:rsidRPr="00823A8E">
        <w:rPr>
          <w:rFonts w:ascii="Times New Roman" w:hAnsi="Times New Roman"/>
        </w:rPr>
        <w:t>the design and production process of the app</w:t>
      </w:r>
      <w:r>
        <w:rPr>
          <w:rFonts w:ascii="Times New Roman" w:hAnsi="Times New Roman"/>
        </w:rPr>
        <w:t xml:space="preserve"> to be d</w:t>
      </w:r>
      <w:r w:rsidR="001211D0">
        <w:rPr>
          <w:rFonts w:ascii="Times New Roman" w:hAnsi="Times New Roman"/>
        </w:rPr>
        <w:t>irected</w:t>
      </w:r>
      <w:r>
        <w:rPr>
          <w:rFonts w:ascii="Times New Roman" w:hAnsi="Times New Roman"/>
        </w:rPr>
        <w:t xml:space="preserve"> by the Crow Tribe</w:t>
      </w:r>
      <w:r w:rsidRPr="00823A8E">
        <w:rPr>
          <w:rFonts w:ascii="Times New Roman" w:hAnsi="Times New Roman"/>
        </w:rPr>
        <w:t xml:space="preserve">.  While there were basic guidelines to the software, the Crow Language Department was able to choose the images, songs, words, </w:t>
      </w:r>
      <w:r>
        <w:rPr>
          <w:rFonts w:ascii="Times New Roman" w:hAnsi="Times New Roman"/>
        </w:rPr>
        <w:t xml:space="preserve">questions </w:t>
      </w:r>
      <w:r w:rsidRPr="00823A8E">
        <w:rPr>
          <w:rFonts w:ascii="Times New Roman" w:hAnsi="Times New Roman"/>
        </w:rPr>
        <w:t xml:space="preserve">and phrases that they felt </w:t>
      </w:r>
      <w:r>
        <w:rPr>
          <w:rFonts w:ascii="Times New Roman" w:hAnsi="Times New Roman"/>
        </w:rPr>
        <w:t xml:space="preserve">were the </w:t>
      </w:r>
      <w:r w:rsidRPr="00823A8E">
        <w:rPr>
          <w:rFonts w:ascii="Times New Roman" w:hAnsi="Times New Roman"/>
        </w:rPr>
        <w:t xml:space="preserve">most important </w:t>
      </w:r>
      <w:r>
        <w:rPr>
          <w:rFonts w:ascii="Times New Roman" w:hAnsi="Times New Roman"/>
        </w:rPr>
        <w:t>and wanted to include in the final Apsáalooke Language App</w:t>
      </w:r>
      <w:r w:rsidRPr="00823A8E">
        <w:rPr>
          <w:rFonts w:ascii="Times New Roman" w:hAnsi="Times New Roman"/>
        </w:rPr>
        <w:t xml:space="preserve">. </w:t>
      </w:r>
    </w:p>
    <w:p w14:paraId="1CC5DB25" w14:textId="77777777" w:rsidR="00F07814" w:rsidRDefault="00F07814" w:rsidP="00CE2265">
      <w:pPr>
        <w:pStyle w:val="Heading2"/>
      </w:pPr>
    </w:p>
    <w:p w14:paraId="6D74E418" w14:textId="77777777" w:rsidR="00F07814" w:rsidRPr="009C52C8" w:rsidRDefault="00F07814" w:rsidP="00CE2265">
      <w:pPr>
        <w:pStyle w:val="Heading2"/>
      </w:pPr>
      <w:bookmarkStart w:id="16" w:name="_Toc513565966"/>
      <w:r>
        <w:t>My Changing Role</w:t>
      </w:r>
      <w:bookmarkEnd w:id="16"/>
    </w:p>
    <w:p w14:paraId="385F5BC3" w14:textId="77777777" w:rsidR="00F07814" w:rsidRPr="004D655B" w:rsidRDefault="00F07814" w:rsidP="00F07814">
      <w:pPr>
        <w:ind w:firstLine="720"/>
        <w:rPr>
          <w:rFonts w:ascii="Times New Roman" w:hAnsi="Times New Roman"/>
        </w:rPr>
      </w:pPr>
      <w:r w:rsidRPr="004D655B">
        <w:rPr>
          <w:rFonts w:ascii="Times New Roman" w:hAnsi="Times New Roman"/>
        </w:rPr>
        <w:t xml:space="preserve">The Crow, or </w:t>
      </w:r>
      <w:r w:rsidRPr="004D655B">
        <w:rPr>
          <w:rFonts w:ascii="Times New Roman" w:hAnsi="Times New Roman"/>
          <w:i/>
        </w:rPr>
        <w:t xml:space="preserve">Apsáalooke </w:t>
      </w:r>
      <w:r w:rsidRPr="004D655B">
        <w:rPr>
          <w:rFonts w:ascii="Times New Roman" w:hAnsi="Times New Roman"/>
        </w:rPr>
        <w:t xml:space="preserve">people, have lived across the Great Plains of what is now the United States and southern Canada for thousands of years.  The word </w:t>
      </w:r>
      <w:r w:rsidRPr="004D655B">
        <w:rPr>
          <w:rFonts w:ascii="Times New Roman" w:hAnsi="Times New Roman"/>
          <w:i/>
        </w:rPr>
        <w:t>Apsáalooke</w:t>
      </w:r>
      <w:r w:rsidRPr="004D655B">
        <w:rPr>
          <w:rFonts w:ascii="Times New Roman" w:hAnsi="Times New Roman"/>
        </w:rPr>
        <w:t xml:space="preserve"> </w:t>
      </w:r>
      <w:r>
        <w:rPr>
          <w:rFonts w:ascii="Times New Roman" w:hAnsi="Times New Roman"/>
        </w:rPr>
        <w:t>commonly</w:t>
      </w:r>
      <w:r w:rsidRPr="004D655B">
        <w:rPr>
          <w:rFonts w:ascii="Times New Roman" w:hAnsi="Times New Roman"/>
        </w:rPr>
        <w:t xml:space="preserve"> translates to “children of the large beak bird,” but European settlers and traders mistook </w:t>
      </w:r>
      <w:r>
        <w:rPr>
          <w:rFonts w:ascii="Times New Roman" w:hAnsi="Times New Roman"/>
        </w:rPr>
        <w:t xml:space="preserve">this for translation for “Crow.” </w:t>
      </w:r>
      <w:r>
        <w:rPr>
          <w:rFonts w:ascii="Times New Roman" w:hAnsi="Times New Roman"/>
          <w:color w:val="FF0000"/>
        </w:rPr>
        <w:t xml:space="preserve"> </w:t>
      </w:r>
      <w:r w:rsidRPr="004D655B">
        <w:rPr>
          <w:rFonts w:ascii="Times New Roman" w:hAnsi="Times New Roman"/>
        </w:rPr>
        <w:t>The present day Crow Reservation is located in the southeastern corner of the state of Montana and extends south all the way to the Wyoming state l</w:t>
      </w:r>
      <w:r>
        <w:rPr>
          <w:rFonts w:ascii="Times New Roman" w:hAnsi="Times New Roman"/>
        </w:rPr>
        <w:t xml:space="preserve">ine, and continues northeast </w:t>
      </w:r>
      <w:r w:rsidRPr="004D655B">
        <w:rPr>
          <w:rFonts w:ascii="Times New Roman" w:hAnsi="Times New Roman"/>
        </w:rPr>
        <w:t xml:space="preserve">to where the Northern Cheyenne Reservation begins.  Of the seven Native American reservations located in Montana, the Crow Reservation is the largest, consisting of </w:t>
      </w:r>
      <w:r>
        <w:rPr>
          <w:rFonts w:ascii="Times New Roman" w:hAnsi="Times New Roman"/>
        </w:rPr>
        <w:t xml:space="preserve">roughly </w:t>
      </w:r>
      <w:r w:rsidRPr="004D655B">
        <w:rPr>
          <w:rFonts w:ascii="Times New Roman" w:hAnsi="Times New Roman"/>
        </w:rPr>
        <w:t xml:space="preserve">2.2 </w:t>
      </w:r>
      <w:r w:rsidRPr="004D655B">
        <w:rPr>
          <w:rFonts w:ascii="Times New Roman" w:hAnsi="Times New Roman"/>
        </w:rPr>
        <w:lastRenderedPageBreak/>
        <w:t xml:space="preserve">million acres of beautiful grasslands, rivers, and mountains split into six legislative districts: </w:t>
      </w:r>
      <w:r w:rsidRPr="001B3E67">
        <w:rPr>
          <w:rFonts w:ascii="Times New Roman" w:hAnsi="Times New Roman"/>
        </w:rPr>
        <w:t xml:space="preserve">Wyola, “Mighty Few,” or </w:t>
      </w:r>
      <w:proofErr w:type="spellStart"/>
      <w:r w:rsidRPr="00A3482B">
        <w:rPr>
          <w:rFonts w:ascii="Times New Roman" w:hAnsi="Times New Roman"/>
          <w:i/>
        </w:rPr>
        <w:t>Iikooshtakaatbaatchaache</w:t>
      </w:r>
      <w:proofErr w:type="spellEnd"/>
      <w:r w:rsidRPr="001B3E67">
        <w:rPr>
          <w:rFonts w:ascii="Times New Roman" w:hAnsi="Times New Roman"/>
        </w:rPr>
        <w:t xml:space="preserve">, Lodge Grass “Valley of the Chiefs,” or </w:t>
      </w:r>
      <w:proofErr w:type="spellStart"/>
      <w:r w:rsidRPr="00A3482B">
        <w:rPr>
          <w:rFonts w:ascii="Times New Roman" w:hAnsi="Times New Roman"/>
          <w:i/>
        </w:rPr>
        <w:t>Aashbacheeitche</w:t>
      </w:r>
      <w:proofErr w:type="spellEnd"/>
      <w:r w:rsidRPr="001B3E67">
        <w:rPr>
          <w:rFonts w:ascii="Times New Roman" w:hAnsi="Times New Roman"/>
        </w:rPr>
        <w:t xml:space="preserve">, Reno, “Center Lodge,” or </w:t>
      </w:r>
      <w:proofErr w:type="spellStart"/>
      <w:r w:rsidRPr="00A3482B">
        <w:rPr>
          <w:rFonts w:ascii="Times New Roman" w:hAnsi="Times New Roman"/>
          <w:i/>
        </w:rPr>
        <w:t>Ashkualee</w:t>
      </w:r>
      <w:proofErr w:type="spellEnd"/>
      <w:r w:rsidRPr="001B3E67">
        <w:rPr>
          <w:rFonts w:ascii="Times New Roman" w:hAnsi="Times New Roman"/>
        </w:rPr>
        <w:t xml:space="preserve">, Black Lodge, or </w:t>
      </w:r>
      <w:r w:rsidRPr="00625E8D">
        <w:rPr>
          <w:rFonts w:ascii="Times New Roman" w:hAnsi="Times New Roman"/>
          <w:i/>
        </w:rPr>
        <w:t>Ashshipite</w:t>
      </w:r>
      <w:r w:rsidRPr="001B3E67">
        <w:rPr>
          <w:rFonts w:ascii="Times New Roman" w:hAnsi="Times New Roman"/>
        </w:rPr>
        <w:t xml:space="preserve">, Big Horn, or </w:t>
      </w:r>
      <w:proofErr w:type="spellStart"/>
      <w:r w:rsidRPr="00A3482B">
        <w:rPr>
          <w:rFonts w:ascii="Times New Roman" w:hAnsi="Times New Roman"/>
          <w:i/>
        </w:rPr>
        <w:t>Isaxpuatahchee</w:t>
      </w:r>
      <w:proofErr w:type="spellEnd"/>
      <w:r w:rsidRPr="00A3482B">
        <w:rPr>
          <w:rFonts w:ascii="Times New Roman" w:hAnsi="Times New Roman"/>
          <w:i/>
        </w:rPr>
        <w:t xml:space="preserve"> </w:t>
      </w:r>
      <w:proofErr w:type="spellStart"/>
      <w:r w:rsidRPr="00A3482B">
        <w:rPr>
          <w:rFonts w:ascii="Times New Roman" w:hAnsi="Times New Roman"/>
          <w:i/>
        </w:rPr>
        <w:t>Aashe</w:t>
      </w:r>
      <w:proofErr w:type="spellEnd"/>
      <w:r w:rsidRPr="001B3E67">
        <w:rPr>
          <w:rFonts w:ascii="Times New Roman" w:hAnsi="Times New Roman"/>
        </w:rPr>
        <w:t xml:space="preserve">, and Pryor, “Arrow Creek,” or </w:t>
      </w:r>
      <w:proofErr w:type="spellStart"/>
      <w:r w:rsidRPr="00A3482B">
        <w:rPr>
          <w:rFonts w:ascii="Times New Roman" w:hAnsi="Times New Roman"/>
          <w:i/>
        </w:rPr>
        <w:t>Baahpuuo</w:t>
      </w:r>
      <w:proofErr w:type="spellEnd"/>
      <w:r w:rsidRPr="00A3482B">
        <w:rPr>
          <w:rFonts w:ascii="Times New Roman" w:hAnsi="Times New Roman"/>
        </w:rPr>
        <w:t>;</w:t>
      </w:r>
      <w:r w:rsidRPr="00A3482B">
        <w:rPr>
          <w:rFonts w:ascii="Times New Roman" w:hAnsi="Times New Roman"/>
          <w:i/>
        </w:rPr>
        <w:t xml:space="preserve"> </w:t>
      </w:r>
      <w:proofErr w:type="spellStart"/>
      <w:r w:rsidRPr="00A3482B">
        <w:rPr>
          <w:rFonts w:ascii="Times New Roman" w:hAnsi="Times New Roman"/>
          <w:i/>
        </w:rPr>
        <w:t>Aluutaashe</w:t>
      </w:r>
      <w:proofErr w:type="spellEnd"/>
      <w:r>
        <w:rPr>
          <w:rFonts w:ascii="Times New Roman" w:hAnsi="Times New Roman"/>
        </w:rPr>
        <w:t xml:space="preserve"> (Molinari 2013).  Currently there are approximately 13,000 enrolled tribal members living on and off the reservation (Crow Tribal Website Accessed 9/22/17).  </w:t>
      </w:r>
    </w:p>
    <w:p w14:paraId="3D50292C" w14:textId="4912BEA2" w:rsidR="00F07814" w:rsidRPr="006A35DF" w:rsidRDefault="00F07814" w:rsidP="00F07814">
      <w:pPr>
        <w:ind w:firstLine="720"/>
        <w:rPr>
          <w:rFonts w:ascii="Times New Roman" w:hAnsi="Times New Roman"/>
        </w:rPr>
      </w:pPr>
      <w:r>
        <w:rPr>
          <w:rFonts w:ascii="Times New Roman" w:hAnsi="Times New Roman"/>
        </w:rPr>
        <w:t>I conducted most of my field research</w:t>
      </w:r>
      <w:r w:rsidR="001211D0">
        <w:rPr>
          <w:rFonts w:ascii="Times New Roman" w:hAnsi="Times New Roman"/>
        </w:rPr>
        <w:t xml:space="preserve"> in </w:t>
      </w:r>
      <w:r w:rsidR="001211D0" w:rsidRPr="00655508">
        <w:rPr>
          <w:rFonts w:ascii="Times New Roman" w:hAnsi="Times New Roman"/>
        </w:rPr>
        <w:t>Crow Agency, one of the larger towns on the reservation</w:t>
      </w:r>
      <w:r>
        <w:rPr>
          <w:rFonts w:ascii="Times New Roman" w:hAnsi="Times New Roman"/>
        </w:rPr>
        <w:t>.  It is home to Little Big H</w:t>
      </w:r>
      <w:r w:rsidRPr="00655508">
        <w:rPr>
          <w:rFonts w:ascii="Times New Roman" w:hAnsi="Times New Roman"/>
        </w:rPr>
        <w:t>orn College, the Crow Tribal legislative, executive, and judicial offices, the Cultural Office, Tribal Historic Preservation (</w:t>
      </w:r>
      <w:proofErr w:type="spellStart"/>
      <w:r w:rsidRPr="00655508">
        <w:rPr>
          <w:rFonts w:ascii="Times New Roman" w:hAnsi="Times New Roman"/>
        </w:rPr>
        <w:t>THPO</w:t>
      </w:r>
      <w:proofErr w:type="spellEnd"/>
      <w:r w:rsidRPr="00655508">
        <w:rPr>
          <w:rFonts w:ascii="Times New Roman" w:hAnsi="Times New Roman"/>
        </w:rPr>
        <w:t xml:space="preserve">) Office, Language Department, Indian Health Services, including a hospital, multiple family run businesses, an elementary school, at least two denominations of religious institutions, </w:t>
      </w:r>
      <w:r>
        <w:rPr>
          <w:rFonts w:ascii="Times New Roman" w:hAnsi="Times New Roman"/>
        </w:rPr>
        <w:t>and</w:t>
      </w:r>
      <w:r w:rsidRPr="00655508">
        <w:rPr>
          <w:rFonts w:ascii="Times New Roman" w:hAnsi="Times New Roman"/>
        </w:rPr>
        <w:t xml:space="preserve"> a casino.  </w:t>
      </w:r>
      <w:r w:rsidR="001211D0">
        <w:rPr>
          <w:rFonts w:ascii="Times New Roman" w:hAnsi="Times New Roman"/>
        </w:rPr>
        <w:t>It is</w:t>
      </w:r>
      <w:r w:rsidRPr="00655508">
        <w:rPr>
          <w:rFonts w:ascii="Times New Roman" w:hAnsi="Times New Roman"/>
        </w:rPr>
        <w:t xml:space="preserve"> adjacent to Interstate 90, and on the Highway 212 route </w:t>
      </w:r>
      <w:proofErr w:type="gramStart"/>
      <w:r w:rsidRPr="00655508">
        <w:rPr>
          <w:rFonts w:ascii="Times New Roman" w:hAnsi="Times New Roman"/>
        </w:rPr>
        <w:t>to not only</w:t>
      </w:r>
      <w:proofErr w:type="gramEnd"/>
      <w:r w:rsidRPr="00655508">
        <w:rPr>
          <w:rFonts w:ascii="Times New Roman" w:hAnsi="Times New Roman"/>
        </w:rPr>
        <w:t xml:space="preserve"> the Little Big Horn</w:t>
      </w:r>
      <w:r>
        <w:rPr>
          <w:rFonts w:ascii="Times New Roman" w:hAnsi="Times New Roman"/>
        </w:rPr>
        <w:t xml:space="preserve"> Battlefield National Monument and the </w:t>
      </w:r>
      <w:r w:rsidRPr="00655508">
        <w:rPr>
          <w:rFonts w:ascii="Times New Roman" w:hAnsi="Times New Roman"/>
        </w:rPr>
        <w:t xml:space="preserve">Northern Cheyenne Reservation, </w:t>
      </w:r>
      <w:r w:rsidR="00CB679C">
        <w:rPr>
          <w:rFonts w:ascii="Times New Roman" w:hAnsi="Times New Roman"/>
        </w:rPr>
        <w:t>as well as being</w:t>
      </w:r>
      <w:r>
        <w:rPr>
          <w:rFonts w:ascii="Times New Roman" w:hAnsi="Times New Roman"/>
        </w:rPr>
        <w:t xml:space="preserve"> </w:t>
      </w:r>
      <w:r w:rsidRPr="00655508">
        <w:rPr>
          <w:rFonts w:ascii="Times New Roman" w:hAnsi="Times New Roman"/>
        </w:rPr>
        <w:t xml:space="preserve">considered the shortcut to Devils Tower, and Mount Rushmore.  Crow Agency is not only home to hundreds of Crow tribal members, but it is visited each year by thousands of tourists </w:t>
      </w:r>
      <w:r>
        <w:rPr>
          <w:rFonts w:ascii="Times New Roman" w:hAnsi="Times New Roman"/>
        </w:rPr>
        <w:t>visiting Little Big H</w:t>
      </w:r>
      <w:r w:rsidRPr="00655508">
        <w:rPr>
          <w:rFonts w:ascii="Times New Roman" w:hAnsi="Times New Roman"/>
        </w:rPr>
        <w:t>orn Battlefield, just passing through, or interested in public events happening on the Crow Reservation</w:t>
      </w:r>
      <w:r>
        <w:rPr>
          <w:rFonts w:ascii="Times New Roman" w:hAnsi="Times New Roman"/>
        </w:rPr>
        <w:t>,</w:t>
      </w:r>
      <w:r w:rsidRPr="00655508">
        <w:rPr>
          <w:rFonts w:ascii="Times New Roman" w:hAnsi="Times New Roman"/>
        </w:rPr>
        <w:t xml:space="preserve"> such as Crow Native Days and Crow Fair.</w:t>
      </w:r>
      <w:r w:rsidRPr="004D655B">
        <w:rPr>
          <w:rFonts w:ascii="Times New Roman" w:hAnsi="Times New Roman"/>
        </w:rPr>
        <w:t xml:space="preserve">  </w:t>
      </w:r>
      <w:r w:rsidRPr="008F529A">
        <w:rPr>
          <w:rFonts w:ascii="Times New Roman" w:hAnsi="Times New Roman"/>
          <w:bCs/>
          <w:shd w:val="clear" w:color="auto" w:fill="FFFFFF"/>
        </w:rPr>
        <w:tab/>
      </w:r>
    </w:p>
    <w:p w14:paraId="474854F3" w14:textId="69BFA865" w:rsidR="00F07814" w:rsidRDefault="00F07814" w:rsidP="00F07814">
      <w:pPr>
        <w:rPr>
          <w:rFonts w:ascii="Times New Roman" w:hAnsi="Times New Roman"/>
        </w:rPr>
      </w:pPr>
      <w:r w:rsidRPr="004306C7">
        <w:rPr>
          <w:rFonts w:ascii="Times New Roman" w:hAnsi="Times New Roman"/>
        </w:rPr>
        <w:tab/>
      </w:r>
      <w:r>
        <w:rPr>
          <w:rFonts w:ascii="Times New Roman" w:hAnsi="Times New Roman"/>
        </w:rPr>
        <w:t>I first came to the Crow Reservation as one of those tourist</w:t>
      </w:r>
      <w:r w:rsidR="001211D0">
        <w:rPr>
          <w:rFonts w:ascii="Times New Roman" w:hAnsi="Times New Roman"/>
        </w:rPr>
        <w:t>s</w:t>
      </w:r>
      <w:r>
        <w:rPr>
          <w:rFonts w:ascii="Times New Roman" w:hAnsi="Times New Roman"/>
        </w:rPr>
        <w:t xml:space="preserve"> when I began working as an intern at the Custer Battlefield Museum in Garryowen, Montana, in the summer of 2010.  After that summer I continued working with Crow Tribal members when I began my Master’s program at the University of Idaho in the fall of 2011 where </w:t>
      </w:r>
      <w:r>
        <w:rPr>
          <w:rFonts w:ascii="Times New Roman" w:hAnsi="Times New Roman"/>
        </w:rPr>
        <w:lastRenderedPageBreak/>
        <w:t>I researched the adaption and adoption of Crow beadwork and regalia from pre-reservation life to the 21</w:t>
      </w:r>
      <w:r w:rsidRPr="00B908C7">
        <w:rPr>
          <w:rFonts w:ascii="Times New Roman" w:hAnsi="Times New Roman"/>
          <w:vertAlign w:val="superscript"/>
        </w:rPr>
        <w:t>st</w:t>
      </w:r>
      <w:r>
        <w:rPr>
          <w:rFonts w:ascii="Times New Roman" w:hAnsi="Times New Roman"/>
        </w:rPr>
        <w:t xml:space="preserve"> century.  </w:t>
      </w:r>
      <w:r w:rsidR="00CB679C">
        <w:rPr>
          <w:rFonts w:ascii="Times New Roman" w:hAnsi="Times New Roman"/>
        </w:rPr>
        <w:t xml:space="preserve">Having been told stories about the relationships that many researchers had on the Crow Reservation, where they came, conducted their research, and then left, never to be heard from again, I knew that I did not want to be one of those researchers.  </w:t>
      </w:r>
      <w:r>
        <w:rPr>
          <w:rFonts w:ascii="Times New Roman" w:hAnsi="Times New Roman"/>
        </w:rPr>
        <w:t xml:space="preserve">When I entered the PhD program at the University of Oklahoma I knew that I wanted to still </w:t>
      </w:r>
      <w:r w:rsidR="00CB679C">
        <w:rPr>
          <w:rFonts w:ascii="Times New Roman" w:hAnsi="Times New Roman"/>
        </w:rPr>
        <w:t>wanted to be involved</w:t>
      </w:r>
      <w:r>
        <w:rPr>
          <w:rFonts w:ascii="Times New Roman" w:hAnsi="Times New Roman"/>
        </w:rPr>
        <w:t xml:space="preserve"> with the Crow Tribe and as I continued to work with them on this collaborative dissertation project I had a slightly different role now as a researcher, as opposed to when I was first working on my MA thesis research.  </w:t>
      </w:r>
    </w:p>
    <w:p w14:paraId="3CEFD18F" w14:textId="37006CC8" w:rsidR="00F07814" w:rsidRDefault="00F07814" w:rsidP="00F07814">
      <w:pPr>
        <w:ind w:firstLine="720"/>
        <w:rPr>
          <w:rFonts w:ascii="Times New Roman" w:hAnsi="Times New Roman"/>
        </w:rPr>
      </w:pPr>
      <w:r>
        <w:rPr>
          <w:rFonts w:ascii="Times New Roman" w:hAnsi="Times New Roman"/>
        </w:rPr>
        <w:t>During Crow Fair, on August 17, 2012, Frances Knowshisgun adopted me into her family.  I was given a Crow name by her aunt, and my ka</w:t>
      </w:r>
      <w:r w:rsidR="00BF20AC">
        <w:rPr>
          <w:rFonts w:ascii="Times New Roman" w:hAnsi="Times New Roman"/>
        </w:rPr>
        <w:t>ale (grandmother) Zelda DeCrane:</w:t>
      </w:r>
      <w:r>
        <w:rPr>
          <w:rFonts w:ascii="Times New Roman" w:hAnsi="Times New Roman"/>
        </w:rPr>
        <w:t xml:space="preserve"> </w:t>
      </w:r>
      <w:proofErr w:type="spellStart"/>
      <w:r w:rsidRPr="009C52C8">
        <w:rPr>
          <w:rFonts w:ascii="Times New Roman" w:hAnsi="Times New Roman"/>
          <w:i/>
        </w:rPr>
        <w:t>Baaluupialeedashe</w:t>
      </w:r>
      <w:proofErr w:type="spellEnd"/>
      <w:r>
        <w:rPr>
          <w:rFonts w:ascii="Times New Roman" w:hAnsi="Times New Roman"/>
        </w:rPr>
        <w:t>, one who gets along with everyone, has no prejudice, has no hate.  With this name I became a member of a clan, Ties the Bundle, and a teasing clan, which made me a child of the Whistling Water; I gained a large adopted family full of nieces, nephews, cousins, sisters, brothers, grandparents, aunts, uncles, as well as another mom and dad.  This name also brought different types of responsibilities, a new role to play, and certain things that were then expected of me.  I had a lot of things to learn between 2012 when I was adopted, to when I began my dissertation field research in 2015.  There were certain cultural protocols I had to make sure I followed now that I was an adopted member of a Crow family.  Two of the most important were making sure I was dressed in a certain way, as wel</w:t>
      </w:r>
      <w:r w:rsidR="00BF20AC">
        <w:rPr>
          <w:rFonts w:ascii="Times New Roman" w:hAnsi="Times New Roman"/>
        </w:rPr>
        <w:t>l as knowing people who I could talk to</w:t>
      </w:r>
      <w:r>
        <w:rPr>
          <w:rFonts w:ascii="Times New Roman" w:hAnsi="Times New Roman"/>
        </w:rPr>
        <w:t xml:space="preserve"> and </w:t>
      </w:r>
      <w:r w:rsidR="00BF20AC">
        <w:rPr>
          <w:rFonts w:ascii="Times New Roman" w:hAnsi="Times New Roman"/>
        </w:rPr>
        <w:t xml:space="preserve">those I </w:t>
      </w:r>
      <w:r>
        <w:rPr>
          <w:rFonts w:ascii="Times New Roman" w:hAnsi="Times New Roman"/>
        </w:rPr>
        <w:t xml:space="preserve">probably should not talk to out of respect for my familial relationships.  It was not easy at first, but in order to continue researching in a respectful and ethical way, I </w:t>
      </w:r>
      <w:r>
        <w:rPr>
          <w:rFonts w:ascii="Times New Roman" w:hAnsi="Times New Roman"/>
        </w:rPr>
        <w:lastRenderedPageBreak/>
        <w:t xml:space="preserve">had to talk to my Crow mom and sisters on many occasions to make sure I was following all of the cultural protocols that they wanted me to.  </w:t>
      </w:r>
    </w:p>
    <w:p w14:paraId="57472846" w14:textId="55641D3F" w:rsidR="00F07814" w:rsidRDefault="00F07814" w:rsidP="00F07814">
      <w:pPr>
        <w:rPr>
          <w:rFonts w:ascii="Times New Roman" w:hAnsi="Times New Roman"/>
        </w:rPr>
      </w:pPr>
      <w:r>
        <w:rPr>
          <w:rFonts w:ascii="Times New Roman" w:hAnsi="Times New Roman"/>
        </w:rPr>
        <w:tab/>
        <w:t>Throughout the last six years I have been there to celebrate graduations, birthdays, births, baptisms, awards, and new jobs.  I have had to mourn the loss of my kaale Zelda when she passed away last year and have attended funerals for other tribal members close to the family.  I have had the duty of picking up my niece, nephews, and cousins from school, or from relative’s houses, or shared my car so that they could get to school when all of the other cars were stuck in the muddy front yard after days of rain.  I have helped to get horses down the road, peeled teepee poles, finished leggings in a hazy rush before Crow Fair, made my first pair of moccasins and gave them to my nephew when he was 4, shoveled rocks into the fire to get them ready for sweat, picked chokecherries for making Indian pudding for a baby’s first steps, sat through basketball to</w:t>
      </w:r>
      <w:r w:rsidR="00981AF6">
        <w:rPr>
          <w:rFonts w:ascii="Times New Roman" w:hAnsi="Times New Roman"/>
        </w:rPr>
        <w:t>urnaments, attended Handg</w:t>
      </w:r>
      <w:r w:rsidR="006A1E79">
        <w:rPr>
          <w:rFonts w:ascii="Times New Roman" w:hAnsi="Times New Roman"/>
        </w:rPr>
        <w:t xml:space="preserve">ames </w:t>
      </w:r>
      <w:r>
        <w:rPr>
          <w:rFonts w:ascii="Times New Roman" w:hAnsi="Times New Roman"/>
        </w:rPr>
        <w:t xml:space="preserve">and powwows, and been the brunt of lighthearted jokes about the “white” way that I do things.  </w:t>
      </w:r>
    </w:p>
    <w:p w14:paraId="5FE0F0A7" w14:textId="77777777" w:rsidR="00F07814" w:rsidRDefault="00F07814" w:rsidP="00F07814">
      <w:pPr>
        <w:ind w:firstLine="720"/>
        <w:rPr>
          <w:rFonts w:ascii="Times New Roman" w:hAnsi="Times New Roman"/>
        </w:rPr>
      </w:pPr>
      <w:r>
        <w:rPr>
          <w:rFonts w:ascii="Times New Roman" w:hAnsi="Times New Roman"/>
        </w:rPr>
        <w:t xml:space="preserve">In a few months two of my nieces and one of my nephews will be flower girls and a ring bearer at my wedding, and I know long after my graduate school is finished my relationship with my family will not change.  I will still be making trips to Montana as often as I can even if it is not for three months every summer because I will always remember the day my Crow mom told me that she had talked to my sisters and they all had agreed that they were going to adopt me into their family.  At the time I did not know anything about the process; the only adoptions I had been familiar with were legal adoptions of children, usually babies, into families for various reasons.  I remember her telling me that it was something they did not take lightly and she wanted to know if </w:t>
      </w:r>
      <w:r>
        <w:rPr>
          <w:rFonts w:ascii="Times New Roman" w:hAnsi="Times New Roman"/>
        </w:rPr>
        <w:lastRenderedPageBreak/>
        <w:t xml:space="preserve">after I was done with my research if I was going to leave and not come back.  I told her no, and I meant it.  </w:t>
      </w:r>
    </w:p>
    <w:p w14:paraId="537D0DBC" w14:textId="2995A7C9" w:rsidR="00F07814" w:rsidRDefault="00F07814" w:rsidP="00F07814">
      <w:pPr>
        <w:ind w:firstLine="720"/>
        <w:rPr>
          <w:rFonts w:ascii="Times New Roman" w:hAnsi="Times New Roman"/>
          <w:color w:val="FF0000"/>
          <w:highlight w:val="yellow"/>
        </w:rPr>
      </w:pPr>
      <w:r>
        <w:rPr>
          <w:rFonts w:ascii="Times New Roman" w:hAnsi="Times New Roman"/>
        </w:rPr>
        <w:t>Shawn Wilson (Opaskwayak Cree</w:t>
      </w:r>
      <w:proofErr w:type="gramStart"/>
      <w:r>
        <w:rPr>
          <w:rFonts w:ascii="Times New Roman" w:hAnsi="Times New Roman"/>
        </w:rPr>
        <w:t>),</w:t>
      </w:r>
      <w:proofErr w:type="gramEnd"/>
      <w:r>
        <w:rPr>
          <w:rFonts w:ascii="Times New Roman" w:hAnsi="Times New Roman"/>
        </w:rPr>
        <w:t xml:space="preserve"> emphasizes in his book </w:t>
      </w:r>
      <w:r w:rsidRPr="006F0957">
        <w:rPr>
          <w:rFonts w:ascii="Times New Roman" w:hAnsi="Times New Roman"/>
          <w:i/>
        </w:rPr>
        <w:t>Research is Ceremony: Indigenous Research Methods</w:t>
      </w:r>
      <w:r>
        <w:rPr>
          <w:rFonts w:ascii="Times New Roman" w:hAnsi="Times New Roman"/>
        </w:rPr>
        <w:t xml:space="preserve"> his concerns </w:t>
      </w:r>
      <w:r w:rsidRPr="004306C7">
        <w:rPr>
          <w:rFonts w:ascii="Times New Roman" w:hAnsi="Times New Roman"/>
        </w:rPr>
        <w:t xml:space="preserve">about researchers working with Indigenous </w:t>
      </w:r>
      <w:r>
        <w:rPr>
          <w:rFonts w:ascii="Times New Roman" w:hAnsi="Times New Roman"/>
        </w:rPr>
        <w:t>peoples</w:t>
      </w:r>
      <w:r w:rsidRPr="004306C7">
        <w:rPr>
          <w:rFonts w:ascii="Times New Roman" w:hAnsi="Times New Roman"/>
        </w:rPr>
        <w:t xml:space="preserve"> and the bond that they need to establish with them during</w:t>
      </w:r>
      <w:r>
        <w:rPr>
          <w:rFonts w:ascii="Times New Roman" w:hAnsi="Times New Roman"/>
        </w:rPr>
        <w:t xml:space="preserve">, as well as after, </w:t>
      </w:r>
      <w:r w:rsidRPr="004306C7">
        <w:rPr>
          <w:rFonts w:ascii="Times New Roman" w:hAnsi="Times New Roman"/>
        </w:rPr>
        <w:t>their research</w:t>
      </w:r>
      <w:r>
        <w:rPr>
          <w:rFonts w:ascii="Times New Roman" w:hAnsi="Times New Roman"/>
        </w:rPr>
        <w:t xml:space="preserve"> in the community</w:t>
      </w:r>
      <w:r w:rsidRPr="004306C7">
        <w:rPr>
          <w:rFonts w:ascii="Times New Roman" w:hAnsi="Times New Roman"/>
        </w:rPr>
        <w:t>.  Wilson explains that, “this is how Indigenous communities work—</w:t>
      </w:r>
      <w:r w:rsidR="006A1E79">
        <w:rPr>
          <w:rFonts w:ascii="Times New Roman" w:hAnsi="Times New Roman"/>
        </w:rPr>
        <w:t>a key to being included is not</w:t>
      </w:r>
      <w:r w:rsidRPr="004306C7">
        <w:rPr>
          <w:rFonts w:ascii="Times New Roman" w:hAnsi="Times New Roman"/>
        </w:rPr>
        <w:t xml:space="preserve"> only </w:t>
      </w:r>
      <w:r w:rsidR="00DE2C89">
        <w:rPr>
          <w:rFonts w:ascii="Times New Roman" w:hAnsi="Times New Roman"/>
        </w:rPr>
        <w:t>[</w:t>
      </w:r>
      <w:r w:rsidR="006A1E79">
        <w:rPr>
          <w:rFonts w:ascii="Times New Roman" w:hAnsi="Times New Roman"/>
        </w:rPr>
        <w:t>about</w:t>
      </w:r>
      <w:r w:rsidR="00DE2C89">
        <w:rPr>
          <w:rFonts w:ascii="Times New Roman" w:hAnsi="Times New Roman"/>
        </w:rPr>
        <w:t>]</w:t>
      </w:r>
      <w:r w:rsidR="006F6777">
        <w:rPr>
          <w:rFonts w:ascii="Times New Roman" w:hAnsi="Times New Roman"/>
        </w:rPr>
        <w:t xml:space="preserve"> </w:t>
      </w:r>
      <w:r w:rsidRPr="004306C7">
        <w:rPr>
          <w:rFonts w:ascii="Times New Roman" w:hAnsi="Times New Roman"/>
        </w:rPr>
        <w:t>work that you have done in the past but how well you have connected with others in the community during the course of your work.  Thus the strength of your bonds or relationships with the community is an equally valued compo</w:t>
      </w:r>
      <w:r>
        <w:rPr>
          <w:rFonts w:ascii="Times New Roman" w:hAnsi="Times New Roman"/>
        </w:rPr>
        <w:t xml:space="preserve">nent of your work” (2008:81).  As many of us who work within Indigenous communities know, our connection, </w:t>
      </w:r>
      <w:r w:rsidRPr="004306C7">
        <w:rPr>
          <w:rFonts w:ascii="Times New Roman" w:hAnsi="Times New Roman"/>
        </w:rPr>
        <w:t xml:space="preserve">our bond, with </w:t>
      </w:r>
      <w:r>
        <w:rPr>
          <w:rFonts w:ascii="Times New Roman" w:hAnsi="Times New Roman"/>
        </w:rPr>
        <w:t>the community is pivotal for us</w:t>
      </w:r>
      <w:r w:rsidRPr="004306C7">
        <w:rPr>
          <w:rFonts w:ascii="Times New Roman" w:hAnsi="Times New Roman"/>
        </w:rPr>
        <w:t xml:space="preserve"> to both gain and earn respect </w:t>
      </w:r>
      <w:r>
        <w:rPr>
          <w:rFonts w:ascii="Times New Roman" w:hAnsi="Times New Roman"/>
        </w:rPr>
        <w:t>among the people</w:t>
      </w:r>
      <w:r w:rsidRPr="004306C7">
        <w:rPr>
          <w:rFonts w:ascii="Times New Roman" w:hAnsi="Times New Roman"/>
        </w:rPr>
        <w:t xml:space="preserve"> </w:t>
      </w:r>
      <w:r>
        <w:rPr>
          <w:rFonts w:ascii="Times New Roman" w:hAnsi="Times New Roman"/>
        </w:rPr>
        <w:t xml:space="preserve">we are working with and this is something I did not take lightly.  </w:t>
      </w:r>
      <w:r w:rsidRPr="00BA1F86">
        <w:rPr>
          <w:rFonts w:ascii="Times New Roman" w:hAnsi="Times New Roman"/>
        </w:rPr>
        <w:t xml:space="preserve">I have learned from both Indigenous scholars and current anthropologists that the bond </w:t>
      </w:r>
      <w:r>
        <w:rPr>
          <w:rFonts w:ascii="Times New Roman" w:hAnsi="Times New Roman"/>
        </w:rPr>
        <w:t>that is established</w:t>
      </w:r>
      <w:r w:rsidRPr="00BA1F86">
        <w:rPr>
          <w:rFonts w:ascii="Times New Roman" w:hAnsi="Times New Roman"/>
        </w:rPr>
        <w:t xml:space="preserve"> with the community </w:t>
      </w:r>
      <w:r>
        <w:rPr>
          <w:rFonts w:ascii="Times New Roman" w:hAnsi="Times New Roman"/>
        </w:rPr>
        <w:t>one is</w:t>
      </w:r>
      <w:r w:rsidRPr="00BA1F86">
        <w:rPr>
          <w:rFonts w:ascii="Times New Roman" w:hAnsi="Times New Roman"/>
        </w:rPr>
        <w:t xml:space="preserve"> working with cannot end when</w:t>
      </w:r>
      <w:r>
        <w:rPr>
          <w:rFonts w:ascii="Times New Roman" w:hAnsi="Times New Roman"/>
        </w:rPr>
        <w:t xml:space="preserve"> that</w:t>
      </w:r>
      <w:r w:rsidRPr="00BA1F86">
        <w:rPr>
          <w:rFonts w:ascii="Times New Roman" w:hAnsi="Times New Roman"/>
        </w:rPr>
        <w:t xml:space="preserve"> research is done</w:t>
      </w:r>
      <w:r>
        <w:rPr>
          <w:rFonts w:ascii="Times New Roman" w:hAnsi="Times New Roman"/>
        </w:rPr>
        <w:t xml:space="preserve"> (</w:t>
      </w:r>
      <w:proofErr w:type="spellStart"/>
      <w:r>
        <w:rPr>
          <w:rFonts w:ascii="Times New Roman" w:hAnsi="Times New Roman"/>
        </w:rPr>
        <w:t>Absolon</w:t>
      </w:r>
      <w:proofErr w:type="spellEnd"/>
      <w:r>
        <w:rPr>
          <w:rFonts w:ascii="Times New Roman" w:hAnsi="Times New Roman"/>
        </w:rPr>
        <w:t xml:space="preserve"> 2005; Archibald 2006; B. Medicine 2001; Deloria 1981, 2002; Speed, 2006; </w:t>
      </w:r>
      <w:proofErr w:type="spellStart"/>
      <w:r>
        <w:rPr>
          <w:rFonts w:ascii="Times New Roman" w:hAnsi="Times New Roman"/>
        </w:rPr>
        <w:t>Tallbear</w:t>
      </w:r>
      <w:proofErr w:type="spellEnd"/>
      <w:r>
        <w:rPr>
          <w:rFonts w:ascii="Times New Roman" w:hAnsi="Times New Roman"/>
        </w:rPr>
        <w:t xml:space="preserve"> 2014).  </w:t>
      </w:r>
      <w:r w:rsidRPr="00BA1F86">
        <w:rPr>
          <w:rFonts w:ascii="Times New Roman" w:hAnsi="Times New Roman"/>
        </w:rPr>
        <w:t>These relationships cannot be ignored and forgotten, but rather embraced for life</w:t>
      </w:r>
      <w:r>
        <w:rPr>
          <w:rFonts w:ascii="Times New Roman" w:hAnsi="Times New Roman"/>
        </w:rPr>
        <w:t>.</w:t>
      </w:r>
    </w:p>
    <w:p w14:paraId="7F84C1AE" w14:textId="5F418137" w:rsidR="00F07814" w:rsidRDefault="00F07814" w:rsidP="00F07814">
      <w:pPr>
        <w:ind w:firstLine="720"/>
        <w:rPr>
          <w:rFonts w:ascii="Times New Roman" w:hAnsi="Times New Roman"/>
        </w:rPr>
      </w:pPr>
      <w:r>
        <w:rPr>
          <w:rFonts w:ascii="Times New Roman" w:hAnsi="Times New Roman"/>
        </w:rPr>
        <w:t>In Margaret Kovach’s (Nêhi</w:t>
      </w:r>
      <w:r w:rsidRPr="003E47C1">
        <w:rPr>
          <w:rFonts w:ascii="Times New Roman" w:hAnsi="Times New Roman"/>
          <w:color w:val="000000"/>
        </w:rPr>
        <w:t>ý</w:t>
      </w:r>
      <w:r>
        <w:rPr>
          <w:rFonts w:ascii="Times New Roman" w:hAnsi="Times New Roman"/>
        </w:rPr>
        <w:t xml:space="preserve">aw and Saulteaux) book, </w:t>
      </w:r>
      <w:r w:rsidRPr="006F0957">
        <w:rPr>
          <w:rFonts w:ascii="Times New Roman" w:hAnsi="Times New Roman"/>
          <w:i/>
        </w:rPr>
        <w:t>Indigenous Methodologies: Characteristics, Conversations, and Contexts</w:t>
      </w:r>
      <w:r w:rsidR="006A1E79">
        <w:rPr>
          <w:rFonts w:ascii="Times New Roman" w:hAnsi="Times New Roman"/>
          <w:i/>
        </w:rPr>
        <w:t>,</w:t>
      </w:r>
      <w:r>
        <w:rPr>
          <w:rFonts w:ascii="Times New Roman" w:hAnsi="Times New Roman"/>
        </w:rPr>
        <w:t xml:space="preserve"> she </w:t>
      </w:r>
      <w:r w:rsidRPr="004306C7">
        <w:rPr>
          <w:rFonts w:ascii="Times New Roman" w:hAnsi="Times New Roman"/>
        </w:rPr>
        <w:t>writes</w:t>
      </w:r>
      <w:r>
        <w:rPr>
          <w:rFonts w:ascii="Times New Roman" w:hAnsi="Times New Roman"/>
        </w:rPr>
        <w:t xml:space="preserve"> about the benefits of being reflexive, stating</w:t>
      </w:r>
      <w:r w:rsidRPr="004306C7">
        <w:rPr>
          <w:rFonts w:ascii="Times New Roman" w:hAnsi="Times New Roman"/>
        </w:rPr>
        <w:t>, “Indigenous methodologies prompt Western traditions to engage in reflexive self-study, to consider a research paradigm outside the Western tradition that offers a systematic approach to unde</w:t>
      </w:r>
      <w:r>
        <w:rPr>
          <w:rFonts w:ascii="Times New Roman" w:hAnsi="Times New Roman"/>
        </w:rPr>
        <w:t xml:space="preserve">rstanding the world” </w:t>
      </w:r>
      <w:r>
        <w:rPr>
          <w:rFonts w:ascii="Times New Roman" w:hAnsi="Times New Roman"/>
        </w:rPr>
        <w:lastRenderedPageBreak/>
        <w:t>(2009:29).  During my MA research with the Crow Tribe, practicing reflexivity as a prominent research method was one of the more important things I could have done</w:t>
      </w:r>
      <w:r w:rsidRPr="004306C7">
        <w:rPr>
          <w:rFonts w:ascii="Times New Roman" w:hAnsi="Times New Roman"/>
        </w:rPr>
        <w:t>; learning how to bead taught me so much more than I could have ever imagined</w:t>
      </w:r>
      <w:r>
        <w:rPr>
          <w:rFonts w:ascii="Times New Roman" w:hAnsi="Times New Roman"/>
        </w:rPr>
        <w:t xml:space="preserve"> or learned from available literature</w:t>
      </w:r>
      <w:r w:rsidRPr="004306C7">
        <w:rPr>
          <w:rFonts w:ascii="Times New Roman" w:hAnsi="Times New Roman"/>
        </w:rPr>
        <w:t xml:space="preserve">.  </w:t>
      </w:r>
      <w:r>
        <w:rPr>
          <w:rFonts w:ascii="Times New Roman" w:hAnsi="Times New Roman"/>
        </w:rPr>
        <w:t>Sitting down and really l</w:t>
      </w:r>
      <w:r w:rsidRPr="004306C7">
        <w:rPr>
          <w:rFonts w:ascii="Times New Roman" w:hAnsi="Times New Roman"/>
        </w:rPr>
        <w:t xml:space="preserve">istening to what people are </w:t>
      </w:r>
      <w:r>
        <w:rPr>
          <w:rFonts w:ascii="Times New Roman" w:hAnsi="Times New Roman"/>
        </w:rPr>
        <w:t>saying</w:t>
      </w:r>
      <w:r w:rsidRPr="004306C7">
        <w:rPr>
          <w:rFonts w:ascii="Times New Roman" w:hAnsi="Times New Roman"/>
        </w:rPr>
        <w:t xml:space="preserve"> </w:t>
      </w:r>
      <w:r>
        <w:rPr>
          <w:rFonts w:ascii="Times New Roman" w:hAnsi="Times New Roman"/>
        </w:rPr>
        <w:t xml:space="preserve">about beadwork as someone practices a project at the same time gives someone the </w:t>
      </w:r>
      <w:r w:rsidRPr="004306C7">
        <w:rPr>
          <w:rFonts w:ascii="Times New Roman" w:hAnsi="Times New Roman"/>
        </w:rPr>
        <w:t xml:space="preserve">chance to really experience something that </w:t>
      </w:r>
      <w:r>
        <w:rPr>
          <w:rFonts w:ascii="Times New Roman" w:hAnsi="Times New Roman"/>
        </w:rPr>
        <w:t>they</w:t>
      </w:r>
      <w:r w:rsidRPr="004306C7">
        <w:rPr>
          <w:rFonts w:ascii="Times New Roman" w:hAnsi="Times New Roman"/>
        </w:rPr>
        <w:t xml:space="preserve"> might only have physically seen </w:t>
      </w:r>
      <w:r>
        <w:rPr>
          <w:rFonts w:ascii="Times New Roman" w:hAnsi="Times New Roman"/>
        </w:rPr>
        <w:t xml:space="preserve">being done up until that point as a participant observer.  Therefore, looking back at one’s own experiences in order to write about the project places a greater emphasis on the collaborative work that can be done through anthropological research (Fluehr-Lobban 2008).  Reflecting back on my time spent with the Apsáalooke Language App, from being taught by some of the developers, all the way down to playing the language games with kids gave me a behind the scenes look at how it was being received and experienced by the Crow Tribe.  Seeing the Apsáalooke Language App through their point of view allowed me to understand it in a new way.  As Mazzarella writes, “a medium is also a reflexive and reifying technology” (2004:346).  Different forms of technology can be constructed or used in many different ways, allowing the developers to take something that they wish to see on the platform of new digital media and make it happen with the right tools.  The Apsáalooke Language App </w:t>
      </w:r>
      <w:r w:rsidR="006A1E79">
        <w:rPr>
          <w:rFonts w:ascii="Times New Roman" w:hAnsi="Times New Roman"/>
        </w:rPr>
        <w:t>serves</w:t>
      </w:r>
      <w:r>
        <w:rPr>
          <w:rFonts w:ascii="Times New Roman" w:hAnsi="Times New Roman"/>
        </w:rPr>
        <w:t xml:space="preserve"> as a good example of a form of Indigenous new media that begins to introduce language learning throug</w:t>
      </w:r>
      <w:r w:rsidR="00B956A7">
        <w:rPr>
          <w:rFonts w:ascii="Times New Roman" w:hAnsi="Times New Roman"/>
        </w:rPr>
        <w:t xml:space="preserve">h a cell phone or tablet app and stands as a tool for practicing reflexive techniques throughout my fieldwork. </w:t>
      </w:r>
    </w:p>
    <w:p w14:paraId="23072EFE" w14:textId="77777777" w:rsidR="00F07814" w:rsidRDefault="00F07814" w:rsidP="00F07814">
      <w:pPr>
        <w:rPr>
          <w:rFonts w:ascii="Times New Roman" w:hAnsi="Times New Roman"/>
        </w:rPr>
      </w:pPr>
    </w:p>
    <w:p w14:paraId="65A286A3" w14:textId="77777777" w:rsidR="00F07814" w:rsidRPr="00D95B0C" w:rsidRDefault="00F07814" w:rsidP="00CE2265">
      <w:pPr>
        <w:pStyle w:val="Heading2"/>
      </w:pPr>
      <w:bookmarkStart w:id="17" w:name="_Toc513565967"/>
      <w:r>
        <w:lastRenderedPageBreak/>
        <w:t>Methods</w:t>
      </w:r>
      <w:bookmarkEnd w:id="17"/>
    </w:p>
    <w:p w14:paraId="2DD8F258" w14:textId="1CEA51BA" w:rsidR="0084142E" w:rsidRDefault="00F07814" w:rsidP="00F07814">
      <w:pPr>
        <w:ind w:firstLine="720"/>
        <w:rPr>
          <w:rFonts w:ascii="Times New Roman" w:hAnsi="Times New Roman"/>
        </w:rPr>
      </w:pPr>
      <w:r>
        <w:rPr>
          <w:rFonts w:ascii="Times New Roman" w:hAnsi="Times New Roman"/>
        </w:rPr>
        <w:t xml:space="preserve">The importance of this reflexive and collaborative aspect of research stayed in the back of my mind as I was starting my dissertation research and followed me into the field once again.  During two years of working on this dissertation project, I spent 11 months living on the Crow Reservation.  Those months were spent conducting dozens of semi-structured interviews, sitting in on cultural office and cultural committee meetings, helping out with language documents in relation to the Apsáalooke Language App, aiding the head of the Language Department with outreach activities, </w:t>
      </w:r>
      <w:r w:rsidR="00827527">
        <w:rPr>
          <w:rFonts w:ascii="Times New Roman" w:hAnsi="Times New Roman"/>
        </w:rPr>
        <w:t xml:space="preserve">and </w:t>
      </w:r>
      <w:r>
        <w:rPr>
          <w:rFonts w:ascii="Times New Roman" w:hAnsi="Times New Roman"/>
        </w:rPr>
        <w:t>observing the Apsáalooke Language App in use among numerous members of the community, including a range of generations of people interacting wi</w:t>
      </w:r>
      <w:r w:rsidR="00C71F66">
        <w:rPr>
          <w:rFonts w:ascii="Times New Roman" w:hAnsi="Times New Roman"/>
        </w:rPr>
        <w:t xml:space="preserve">th the technology.  In what follows I will go into further detail on the different research methods I had for this dissertation.  </w:t>
      </w:r>
    </w:p>
    <w:p w14:paraId="36ADE146" w14:textId="05F2408F" w:rsidR="0084142E" w:rsidRDefault="00827527" w:rsidP="0084142E">
      <w:pPr>
        <w:ind w:firstLine="360"/>
        <w:rPr>
          <w:rFonts w:ascii="Times New Roman" w:hAnsi="Times New Roman"/>
        </w:rPr>
      </w:pPr>
      <w:r>
        <w:rPr>
          <w:rFonts w:ascii="Times New Roman" w:hAnsi="Times New Roman"/>
        </w:rPr>
        <w:t xml:space="preserve">To give an example of a meeting that I attended was of a </w:t>
      </w:r>
      <w:r w:rsidR="0084142E">
        <w:rPr>
          <w:rFonts w:ascii="Times New Roman" w:hAnsi="Times New Roman"/>
        </w:rPr>
        <w:t xml:space="preserve">107 group </w:t>
      </w:r>
      <w:r>
        <w:rPr>
          <w:rFonts w:ascii="Times New Roman" w:hAnsi="Times New Roman"/>
        </w:rPr>
        <w:t xml:space="preserve">meeting </w:t>
      </w:r>
      <w:r w:rsidR="0084142E">
        <w:rPr>
          <w:rFonts w:ascii="Times New Roman" w:hAnsi="Times New Roman"/>
        </w:rPr>
        <w:t>on August 9, 2016</w:t>
      </w:r>
      <w:r w:rsidR="008E689B">
        <w:rPr>
          <w:rFonts w:ascii="Times New Roman" w:hAnsi="Times New Roman"/>
        </w:rPr>
        <w:t xml:space="preserve">, </w:t>
      </w:r>
      <w:r w:rsidR="005C6F4D">
        <w:rPr>
          <w:rFonts w:ascii="Times New Roman" w:hAnsi="Times New Roman"/>
        </w:rPr>
        <w:t xml:space="preserve">where </w:t>
      </w:r>
      <w:r>
        <w:rPr>
          <w:rFonts w:ascii="Times New Roman" w:hAnsi="Times New Roman"/>
        </w:rPr>
        <w:t>I was able</w:t>
      </w:r>
      <w:r w:rsidR="0084142E">
        <w:rPr>
          <w:rFonts w:ascii="Times New Roman" w:hAnsi="Times New Roman"/>
        </w:rPr>
        <w:t xml:space="preserve">, maybe for the first time, </w:t>
      </w:r>
      <w:r>
        <w:rPr>
          <w:rFonts w:ascii="Times New Roman" w:hAnsi="Times New Roman"/>
        </w:rPr>
        <w:t xml:space="preserve">to </w:t>
      </w:r>
      <w:r w:rsidR="0084142E">
        <w:rPr>
          <w:rFonts w:ascii="Times New Roman" w:hAnsi="Times New Roman"/>
        </w:rPr>
        <w:t xml:space="preserve">understand just how large the age gap of fluent Crow speakers were on the reservation.  There were roughly 100 elders there who were all fluent in the Crow language, while most of the children and grandchildren that were there with them were not fluent.  The 107 meeting is for elders in the Crow Tribe to get together monthly, or weekly, in order to discuss issues that are happening on the reservation.  Generally it is a time for elder men and women to get together, have breakfast, and talk among friends about whatever the topic for the day is.  The meeting that I attended was about the Apsáalooke Language App, as well as a new language curriculum that the Crow Language Department was trying to develop for that upcoming school year.  </w:t>
      </w:r>
    </w:p>
    <w:p w14:paraId="3E5A3AF9" w14:textId="2C011A47" w:rsidR="005C6F4D" w:rsidRDefault="005C6F4D" w:rsidP="005C6F4D">
      <w:pPr>
        <w:ind w:firstLine="720"/>
        <w:rPr>
          <w:rFonts w:ascii="Times New Roman" w:hAnsi="Times New Roman"/>
        </w:rPr>
      </w:pPr>
      <w:r>
        <w:rPr>
          <w:rFonts w:ascii="Times New Roman" w:hAnsi="Times New Roman"/>
        </w:rPr>
        <w:lastRenderedPageBreak/>
        <w:t xml:space="preserve">While the majority of the meeting was in the Crow language, and I did not know nearly enough to understand exactly what everyone was saying, a few of the elders who I knew, and with whom I was sitting, took the opportunity to translate anything someone said they thought was particularly important for me to know.  </w:t>
      </w:r>
      <w:r w:rsidR="00827527">
        <w:rPr>
          <w:rFonts w:ascii="Times New Roman" w:hAnsi="Times New Roman"/>
        </w:rPr>
        <w:t>This was</w:t>
      </w:r>
      <w:r>
        <w:rPr>
          <w:rFonts w:ascii="Times New Roman" w:hAnsi="Times New Roman"/>
        </w:rPr>
        <w:t xml:space="preserve"> about 50% of the time</w:t>
      </w:r>
      <w:r w:rsidR="00827527">
        <w:rPr>
          <w:rFonts w:ascii="Times New Roman" w:hAnsi="Times New Roman"/>
        </w:rPr>
        <w:t>,</w:t>
      </w:r>
      <w:r>
        <w:rPr>
          <w:rFonts w:ascii="Times New Roman" w:hAnsi="Times New Roman"/>
        </w:rPr>
        <w:t xml:space="preserve"> usually following a room full of laughter, and the humorous thing that someone said was explained to me.  </w:t>
      </w:r>
    </w:p>
    <w:p w14:paraId="47A7FBC4" w14:textId="1E41E961" w:rsidR="0084142E" w:rsidRDefault="005C6F4D" w:rsidP="0084142E">
      <w:pPr>
        <w:ind w:firstLine="360"/>
        <w:rPr>
          <w:rFonts w:ascii="Times New Roman" w:hAnsi="Times New Roman"/>
        </w:rPr>
      </w:pPr>
      <w:r>
        <w:rPr>
          <w:rFonts w:ascii="Times New Roman" w:hAnsi="Times New Roman"/>
        </w:rPr>
        <w:t>I was able to also find out, though, that s</w:t>
      </w:r>
      <w:r w:rsidR="0084142E">
        <w:rPr>
          <w:rFonts w:ascii="Times New Roman" w:hAnsi="Times New Roman"/>
        </w:rPr>
        <w:t>ome of the main points that were discussed ranged from how some of their grandchildren who do not live on the reservation are still using the app, how Hardin High School, which is the first town off the reservation, may be establishing a pilot program for Crow language using the app this year, and that practice makes perfect.  Since the recordings on the app can be played over and over again, you can continue to click on the words or phrases and practice saying them repetitively in order to learn the correct pronunciation as well as spelling.  The elders also talked about how the</w:t>
      </w:r>
      <w:r w:rsidR="004C2567">
        <w:rPr>
          <w:rFonts w:ascii="Times New Roman" w:hAnsi="Times New Roman"/>
        </w:rPr>
        <w:t>y</w:t>
      </w:r>
      <w:r w:rsidR="0084142E">
        <w:rPr>
          <w:rFonts w:ascii="Times New Roman" w:hAnsi="Times New Roman"/>
        </w:rPr>
        <w:t xml:space="preserve"> noticed that songs could also be learned this way because kids are playing them on repeat in order to learn some that are on the app.  </w:t>
      </w:r>
    </w:p>
    <w:p w14:paraId="085EC4BB" w14:textId="1D62B9C5" w:rsidR="0084142E" w:rsidRDefault="0084142E" w:rsidP="005C6F4D">
      <w:pPr>
        <w:ind w:firstLine="360"/>
        <w:rPr>
          <w:rFonts w:ascii="Times New Roman" w:hAnsi="Times New Roman"/>
        </w:rPr>
      </w:pPr>
      <w:r>
        <w:rPr>
          <w:rFonts w:ascii="Times New Roman" w:hAnsi="Times New Roman"/>
        </w:rPr>
        <w:t xml:space="preserve">One of the common thoughts that many of the elders in the meeting were talking about was the fact that when kids, or adults, were learning the language mistakes were okay to make.  A few people talked about instances where they saw someone trying to pronounce words in Crow and people were laughing at them because they sounded different.  There should be “no laughing at the learner.”  If someone was trying to learn their language they should be able to without feeling embarrassed.  An elder mentioned that they thought the app was beneficial in this way because they could put headphones in and listen to the words or songs as many times as they wanted and continue to </w:t>
      </w:r>
      <w:r>
        <w:rPr>
          <w:rFonts w:ascii="Times New Roman" w:hAnsi="Times New Roman"/>
        </w:rPr>
        <w:lastRenderedPageBreak/>
        <w:t xml:space="preserve">practice without anyone really knowing what they were doing so they would not have to be embarrassed.  </w:t>
      </w:r>
    </w:p>
    <w:p w14:paraId="43D809D1" w14:textId="0611A2AB" w:rsidR="00F07814" w:rsidRDefault="004C2567" w:rsidP="00F07814">
      <w:pPr>
        <w:ind w:firstLine="720"/>
        <w:rPr>
          <w:rFonts w:ascii="Times New Roman" w:hAnsi="Times New Roman"/>
        </w:rPr>
      </w:pPr>
      <w:r>
        <w:rPr>
          <w:rFonts w:ascii="Times New Roman" w:hAnsi="Times New Roman"/>
        </w:rPr>
        <w:t xml:space="preserve">As part of my methodology </w:t>
      </w:r>
      <w:r w:rsidR="005C6F4D">
        <w:rPr>
          <w:rFonts w:ascii="Times New Roman" w:hAnsi="Times New Roman"/>
        </w:rPr>
        <w:t xml:space="preserve">I also conducted semi-structured interviews where </w:t>
      </w:r>
      <w:r w:rsidR="00F07814">
        <w:rPr>
          <w:rFonts w:ascii="Times New Roman" w:hAnsi="Times New Roman"/>
        </w:rPr>
        <w:t xml:space="preserve">I let the person review the transcription </w:t>
      </w:r>
      <w:r>
        <w:rPr>
          <w:rFonts w:ascii="Times New Roman" w:hAnsi="Times New Roman"/>
        </w:rPr>
        <w:t xml:space="preserve">if they wished to do so </w:t>
      </w:r>
      <w:proofErr w:type="spellStart"/>
      <w:r w:rsidR="00F07814">
        <w:rPr>
          <w:rFonts w:ascii="Times New Roman" w:hAnsi="Times New Roman"/>
        </w:rPr>
        <w:t>so</w:t>
      </w:r>
      <w:proofErr w:type="spellEnd"/>
      <w:r w:rsidR="00F07814">
        <w:rPr>
          <w:rFonts w:ascii="Times New Roman" w:hAnsi="Times New Roman"/>
        </w:rPr>
        <w:t xml:space="preserve"> that they could change anything, or give me the</w:t>
      </w:r>
      <w:r>
        <w:rPr>
          <w:rFonts w:ascii="Times New Roman" w:hAnsi="Times New Roman"/>
        </w:rPr>
        <w:t>ir approval</w:t>
      </w:r>
      <w:r w:rsidR="00F07814">
        <w:rPr>
          <w:rFonts w:ascii="Times New Roman" w:hAnsi="Times New Roman"/>
        </w:rPr>
        <w:t xml:space="preserve">.  In some instances some of my interviewees wanted certain things taken out, or names omitted.  Sometimes this happened when side conversations took place while I was still recording, other times I was asked to stop recording if someone came in and the conversation naturally fluctuated to the Crow language.  While I was not able to understand much of what was being said, nor had the ability to transcribe it, there were conversations happening in the cultural office on sensitive topics and they did not feel comfortable with them being recorded.  A few times I was told the reasoning behind this, generally families protecting places they would go to pick berries, wild vegetables, or hunting spots, while other times I just sat patiently until the visitor had left and we continued with our interview.  Still, though, my recordings are filled with un-transcribed Crow conversations about topics such as food, Hardin basketball, Native Day’s rodeo, swatting flies, meeting at the casino, and yelling at kids, or dogs to get out of the building.  </w:t>
      </w:r>
    </w:p>
    <w:p w14:paraId="51FD7F3A" w14:textId="2650DD2D" w:rsidR="00F07814" w:rsidRDefault="00F07814" w:rsidP="00F07814">
      <w:pPr>
        <w:ind w:firstLine="720"/>
        <w:rPr>
          <w:rFonts w:ascii="Times New Roman" w:hAnsi="Times New Roman"/>
        </w:rPr>
      </w:pPr>
      <w:r>
        <w:rPr>
          <w:rFonts w:ascii="Times New Roman" w:hAnsi="Times New Roman"/>
        </w:rPr>
        <w:t xml:space="preserve">Along with sitting in on meetings, </w:t>
      </w:r>
      <w:r w:rsidRPr="00A3482B">
        <w:rPr>
          <w:rFonts w:ascii="Times New Roman" w:hAnsi="Times New Roman"/>
        </w:rPr>
        <w:t xml:space="preserve">I </w:t>
      </w:r>
      <w:r w:rsidR="004C46AF">
        <w:rPr>
          <w:rFonts w:ascii="Times New Roman" w:hAnsi="Times New Roman"/>
        </w:rPr>
        <w:t xml:space="preserve">helped </w:t>
      </w:r>
      <w:r w:rsidRPr="00A3482B">
        <w:rPr>
          <w:rFonts w:ascii="Times New Roman" w:hAnsi="Times New Roman"/>
        </w:rPr>
        <w:t>organize two public talks</w:t>
      </w:r>
      <w:r>
        <w:rPr>
          <w:rFonts w:ascii="Times New Roman" w:hAnsi="Times New Roman"/>
        </w:rPr>
        <w:t xml:space="preserve">, </w:t>
      </w:r>
      <w:r w:rsidR="004C46AF">
        <w:rPr>
          <w:rFonts w:ascii="Times New Roman" w:hAnsi="Times New Roman"/>
        </w:rPr>
        <w:t>as well as numerous discussions</w:t>
      </w:r>
      <w:r>
        <w:rPr>
          <w:rFonts w:ascii="Times New Roman" w:hAnsi="Times New Roman"/>
        </w:rPr>
        <w:t>, to share archival and museum collections</w:t>
      </w:r>
      <w:r w:rsidR="00566360">
        <w:rPr>
          <w:rFonts w:ascii="Times New Roman" w:hAnsi="Times New Roman"/>
        </w:rPr>
        <w:t xml:space="preserve"> information with people on the Crow Reservation</w:t>
      </w:r>
      <w:r>
        <w:rPr>
          <w:rFonts w:ascii="Times New Roman" w:hAnsi="Times New Roman"/>
        </w:rPr>
        <w:t xml:space="preserve">.  This dissemination of our research stemmed from our Recovering Voices community visit to Washington D.C. in March 2016, where </w:t>
      </w:r>
      <w:r w:rsidR="00566360">
        <w:rPr>
          <w:rFonts w:ascii="Times New Roman" w:hAnsi="Times New Roman"/>
        </w:rPr>
        <w:t xml:space="preserve">I </w:t>
      </w:r>
      <w:r>
        <w:rPr>
          <w:rFonts w:ascii="Times New Roman" w:hAnsi="Times New Roman"/>
        </w:rPr>
        <w:t>and four Crow Tribal members traveled to examine Apsáalooke material culture objects, language archives, and photographs in the Smithsonian Collections.  One way to</w:t>
      </w:r>
      <w:r w:rsidRPr="002D219C">
        <w:rPr>
          <w:rFonts w:ascii="Times New Roman" w:hAnsi="Times New Roman"/>
        </w:rPr>
        <w:t xml:space="preserve"> open </w:t>
      </w:r>
      <w:r w:rsidRPr="002D219C">
        <w:rPr>
          <w:rFonts w:ascii="Times New Roman" w:hAnsi="Times New Roman"/>
        </w:rPr>
        <w:lastRenderedPageBreak/>
        <w:t xml:space="preserve">up access to museum collections is </w:t>
      </w:r>
      <w:r>
        <w:rPr>
          <w:rFonts w:ascii="Times New Roman" w:hAnsi="Times New Roman"/>
        </w:rPr>
        <w:t xml:space="preserve">by </w:t>
      </w:r>
      <w:r w:rsidRPr="002D219C">
        <w:rPr>
          <w:rFonts w:ascii="Times New Roman" w:hAnsi="Times New Roman"/>
        </w:rPr>
        <w:t xml:space="preserve">bringing </w:t>
      </w:r>
      <w:r>
        <w:rPr>
          <w:rFonts w:ascii="Times New Roman" w:hAnsi="Times New Roman"/>
        </w:rPr>
        <w:t xml:space="preserve">components of </w:t>
      </w:r>
      <w:r w:rsidRPr="002D219C">
        <w:rPr>
          <w:rFonts w:ascii="Times New Roman" w:hAnsi="Times New Roman"/>
        </w:rPr>
        <w:t>collections back to the communities (Bell 2008) or bringing individuals from communities to the collections to see their objects (</w:t>
      </w:r>
      <w:proofErr w:type="spellStart"/>
      <w:r w:rsidRPr="002D219C">
        <w:rPr>
          <w:rFonts w:ascii="Times New Roman" w:hAnsi="Times New Roman"/>
        </w:rPr>
        <w:t>Fienup</w:t>
      </w:r>
      <w:proofErr w:type="spellEnd"/>
      <w:r w:rsidRPr="002D219C">
        <w:rPr>
          <w:rFonts w:ascii="Times New Roman" w:hAnsi="Times New Roman"/>
        </w:rPr>
        <w:t xml:space="preserve">-Riordan 2005, </w:t>
      </w:r>
      <w:proofErr w:type="spellStart"/>
      <w:r w:rsidRPr="002D219C">
        <w:rPr>
          <w:rFonts w:ascii="Times New Roman" w:hAnsi="Times New Roman"/>
        </w:rPr>
        <w:t>Krmpotich</w:t>
      </w:r>
      <w:proofErr w:type="spellEnd"/>
      <w:r w:rsidRPr="002D219C">
        <w:rPr>
          <w:rFonts w:ascii="Times New Roman" w:hAnsi="Times New Roman"/>
        </w:rPr>
        <w:t xml:space="preserve"> &amp; Peers 2013, Matthews 2016, Philips 2011).</w:t>
      </w:r>
      <w:r>
        <w:rPr>
          <w:rFonts w:ascii="JansonText" w:hAnsi="JansonText"/>
        </w:rPr>
        <w:t xml:space="preserve">  </w:t>
      </w:r>
      <w:r>
        <w:rPr>
          <w:rFonts w:ascii="Times New Roman" w:hAnsi="Times New Roman"/>
        </w:rPr>
        <w:t xml:space="preserve">Within a month of being back on the Crow Reservation, myself and one of the Recovering Voices group members, Dana Old Coyote, presented at Little Big Horn College Library as part of their lecture series for both the public as well as students, </w:t>
      </w:r>
      <w:r w:rsidR="00566360">
        <w:rPr>
          <w:rFonts w:ascii="Times New Roman" w:hAnsi="Times New Roman"/>
        </w:rPr>
        <w:t>and on other occasions we presented</w:t>
      </w:r>
      <w:r>
        <w:rPr>
          <w:rFonts w:ascii="Times New Roman" w:hAnsi="Times New Roman"/>
        </w:rPr>
        <w:t xml:space="preserve"> for the cultural commit</w:t>
      </w:r>
      <w:r w:rsidR="00566360">
        <w:rPr>
          <w:rFonts w:ascii="Times New Roman" w:hAnsi="Times New Roman"/>
        </w:rPr>
        <w:t>tee</w:t>
      </w:r>
      <w:r>
        <w:rPr>
          <w:rFonts w:ascii="Times New Roman" w:hAnsi="Times New Roman"/>
        </w:rPr>
        <w:t xml:space="preserve"> and cultural office to share information.  We also set up a booth at Crow Fair in 2016 in order to hand out print copies of the archival material, collection objects, and photographs that were printed when we got back from our </w:t>
      </w:r>
      <w:r w:rsidRPr="003F59B3">
        <w:rPr>
          <w:rFonts w:ascii="Times New Roman" w:hAnsi="Times New Roman"/>
        </w:rPr>
        <w:t xml:space="preserve">Recovering Voices </w:t>
      </w:r>
      <w:r>
        <w:rPr>
          <w:rFonts w:ascii="Times New Roman" w:hAnsi="Times New Roman"/>
        </w:rPr>
        <w:t xml:space="preserve">trip.  We felt that taking the step to hand out print copies of our digital content allowed us to disseminate what we found as soon as possible while we worked on a digital platform for the material.  </w:t>
      </w:r>
    </w:p>
    <w:p w14:paraId="0506A7EB" w14:textId="44B1857A" w:rsidR="00F07814" w:rsidRDefault="00F07814" w:rsidP="00F07814">
      <w:pPr>
        <w:rPr>
          <w:rFonts w:ascii="Times New Roman" w:hAnsi="Times New Roman"/>
        </w:rPr>
      </w:pPr>
      <w:r>
        <w:rPr>
          <w:rFonts w:ascii="Times New Roman" w:hAnsi="Times New Roman"/>
        </w:rPr>
        <w:tab/>
        <w:t>Along with participant observation as well as conducting interviews while living on the Crow reservation, I spent time researching in archival and museum</w:t>
      </w:r>
      <w:r w:rsidR="0041018B">
        <w:rPr>
          <w:rFonts w:ascii="Times New Roman" w:hAnsi="Times New Roman"/>
        </w:rPr>
        <w:t xml:space="preserve"> collections around the country</w:t>
      </w:r>
      <w:r>
        <w:rPr>
          <w:rFonts w:ascii="Times New Roman" w:hAnsi="Times New Roman"/>
        </w:rPr>
        <w:t xml:space="preserve"> including the </w:t>
      </w:r>
      <w:r w:rsidR="0041018B">
        <w:rPr>
          <w:rFonts w:ascii="Times New Roman" w:hAnsi="Times New Roman"/>
        </w:rPr>
        <w:t xml:space="preserve">following: </w:t>
      </w:r>
      <w:r>
        <w:rPr>
          <w:rFonts w:ascii="Times New Roman" w:hAnsi="Times New Roman"/>
        </w:rPr>
        <w:t>National Anthropological Archives (NAA), the National Museum of the American Indian’s (NMAI) Cultural Resource Center, and the National Museum of Natural History’s Museum (NMNH) Support Center</w:t>
      </w:r>
      <w:r w:rsidR="0041018B">
        <w:rPr>
          <w:rFonts w:ascii="Times New Roman" w:hAnsi="Times New Roman"/>
        </w:rPr>
        <w:t>,</w:t>
      </w:r>
      <w:r>
        <w:rPr>
          <w:rFonts w:ascii="Times New Roman" w:hAnsi="Times New Roman"/>
        </w:rPr>
        <w:t xml:space="preserve"> all in Suitland, Maryland, the National Archives and Records Administration and State Department’s Diplomatic Reception Rooms </w:t>
      </w:r>
      <w:r w:rsidR="0041018B">
        <w:rPr>
          <w:rFonts w:ascii="Times New Roman" w:hAnsi="Times New Roman"/>
        </w:rPr>
        <w:t>both located in Washington D.C.;</w:t>
      </w:r>
      <w:r>
        <w:rPr>
          <w:rFonts w:ascii="Times New Roman" w:hAnsi="Times New Roman"/>
        </w:rPr>
        <w:t xml:space="preserve"> the Little Big Horn College Library Archives in Crow</w:t>
      </w:r>
      <w:r w:rsidR="0041018B">
        <w:rPr>
          <w:rFonts w:ascii="Times New Roman" w:hAnsi="Times New Roman"/>
        </w:rPr>
        <w:t xml:space="preserve"> Agency, Montana;</w:t>
      </w:r>
      <w:r>
        <w:rPr>
          <w:rFonts w:ascii="Times New Roman" w:hAnsi="Times New Roman"/>
        </w:rPr>
        <w:t xml:space="preserve"> and the Sam Noble Museum of Natural History in Norman, Oklahoma.  All of the research in the museum collections helped add to the overall collection of historic photographs as well as digital copies of material culture objects that were brought back to the Crow Tribe.  </w:t>
      </w:r>
    </w:p>
    <w:p w14:paraId="6B649FA9" w14:textId="695A678B" w:rsidR="00F07814" w:rsidRDefault="00F07814" w:rsidP="00F07814">
      <w:pPr>
        <w:ind w:firstLine="720"/>
        <w:rPr>
          <w:rFonts w:ascii="Times New Roman" w:hAnsi="Times New Roman"/>
        </w:rPr>
      </w:pPr>
      <w:r w:rsidRPr="009F4A1E">
        <w:rPr>
          <w:rFonts w:ascii="Times New Roman" w:hAnsi="Times New Roman"/>
        </w:rPr>
        <w:lastRenderedPageBreak/>
        <w:t>Some of my research in the above museums was</w:t>
      </w:r>
      <w:r w:rsidR="0041018B">
        <w:rPr>
          <w:rFonts w:ascii="Times New Roman" w:hAnsi="Times New Roman"/>
        </w:rPr>
        <w:t xml:space="preserve"> conducted</w:t>
      </w:r>
      <w:r w:rsidRPr="009F4A1E">
        <w:rPr>
          <w:rFonts w:ascii="Times New Roman" w:hAnsi="Times New Roman"/>
        </w:rPr>
        <w:t xml:space="preserve"> together with Crow tribal members, which helped to add even more information to the initial documents before they were brought back for the larger collective to view.</w:t>
      </w:r>
      <w:r>
        <w:rPr>
          <w:rFonts w:ascii="Times New Roman" w:hAnsi="Times New Roman"/>
        </w:rPr>
        <w:t xml:space="preserve">  In the National Anthropological Archives, our Recovering Voices group sat together and went through different language documents, with the three who were fluent in Crow offering their insights into the almost 160-year-old material, sharing a few laughs at the phonetic spelling of many of the words.  </w:t>
      </w:r>
    </w:p>
    <w:p w14:paraId="0E4E0691" w14:textId="55BF6BFA" w:rsidR="00F07814" w:rsidRDefault="00F07814" w:rsidP="00F07814">
      <w:pPr>
        <w:ind w:firstLine="720"/>
        <w:rPr>
          <w:rFonts w:ascii="Times New Roman" w:hAnsi="Times New Roman"/>
        </w:rPr>
      </w:pPr>
      <w:r>
        <w:rPr>
          <w:rFonts w:ascii="Times New Roman" w:hAnsi="Times New Roman"/>
        </w:rPr>
        <w:t>While we looked at many things as a group, there were certain objects that the group members were most interested in finding more information about.  One group member, Linda Little Owl, while looking through photograph collections of Crow Tribal members from the late 19</w:t>
      </w:r>
      <w:r w:rsidRPr="00754AAD">
        <w:rPr>
          <w:rFonts w:ascii="Times New Roman" w:hAnsi="Times New Roman"/>
          <w:vertAlign w:val="superscript"/>
        </w:rPr>
        <w:t>th</w:t>
      </w:r>
      <w:r>
        <w:rPr>
          <w:rFonts w:ascii="Times New Roman" w:hAnsi="Times New Roman"/>
        </w:rPr>
        <w:t xml:space="preserve"> century and early 20</w:t>
      </w:r>
      <w:r w:rsidRPr="00754AAD">
        <w:rPr>
          <w:rFonts w:ascii="Times New Roman" w:hAnsi="Times New Roman"/>
          <w:vertAlign w:val="superscript"/>
        </w:rPr>
        <w:t>th</w:t>
      </w:r>
      <w:r w:rsidR="0041018B">
        <w:rPr>
          <w:rFonts w:ascii="Times New Roman" w:hAnsi="Times New Roman"/>
        </w:rPr>
        <w:t xml:space="preserve"> century, found an image of her great-</w:t>
      </w:r>
      <w:r>
        <w:rPr>
          <w:rFonts w:ascii="Times New Roman" w:hAnsi="Times New Roman"/>
        </w:rPr>
        <w:t xml:space="preserve">grandfather and began sharing stories with us that she had been told about him.  She had never seen that specific image before and she immediately took out her phone to take a picture of him in order to text back to family.  </w:t>
      </w:r>
    </w:p>
    <w:p w14:paraId="625E9901" w14:textId="494A88AA" w:rsidR="00F07814" w:rsidRDefault="00F07814" w:rsidP="00F07814">
      <w:pPr>
        <w:ind w:firstLine="720"/>
        <w:rPr>
          <w:rFonts w:ascii="Times New Roman" w:hAnsi="Times New Roman"/>
        </w:rPr>
      </w:pPr>
      <w:r>
        <w:rPr>
          <w:rFonts w:ascii="Times New Roman" w:hAnsi="Times New Roman"/>
        </w:rPr>
        <w:t xml:space="preserve">One afternoon we also walked through some of the older Crow material culture objects at the NMNH support center in Suitland, Maryland, where Dana </w:t>
      </w:r>
      <w:r w:rsidR="0041018B">
        <w:rPr>
          <w:rFonts w:ascii="Times New Roman" w:hAnsi="Times New Roman"/>
        </w:rPr>
        <w:t>taught</w:t>
      </w:r>
      <w:r>
        <w:rPr>
          <w:rFonts w:ascii="Times New Roman" w:hAnsi="Times New Roman"/>
        </w:rPr>
        <w:t xml:space="preserve"> us about the components and construction of a Big Horn Sheep bow that he hoped to try to make again when he got back to Crow.  Karis Jackson also </w:t>
      </w:r>
      <w:r w:rsidR="0041018B">
        <w:rPr>
          <w:rFonts w:ascii="Times New Roman" w:hAnsi="Times New Roman"/>
        </w:rPr>
        <w:t>spent</w:t>
      </w:r>
      <w:r>
        <w:rPr>
          <w:rFonts w:ascii="Times New Roman" w:hAnsi="Times New Roman"/>
        </w:rPr>
        <w:t xml:space="preserve"> time looking at the construction and layout of women’s buckskin elk tooth dresses and beaded blanket strips that she thought might help inspire some of her projects when she got home.  Pictures were taken of all of the objects in order for everyone to still remember the specifics once we left, th</w:t>
      </w:r>
      <w:r w:rsidR="00194F93">
        <w:rPr>
          <w:rFonts w:ascii="Times New Roman" w:hAnsi="Times New Roman"/>
        </w:rPr>
        <w:t>us</w:t>
      </w:r>
      <w:r>
        <w:rPr>
          <w:rFonts w:ascii="Times New Roman" w:hAnsi="Times New Roman"/>
        </w:rPr>
        <w:t xml:space="preserve">, starting the contents of our digital </w:t>
      </w:r>
      <w:r w:rsidR="005C34D6">
        <w:rPr>
          <w:rFonts w:ascii="Times New Roman" w:hAnsi="Times New Roman"/>
        </w:rPr>
        <w:t>“</w:t>
      </w:r>
      <w:r>
        <w:rPr>
          <w:rFonts w:ascii="Times New Roman" w:hAnsi="Times New Roman"/>
        </w:rPr>
        <w:t>pocket archive</w:t>
      </w:r>
      <w:r w:rsidR="005C34D6">
        <w:rPr>
          <w:rFonts w:ascii="Times New Roman" w:hAnsi="Times New Roman"/>
        </w:rPr>
        <w:t>”</w:t>
      </w:r>
      <w:r>
        <w:rPr>
          <w:rFonts w:ascii="Times New Roman" w:hAnsi="Times New Roman"/>
        </w:rPr>
        <w:t xml:space="preserve"> project.  Once everyone’s images were sent to me via email, Facebook Messenger, and texts, I </w:t>
      </w:r>
      <w:r>
        <w:rPr>
          <w:rFonts w:ascii="Times New Roman" w:hAnsi="Times New Roman"/>
        </w:rPr>
        <w:lastRenderedPageBreak/>
        <w:t>was able to start forming a folder to upload onto Dropbox f</w:t>
      </w:r>
      <w:r w:rsidR="005C34D6">
        <w:rPr>
          <w:rFonts w:ascii="Times New Roman" w:hAnsi="Times New Roman"/>
        </w:rPr>
        <w:t xml:space="preserve">or everyone to have access to.  I like to call it a “pocket archive” because I picture it as software on a smartphone, such as an app, that can act as an archive for material culture objects, language documents, and historic photographs.  This platform then has </w:t>
      </w:r>
      <w:r w:rsidR="00333C7D">
        <w:rPr>
          <w:rFonts w:ascii="Times New Roman" w:hAnsi="Times New Roman"/>
        </w:rPr>
        <w:t>the ability to become easily accessible by just taking your phone out and clicking on the app, thus, opening up an archive of information that normally you would have to travel to the institution, collection, or repository to view.  This “pocket archive” then gives Indigenous peoples the chance to see collections associated with their communities at any time that they need to reference something.</w:t>
      </w:r>
    </w:p>
    <w:p w14:paraId="1BE3D72F" w14:textId="77777777" w:rsidR="00604006" w:rsidRDefault="00604006" w:rsidP="00B71110">
      <w:pPr>
        <w:ind w:firstLine="720"/>
        <w:rPr>
          <w:rFonts w:ascii="Times New Roman" w:hAnsi="Times New Roman"/>
        </w:rPr>
      </w:pPr>
      <w:r>
        <w:rPr>
          <w:rFonts w:ascii="Times New Roman" w:hAnsi="Times New Roman"/>
          <w:noProof/>
          <w:lang w:bidi="ar-SA"/>
        </w:rPr>
        <w:drawing>
          <wp:anchor distT="0" distB="0" distL="114300" distR="114300" simplePos="0" relativeHeight="251655168" behindDoc="0" locked="0" layoutInCell="1" allowOverlap="1" wp14:anchorId="7A62593B" wp14:editId="0F0A5ECF">
            <wp:simplePos x="0" y="0"/>
            <wp:positionH relativeFrom="column">
              <wp:posOffset>457200</wp:posOffset>
            </wp:positionH>
            <wp:positionV relativeFrom="paragraph">
              <wp:posOffset>845820</wp:posOffset>
            </wp:positionV>
            <wp:extent cx="4237355" cy="2821305"/>
            <wp:effectExtent l="0" t="0" r="4445" b="0"/>
            <wp:wrapTopAndBottom/>
            <wp:docPr id="12" name="Picture 12" descr="Macintosh HD:Users:KileyMolinari:Documents:NMAI-RV:IMG_4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KileyMolinari:Documents:NMAI-RV:IMG_438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7355" cy="282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F07814">
        <w:rPr>
          <w:rFonts w:ascii="Times New Roman" w:hAnsi="Times New Roman"/>
        </w:rPr>
        <w:t>Going through museum and archival collections in real time with tribal members offered a firsthand</w:t>
      </w:r>
      <w:r w:rsidR="00F07814" w:rsidRPr="00572543">
        <w:rPr>
          <w:rFonts w:ascii="Times New Roman" w:hAnsi="Times New Roman"/>
          <w:color w:val="FF0000"/>
        </w:rPr>
        <w:t xml:space="preserve"> </w:t>
      </w:r>
      <w:r w:rsidR="00F07814" w:rsidRPr="00F725C4">
        <w:rPr>
          <w:rFonts w:ascii="Times New Roman" w:hAnsi="Times New Roman"/>
        </w:rPr>
        <w:t xml:space="preserve">insight into </w:t>
      </w:r>
      <w:r w:rsidR="00F07814">
        <w:rPr>
          <w:rFonts w:ascii="Times New Roman" w:hAnsi="Times New Roman"/>
        </w:rPr>
        <w:t xml:space="preserve">Crow material culture and historic photographs that </w:t>
      </w:r>
    </w:p>
    <w:p w14:paraId="67B5BEA3" w14:textId="08D72E31" w:rsidR="00604006" w:rsidRDefault="00604006" w:rsidP="00604006">
      <w:pPr>
        <w:rPr>
          <w:rFonts w:ascii="Times New Roman" w:hAnsi="Times New Roman"/>
        </w:rPr>
      </w:pPr>
      <w:r>
        <w:rPr>
          <w:noProof/>
          <w:lang w:bidi="ar-SA"/>
        </w:rPr>
        <mc:AlternateContent>
          <mc:Choice Requires="wps">
            <w:drawing>
              <wp:anchor distT="0" distB="0" distL="114300" distR="114300" simplePos="0" relativeHeight="251665408" behindDoc="0" locked="0" layoutInCell="1" allowOverlap="1" wp14:anchorId="12B8DEBA" wp14:editId="6401B89E">
                <wp:simplePos x="0" y="0"/>
                <wp:positionH relativeFrom="column">
                  <wp:posOffset>457200</wp:posOffset>
                </wp:positionH>
                <wp:positionV relativeFrom="paragraph">
                  <wp:posOffset>3002915</wp:posOffset>
                </wp:positionV>
                <wp:extent cx="4237355" cy="350520"/>
                <wp:effectExtent l="0" t="0" r="4445" b="5080"/>
                <wp:wrapThrough wrapText="bothSides">
                  <wp:wrapPolygon edited="0">
                    <wp:start x="0" y="0"/>
                    <wp:lineTo x="0" y="20348"/>
                    <wp:lineTo x="21493" y="20348"/>
                    <wp:lineTo x="2149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4237355"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EFB4CC5" w14:textId="2A0969A3" w:rsidR="00832EB6" w:rsidRPr="00194F93" w:rsidRDefault="00832EB6" w:rsidP="00194F93">
                            <w:pPr>
                              <w:pStyle w:val="Caption"/>
                              <w:rPr>
                                <w:rFonts w:ascii="Times New Roman" w:hAnsi="Times New Roman"/>
                              </w:rPr>
                            </w:pPr>
                            <w:bookmarkStart w:id="18" w:name="_Toc513566042"/>
                            <w:proofErr w:type="gramStart"/>
                            <w:r w:rsidRPr="00194F93">
                              <w:t xml:space="preserve">Figure </w:t>
                            </w:r>
                            <w:proofErr w:type="gramEnd"/>
                            <w:r>
                              <w:fldChar w:fldCharType="begin"/>
                            </w:r>
                            <w:r>
                              <w:instrText xml:space="preserve"> SEQ Figure \* ARABIC </w:instrText>
                            </w:r>
                            <w:r>
                              <w:fldChar w:fldCharType="separate"/>
                            </w:r>
                            <w:r w:rsidR="001C299F">
                              <w:rPr>
                                <w:noProof/>
                              </w:rPr>
                              <w:t>3</w:t>
                            </w:r>
                            <w:r>
                              <w:rPr>
                                <w:noProof/>
                              </w:rPr>
                              <w:fldChar w:fldCharType="end"/>
                            </w:r>
                            <w:proofErr w:type="gramStart"/>
                            <w:r>
                              <w:t>.</w:t>
                            </w:r>
                            <w:proofErr w:type="gramEnd"/>
                            <w:r>
                              <w:t xml:space="preserve"> </w:t>
                            </w:r>
                            <w:r w:rsidRPr="00194F93">
                              <w:rPr>
                                <w:rFonts w:ascii="Times New Roman" w:hAnsi="Times New Roman"/>
                              </w:rPr>
                              <w:t>Dana Old Coyote looking at a women’s dress in the NMAI collectio</w:t>
                            </w:r>
                            <w:r>
                              <w:rPr>
                                <w:rFonts w:ascii="Times New Roman" w:hAnsi="Times New Roman"/>
                              </w:rPr>
                              <w:t>n. Photograph by Kiley Molinari</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28" type="#_x0000_t202" style="position:absolute;margin-left:36pt;margin-top:236.45pt;width:333.65pt;height:27.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" stroked="f">
                <v:textbox style="mso-fit-shape-to-text:t" inset="0,0,0,0">
                  <w:txbxContent>
                    <w:p w14:paraId="5EFB4CC5" w14:textId="2A0969A3" w:rsidR="00832EB6" w:rsidRPr="00194F93" w:rsidRDefault="00832EB6" w:rsidP="00194F93">
                      <w:pPr>
                        <w:pStyle w:val="Caption"/>
                        <w:rPr>
                          <w:rFonts w:ascii="Times New Roman" w:hAnsi="Times New Roman"/>
                        </w:rPr>
                      </w:pPr>
                      <w:bookmarkStart w:id="19" w:name="_Toc513566042"/>
                      <w:proofErr w:type="gramStart"/>
                      <w:r w:rsidRPr="00194F93">
                        <w:t xml:space="preserve">Figure </w:t>
                      </w:r>
                      <w:proofErr w:type="gramEnd"/>
                      <w:r>
                        <w:fldChar w:fldCharType="begin"/>
                      </w:r>
                      <w:r>
                        <w:instrText xml:space="preserve"> SEQ Figure \* ARABIC </w:instrText>
                      </w:r>
                      <w:r>
                        <w:fldChar w:fldCharType="separate"/>
                      </w:r>
                      <w:r w:rsidR="001C299F">
                        <w:rPr>
                          <w:noProof/>
                        </w:rPr>
                        <w:t>3</w:t>
                      </w:r>
                      <w:r>
                        <w:rPr>
                          <w:noProof/>
                        </w:rPr>
                        <w:fldChar w:fldCharType="end"/>
                      </w:r>
                      <w:proofErr w:type="gramStart"/>
                      <w:r>
                        <w:t>.</w:t>
                      </w:r>
                      <w:proofErr w:type="gramEnd"/>
                      <w:r>
                        <w:t xml:space="preserve"> </w:t>
                      </w:r>
                      <w:r w:rsidRPr="00194F93">
                        <w:rPr>
                          <w:rFonts w:ascii="Times New Roman" w:hAnsi="Times New Roman"/>
                        </w:rPr>
                        <w:t>Dana Old Coyote looking at a women’s dress in the NMAI collectio</w:t>
                      </w:r>
                      <w:r>
                        <w:rPr>
                          <w:rFonts w:ascii="Times New Roman" w:hAnsi="Times New Roman"/>
                        </w:rPr>
                        <w:t>n. Photograph by Kiley Molinari</w:t>
                      </w:r>
                      <w:bookmarkEnd w:id="19"/>
                    </w:p>
                  </w:txbxContent>
                </v:textbox>
                <w10:wrap type="through"/>
              </v:shape>
            </w:pict>
          </mc:Fallback>
        </mc:AlternateContent>
      </w:r>
    </w:p>
    <w:p w14:paraId="425F68B4" w14:textId="77777777" w:rsidR="00604006" w:rsidRDefault="00604006" w:rsidP="00604006">
      <w:pPr>
        <w:rPr>
          <w:rFonts w:ascii="Times New Roman" w:hAnsi="Times New Roman"/>
        </w:rPr>
      </w:pPr>
    </w:p>
    <w:p w14:paraId="5F3F9FA5" w14:textId="311479FD" w:rsidR="00333C7D" w:rsidRDefault="00F07814" w:rsidP="00604006">
      <w:pPr>
        <w:rPr>
          <w:rFonts w:ascii="Times New Roman" w:hAnsi="Times New Roman"/>
        </w:rPr>
      </w:pPr>
      <w:proofErr w:type="gramStart"/>
      <w:r>
        <w:rPr>
          <w:rFonts w:ascii="Times New Roman" w:hAnsi="Times New Roman"/>
        </w:rPr>
        <w:t>could</w:t>
      </w:r>
      <w:proofErr w:type="gramEnd"/>
      <w:r>
        <w:rPr>
          <w:rFonts w:ascii="Times New Roman" w:hAnsi="Times New Roman"/>
        </w:rPr>
        <w:t xml:space="preserve"> not have been achieved in any other way.  </w:t>
      </w:r>
      <w:r w:rsidRPr="001549EE">
        <w:rPr>
          <w:rFonts w:ascii="Times New Roman" w:hAnsi="Times New Roman"/>
        </w:rPr>
        <w:t xml:space="preserve">Using museums and archives as </w:t>
      </w:r>
      <w:r w:rsidRPr="00DD3F08">
        <w:rPr>
          <w:rFonts w:ascii="Times New Roman" w:hAnsi="Times New Roman"/>
        </w:rPr>
        <w:t>fieldwork sites</w:t>
      </w:r>
      <w:r>
        <w:rPr>
          <w:rFonts w:ascii="Times New Roman" w:hAnsi="Times New Roman"/>
        </w:rPr>
        <w:t xml:space="preserve"> </w:t>
      </w:r>
      <w:r w:rsidRPr="001549EE">
        <w:rPr>
          <w:rFonts w:ascii="Times New Roman" w:hAnsi="Times New Roman"/>
        </w:rPr>
        <w:t>has been re</w:t>
      </w:r>
      <w:r>
        <w:rPr>
          <w:rFonts w:ascii="Times New Roman" w:hAnsi="Times New Roman"/>
        </w:rPr>
        <w:t xml:space="preserve">conceptualized in recent years, therefore considering the life </w:t>
      </w:r>
      <w:r>
        <w:rPr>
          <w:rFonts w:ascii="Times New Roman" w:hAnsi="Times New Roman"/>
        </w:rPr>
        <w:lastRenderedPageBreak/>
        <w:t xml:space="preserve">of </w:t>
      </w:r>
      <w:r w:rsidRPr="001549EE">
        <w:rPr>
          <w:rFonts w:ascii="Times New Roman" w:hAnsi="Times New Roman"/>
        </w:rPr>
        <w:t>ob</w:t>
      </w:r>
      <w:r>
        <w:rPr>
          <w:rFonts w:ascii="Times New Roman" w:hAnsi="Times New Roman"/>
        </w:rPr>
        <w:t>jects</w:t>
      </w:r>
      <w:r w:rsidRPr="001549EE">
        <w:rPr>
          <w:rFonts w:ascii="Times New Roman" w:hAnsi="Times New Roman"/>
        </w:rPr>
        <w:t xml:space="preserve"> before they came into museum collections </w:t>
      </w:r>
      <w:r>
        <w:rPr>
          <w:rFonts w:ascii="Times New Roman" w:hAnsi="Times New Roman"/>
        </w:rPr>
        <w:t>(Bell 2013;</w:t>
      </w:r>
      <w:r w:rsidRPr="001549EE">
        <w:rPr>
          <w:rFonts w:ascii="Times New Roman" w:hAnsi="Times New Roman"/>
        </w:rPr>
        <w:t xml:space="preserve"> Gosden et </w:t>
      </w:r>
      <w:r>
        <w:rPr>
          <w:rFonts w:ascii="Times New Roman" w:hAnsi="Times New Roman"/>
        </w:rPr>
        <w:t>al. 2007; Harrison et al. 2013; Isaac 2007; O’Hanlon 1993; Price 2007;</w:t>
      </w:r>
      <w:r w:rsidRPr="001549EE">
        <w:rPr>
          <w:rFonts w:ascii="Times New Roman" w:hAnsi="Times New Roman"/>
        </w:rPr>
        <w:t xml:space="preserve"> Zeitlyn </w:t>
      </w:r>
      <w:r>
        <w:rPr>
          <w:rFonts w:ascii="Times New Roman" w:hAnsi="Times New Roman"/>
        </w:rPr>
        <w:t xml:space="preserve">2012).  One way to better understand this, then, is to look </w:t>
      </w:r>
      <w:r w:rsidRPr="001549EE">
        <w:rPr>
          <w:rFonts w:ascii="Times New Roman" w:hAnsi="Times New Roman"/>
        </w:rPr>
        <w:t xml:space="preserve">through museum </w:t>
      </w:r>
      <w:r>
        <w:rPr>
          <w:rFonts w:ascii="Times New Roman" w:hAnsi="Times New Roman"/>
        </w:rPr>
        <w:t xml:space="preserve">collections with tribal members.  </w:t>
      </w:r>
    </w:p>
    <w:p w14:paraId="2A62260B" w14:textId="2B9C0A10" w:rsidR="00F07814" w:rsidRPr="00DD3F08" w:rsidRDefault="00F07814" w:rsidP="00F07814">
      <w:pPr>
        <w:ind w:firstLine="720"/>
        <w:rPr>
          <w:rFonts w:ascii="Times New Roman" w:hAnsi="Times New Roman"/>
        </w:rPr>
      </w:pPr>
      <w:r>
        <w:rPr>
          <w:rFonts w:ascii="Times New Roman" w:hAnsi="Times New Roman"/>
        </w:rPr>
        <w:t xml:space="preserve">Building on the </w:t>
      </w:r>
      <w:proofErr w:type="gramStart"/>
      <w:r>
        <w:rPr>
          <w:rFonts w:ascii="Times New Roman" w:hAnsi="Times New Roman"/>
        </w:rPr>
        <w:t>sometimes critical</w:t>
      </w:r>
      <w:proofErr w:type="gramEnd"/>
      <w:r>
        <w:rPr>
          <w:rFonts w:ascii="Times New Roman" w:hAnsi="Times New Roman"/>
        </w:rPr>
        <w:t xml:space="preserve"> histories of archives and museums we can use this</w:t>
      </w:r>
      <w:r w:rsidR="00717E8A">
        <w:rPr>
          <w:rFonts w:ascii="Times New Roman" w:hAnsi="Times New Roman"/>
        </w:rPr>
        <w:t xml:space="preserve"> history</w:t>
      </w:r>
      <w:r>
        <w:rPr>
          <w:rFonts w:ascii="Times New Roman" w:hAnsi="Times New Roman"/>
        </w:rPr>
        <w:t xml:space="preserve"> to consider the changing role of knowledge systems and their ability to shape museum </w:t>
      </w:r>
      <w:r w:rsidRPr="009A75D4">
        <w:rPr>
          <w:rFonts w:ascii="Times New Roman" w:hAnsi="Times New Roman"/>
        </w:rPr>
        <w:t>collections (</w:t>
      </w:r>
      <w:r>
        <w:rPr>
          <w:rFonts w:ascii="Times New Roman" w:hAnsi="Times New Roman"/>
        </w:rPr>
        <w:t xml:space="preserve">Ames 1992; </w:t>
      </w:r>
      <w:proofErr w:type="spellStart"/>
      <w:r>
        <w:rPr>
          <w:rFonts w:ascii="Times New Roman" w:hAnsi="Times New Roman"/>
        </w:rPr>
        <w:t>Bowker</w:t>
      </w:r>
      <w:proofErr w:type="spellEnd"/>
      <w:r>
        <w:rPr>
          <w:rFonts w:ascii="Times New Roman" w:hAnsi="Times New Roman"/>
        </w:rPr>
        <w:t xml:space="preserve"> &amp; Star 1999; Isaac 2007, Silverman 2015;</w:t>
      </w:r>
      <w:r w:rsidRPr="009A75D4">
        <w:rPr>
          <w:rFonts w:ascii="Times New Roman" w:hAnsi="Times New Roman"/>
        </w:rPr>
        <w:t xml:space="preserve"> </w:t>
      </w:r>
      <w:proofErr w:type="spellStart"/>
      <w:r w:rsidRPr="009A75D4">
        <w:rPr>
          <w:rFonts w:ascii="Times New Roman" w:hAnsi="Times New Roman"/>
        </w:rPr>
        <w:t>Stoler</w:t>
      </w:r>
      <w:proofErr w:type="spellEnd"/>
      <w:r w:rsidRPr="009A75D4">
        <w:rPr>
          <w:rFonts w:ascii="Times New Roman" w:hAnsi="Times New Roman"/>
        </w:rPr>
        <w:t xml:space="preserve"> 2009</w:t>
      </w:r>
      <w:r>
        <w:rPr>
          <w:rFonts w:ascii="Times New Roman" w:hAnsi="Times New Roman"/>
        </w:rPr>
        <w:t xml:space="preserve">; </w:t>
      </w:r>
      <w:r w:rsidRPr="009A75D4">
        <w:rPr>
          <w:rFonts w:ascii="Times New Roman" w:hAnsi="Times New Roman"/>
        </w:rPr>
        <w:t>Turner 2016</w:t>
      </w:r>
      <w:r>
        <w:rPr>
          <w:rFonts w:ascii="Times New Roman" w:hAnsi="Times New Roman"/>
        </w:rPr>
        <w:t xml:space="preserve">).  When a museum collection or archive acts as a field site for tribal members to view historic photographs, language documents, and material culture objects, they get to explore what is most important for them.  As part of our Recovering Voices Group, the members were interested in the Smithsonian’s collections for a variety of reasons, some of which were: making objects in the “old way” again, finding more information for a children’s book, looking at beadwork to inspire their own beadwork projects, and most importantly sharing, through new digital media, the information they found with their families and friends back in Montana.  </w:t>
      </w:r>
    </w:p>
    <w:p w14:paraId="125A2F0B" w14:textId="77777777" w:rsidR="00F07814" w:rsidRDefault="00F07814" w:rsidP="00F07814">
      <w:pPr>
        <w:rPr>
          <w:rFonts w:ascii="Times New Roman" w:hAnsi="Times New Roman"/>
        </w:rPr>
      </w:pPr>
    </w:p>
    <w:p w14:paraId="229D2D72" w14:textId="77777777" w:rsidR="00F07814" w:rsidRDefault="00F07814" w:rsidP="00CE2265">
      <w:pPr>
        <w:pStyle w:val="Heading2"/>
      </w:pPr>
      <w:bookmarkStart w:id="20" w:name="_Toc513565968"/>
      <w:r>
        <w:t>Contribution to the Literature</w:t>
      </w:r>
      <w:bookmarkEnd w:id="20"/>
    </w:p>
    <w:p w14:paraId="02E52FC1" w14:textId="109253D9" w:rsidR="00F07814" w:rsidRDefault="00F07814" w:rsidP="00F07814">
      <w:pPr>
        <w:ind w:firstLine="720"/>
        <w:rPr>
          <w:rFonts w:ascii="Times New Roman" w:hAnsi="Times New Roman"/>
        </w:rPr>
      </w:pPr>
      <w:r>
        <w:rPr>
          <w:rFonts w:ascii="Times New Roman" w:hAnsi="Times New Roman"/>
        </w:rPr>
        <w:t xml:space="preserve">This dissertation explores the Crow Tribe’s changing dialogue on new digital media technology over three years.  In doing so, it tracks the process of the Apsáalooke Language App through the stages of development and use.  This starts with the initial </w:t>
      </w:r>
      <w:r w:rsidRPr="00123AC1">
        <w:rPr>
          <w:rFonts w:ascii="Times New Roman" w:hAnsi="Times New Roman"/>
        </w:rPr>
        <w:t>thoughts</w:t>
      </w:r>
      <w:r>
        <w:rPr>
          <w:rFonts w:ascii="Times New Roman" w:hAnsi="Times New Roman"/>
        </w:rPr>
        <w:t xml:space="preserve"> and feelings</w:t>
      </w:r>
      <w:r w:rsidRPr="00123AC1">
        <w:rPr>
          <w:rFonts w:ascii="Times New Roman" w:hAnsi="Times New Roman"/>
        </w:rPr>
        <w:t xml:space="preserve"> of some members </w:t>
      </w:r>
      <w:r>
        <w:rPr>
          <w:rFonts w:ascii="Times New Roman" w:hAnsi="Times New Roman"/>
        </w:rPr>
        <w:t xml:space="preserve">of the Crow Language Department </w:t>
      </w:r>
      <w:r w:rsidRPr="00123AC1">
        <w:rPr>
          <w:rFonts w:ascii="Times New Roman" w:hAnsi="Times New Roman"/>
        </w:rPr>
        <w:t>who were unsure if</w:t>
      </w:r>
      <w:r w:rsidRPr="00F81197">
        <w:rPr>
          <w:rFonts w:ascii="Times New Roman" w:hAnsi="Times New Roman"/>
          <w:color w:val="FF0000"/>
        </w:rPr>
        <w:t xml:space="preserve"> </w:t>
      </w:r>
      <w:r>
        <w:rPr>
          <w:rFonts w:ascii="Times New Roman" w:hAnsi="Times New Roman"/>
        </w:rPr>
        <w:t xml:space="preserve">technology was the right answer for language revitalization efforts (Eisenlohr 2004; </w:t>
      </w:r>
      <w:r w:rsidR="00694CAB">
        <w:rPr>
          <w:rFonts w:ascii="Times New Roman" w:hAnsi="Times New Roman"/>
        </w:rPr>
        <w:t xml:space="preserve">Garcia 2014; Hinton 2013; Meek </w:t>
      </w:r>
      <w:r>
        <w:rPr>
          <w:rFonts w:ascii="Times New Roman" w:hAnsi="Times New Roman"/>
        </w:rPr>
        <w:t xml:space="preserve">2010).  </w:t>
      </w:r>
      <w:r w:rsidR="003E3AF2">
        <w:rPr>
          <w:rFonts w:ascii="Times New Roman" w:hAnsi="Times New Roman"/>
        </w:rPr>
        <w:t xml:space="preserve">Joshua Nelson’s idea of progressive </w:t>
      </w:r>
      <w:r w:rsidR="003E3AF2">
        <w:rPr>
          <w:rFonts w:ascii="Times New Roman" w:hAnsi="Times New Roman"/>
        </w:rPr>
        <w:lastRenderedPageBreak/>
        <w:t>traditions can also be understood in relation to language technology, and how t</w:t>
      </w:r>
      <w:r>
        <w:rPr>
          <w:rFonts w:ascii="Times New Roman" w:hAnsi="Times New Roman"/>
        </w:rPr>
        <w:t xml:space="preserve">he Crow Language Department worked to accept both the progress of technology being used in a new and innovative way alongside one tradition of continuing </w:t>
      </w:r>
      <w:r w:rsidR="003E3AF2">
        <w:rPr>
          <w:rFonts w:ascii="Times New Roman" w:hAnsi="Times New Roman"/>
        </w:rPr>
        <w:t xml:space="preserve">the </w:t>
      </w:r>
      <w:r w:rsidR="001B3FFF">
        <w:rPr>
          <w:rFonts w:ascii="Times New Roman" w:hAnsi="Times New Roman"/>
        </w:rPr>
        <w:t>use of the</w:t>
      </w:r>
      <w:r>
        <w:rPr>
          <w:rFonts w:ascii="Times New Roman" w:hAnsi="Times New Roman"/>
        </w:rPr>
        <w:t xml:space="preserve"> Crow language among the youth (Nelson 2014).  </w:t>
      </w:r>
      <w:r w:rsidR="00816368">
        <w:rPr>
          <w:rFonts w:ascii="Times New Roman" w:hAnsi="Times New Roman"/>
        </w:rPr>
        <w:t>The Apsáalooke Language App</w:t>
      </w:r>
      <w:r>
        <w:rPr>
          <w:rFonts w:ascii="Times New Roman" w:hAnsi="Times New Roman"/>
        </w:rPr>
        <w:t xml:space="preserve"> then addresses tribal members’ concerns </w:t>
      </w:r>
      <w:r w:rsidR="001B3FFF">
        <w:rPr>
          <w:rFonts w:ascii="Times New Roman" w:hAnsi="Times New Roman"/>
        </w:rPr>
        <w:t>about</w:t>
      </w:r>
      <w:r>
        <w:rPr>
          <w:rFonts w:ascii="Times New Roman" w:hAnsi="Times New Roman"/>
        </w:rPr>
        <w:t xml:space="preserve"> who controls the content once it is on the app software (Anderson 2005</w:t>
      </w:r>
      <w:r w:rsidR="002522E1">
        <w:rPr>
          <w:rFonts w:ascii="Times New Roman" w:hAnsi="Times New Roman"/>
        </w:rPr>
        <w:t>, 2010; Anderson &amp; Christen 2012, 2015</w:t>
      </w:r>
      <w:r>
        <w:rPr>
          <w:rFonts w:ascii="Times New Roman" w:hAnsi="Times New Roman"/>
        </w:rPr>
        <w:t xml:space="preserve">; Brown 2003; Cameron 2007; Christen 2005, 2007, 2011, 2013, 2015; Coleman 2010; Fox 2014; </w:t>
      </w:r>
      <w:r w:rsidRPr="00686872">
        <w:rPr>
          <w:rFonts w:ascii="Times New Roman" w:hAnsi="Times New Roman"/>
        </w:rPr>
        <w:t>Kirshenblatt-Gimblett</w:t>
      </w:r>
      <w:r>
        <w:rPr>
          <w:rFonts w:ascii="Times New Roman" w:hAnsi="Times New Roman"/>
        </w:rPr>
        <w:t xml:space="preserve"> 1998; Lucas 1996. Philips 2003).  Continuing on, this project studies how new digital media technology</w:t>
      </w:r>
      <w:r w:rsidR="00816368">
        <w:rPr>
          <w:rFonts w:ascii="Times New Roman" w:hAnsi="Times New Roman"/>
        </w:rPr>
        <w:t xml:space="preserve"> brings up new, hard to answer </w:t>
      </w:r>
      <w:r>
        <w:rPr>
          <w:rFonts w:ascii="Times New Roman" w:hAnsi="Times New Roman"/>
        </w:rPr>
        <w:t xml:space="preserve">questions surrounding kinship relations (Frey 1987; Lowie 1983; Fisher 2009).  Finally, this dissertation explores how language and time intersect, as well as the remediation of intergenerational teaching roles using new digital media technology through the Apsáalooke Language App (Bolter &amp; Grusin; Gershon 2010; McCarthy 2007; Novak 2010 O’Neill 2008).   </w:t>
      </w:r>
    </w:p>
    <w:p w14:paraId="2D65C193" w14:textId="207E4187" w:rsidR="00F07814" w:rsidRDefault="00F07814" w:rsidP="00F07814">
      <w:pPr>
        <w:ind w:firstLine="720"/>
        <w:rPr>
          <w:rFonts w:ascii="Times New Roman" w:hAnsi="Times New Roman"/>
        </w:rPr>
      </w:pPr>
      <w:r>
        <w:rPr>
          <w:rFonts w:ascii="Times New Roman" w:hAnsi="Times New Roman"/>
        </w:rPr>
        <w:t>Ultimately this study examines what is at stake in the planning, development, implementation, and adoption of the Apsáalooke Language App.  By e</w:t>
      </w:r>
      <w:r w:rsidRPr="00973E9C">
        <w:rPr>
          <w:rFonts w:ascii="Times New Roman" w:hAnsi="Times New Roman"/>
        </w:rPr>
        <w:t xml:space="preserve">xploring a smart phone or tablet app in relation to Indigenous new media, </w:t>
      </w:r>
      <w:proofErr w:type="gramStart"/>
      <w:r w:rsidRPr="00973E9C">
        <w:rPr>
          <w:rFonts w:ascii="Times New Roman" w:hAnsi="Times New Roman"/>
        </w:rPr>
        <w:t>this dissertation tracks different aspects</w:t>
      </w:r>
      <w:proofErr w:type="gramEnd"/>
      <w:r w:rsidRPr="00973E9C">
        <w:rPr>
          <w:rFonts w:ascii="Times New Roman" w:hAnsi="Times New Roman"/>
        </w:rPr>
        <w:t xml:space="preserve"> of the Apsáalooke Language App as they relate to the Crow people.</w:t>
      </w:r>
      <w:r>
        <w:rPr>
          <w:rFonts w:ascii="Times New Roman" w:hAnsi="Times New Roman"/>
        </w:rPr>
        <w:t xml:space="preserve">  </w:t>
      </w:r>
      <w:r w:rsidRPr="00DF7D0E">
        <w:rPr>
          <w:rFonts w:ascii="Times New Roman" w:hAnsi="Times New Roman"/>
        </w:rPr>
        <w:t xml:space="preserve">Therefore, each chapter describes the significance of different components of the Apsáalooke Language </w:t>
      </w:r>
      <w:r>
        <w:rPr>
          <w:rFonts w:ascii="Times New Roman" w:hAnsi="Times New Roman"/>
        </w:rPr>
        <w:t>App through</w:t>
      </w:r>
      <w:r w:rsidRPr="00DF7D0E">
        <w:rPr>
          <w:rFonts w:ascii="Times New Roman" w:hAnsi="Times New Roman"/>
        </w:rPr>
        <w:t xml:space="preserve"> analysis of its contents, its use in the community, and the different questions, as well as </w:t>
      </w:r>
      <w:proofErr w:type="gramStart"/>
      <w:r w:rsidRPr="00DF7D0E">
        <w:rPr>
          <w:rFonts w:ascii="Times New Roman" w:hAnsi="Times New Roman"/>
        </w:rPr>
        <w:t>concerns</w:t>
      </w:r>
      <w:r w:rsidR="00816368">
        <w:rPr>
          <w:rFonts w:ascii="Times New Roman" w:hAnsi="Times New Roman"/>
        </w:rPr>
        <w:t>,</w:t>
      </w:r>
      <w:r w:rsidRPr="00DF7D0E">
        <w:rPr>
          <w:rFonts w:ascii="Times New Roman" w:hAnsi="Times New Roman"/>
        </w:rPr>
        <w:t xml:space="preserve"> that</w:t>
      </w:r>
      <w:proofErr w:type="gramEnd"/>
      <w:r w:rsidRPr="00DF7D0E">
        <w:rPr>
          <w:rFonts w:ascii="Times New Roman" w:hAnsi="Times New Roman"/>
        </w:rPr>
        <w:t xml:space="preserve"> came up surrounding </w:t>
      </w:r>
      <w:r>
        <w:rPr>
          <w:rFonts w:ascii="Times New Roman" w:hAnsi="Times New Roman"/>
        </w:rPr>
        <w:t>Indigenous new media</w:t>
      </w:r>
      <w:r w:rsidRPr="00DF7D0E">
        <w:rPr>
          <w:rFonts w:ascii="Times New Roman" w:hAnsi="Times New Roman"/>
        </w:rPr>
        <w:t xml:space="preserve"> throughout my research.</w:t>
      </w:r>
      <w:r>
        <w:rPr>
          <w:rFonts w:ascii="Times New Roman" w:hAnsi="Times New Roman"/>
        </w:rPr>
        <w:t xml:space="preserve">  In doing so, I ethnographically examine this new </w:t>
      </w:r>
      <w:r>
        <w:rPr>
          <w:rFonts w:ascii="Times New Roman" w:hAnsi="Times New Roman"/>
        </w:rPr>
        <w:lastRenderedPageBreak/>
        <w:t xml:space="preserve">digital media app on and off the Crow reservation by observing its use and interviewing people who helped develop it.   </w:t>
      </w:r>
    </w:p>
    <w:p w14:paraId="33C002AA" w14:textId="3A8FDC5E" w:rsidR="00F07814" w:rsidRPr="00116B15" w:rsidRDefault="00816368" w:rsidP="00F07814">
      <w:pPr>
        <w:ind w:firstLine="720"/>
        <w:rPr>
          <w:rFonts w:ascii="Times New Roman" w:hAnsi="Times New Roman"/>
        </w:rPr>
      </w:pPr>
      <w:r>
        <w:rPr>
          <w:rFonts w:ascii="Times New Roman" w:hAnsi="Times New Roman"/>
        </w:rPr>
        <w:t>Community</w:t>
      </w:r>
      <w:r w:rsidR="00F07814">
        <w:rPr>
          <w:rFonts w:ascii="Times New Roman" w:hAnsi="Times New Roman"/>
        </w:rPr>
        <w:t xml:space="preserve"> media started as a grassroots effort to give voice to groups of people working with different media across the world by exploring the process in more of a collective manner (Howley 2005, 2013).  It followed a similar trajectory as alternative media (</w:t>
      </w:r>
      <w:proofErr w:type="spellStart"/>
      <w:r w:rsidR="00F07814">
        <w:rPr>
          <w:rFonts w:ascii="Times New Roman" w:hAnsi="Times New Roman"/>
        </w:rPr>
        <w:t>Atton</w:t>
      </w:r>
      <w:proofErr w:type="spellEnd"/>
      <w:r w:rsidR="00F07814">
        <w:rPr>
          <w:rFonts w:ascii="Times New Roman" w:hAnsi="Times New Roman"/>
        </w:rPr>
        <w:t xml:space="preserve"> 2014), but </w:t>
      </w:r>
      <w:r>
        <w:rPr>
          <w:rFonts w:ascii="Times New Roman" w:hAnsi="Times New Roman"/>
        </w:rPr>
        <w:t>shifted</w:t>
      </w:r>
      <w:r w:rsidR="00F07814">
        <w:rPr>
          <w:rFonts w:ascii="Times New Roman" w:hAnsi="Times New Roman"/>
        </w:rPr>
        <w:t xml:space="preserve"> from the term alternative </w:t>
      </w:r>
      <w:r>
        <w:rPr>
          <w:rFonts w:ascii="Times New Roman" w:hAnsi="Times New Roman"/>
        </w:rPr>
        <w:t>to</w:t>
      </w:r>
      <w:r w:rsidR="00F07814">
        <w:rPr>
          <w:rFonts w:ascii="Times New Roman" w:hAnsi="Times New Roman"/>
        </w:rPr>
        <w:t xml:space="preserve"> a more inclusive one, community.  While the notion of community media was being practiced earlier, it became a more widely used concept, and term, around the turn of the 21</w:t>
      </w:r>
      <w:r w:rsidR="00F07814" w:rsidRPr="00C962F2">
        <w:rPr>
          <w:rFonts w:ascii="Times New Roman" w:hAnsi="Times New Roman"/>
          <w:vertAlign w:val="superscript"/>
        </w:rPr>
        <w:t>st</w:t>
      </w:r>
      <w:r w:rsidR="00F07814">
        <w:rPr>
          <w:rFonts w:ascii="Times New Roman" w:hAnsi="Times New Roman"/>
        </w:rPr>
        <w:t xml:space="preserve"> century and encouraged scholars in the field of media studies to examine a new aspect of the communities they were working with.  The field of citizens’ media, a term most commonly associated with Clemencia Rodriguez (2001), is similar to community media in the way of collaboration being a method that many scholars in the field use to gather their research (Pettit, Salazar &amp; Dagron 2009).  Citizens’ media scholars understand that communities are best looked at through longitudinal studies, meaning that a researcher should know the history of the community they are working with before they begin their work.  </w:t>
      </w:r>
      <w:r w:rsidR="00F07814" w:rsidRPr="00540F6D">
        <w:rPr>
          <w:rFonts w:ascii="Times New Roman" w:hAnsi="Times New Roman"/>
        </w:rPr>
        <w:t>Analyzing the Apsáalooke Language App for three years, I understood that time needs to be taken when new media is first introduced in order to study its interaction within the community (B. An</w:t>
      </w:r>
      <w:r w:rsidR="00F07814">
        <w:rPr>
          <w:rFonts w:ascii="Times New Roman" w:hAnsi="Times New Roman"/>
        </w:rPr>
        <w:t xml:space="preserve">derson 1999; Howley 2005; Magallanes-Blanco 2008; </w:t>
      </w:r>
      <w:r w:rsidR="00F07814" w:rsidRPr="00540F6D">
        <w:rPr>
          <w:rFonts w:ascii="Times New Roman" w:hAnsi="Times New Roman"/>
        </w:rPr>
        <w:t>Silverstein</w:t>
      </w:r>
      <w:r w:rsidR="00F07814">
        <w:rPr>
          <w:rFonts w:ascii="Times New Roman" w:hAnsi="Times New Roman"/>
        </w:rPr>
        <w:t xml:space="preserve"> 1992</w:t>
      </w:r>
      <w:r w:rsidR="00F07814" w:rsidRPr="00540F6D">
        <w:rPr>
          <w:rFonts w:ascii="Times New Roman" w:hAnsi="Times New Roman"/>
        </w:rPr>
        <w:t>).</w:t>
      </w:r>
      <w:r w:rsidR="00F07814">
        <w:rPr>
          <w:rFonts w:ascii="Times New Roman" w:hAnsi="Times New Roman"/>
          <w:color w:val="FF0000"/>
        </w:rPr>
        <w:t xml:space="preserve">  </w:t>
      </w:r>
      <w:r w:rsidR="00F07814">
        <w:rPr>
          <w:rFonts w:ascii="Times New Roman" w:hAnsi="Times New Roman"/>
        </w:rPr>
        <w:t>How, this dissertation asks, is the Crow Tribe using this new d</w:t>
      </w:r>
      <w:r w:rsidR="00781F54">
        <w:rPr>
          <w:rFonts w:ascii="Times New Roman" w:hAnsi="Times New Roman"/>
        </w:rPr>
        <w:t>igital media to further various</w:t>
      </w:r>
      <w:r w:rsidR="00F07814">
        <w:rPr>
          <w:rFonts w:ascii="Times New Roman" w:hAnsi="Times New Roman"/>
        </w:rPr>
        <w:t xml:space="preserve"> opposed political, economic, and cultural protocols, and what is at stake for people in this process?  In doing so, the dissertation makes a larger argument about how Indigenous new digital media technologies offer innovative perspectives on concerns with sovereignty, language revitalization, material culture </w:t>
      </w:r>
      <w:r w:rsidR="00F07814">
        <w:rPr>
          <w:rFonts w:ascii="Times New Roman" w:hAnsi="Times New Roman"/>
        </w:rPr>
        <w:lastRenderedPageBreak/>
        <w:t xml:space="preserve">digital returns, and </w:t>
      </w:r>
      <w:r w:rsidR="00F07814" w:rsidRPr="005F55EA">
        <w:rPr>
          <w:rFonts w:ascii="Times New Roman" w:hAnsi="Times New Roman"/>
        </w:rPr>
        <w:t>subjectivity (</w:t>
      </w:r>
      <w:proofErr w:type="spellStart"/>
      <w:r w:rsidR="00F07814" w:rsidRPr="005F55EA">
        <w:rPr>
          <w:rFonts w:ascii="Times New Roman" w:hAnsi="Times New Roman"/>
        </w:rPr>
        <w:t>Biehl</w:t>
      </w:r>
      <w:proofErr w:type="spellEnd"/>
      <w:r w:rsidR="00F07814" w:rsidRPr="005F55EA">
        <w:rPr>
          <w:rFonts w:ascii="Times New Roman" w:hAnsi="Times New Roman"/>
        </w:rPr>
        <w:t xml:space="preserve"> 2001, </w:t>
      </w:r>
      <w:proofErr w:type="spellStart"/>
      <w:r w:rsidR="00F07814" w:rsidRPr="005F55EA">
        <w:rPr>
          <w:rFonts w:ascii="Times New Roman" w:hAnsi="Times New Roman"/>
        </w:rPr>
        <w:t>Biehl</w:t>
      </w:r>
      <w:proofErr w:type="spellEnd"/>
      <w:r w:rsidR="00F07814" w:rsidRPr="005F55EA">
        <w:rPr>
          <w:rFonts w:ascii="Times New Roman" w:hAnsi="Times New Roman"/>
        </w:rPr>
        <w:t xml:space="preserve"> et al</w:t>
      </w:r>
      <w:r w:rsidR="00F07814">
        <w:rPr>
          <w:rFonts w:ascii="Times New Roman" w:hAnsi="Times New Roman"/>
        </w:rPr>
        <w:t xml:space="preserve">. 2007; Bourdieu 1977; Das 1996; 2001; Fischer 2003; Geertz 1973; </w:t>
      </w:r>
      <w:proofErr w:type="spellStart"/>
      <w:r w:rsidR="00F07814">
        <w:rPr>
          <w:rFonts w:ascii="Times New Roman" w:hAnsi="Times New Roman"/>
        </w:rPr>
        <w:t>Ortner</w:t>
      </w:r>
      <w:proofErr w:type="spellEnd"/>
      <w:r w:rsidR="00F07814">
        <w:rPr>
          <w:rFonts w:ascii="Times New Roman" w:hAnsi="Times New Roman"/>
        </w:rPr>
        <w:t xml:space="preserve"> 1999; Povinelli 2002; </w:t>
      </w:r>
      <w:proofErr w:type="spellStart"/>
      <w:r w:rsidR="00F07814">
        <w:rPr>
          <w:rFonts w:ascii="Times New Roman" w:hAnsi="Times New Roman"/>
        </w:rPr>
        <w:t>Stoler</w:t>
      </w:r>
      <w:proofErr w:type="spellEnd"/>
      <w:r w:rsidR="00F07814">
        <w:rPr>
          <w:rFonts w:ascii="Times New Roman" w:hAnsi="Times New Roman"/>
        </w:rPr>
        <w:t xml:space="preserve"> 2005; Tsing 2005).</w:t>
      </w:r>
      <w:r w:rsidR="00F07814" w:rsidRPr="00DB48B8">
        <w:rPr>
          <w:rStyle w:val="FootnoteReference"/>
          <w:rFonts w:ascii="Times New Roman" w:hAnsi="Times New Roman"/>
        </w:rPr>
        <w:t xml:space="preserve"> </w:t>
      </w:r>
      <w:r w:rsidR="00F07814">
        <w:rPr>
          <w:rStyle w:val="FootnoteReference"/>
          <w:rFonts w:ascii="Times New Roman" w:hAnsi="Times New Roman"/>
        </w:rPr>
        <w:footnoteReference w:id="3"/>
      </w:r>
      <w:r w:rsidR="00F07814">
        <w:rPr>
          <w:rFonts w:ascii="Times New Roman" w:hAnsi="Times New Roman"/>
        </w:rPr>
        <w:t xml:space="preserve"> </w:t>
      </w:r>
    </w:p>
    <w:p w14:paraId="68331191" w14:textId="77777777" w:rsidR="00F07814" w:rsidRDefault="00F07814" w:rsidP="00F07814">
      <w:pPr>
        <w:rPr>
          <w:rFonts w:ascii="Times New Roman" w:hAnsi="Times New Roman"/>
        </w:rPr>
      </w:pPr>
      <w:r>
        <w:rPr>
          <w:rFonts w:ascii="Times New Roman" w:hAnsi="Times New Roman"/>
          <w:b/>
        </w:rPr>
        <w:tab/>
      </w:r>
      <w:r>
        <w:rPr>
          <w:rFonts w:ascii="Times New Roman" w:hAnsi="Times New Roman"/>
        </w:rPr>
        <w:t xml:space="preserve">My dissertation </w:t>
      </w:r>
      <w:r w:rsidRPr="006619F6">
        <w:rPr>
          <w:rFonts w:ascii="Times New Roman" w:hAnsi="Times New Roman"/>
        </w:rPr>
        <w:t xml:space="preserve">adds to the literature surrounding </w:t>
      </w:r>
      <w:r>
        <w:rPr>
          <w:rFonts w:ascii="Times New Roman" w:hAnsi="Times New Roman"/>
        </w:rPr>
        <w:t xml:space="preserve">sovereignty </w:t>
      </w:r>
      <w:r w:rsidRPr="006619F6">
        <w:rPr>
          <w:rFonts w:ascii="Times New Roman" w:hAnsi="Times New Roman"/>
        </w:rPr>
        <w:t>within Indigenous communities</w:t>
      </w:r>
      <w:r>
        <w:rPr>
          <w:rFonts w:ascii="Times New Roman" w:hAnsi="Times New Roman"/>
        </w:rPr>
        <w:t xml:space="preserve"> by examining the Crow Tribe’s use of the Apsáalooke Language App</w:t>
      </w:r>
      <w:r w:rsidRPr="006619F6">
        <w:rPr>
          <w:rFonts w:ascii="Times New Roman" w:hAnsi="Times New Roman"/>
        </w:rPr>
        <w:t xml:space="preserve">.  Scholars have studied </w:t>
      </w:r>
      <w:r>
        <w:rPr>
          <w:rFonts w:ascii="Times New Roman" w:hAnsi="Times New Roman"/>
        </w:rPr>
        <w:t xml:space="preserve">Indigenous </w:t>
      </w:r>
      <w:r w:rsidRPr="006619F6">
        <w:rPr>
          <w:rFonts w:ascii="Times New Roman" w:hAnsi="Times New Roman"/>
        </w:rPr>
        <w:t xml:space="preserve">sovereignty within anthropology through film, resistance to government or change, sexuality, economics, </w:t>
      </w:r>
      <w:r>
        <w:rPr>
          <w:rFonts w:ascii="Times New Roman" w:hAnsi="Times New Roman"/>
        </w:rPr>
        <w:t xml:space="preserve">corporations, the land, </w:t>
      </w:r>
      <w:r w:rsidRPr="006619F6">
        <w:rPr>
          <w:rFonts w:ascii="Times New Roman" w:hAnsi="Times New Roman"/>
        </w:rPr>
        <w:t xml:space="preserve">and material culture </w:t>
      </w:r>
      <w:r>
        <w:rPr>
          <w:rFonts w:ascii="Times New Roman" w:hAnsi="Times New Roman"/>
        </w:rPr>
        <w:t xml:space="preserve">among others </w:t>
      </w:r>
      <w:r w:rsidRPr="006619F6">
        <w:rPr>
          <w:rFonts w:ascii="Times New Roman" w:hAnsi="Times New Roman"/>
        </w:rPr>
        <w:t xml:space="preserve">(Cattelino 2008; Coffey &amp; Tsosie 2001; </w:t>
      </w:r>
      <w:r>
        <w:rPr>
          <w:rFonts w:ascii="Times New Roman" w:hAnsi="Times New Roman"/>
        </w:rPr>
        <w:t xml:space="preserve">Dennison 2017; </w:t>
      </w:r>
      <w:r w:rsidRPr="006619F6">
        <w:rPr>
          <w:rFonts w:ascii="Times New Roman" w:hAnsi="Times New Roman"/>
        </w:rPr>
        <w:t xml:space="preserve">Dowell 2013; Field et al 2008; Gilley 2006; Kramer 2006; </w:t>
      </w:r>
      <w:proofErr w:type="spellStart"/>
      <w:r>
        <w:rPr>
          <w:rFonts w:ascii="Times New Roman" w:hAnsi="Times New Roman"/>
        </w:rPr>
        <w:t>Raheja</w:t>
      </w:r>
      <w:proofErr w:type="spellEnd"/>
      <w:r w:rsidRPr="006619F6">
        <w:rPr>
          <w:rFonts w:ascii="Times New Roman" w:hAnsi="Times New Roman"/>
        </w:rPr>
        <w:t xml:space="preserve"> </w:t>
      </w:r>
      <w:r>
        <w:rPr>
          <w:rFonts w:ascii="Times New Roman" w:hAnsi="Times New Roman"/>
        </w:rPr>
        <w:t xml:space="preserve">2007, 2010; </w:t>
      </w:r>
      <w:r w:rsidRPr="006619F6">
        <w:rPr>
          <w:rFonts w:ascii="Times New Roman" w:hAnsi="Times New Roman"/>
        </w:rPr>
        <w:t>Ramirez 2007; Simpson 2007, 2014)</w:t>
      </w:r>
      <w:r>
        <w:rPr>
          <w:rFonts w:ascii="Times New Roman" w:hAnsi="Times New Roman"/>
        </w:rPr>
        <w:t xml:space="preserve">.  The Crow Tribe have been able to assert their own sovereignty through the Apsáalooke Language App by taking control of the content that they wished to have in the software instead of letting an outside agency decide the content for them.  This dissertation, then, focuses on sovereignty in its relationship to Indigenous new digital media on the Crow reservation.  </w:t>
      </w:r>
    </w:p>
    <w:p w14:paraId="0A35D167" w14:textId="719A202C" w:rsidR="00F07814" w:rsidRPr="00EB45BE" w:rsidRDefault="00F07814" w:rsidP="00F07814">
      <w:pPr>
        <w:ind w:firstLine="720"/>
        <w:rPr>
          <w:rFonts w:ascii="Times New Roman" w:hAnsi="Times New Roman"/>
        </w:rPr>
      </w:pPr>
      <w:r w:rsidRPr="00DF1758">
        <w:rPr>
          <w:rFonts w:ascii="Times New Roman" w:hAnsi="Times New Roman"/>
        </w:rPr>
        <w:t xml:space="preserve">The anthropology of media “emerged from a particular historical and theoretical conjuncture: the raptures in anthropological theory and methodology of the 1980s and 1990s, and the development of an ‘anthropology of the present’ (Fox 1991; Ginsburg, Abu-Lughod, Larkin 2002).  Media anthropologists have ethnographically examined multiple forms of media technologies such as a family’s, community’s, or </w:t>
      </w:r>
      <w:r>
        <w:rPr>
          <w:rFonts w:ascii="Times New Roman" w:hAnsi="Times New Roman"/>
        </w:rPr>
        <w:t xml:space="preserve">a </w:t>
      </w:r>
      <w:r w:rsidRPr="00DF1758">
        <w:rPr>
          <w:rFonts w:ascii="Times New Roman" w:hAnsi="Times New Roman"/>
        </w:rPr>
        <w:t xml:space="preserve">region’s interaction with the radio (Bessire &amp; Fisher 2012; Aherns 1998; Fisher 2013; </w:t>
      </w:r>
      <w:r>
        <w:rPr>
          <w:rFonts w:ascii="Times New Roman" w:hAnsi="Times New Roman"/>
        </w:rPr>
        <w:t xml:space="preserve">Kuptana </w:t>
      </w:r>
      <w:r>
        <w:rPr>
          <w:rFonts w:ascii="Times New Roman" w:hAnsi="Times New Roman"/>
        </w:rPr>
        <w:lastRenderedPageBreak/>
        <w:t xml:space="preserve">1988; </w:t>
      </w:r>
      <w:proofErr w:type="spellStart"/>
      <w:r w:rsidRPr="00DF1758">
        <w:rPr>
          <w:rFonts w:ascii="Times New Roman" w:hAnsi="Times New Roman"/>
        </w:rPr>
        <w:t>Melkote</w:t>
      </w:r>
      <w:proofErr w:type="spellEnd"/>
      <w:r w:rsidRPr="00DF1758">
        <w:rPr>
          <w:rFonts w:ascii="Times New Roman" w:hAnsi="Times New Roman"/>
        </w:rPr>
        <w:t xml:space="preserve"> &amp; Steeves 2001; Power 2000; Prins &amp; Bishop 2007; </w:t>
      </w:r>
      <w:proofErr w:type="spellStart"/>
      <w:r w:rsidRPr="00DF1758">
        <w:rPr>
          <w:rFonts w:ascii="Times New Roman" w:hAnsi="Times New Roman"/>
        </w:rPr>
        <w:t>Tacchi</w:t>
      </w:r>
      <w:proofErr w:type="spellEnd"/>
      <w:r w:rsidRPr="00DF1758">
        <w:rPr>
          <w:rFonts w:ascii="Times New Roman" w:hAnsi="Times New Roman"/>
        </w:rPr>
        <w:t xml:space="preserve"> 1998, 2012).  </w:t>
      </w:r>
      <w:r>
        <w:rPr>
          <w:rFonts w:ascii="Times New Roman" w:hAnsi="Times New Roman"/>
        </w:rPr>
        <w:t>While they</w:t>
      </w:r>
      <w:r w:rsidRPr="00DF1758">
        <w:rPr>
          <w:rFonts w:ascii="Times New Roman" w:hAnsi="Times New Roman"/>
        </w:rPr>
        <w:t xml:space="preserve"> have also explored television and video within different communities </w:t>
      </w:r>
      <w:r>
        <w:rPr>
          <w:rFonts w:ascii="Times New Roman" w:hAnsi="Times New Roman"/>
        </w:rPr>
        <w:t xml:space="preserve">across the world </w:t>
      </w:r>
      <w:r w:rsidRPr="00DF1758">
        <w:rPr>
          <w:rFonts w:ascii="Times New Roman" w:hAnsi="Times New Roman"/>
        </w:rPr>
        <w:t>(</w:t>
      </w:r>
      <w:r>
        <w:rPr>
          <w:rFonts w:ascii="Times New Roman" w:hAnsi="Times New Roman"/>
        </w:rPr>
        <w:t xml:space="preserve">Alia 2010; </w:t>
      </w:r>
      <w:r w:rsidRPr="00DF1758">
        <w:rPr>
          <w:rFonts w:ascii="Times New Roman" w:hAnsi="Times New Roman"/>
        </w:rPr>
        <w:t xml:space="preserve">Fiske 1987; </w:t>
      </w:r>
      <w:r>
        <w:rPr>
          <w:rFonts w:ascii="Times New Roman" w:hAnsi="Times New Roman"/>
        </w:rPr>
        <w:t>Ginsburg 1991, 1994, 1995, 2002, 2008; Ginsburg &amp; Myers 2006; Michaels 1986; Miller 1</w:t>
      </w:r>
      <w:r w:rsidR="003135A4">
        <w:rPr>
          <w:rFonts w:ascii="Times New Roman" w:hAnsi="Times New Roman"/>
        </w:rPr>
        <w:t>994</w:t>
      </w:r>
      <w:r w:rsidR="001944A8">
        <w:rPr>
          <w:rFonts w:ascii="Times New Roman" w:hAnsi="Times New Roman"/>
        </w:rPr>
        <w:t>; Roth 2005; Silverstone 1992</w:t>
      </w:r>
      <w:r>
        <w:rPr>
          <w:rFonts w:ascii="Times New Roman" w:hAnsi="Times New Roman"/>
        </w:rPr>
        <w:t xml:space="preserve">; Sinclair </w:t>
      </w:r>
      <w:r w:rsidR="00781F54">
        <w:rPr>
          <w:rFonts w:ascii="Times New Roman" w:hAnsi="Times New Roman"/>
        </w:rPr>
        <w:t>et al 1996; Turner 1991, 1992), there has been less research done on other forms of digital new media, such as cellphone apps.</w:t>
      </w:r>
      <w:r>
        <w:rPr>
          <w:rFonts w:ascii="Times New Roman" w:hAnsi="Times New Roman"/>
        </w:rPr>
        <w:t xml:space="preserve"> Media anthropologists, such as Terence Turner, have realized that the “global expansion of telecommunications, coupled with the availability of new and cheap forms of audiovisual media, above all video recording, has given rise within the past two decades to an unprecedented phenomenon: the appropriation and use of the new technologies by indigenous peoples for their own ends” (1992: 75 in Ginsburg, Abu-Lughod, Larkin 2002).  While the Apsáalooke Language App was relatively expensive to develop, it can now be used for free by whoever has a smartphone or tablet and access to Wi-Fi.  </w:t>
      </w:r>
    </w:p>
    <w:p w14:paraId="4DAF1B35" w14:textId="42021CAD" w:rsidR="00F07814" w:rsidRPr="00EB45BE" w:rsidRDefault="00F07814" w:rsidP="00F07814">
      <w:pPr>
        <w:rPr>
          <w:rFonts w:ascii="Times New Roman" w:hAnsi="Times New Roman"/>
        </w:rPr>
      </w:pPr>
      <w:r>
        <w:rPr>
          <w:rFonts w:ascii="Times New Roman" w:hAnsi="Times New Roman"/>
          <w:b/>
        </w:rPr>
        <w:tab/>
      </w:r>
      <w:r>
        <w:rPr>
          <w:rFonts w:ascii="Times New Roman" w:hAnsi="Times New Roman"/>
        </w:rPr>
        <w:t>As of today, m</w:t>
      </w:r>
      <w:r w:rsidR="00781F54">
        <w:rPr>
          <w:rFonts w:ascii="Times New Roman" w:hAnsi="Times New Roman"/>
        </w:rPr>
        <w:t>ost</w:t>
      </w:r>
      <w:r>
        <w:rPr>
          <w:rFonts w:ascii="Times New Roman" w:hAnsi="Times New Roman"/>
        </w:rPr>
        <w:t xml:space="preserve"> of the widely available ethnographies and anthropology of the Crow Tribe have not focused on the growing presence of technology on the Reservation.  </w:t>
      </w:r>
      <w:proofErr w:type="gramStart"/>
      <w:r>
        <w:rPr>
          <w:rFonts w:ascii="Times New Roman" w:hAnsi="Times New Roman"/>
        </w:rPr>
        <w:t xml:space="preserve">Topics such as religion, chiefs, oral stories, astronomy, archaeology, and medicine on the Crow Reservation have been covered </w:t>
      </w:r>
      <w:r w:rsidR="00363B17">
        <w:rPr>
          <w:rFonts w:ascii="Times New Roman" w:hAnsi="Times New Roman"/>
        </w:rPr>
        <w:t xml:space="preserve">by </w:t>
      </w:r>
      <w:r>
        <w:rPr>
          <w:rFonts w:ascii="Times New Roman" w:hAnsi="Times New Roman"/>
        </w:rPr>
        <w:t>anthropologists and other scholars</w:t>
      </w:r>
      <w:proofErr w:type="gramEnd"/>
      <w:r>
        <w:rPr>
          <w:rFonts w:ascii="Times New Roman" w:hAnsi="Times New Roman"/>
        </w:rPr>
        <w:t xml:space="preserve"> (</w:t>
      </w:r>
      <w:proofErr w:type="spellStart"/>
      <w:r>
        <w:rPr>
          <w:rFonts w:ascii="Times New Roman" w:hAnsi="Times New Roman"/>
        </w:rPr>
        <w:t>Clatterbuck</w:t>
      </w:r>
      <w:proofErr w:type="spellEnd"/>
      <w:r>
        <w:rPr>
          <w:rFonts w:ascii="Times New Roman" w:hAnsi="Times New Roman"/>
        </w:rPr>
        <w:t xml:space="preserve"> 2017; Frey 1987, 2017; Linderman 1930, 1932; Lowie 1983; Medicine Crow 1992; </w:t>
      </w:r>
      <w:proofErr w:type="spellStart"/>
      <w:r>
        <w:rPr>
          <w:rFonts w:ascii="Times New Roman" w:hAnsi="Times New Roman"/>
        </w:rPr>
        <w:t>McCleary</w:t>
      </w:r>
      <w:proofErr w:type="spellEnd"/>
      <w:r>
        <w:rPr>
          <w:rFonts w:ascii="Times New Roman" w:hAnsi="Times New Roman"/>
        </w:rPr>
        <w:t xml:space="preserve"> </w:t>
      </w:r>
      <w:r w:rsidR="000D65CE">
        <w:rPr>
          <w:rFonts w:ascii="Times New Roman" w:hAnsi="Times New Roman"/>
        </w:rPr>
        <w:t>1996</w:t>
      </w:r>
      <w:r>
        <w:rPr>
          <w:rFonts w:ascii="Times New Roman" w:hAnsi="Times New Roman"/>
        </w:rPr>
        <w:t xml:space="preserve">; 2016; Nabokov 1967; Snell &amp; Matthews 2000; Voget 1984, 1995; Yellowtail &amp; Fitzgerald 1991).  My dissertation adds to the growing literature surrounding language revitalization and its role with technology while focusing on the present and future of these two topics on the Crow Reservation. This study also contributes to the ways in which ethnographic research can be used as a </w:t>
      </w:r>
      <w:r w:rsidR="00920E3F">
        <w:rPr>
          <w:rFonts w:ascii="Times New Roman" w:hAnsi="Times New Roman"/>
        </w:rPr>
        <w:lastRenderedPageBreak/>
        <w:t>method</w:t>
      </w:r>
      <w:r>
        <w:rPr>
          <w:rFonts w:ascii="Times New Roman" w:hAnsi="Times New Roman"/>
        </w:rPr>
        <w:t xml:space="preserve"> to further explore the social life of different forms of digital technologies in a collaborative way.  Working together with the people and departments that were involved in the initial thoughts and beginning stages of the Apsáal</w:t>
      </w:r>
      <w:r w:rsidR="0049547D">
        <w:rPr>
          <w:rFonts w:ascii="Times New Roman" w:hAnsi="Times New Roman"/>
        </w:rPr>
        <w:t xml:space="preserve">ooke Language App allowed me to </w:t>
      </w:r>
      <w:r>
        <w:rPr>
          <w:rFonts w:ascii="Times New Roman" w:hAnsi="Times New Roman"/>
        </w:rPr>
        <w:t xml:space="preserve">see the entire process of the app from start to finish.  By focusing much of my ethnographic work on the Crow Tribe’s relationship with the technology itself I was able to gain new insights into </w:t>
      </w:r>
      <w:r w:rsidR="0049547D">
        <w:rPr>
          <w:rFonts w:ascii="Times New Roman" w:hAnsi="Times New Roman"/>
        </w:rPr>
        <w:t xml:space="preserve">the role of </w:t>
      </w:r>
      <w:r>
        <w:rPr>
          <w:rFonts w:ascii="Times New Roman" w:hAnsi="Times New Roman"/>
        </w:rPr>
        <w:t xml:space="preserve">Indigenous new </w:t>
      </w:r>
      <w:r w:rsidR="0049547D">
        <w:rPr>
          <w:rFonts w:ascii="Times New Roman" w:hAnsi="Times New Roman"/>
        </w:rPr>
        <w:t>media</w:t>
      </w:r>
      <w:r>
        <w:rPr>
          <w:rFonts w:ascii="Times New Roman" w:hAnsi="Times New Roman"/>
        </w:rPr>
        <w:t xml:space="preserve"> in one community.  </w:t>
      </w:r>
      <w:r w:rsidR="0049547D">
        <w:rPr>
          <w:rFonts w:ascii="Times New Roman" w:hAnsi="Times New Roman"/>
        </w:rPr>
        <w:t xml:space="preserve">We can begin to study the </w:t>
      </w:r>
      <w:proofErr w:type="spellStart"/>
      <w:r w:rsidR="0049547D">
        <w:rPr>
          <w:rFonts w:ascii="Times New Roman" w:hAnsi="Times New Roman"/>
        </w:rPr>
        <w:t>Apsaalooke</w:t>
      </w:r>
      <w:proofErr w:type="spellEnd"/>
      <w:r w:rsidR="0049547D">
        <w:rPr>
          <w:rFonts w:ascii="Times New Roman" w:hAnsi="Times New Roman"/>
        </w:rPr>
        <w:t xml:space="preserve"> Language App in Crow Country, b</w:t>
      </w:r>
      <w:r>
        <w:rPr>
          <w:rFonts w:ascii="Times New Roman" w:hAnsi="Times New Roman"/>
        </w:rPr>
        <w:t>y asking questions such as, how is new media refashioned from older media (Bolter &amp; Grusin 2000), and how are people constructing relationships around media, specifically the dialogue between new media and older forms of media</w:t>
      </w:r>
      <w:r>
        <w:rPr>
          <w:rFonts w:ascii="Times New Roman" w:hAnsi="Times New Roman"/>
          <w:b/>
        </w:rPr>
        <w:t xml:space="preserve"> </w:t>
      </w:r>
      <w:r w:rsidRPr="00ED2781">
        <w:rPr>
          <w:rFonts w:ascii="Times New Roman" w:hAnsi="Times New Roman"/>
        </w:rPr>
        <w:t>(</w:t>
      </w:r>
      <w:proofErr w:type="spellStart"/>
      <w:r w:rsidRPr="00ED2781">
        <w:rPr>
          <w:rFonts w:ascii="Times New Roman" w:hAnsi="Times New Roman"/>
        </w:rPr>
        <w:t>Acland</w:t>
      </w:r>
      <w:proofErr w:type="spellEnd"/>
      <w:r w:rsidRPr="00ED2781">
        <w:rPr>
          <w:rFonts w:ascii="Times New Roman" w:hAnsi="Times New Roman"/>
        </w:rPr>
        <w:t xml:space="preserve"> 2006, Fisher 2016, </w:t>
      </w:r>
      <w:proofErr w:type="spellStart"/>
      <w:r w:rsidRPr="00ED2781">
        <w:rPr>
          <w:rFonts w:ascii="Times New Roman" w:hAnsi="Times New Roman"/>
        </w:rPr>
        <w:t>Mo</w:t>
      </w:r>
      <w:r>
        <w:rPr>
          <w:rFonts w:ascii="Times New Roman" w:hAnsi="Times New Roman"/>
        </w:rPr>
        <w:t>s</w:t>
      </w:r>
      <w:r w:rsidR="0049547D">
        <w:rPr>
          <w:rFonts w:ascii="Times New Roman" w:hAnsi="Times New Roman"/>
        </w:rPr>
        <w:t>kowitz</w:t>
      </w:r>
      <w:proofErr w:type="spellEnd"/>
      <w:r w:rsidR="0049547D">
        <w:rPr>
          <w:rFonts w:ascii="Times New Roman" w:hAnsi="Times New Roman"/>
        </w:rPr>
        <w:t xml:space="preserve"> 2015, </w:t>
      </w:r>
      <w:proofErr w:type="spellStart"/>
      <w:r w:rsidR="0049547D">
        <w:rPr>
          <w:rFonts w:ascii="Times New Roman" w:hAnsi="Times New Roman"/>
        </w:rPr>
        <w:t>Vokes</w:t>
      </w:r>
      <w:proofErr w:type="spellEnd"/>
      <w:r w:rsidR="0049547D">
        <w:rPr>
          <w:rFonts w:ascii="Times New Roman" w:hAnsi="Times New Roman"/>
        </w:rPr>
        <w:t xml:space="preserve"> &amp; </w:t>
      </w:r>
      <w:proofErr w:type="spellStart"/>
      <w:r w:rsidR="0049547D">
        <w:rPr>
          <w:rFonts w:ascii="Times New Roman" w:hAnsi="Times New Roman"/>
        </w:rPr>
        <w:t>Pype</w:t>
      </w:r>
      <w:proofErr w:type="spellEnd"/>
      <w:r w:rsidR="0049547D">
        <w:rPr>
          <w:rFonts w:ascii="Times New Roman" w:hAnsi="Times New Roman"/>
        </w:rPr>
        <w:t xml:space="preserve"> 2016).  </w:t>
      </w:r>
    </w:p>
    <w:p w14:paraId="51B3A256" w14:textId="27A171F0" w:rsidR="00F07814" w:rsidRDefault="00F07814" w:rsidP="00F07814">
      <w:pPr>
        <w:ind w:firstLine="720"/>
        <w:rPr>
          <w:rFonts w:ascii="Times New Roman" w:hAnsi="Times New Roman"/>
        </w:rPr>
      </w:pPr>
      <w:r w:rsidRPr="007746FF">
        <w:rPr>
          <w:rFonts w:ascii="Times New Roman" w:hAnsi="Times New Roman"/>
        </w:rPr>
        <w:t>Throughout Indian Country ther</w:t>
      </w:r>
      <w:r>
        <w:rPr>
          <w:rFonts w:ascii="Times New Roman" w:hAnsi="Times New Roman"/>
        </w:rPr>
        <w:t>e has been a wider movement in</w:t>
      </w:r>
      <w:r w:rsidRPr="007746FF">
        <w:rPr>
          <w:rFonts w:ascii="Times New Roman" w:hAnsi="Times New Roman"/>
        </w:rPr>
        <w:t xml:space="preserve"> Indigenous </w:t>
      </w:r>
      <w:r>
        <w:rPr>
          <w:rFonts w:ascii="Times New Roman" w:hAnsi="Times New Roman"/>
        </w:rPr>
        <w:t xml:space="preserve">new </w:t>
      </w:r>
      <w:r w:rsidRPr="007746FF">
        <w:rPr>
          <w:rFonts w:ascii="Times New Roman" w:hAnsi="Times New Roman"/>
        </w:rPr>
        <w:t>media relating to collaborative netw</w:t>
      </w:r>
      <w:r w:rsidR="003365ED">
        <w:rPr>
          <w:rFonts w:ascii="Times New Roman" w:hAnsi="Times New Roman"/>
        </w:rPr>
        <w:t>orks where Tribal communities, First</w:t>
      </w:r>
      <w:r w:rsidRPr="007746FF">
        <w:rPr>
          <w:rFonts w:ascii="Times New Roman" w:hAnsi="Times New Roman"/>
        </w:rPr>
        <w:t xml:space="preserve"> Nations peoples, and different institutions work on opening up access to museum and archival collections</w:t>
      </w:r>
      <w:r>
        <w:rPr>
          <w:rFonts w:ascii="Times New Roman" w:hAnsi="Times New Roman"/>
        </w:rPr>
        <w:t xml:space="preserve"> (Christie 2008; Cohen &amp; Salazar 2005)</w:t>
      </w:r>
      <w:r w:rsidRPr="007746FF">
        <w:rPr>
          <w:rFonts w:ascii="Times New Roman" w:hAnsi="Times New Roman"/>
        </w:rPr>
        <w:t xml:space="preserve">.  Mukurtu, </w:t>
      </w:r>
      <w:r w:rsidR="003365ED">
        <w:rPr>
          <w:rFonts w:ascii="Times New Roman" w:hAnsi="Times New Roman"/>
        </w:rPr>
        <w:t xml:space="preserve">for example, </w:t>
      </w:r>
      <w:r w:rsidRPr="007746FF">
        <w:rPr>
          <w:rFonts w:ascii="Times New Roman" w:hAnsi="Times New Roman"/>
        </w:rPr>
        <w:t>is an open source database geared to Indigenous communities using this form of new media to create their own sites following their own cultural protocols (Christian 2007, 2011).  The Reciprocal Research Network (RNN) also acts as a collaborative platf</w:t>
      </w:r>
      <w:r w:rsidR="0006180B">
        <w:rPr>
          <w:rFonts w:ascii="Times New Roman" w:hAnsi="Times New Roman"/>
        </w:rPr>
        <w:t xml:space="preserve">orm </w:t>
      </w:r>
      <w:r w:rsidRPr="007746FF">
        <w:rPr>
          <w:rFonts w:ascii="Times New Roman" w:hAnsi="Times New Roman"/>
        </w:rPr>
        <w:t>between First Nations communities and the University of British Columbia’s Museum of Anthropology.  It specifically opened up access to the museums collections of Northwest Coast collections and allows a different exchange of information about the material (Bell 2017</w:t>
      </w:r>
      <w:r>
        <w:rPr>
          <w:rFonts w:ascii="Times New Roman" w:hAnsi="Times New Roman"/>
        </w:rPr>
        <w:t xml:space="preserve">; Phillips 2011; Rowley 2013).  </w:t>
      </w:r>
      <w:r w:rsidRPr="007746FF">
        <w:rPr>
          <w:rFonts w:ascii="Times New Roman" w:hAnsi="Times New Roman"/>
        </w:rPr>
        <w:t xml:space="preserve">Another form of Indigenous new media is the Great Lakes Research Alliance for the Study of Aboriginal Arts and </w:t>
      </w:r>
      <w:r w:rsidRPr="007746FF">
        <w:rPr>
          <w:rFonts w:ascii="Times New Roman" w:hAnsi="Times New Roman"/>
        </w:rPr>
        <w:lastRenderedPageBreak/>
        <w:t xml:space="preserve">Cultures (GRASAC).  Started in 2004, this database combines collections from the tribes living around the Great Lakes region in order for their vast collections </w:t>
      </w:r>
      <w:r w:rsidR="0006180B">
        <w:rPr>
          <w:rFonts w:ascii="Times New Roman" w:hAnsi="Times New Roman"/>
        </w:rPr>
        <w:t xml:space="preserve">to </w:t>
      </w:r>
      <w:r w:rsidRPr="007746FF">
        <w:rPr>
          <w:rFonts w:ascii="Times New Roman" w:hAnsi="Times New Roman"/>
        </w:rPr>
        <w:t>be found in one place online (</w:t>
      </w:r>
      <w:r>
        <w:rPr>
          <w:rFonts w:ascii="Times New Roman" w:hAnsi="Times New Roman"/>
        </w:rPr>
        <w:t>Phillips 2011; Silverman 2015).  This dissertation adds to this literature as a glimpse into Indigenous new media in relation to a smartphone or tablet app geared at both language and cultural revitalization.  Furthermore, Indigenous new media creates new dialogue around media and meaning making</w:t>
      </w:r>
      <w:r w:rsidR="0006180B">
        <w:rPr>
          <w:rFonts w:ascii="Times New Roman" w:hAnsi="Times New Roman"/>
        </w:rPr>
        <w:t>,</w:t>
      </w:r>
      <w:r>
        <w:rPr>
          <w:rFonts w:ascii="Times New Roman" w:hAnsi="Times New Roman"/>
        </w:rPr>
        <w:t xml:space="preserve"> putting the Indigenous Community in control of what they want to be expressed, viewed, or organized through the new media.  Through Indigenous new media, the Crow Tribe are reobjectifying themselves and what it means to be Crow by focusing on this app being about, and by, the Crow people. </w:t>
      </w:r>
    </w:p>
    <w:p w14:paraId="73678E29" w14:textId="77777777" w:rsidR="00F07814" w:rsidRDefault="00F07814" w:rsidP="00F07814">
      <w:pPr>
        <w:ind w:firstLine="720"/>
        <w:rPr>
          <w:rFonts w:ascii="Times New Roman" w:hAnsi="Times New Roman"/>
        </w:rPr>
      </w:pPr>
      <w:r>
        <w:rPr>
          <w:rFonts w:ascii="Times New Roman" w:hAnsi="Times New Roman"/>
        </w:rPr>
        <w:t xml:space="preserve">Other forms of Indigenous new media that are being used outside the museum field act as a platform to entertain, advocate, and teach about different topics and perspectives by Indigenous peoples in North America.  Some different Indigenous new media platforms that are being used include blogs, such as the </w:t>
      </w:r>
      <w:r w:rsidRPr="00660C22">
        <w:rPr>
          <w:rFonts w:ascii="Times New Roman" w:hAnsi="Times New Roman"/>
          <w:i/>
        </w:rPr>
        <w:t xml:space="preserve">Native Appropriations </w:t>
      </w:r>
      <w:r>
        <w:rPr>
          <w:rFonts w:ascii="Times New Roman" w:hAnsi="Times New Roman"/>
        </w:rPr>
        <w:t>blog authored by Adrienne Keene, which is a “forum for discussing representations of Native peoples, including stereotypes, cultural appropriation, news, activism, and more” (</w:t>
      </w:r>
      <w:hyperlink r:id="rId23" w:history="1">
        <w:r w:rsidRPr="007C139B">
          <w:rPr>
            <w:rStyle w:val="Hyperlink"/>
            <w:rFonts w:ascii="Times New Roman" w:hAnsi="Times New Roman"/>
          </w:rPr>
          <w:t>www.nativeappropriations.com</w:t>
        </w:r>
      </w:hyperlink>
      <w:r>
        <w:rPr>
          <w:rFonts w:ascii="Times New Roman" w:hAnsi="Times New Roman"/>
        </w:rPr>
        <w:t xml:space="preserve"> Accessed on March 13, 2018).  Another Indigenous new media platform that released to the public in 2015 is the Never Alone video game, which was made with the help of Alaskan Native “storytellers and elders to create a game which delves deeply into the traditional lore of the Iñupiat people to present an experience like no other” (</w:t>
      </w:r>
      <w:hyperlink r:id="rId24" w:history="1">
        <w:r w:rsidRPr="007C139B">
          <w:rPr>
            <w:rStyle w:val="Hyperlink"/>
            <w:rFonts w:ascii="Times New Roman" w:hAnsi="Times New Roman"/>
          </w:rPr>
          <w:t>www.nativealonegame.com</w:t>
        </w:r>
      </w:hyperlink>
      <w:r>
        <w:rPr>
          <w:rFonts w:ascii="Times New Roman" w:hAnsi="Times New Roman"/>
        </w:rPr>
        <w:t xml:space="preserve"> Accessed March 13, 2018).  This game, which can be accessed on numerous gaming systems, including iPhones, allows </w:t>
      </w:r>
      <w:r>
        <w:rPr>
          <w:rFonts w:ascii="Times New Roman" w:hAnsi="Times New Roman"/>
        </w:rPr>
        <w:lastRenderedPageBreak/>
        <w:t xml:space="preserve">the user to become immersed in Iñupiat stories and the language through a way that is most convenient for them.    </w:t>
      </w:r>
    </w:p>
    <w:p w14:paraId="66C5C1B0" w14:textId="7EEDF5DA" w:rsidR="00F07814" w:rsidRDefault="00F07814" w:rsidP="00F07814">
      <w:pPr>
        <w:ind w:firstLine="720"/>
        <w:rPr>
          <w:rFonts w:ascii="Times New Roman" w:hAnsi="Times New Roman"/>
        </w:rPr>
      </w:pPr>
      <w:r>
        <w:rPr>
          <w:rFonts w:ascii="Times New Roman" w:hAnsi="Times New Roman"/>
        </w:rPr>
        <w:t>Besides blogs and video games, other forms of Indigenous new media have become increasingly popular such as music and videos.  In November 2014, MTV released a roughly 30 minute video following Native American Hip-Hop art</w:t>
      </w:r>
      <w:r w:rsidR="00456F80">
        <w:rPr>
          <w:rFonts w:ascii="Times New Roman" w:hAnsi="Times New Roman"/>
        </w:rPr>
        <w:t xml:space="preserve">ists using music as a way to up </w:t>
      </w:r>
      <w:r>
        <w:rPr>
          <w:rFonts w:ascii="Times New Roman" w:hAnsi="Times New Roman"/>
        </w:rPr>
        <w:t xml:space="preserve">lift and stand as a form of activism for Native American youths on topics such as the environment, women, and educating non-natives about their lives.  Other artists such as Supaman and A Tribe Called Red mix regalia, powwow drums, and flute music with different styles of electronic music.  As a Tribe Called Red’s Facebook page states, </w:t>
      </w:r>
    </w:p>
    <w:p w14:paraId="4BA47473" w14:textId="05D92823" w:rsidR="00F07814" w:rsidRDefault="00F07814" w:rsidP="00174C04">
      <w:pPr>
        <w:spacing w:line="240" w:lineRule="auto"/>
        <w:ind w:left="720"/>
        <w:rPr>
          <w:rFonts w:ascii="Times New Roman" w:hAnsi="Times New Roman"/>
        </w:rPr>
      </w:pPr>
      <w:r>
        <w:rPr>
          <w:rFonts w:ascii="Times New Roman" w:hAnsi="Times New Roman"/>
        </w:rPr>
        <w:t>If you’re an indigenous person living in a country that has been forcefully colonized, it’s all too common to find yourself underrepresented and misrepresented if not blatantly and systematically devalued and attacked.  Positive role models and a positive self-identity are hard to come by, yet the Canadian collective DJ A Tribe Called Red is a modern gateway to urban and contemporary indigenous culture and experience, celebratin</w:t>
      </w:r>
      <w:r w:rsidR="00174C04">
        <w:rPr>
          <w:rFonts w:ascii="Times New Roman" w:hAnsi="Times New Roman"/>
        </w:rPr>
        <w:t>g all its layers and complexity. (Accessed March 13, 2018)</w:t>
      </w:r>
      <w:r>
        <w:rPr>
          <w:rFonts w:ascii="Times New Roman" w:hAnsi="Times New Roman"/>
        </w:rPr>
        <w:t xml:space="preserve"> </w:t>
      </w:r>
    </w:p>
    <w:p w14:paraId="7F142EC0" w14:textId="77777777" w:rsidR="00F07814" w:rsidRDefault="00F07814" w:rsidP="00F07814">
      <w:pPr>
        <w:rPr>
          <w:rFonts w:ascii="Times New Roman" w:hAnsi="Times New Roman"/>
        </w:rPr>
      </w:pPr>
    </w:p>
    <w:p w14:paraId="445266D3" w14:textId="10FA27C5" w:rsidR="00F07814" w:rsidRDefault="00F07814" w:rsidP="00F07814">
      <w:pPr>
        <w:rPr>
          <w:rFonts w:ascii="Times New Roman" w:hAnsi="Times New Roman"/>
        </w:rPr>
      </w:pPr>
      <w:r>
        <w:rPr>
          <w:rFonts w:ascii="Times New Roman" w:hAnsi="Times New Roman"/>
        </w:rPr>
        <w:t xml:space="preserve">These artists are using media to express their views through music, words, and messages for their audiences to relate to and learn from.  While there are many other Indigenous peoples using new digital media in order to educate, advocate, and entertain both Native and non-native people, the last group I want to reference are the 1491s.  Uploading over 100 videos on important topics in Indian Country, their over 45,000 subscribers are entertained with their way to most often use humor to get their views and opinions across on topics such as cultural appropriation, stereotypes, representations, and music.  As </w:t>
      </w:r>
      <w:r w:rsidR="00F92549">
        <w:rPr>
          <w:rFonts w:ascii="Times New Roman" w:hAnsi="Times New Roman"/>
        </w:rPr>
        <w:t>Freya Schiwy</w:t>
      </w:r>
      <w:r>
        <w:rPr>
          <w:rFonts w:ascii="Times New Roman" w:hAnsi="Times New Roman"/>
        </w:rPr>
        <w:t xml:space="preserve"> </w:t>
      </w:r>
      <w:r w:rsidR="00F92549">
        <w:rPr>
          <w:rFonts w:ascii="Times New Roman" w:hAnsi="Times New Roman"/>
        </w:rPr>
        <w:t>2003</w:t>
      </w:r>
      <w:r>
        <w:rPr>
          <w:rFonts w:ascii="Times New Roman" w:hAnsi="Times New Roman"/>
        </w:rPr>
        <w:t xml:space="preserve"> uses the </w:t>
      </w:r>
      <w:r w:rsidR="00F92549">
        <w:rPr>
          <w:rFonts w:ascii="Times New Roman" w:hAnsi="Times New Roman"/>
        </w:rPr>
        <w:t>phrase</w:t>
      </w:r>
      <w:r>
        <w:rPr>
          <w:rFonts w:ascii="Times New Roman" w:hAnsi="Times New Roman"/>
        </w:rPr>
        <w:t xml:space="preserve"> “Indianizing </w:t>
      </w:r>
      <w:r w:rsidR="00F92549">
        <w:rPr>
          <w:rFonts w:ascii="Times New Roman" w:hAnsi="Times New Roman"/>
        </w:rPr>
        <w:t>the medium</w:t>
      </w:r>
      <w:r>
        <w:rPr>
          <w:rFonts w:ascii="Times New Roman" w:hAnsi="Times New Roman"/>
        </w:rPr>
        <w:t>,” or what might be better for this dissertation, “Indigenizing</w:t>
      </w:r>
      <w:r w:rsidR="00F92549">
        <w:rPr>
          <w:rFonts w:ascii="Times New Roman" w:hAnsi="Times New Roman"/>
        </w:rPr>
        <w:t xml:space="preserve"> the medium</w:t>
      </w:r>
      <w:r>
        <w:rPr>
          <w:rFonts w:ascii="Times New Roman" w:hAnsi="Times New Roman"/>
        </w:rPr>
        <w:t xml:space="preserve">,” this </w:t>
      </w:r>
      <w:r>
        <w:rPr>
          <w:rFonts w:ascii="Times New Roman" w:hAnsi="Times New Roman"/>
        </w:rPr>
        <w:lastRenderedPageBreak/>
        <w:t>concept acts as a way to decolonize the production process of Indigenous new media.  When a community is able to have access to every part of the production process, from filming, to editing, to producing the storyline, and choosing the actors or participants, this gives them the control over their own stories, language, and culture that is being seen and heard not only within their own communities, but also by the larger public.  This dissertation focusing on the Apsáalooke Language App as another form of Indigenous new media relates to the above examples through the Crow Tribe’s ability to use this platform to educate, entertain, and advocate for Crow language and r</w:t>
      </w:r>
      <w:r w:rsidR="00DC7064">
        <w:rPr>
          <w:rFonts w:ascii="Times New Roman" w:hAnsi="Times New Roman"/>
        </w:rPr>
        <w:t>evitalization</w:t>
      </w:r>
      <w:r>
        <w:rPr>
          <w:rFonts w:ascii="Times New Roman" w:hAnsi="Times New Roman"/>
        </w:rPr>
        <w:t xml:space="preserve"> efforts.  </w:t>
      </w:r>
    </w:p>
    <w:p w14:paraId="283F75DC" w14:textId="21C50FBA" w:rsidR="00F07814" w:rsidRPr="007746FF" w:rsidRDefault="00F07814" w:rsidP="00F07814">
      <w:pPr>
        <w:ind w:firstLine="720"/>
        <w:rPr>
          <w:rFonts w:ascii="Times New Roman" w:hAnsi="Times New Roman"/>
        </w:rPr>
      </w:pPr>
      <w:r>
        <w:rPr>
          <w:rFonts w:ascii="Times New Roman" w:hAnsi="Times New Roman"/>
        </w:rPr>
        <w:t xml:space="preserve">This study contributes to widening the understanding of Indigenous new digital media as more than TV, film, and radio by </w:t>
      </w:r>
      <w:r w:rsidRPr="00FB543A">
        <w:rPr>
          <w:rFonts w:ascii="Times New Roman" w:hAnsi="Times New Roman"/>
        </w:rPr>
        <w:t>being the first</w:t>
      </w:r>
      <w:r>
        <w:rPr>
          <w:rFonts w:ascii="Times New Roman" w:hAnsi="Times New Roman"/>
        </w:rPr>
        <w:t xml:space="preserve"> ethnographic study of a new digital media app in Native North America.  </w:t>
      </w:r>
      <w:r w:rsidRPr="00397279">
        <w:rPr>
          <w:rFonts w:ascii="Times New Roman" w:hAnsi="Times New Roman"/>
        </w:rPr>
        <w:t>Up until this point the larger literature surrounding Indigenous new media has been focused mainly on the analysis of Indigenous films and television</w:t>
      </w:r>
      <w:r>
        <w:rPr>
          <w:rFonts w:ascii="Times New Roman" w:hAnsi="Times New Roman"/>
        </w:rPr>
        <w:t>, but nothing has been written on Indigenous new digital media in the form of an app</w:t>
      </w:r>
      <w:r w:rsidRPr="00397279">
        <w:rPr>
          <w:rFonts w:ascii="Times New Roman" w:hAnsi="Times New Roman"/>
        </w:rPr>
        <w:t xml:space="preserve">.  With roughly 15 Indigenous language apps just available through Thornton Media Inc. online in the Apple App Store, there has come the need to further explore this innovative form of Indigenous new media that is available to anyone in the world with access to a smart phone or tablet (Castells et al. 2006; Couldry 2011; Gershon 2008, 2010; Hutchy 2001; </w:t>
      </w:r>
      <w:r>
        <w:rPr>
          <w:rFonts w:ascii="Times New Roman" w:hAnsi="Times New Roman"/>
        </w:rPr>
        <w:t xml:space="preserve">Horst &amp; Miller 2012; </w:t>
      </w:r>
      <w:r w:rsidRPr="00397279">
        <w:rPr>
          <w:rFonts w:ascii="Times New Roman" w:hAnsi="Times New Roman"/>
        </w:rPr>
        <w:t xml:space="preserve">Madianou &amp; Miller 2012).  </w:t>
      </w:r>
      <w:r>
        <w:rPr>
          <w:rFonts w:ascii="Times New Roman" w:hAnsi="Times New Roman"/>
        </w:rPr>
        <w:t xml:space="preserve">Therefore, “Once users have obtained either a computer or a smartphone, and once the hardware and connection costs are met, then the cost of each individual act of communication itself becomes largely inconsequential” (Madianou &amp; Miller 2012:170).  </w:t>
      </w:r>
      <w:r w:rsidR="00D31D9B">
        <w:rPr>
          <w:rFonts w:ascii="Times New Roman" w:hAnsi="Times New Roman"/>
        </w:rPr>
        <w:t xml:space="preserve">Since the Crow Language Department made sure the initial costs of the Apsáalooke </w:t>
      </w:r>
      <w:r w:rsidR="00D31D9B">
        <w:rPr>
          <w:rFonts w:ascii="Times New Roman" w:hAnsi="Times New Roman"/>
        </w:rPr>
        <w:lastRenderedPageBreak/>
        <w:t xml:space="preserve">Language App were covered, the rest of the Crow Tribe could then use the app for free with the cellphones and tablets that they already owned.  </w:t>
      </w:r>
      <w:r w:rsidRPr="00FB543A">
        <w:rPr>
          <w:rFonts w:ascii="Times New Roman" w:hAnsi="Times New Roman"/>
        </w:rPr>
        <w:t>The potential for new digital media platforms that are built in app form for different needs and purposes allows an Indigenous community in North America the chance to expand their digital presence, and to use a device that a large portion of the population already has.  Not needing any new equipment or a building space to run t</w:t>
      </w:r>
      <w:r>
        <w:rPr>
          <w:rFonts w:ascii="Times New Roman" w:hAnsi="Times New Roman"/>
        </w:rPr>
        <w:t>he operation</w:t>
      </w:r>
      <w:r w:rsidR="001D1EB5">
        <w:rPr>
          <w:rFonts w:ascii="Times New Roman" w:hAnsi="Times New Roman"/>
        </w:rPr>
        <w:t xml:space="preserve"> </w:t>
      </w:r>
      <w:r w:rsidRPr="00FB543A">
        <w:rPr>
          <w:rFonts w:ascii="Times New Roman" w:hAnsi="Times New Roman"/>
        </w:rPr>
        <w:t>allows Indigenous communities to have more freedom in relation to developing and using new digital media through smart phone or tablet apps.</w:t>
      </w:r>
      <w:r>
        <w:rPr>
          <w:rFonts w:ascii="Times New Roman" w:hAnsi="Times New Roman"/>
          <w:color w:val="FF0000"/>
        </w:rPr>
        <w:t xml:space="preserve">  </w:t>
      </w:r>
    </w:p>
    <w:p w14:paraId="25993E28" w14:textId="1D5E9218" w:rsidR="00F07814" w:rsidRPr="00906734" w:rsidRDefault="00F07814" w:rsidP="00F07814">
      <w:pPr>
        <w:ind w:firstLine="720"/>
        <w:rPr>
          <w:rFonts w:ascii="Times New Roman" w:hAnsi="Times New Roman"/>
        </w:rPr>
      </w:pPr>
      <w:r w:rsidRPr="002D219C">
        <w:rPr>
          <w:rFonts w:ascii="Times New Roman" w:hAnsi="Times New Roman"/>
        </w:rPr>
        <w:t xml:space="preserve">Lastly, this dissertation project contributes to the growing literature surrounding material culture digital returns and opening up access to museum collections.  </w:t>
      </w:r>
      <w:r>
        <w:rPr>
          <w:rFonts w:ascii="Times New Roman" w:hAnsi="Times New Roman"/>
        </w:rPr>
        <w:t>Some m</w:t>
      </w:r>
      <w:r w:rsidRPr="002D219C">
        <w:rPr>
          <w:rFonts w:ascii="Times New Roman" w:hAnsi="Times New Roman"/>
        </w:rPr>
        <w:t>useums across the world have begun to open up dialogue with Indigenous commun</w:t>
      </w:r>
      <w:r>
        <w:rPr>
          <w:rFonts w:ascii="Times New Roman" w:hAnsi="Times New Roman"/>
        </w:rPr>
        <w:t>ities (</w:t>
      </w:r>
      <w:proofErr w:type="spellStart"/>
      <w:r>
        <w:rPr>
          <w:rFonts w:ascii="Times New Roman" w:hAnsi="Times New Roman"/>
        </w:rPr>
        <w:t>Coombes</w:t>
      </w:r>
      <w:proofErr w:type="spellEnd"/>
      <w:r>
        <w:rPr>
          <w:rFonts w:ascii="Times New Roman" w:hAnsi="Times New Roman"/>
        </w:rPr>
        <w:t xml:space="preserve"> &amp; Phillips 2015; </w:t>
      </w:r>
      <w:r w:rsidRPr="002D219C">
        <w:rPr>
          <w:rFonts w:ascii="Times New Roman" w:hAnsi="Times New Roman"/>
        </w:rPr>
        <w:t>Karp et al. 20</w:t>
      </w:r>
      <w:r>
        <w:rPr>
          <w:rFonts w:ascii="Times New Roman" w:hAnsi="Times New Roman"/>
        </w:rPr>
        <w:t>06; Lonetree 2012; Peer &amp; Brown 2003; Philips 2011;</w:t>
      </w:r>
      <w:r w:rsidRPr="002D219C">
        <w:rPr>
          <w:rFonts w:ascii="Times New Roman" w:hAnsi="Times New Roman"/>
        </w:rPr>
        <w:t xml:space="preserve"> Swan</w:t>
      </w:r>
      <w:r>
        <w:rPr>
          <w:rFonts w:ascii="Times New Roman" w:hAnsi="Times New Roman"/>
        </w:rPr>
        <w:t xml:space="preserve"> &amp; Jordan 2015; </w:t>
      </w:r>
      <w:proofErr w:type="spellStart"/>
      <w:r>
        <w:rPr>
          <w:rFonts w:ascii="Times New Roman" w:hAnsi="Times New Roman"/>
        </w:rPr>
        <w:t>Tapsell</w:t>
      </w:r>
      <w:proofErr w:type="spellEnd"/>
      <w:r>
        <w:rPr>
          <w:rFonts w:ascii="Times New Roman" w:hAnsi="Times New Roman"/>
        </w:rPr>
        <w:t xml:space="preserve"> 1997).  </w:t>
      </w:r>
      <w:r w:rsidRPr="002D219C">
        <w:rPr>
          <w:rFonts w:ascii="Times New Roman" w:hAnsi="Times New Roman"/>
        </w:rPr>
        <w:t xml:space="preserve">Collaborating with Indigenous communities in order to open up access to museum collections has lead to a new development in digital platforms to aid in this process (Bell et al. 2013, Christen 2007, 2011, </w:t>
      </w:r>
      <w:proofErr w:type="spellStart"/>
      <w:r w:rsidRPr="002D219C">
        <w:rPr>
          <w:rFonts w:ascii="Times New Roman" w:hAnsi="Times New Roman"/>
        </w:rPr>
        <w:t>Coombes</w:t>
      </w:r>
      <w:proofErr w:type="spellEnd"/>
      <w:r w:rsidRPr="002D219C">
        <w:rPr>
          <w:rFonts w:ascii="Times New Roman" w:hAnsi="Times New Roman"/>
        </w:rPr>
        <w:t xml:space="preserve"> &amp; Phillips 2015, Geismar 2013, Peers &amp; Brown 2003b, Phillips 2011, </w:t>
      </w:r>
      <w:proofErr w:type="spellStart"/>
      <w:r w:rsidRPr="002D219C">
        <w:rPr>
          <w:rFonts w:ascii="Times New Roman" w:hAnsi="Times New Roman"/>
        </w:rPr>
        <w:t>Srinivasan</w:t>
      </w:r>
      <w:proofErr w:type="spellEnd"/>
      <w:r w:rsidRPr="002D219C">
        <w:rPr>
          <w:rFonts w:ascii="Times New Roman" w:hAnsi="Times New Roman"/>
        </w:rPr>
        <w:t xml:space="preserve"> et al. 2010). While much of the literature publ</w:t>
      </w:r>
      <w:r w:rsidR="00D31D9B">
        <w:rPr>
          <w:rFonts w:ascii="Times New Roman" w:hAnsi="Times New Roman"/>
        </w:rPr>
        <w:t xml:space="preserve">ished in the last few years has </w:t>
      </w:r>
      <w:r w:rsidRPr="002D219C">
        <w:rPr>
          <w:rFonts w:ascii="Times New Roman" w:hAnsi="Times New Roman"/>
        </w:rPr>
        <w:t xml:space="preserve">focused on digital and cultural heritage, intellectual and cultural </w:t>
      </w:r>
      <w:r>
        <w:rPr>
          <w:rFonts w:ascii="Times New Roman" w:hAnsi="Times New Roman"/>
        </w:rPr>
        <w:t xml:space="preserve">protocols, and ethics, </w:t>
      </w:r>
      <w:r w:rsidR="00D31D9B">
        <w:rPr>
          <w:rFonts w:ascii="Times New Roman" w:hAnsi="Times New Roman"/>
        </w:rPr>
        <w:t xml:space="preserve">my </w:t>
      </w:r>
      <w:r w:rsidRPr="002D219C">
        <w:rPr>
          <w:rFonts w:ascii="Times New Roman" w:hAnsi="Times New Roman"/>
        </w:rPr>
        <w:t xml:space="preserve">research was able to acknowledge all of the existing work done by scholars in those areas and then focus on what a digital return project might look like through a widely available software app, Mukurtu, or possibly a new app.  Making use of additional technology that is available </w:t>
      </w:r>
      <w:proofErr w:type="gramStart"/>
      <w:r w:rsidRPr="002D219C">
        <w:rPr>
          <w:rFonts w:ascii="Times New Roman" w:hAnsi="Times New Roman"/>
        </w:rPr>
        <w:t>today,</w:t>
      </w:r>
      <w:proofErr w:type="gramEnd"/>
      <w:r w:rsidRPr="002D219C">
        <w:rPr>
          <w:rFonts w:ascii="Times New Roman" w:hAnsi="Times New Roman"/>
        </w:rPr>
        <w:t xml:space="preserve"> I began to explore what 3D imagining and Augmented Reality (AR) could do to further enhance digital returns through </w:t>
      </w:r>
      <w:r w:rsidRPr="002D219C">
        <w:rPr>
          <w:rFonts w:ascii="Times New Roman" w:hAnsi="Times New Roman"/>
        </w:rPr>
        <w:lastRenderedPageBreak/>
        <w:t>Indigenous new media</w:t>
      </w:r>
      <w:r>
        <w:rPr>
          <w:rFonts w:ascii="Times New Roman" w:hAnsi="Times New Roman"/>
        </w:rPr>
        <w:t xml:space="preserve">.  </w:t>
      </w:r>
      <w:r w:rsidRPr="002D219C">
        <w:rPr>
          <w:rFonts w:ascii="Times New Roman" w:hAnsi="Times New Roman"/>
        </w:rPr>
        <w:t>This has been done throughout cultural anthropology, as well as archaeology, within recent years involving mapping landscapes</w:t>
      </w:r>
      <w:r>
        <w:rPr>
          <w:rFonts w:ascii="Times New Roman" w:hAnsi="Times New Roman"/>
        </w:rPr>
        <w:t xml:space="preserve"> (Sqigwts.org)</w:t>
      </w:r>
      <w:r w:rsidRPr="002D219C">
        <w:rPr>
          <w:rFonts w:ascii="Times New Roman" w:hAnsi="Times New Roman"/>
        </w:rPr>
        <w:t>, but very few articles have been written about its use with material culture objects and digital returns</w:t>
      </w:r>
      <w:r>
        <w:rPr>
          <w:rFonts w:ascii="Times New Roman" w:hAnsi="Times New Roman"/>
        </w:rPr>
        <w:t xml:space="preserve"> (</w:t>
      </w:r>
      <w:proofErr w:type="spellStart"/>
      <w:r>
        <w:rPr>
          <w:rFonts w:ascii="Times New Roman" w:hAnsi="Times New Roman"/>
        </w:rPr>
        <w:t>Younan</w:t>
      </w:r>
      <w:proofErr w:type="spellEnd"/>
      <w:r>
        <w:rPr>
          <w:rFonts w:ascii="Times New Roman" w:hAnsi="Times New Roman"/>
        </w:rPr>
        <w:t xml:space="preserve"> 2015)</w:t>
      </w:r>
      <w:r w:rsidRPr="002D219C">
        <w:rPr>
          <w:rFonts w:ascii="Times New Roman" w:hAnsi="Times New Roman"/>
        </w:rPr>
        <w:t xml:space="preserve">.  </w:t>
      </w:r>
      <w:r>
        <w:rPr>
          <w:rFonts w:ascii="Times New Roman" w:hAnsi="Times New Roman"/>
        </w:rPr>
        <w:t xml:space="preserve"> </w:t>
      </w:r>
    </w:p>
    <w:p w14:paraId="02F25815" w14:textId="77777777" w:rsidR="00F07814" w:rsidRDefault="00F07814" w:rsidP="00F07814">
      <w:pPr>
        <w:rPr>
          <w:rFonts w:ascii="Times New Roman" w:hAnsi="Times New Roman"/>
          <w:b/>
        </w:rPr>
      </w:pPr>
    </w:p>
    <w:p w14:paraId="2629BF0D" w14:textId="77777777" w:rsidR="00F07814" w:rsidRDefault="00F07814" w:rsidP="00CE2265">
      <w:pPr>
        <w:pStyle w:val="Heading2"/>
      </w:pPr>
      <w:bookmarkStart w:id="21" w:name="_Toc513565969"/>
      <w:r>
        <w:t>Overview of Chapters</w:t>
      </w:r>
      <w:bookmarkEnd w:id="21"/>
    </w:p>
    <w:p w14:paraId="2A9309A7" w14:textId="15CB085C" w:rsidR="00F07814" w:rsidRPr="0049053A" w:rsidRDefault="00F07814" w:rsidP="00F07814">
      <w:pPr>
        <w:rPr>
          <w:rFonts w:ascii="Times New Roman" w:hAnsi="Times New Roman"/>
        </w:rPr>
      </w:pPr>
      <w:r>
        <w:rPr>
          <w:rFonts w:ascii="Times New Roman" w:hAnsi="Times New Roman"/>
          <w:b/>
        </w:rPr>
        <w:tab/>
      </w:r>
      <w:r w:rsidRPr="0049053A">
        <w:rPr>
          <w:rFonts w:ascii="Times New Roman" w:hAnsi="Times New Roman"/>
        </w:rPr>
        <w:t xml:space="preserve">This dissertation is structured </w:t>
      </w:r>
      <w:r w:rsidR="00D31D9B">
        <w:rPr>
          <w:rFonts w:ascii="Times New Roman" w:hAnsi="Times New Roman"/>
        </w:rPr>
        <w:t>with</w:t>
      </w:r>
      <w:r w:rsidRPr="0049053A">
        <w:rPr>
          <w:rFonts w:ascii="Times New Roman" w:hAnsi="Times New Roman"/>
        </w:rPr>
        <w:t xml:space="preserve"> each individual chapter focusing on a different topic that relates to the initial design and development of the Apsáalooke Language App.  </w:t>
      </w:r>
      <w:r w:rsidR="00D31D9B">
        <w:rPr>
          <w:rFonts w:ascii="Times New Roman" w:hAnsi="Times New Roman"/>
        </w:rPr>
        <w:t>Exploring the entire production timeline</w:t>
      </w:r>
      <w:r w:rsidR="00D4697C">
        <w:rPr>
          <w:rFonts w:ascii="Times New Roman" w:hAnsi="Times New Roman"/>
        </w:rPr>
        <w:t xml:space="preserve"> of the Apsáalooke Language App:</w:t>
      </w:r>
      <w:r w:rsidR="00D31D9B">
        <w:rPr>
          <w:rFonts w:ascii="Times New Roman" w:hAnsi="Times New Roman"/>
        </w:rPr>
        <w:t xml:space="preserve"> beginning with the release of the app, </w:t>
      </w:r>
      <w:r w:rsidRPr="0049053A">
        <w:rPr>
          <w:rFonts w:ascii="Times New Roman" w:hAnsi="Times New Roman"/>
        </w:rPr>
        <w:t>through the different language revitalization projects that have started since its release, and finally the questions that arise with this form of new digital media technology having worldwide availability throu</w:t>
      </w:r>
      <w:r w:rsidR="00D31D9B">
        <w:rPr>
          <w:rFonts w:ascii="Times New Roman" w:hAnsi="Times New Roman"/>
        </w:rPr>
        <w:t>gh smart phone and tablet apps, e</w:t>
      </w:r>
      <w:r w:rsidRPr="0049053A">
        <w:rPr>
          <w:rFonts w:ascii="Times New Roman" w:hAnsi="Times New Roman"/>
        </w:rPr>
        <w:t xml:space="preserve">ach chapter, then, describes a specific area in relation to the </w:t>
      </w:r>
      <w:r>
        <w:rPr>
          <w:rFonts w:ascii="Times New Roman" w:hAnsi="Times New Roman"/>
        </w:rPr>
        <w:t xml:space="preserve">development and </w:t>
      </w:r>
      <w:r w:rsidRPr="0049053A">
        <w:rPr>
          <w:rFonts w:ascii="Times New Roman" w:hAnsi="Times New Roman"/>
        </w:rPr>
        <w:t>complexities of Indigenous new media on the Crow Reservation</w:t>
      </w:r>
      <w:r>
        <w:rPr>
          <w:rFonts w:ascii="Times New Roman" w:hAnsi="Times New Roman"/>
        </w:rPr>
        <w:t xml:space="preserve"> through the Apsáalooke Language App.  </w:t>
      </w:r>
      <w:r w:rsidRPr="0049053A">
        <w:rPr>
          <w:rFonts w:ascii="Times New Roman" w:hAnsi="Times New Roman"/>
        </w:rPr>
        <w:t xml:space="preserve">  </w:t>
      </w:r>
    </w:p>
    <w:p w14:paraId="65E6116D" w14:textId="77777777" w:rsidR="00F07814" w:rsidRDefault="00F07814" w:rsidP="00F07814">
      <w:pPr>
        <w:ind w:firstLine="720"/>
        <w:rPr>
          <w:rFonts w:ascii="Times New Roman" w:hAnsi="Times New Roman"/>
        </w:rPr>
      </w:pPr>
      <w:r w:rsidRPr="00394C49">
        <w:rPr>
          <w:rFonts w:ascii="Times New Roman" w:hAnsi="Times New Roman"/>
        </w:rPr>
        <w:t>In</w:t>
      </w:r>
      <w:r w:rsidRPr="00394C49">
        <w:rPr>
          <w:rFonts w:ascii="Times New Roman" w:hAnsi="Times New Roman"/>
          <w:color w:val="FF0000"/>
        </w:rPr>
        <w:t xml:space="preserve"> </w:t>
      </w:r>
      <w:r w:rsidRPr="001D017C">
        <w:rPr>
          <w:rFonts w:ascii="Times New Roman" w:hAnsi="Times New Roman"/>
        </w:rPr>
        <w:t>Chapter One</w:t>
      </w:r>
      <w:r>
        <w:rPr>
          <w:rFonts w:ascii="Times New Roman" w:hAnsi="Times New Roman"/>
        </w:rPr>
        <w:t xml:space="preserve"> I discuss the political economy of Indigenous new media, specifically through the Apsáalooke Language App.  I address the involvement from Crow Tribal members through the process of design, implementation, and usage of the app, as well as how the app is downloaded through the intricacies of finding reliable, very valuable, Wi-Fi within the reservation boundaries (Graeber 2001, 2005).  In doing so, this chapter engages disciplinary debates surrounding the political economy of digital media and the current thoughts of the Crow Language Department surrounding </w:t>
      </w:r>
      <w:r>
        <w:rPr>
          <w:rFonts w:ascii="Times New Roman" w:hAnsi="Times New Roman"/>
        </w:rPr>
        <w:lastRenderedPageBreak/>
        <w:t xml:space="preserve">new digital media technology through the Apsáalooke Language App </w:t>
      </w:r>
      <w:r w:rsidRPr="006915D6">
        <w:rPr>
          <w:rFonts w:ascii="Times New Roman" w:hAnsi="Times New Roman"/>
        </w:rPr>
        <w:t>(Lucas 1996, Madianou &amp; Miller 2012).</w:t>
      </w:r>
    </w:p>
    <w:p w14:paraId="4637608F" w14:textId="27F78BC3" w:rsidR="00F07814" w:rsidRDefault="00F07814" w:rsidP="00F07814">
      <w:pPr>
        <w:rPr>
          <w:rFonts w:ascii="Times New Roman" w:hAnsi="Times New Roman"/>
        </w:rPr>
      </w:pPr>
      <w:r>
        <w:rPr>
          <w:rFonts w:ascii="Times New Roman" w:hAnsi="Times New Roman"/>
        </w:rPr>
        <w:tab/>
        <w:t>In Chapter Two I present the language that makes up the Apsáalooke Language App.  The Crow Tribe sought to end language loss within the younger generations and in doing so reima</w:t>
      </w:r>
      <w:r w:rsidR="00183777">
        <w:rPr>
          <w:rFonts w:ascii="Times New Roman" w:hAnsi="Times New Roman"/>
        </w:rPr>
        <w:t>gined</w:t>
      </w:r>
      <w:r>
        <w:rPr>
          <w:rFonts w:ascii="Times New Roman" w:hAnsi="Times New Roman"/>
        </w:rPr>
        <w:t xml:space="preserve"> techniques through the use of new media in order to appeal to as many youth as possible.  I explore the importance of this app being used for learning within different environments, whether it is at home, in elementary or college classrooms, or within adult language classes.  The Apsáalooke Language App has opened up further dialogue looking at intergenerational language learning between youth and elders as well as inspiring the Crow Language Department to explore more ways of getting the community involved in language revitalization and retention (Amery 2010; Garcia 2014; Hinton 2013; Lee 2007; McCa</w:t>
      </w:r>
      <w:r w:rsidR="00694CAB">
        <w:rPr>
          <w:rFonts w:ascii="Times New Roman" w:hAnsi="Times New Roman"/>
        </w:rPr>
        <w:t>rty, Romero &amp; Zepeda 2006; Meek</w:t>
      </w:r>
      <w:r>
        <w:rPr>
          <w:rFonts w:ascii="Times New Roman" w:hAnsi="Times New Roman"/>
        </w:rPr>
        <w:t xml:space="preserve"> 2010). </w:t>
      </w:r>
    </w:p>
    <w:p w14:paraId="55801F3F" w14:textId="7FD78E19" w:rsidR="00F07814" w:rsidRDefault="00F07814" w:rsidP="00F07814">
      <w:pPr>
        <w:rPr>
          <w:rFonts w:ascii="Times New Roman" w:hAnsi="Times New Roman"/>
        </w:rPr>
      </w:pPr>
      <w:r>
        <w:rPr>
          <w:rFonts w:ascii="Times New Roman" w:hAnsi="Times New Roman"/>
        </w:rPr>
        <w:tab/>
        <w:t xml:space="preserve">In Chapter Three I discuss our Recovering Voices trip to Washington D.C. in the spring of 2016 where we spent a week looking through the National Museum of the American Indian and National Museum of Natural History’s Crow material culture collections, as well as the National Anthropological Archives’ collection of Crow historic photographs, video footage, and language documentation.  The significance of the narrative between the tribal members viewing </w:t>
      </w:r>
      <w:r w:rsidR="00183777">
        <w:rPr>
          <w:rFonts w:ascii="Times New Roman" w:hAnsi="Times New Roman"/>
        </w:rPr>
        <w:t>the objects and photographs</w:t>
      </w:r>
      <w:r>
        <w:rPr>
          <w:rFonts w:ascii="Times New Roman" w:hAnsi="Times New Roman"/>
        </w:rPr>
        <w:t xml:space="preserve"> then becomes an important part o</w:t>
      </w:r>
      <w:r w:rsidR="00282C2E">
        <w:rPr>
          <w:rFonts w:ascii="Times New Roman" w:hAnsi="Times New Roman"/>
        </w:rPr>
        <w:t>f the discussion (</w:t>
      </w:r>
      <w:proofErr w:type="spellStart"/>
      <w:r w:rsidR="00282C2E">
        <w:rPr>
          <w:rFonts w:ascii="Times New Roman" w:hAnsi="Times New Roman"/>
        </w:rPr>
        <w:t>Johnstone</w:t>
      </w:r>
      <w:proofErr w:type="spellEnd"/>
      <w:r w:rsidR="00282C2E">
        <w:rPr>
          <w:rFonts w:ascii="Times New Roman" w:hAnsi="Times New Roman"/>
        </w:rPr>
        <w:t xml:space="preserve"> 2007</w:t>
      </w:r>
      <w:r>
        <w:rPr>
          <w:rFonts w:ascii="Times New Roman" w:hAnsi="Times New Roman"/>
        </w:rPr>
        <w:t xml:space="preserve">, Kress &amp; </w:t>
      </w:r>
      <w:proofErr w:type="spellStart"/>
      <w:r>
        <w:rPr>
          <w:rFonts w:ascii="Times New Roman" w:hAnsi="Times New Roman"/>
        </w:rPr>
        <w:t>Leeuwen</w:t>
      </w:r>
      <w:proofErr w:type="spellEnd"/>
      <w:r>
        <w:rPr>
          <w:rFonts w:ascii="Times New Roman" w:hAnsi="Times New Roman"/>
        </w:rPr>
        <w:t xml:space="preserve"> 1996; Phillips 2011).  </w:t>
      </w:r>
      <w:r w:rsidRPr="00D7613D">
        <w:rPr>
          <w:rFonts w:ascii="Times New Roman" w:hAnsi="Times New Roman"/>
        </w:rPr>
        <w:t xml:space="preserve">With access to digital </w:t>
      </w:r>
      <w:r>
        <w:rPr>
          <w:rFonts w:ascii="Times New Roman" w:hAnsi="Times New Roman"/>
        </w:rPr>
        <w:t>copies</w:t>
      </w:r>
      <w:r w:rsidRPr="00D7613D">
        <w:rPr>
          <w:rFonts w:ascii="Times New Roman" w:hAnsi="Times New Roman"/>
        </w:rPr>
        <w:t xml:space="preserve"> from the </w:t>
      </w:r>
      <w:r>
        <w:rPr>
          <w:rFonts w:ascii="Times New Roman" w:hAnsi="Times New Roman"/>
        </w:rPr>
        <w:t>Smithsonian’s collection of Apsáalooke</w:t>
      </w:r>
      <w:r w:rsidRPr="00D7613D">
        <w:rPr>
          <w:rFonts w:ascii="Times New Roman" w:hAnsi="Times New Roman"/>
        </w:rPr>
        <w:t xml:space="preserve"> material culture</w:t>
      </w:r>
      <w:r>
        <w:rPr>
          <w:rFonts w:ascii="Times New Roman" w:hAnsi="Times New Roman"/>
        </w:rPr>
        <w:t xml:space="preserve"> and historic photographs, Crow tribal</w:t>
      </w:r>
      <w:r w:rsidRPr="00D7613D">
        <w:rPr>
          <w:rFonts w:ascii="Times New Roman" w:hAnsi="Times New Roman"/>
        </w:rPr>
        <w:t xml:space="preserve"> members were able to use </w:t>
      </w:r>
      <w:r>
        <w:rPr>
          <w:rFonts w:ascii="Times New Roman" w:hAnsi="Times New Roman"/>
        </w:rPr>
        <w:t xml:space="preserve">the digital </w:t>
      </w:r>
      <w:r w:rsidRPr="00D7613D">
        <w:rPr>
          <w:rFonts w:ascii="Times New Roman" w:hAnsi="Times New Roman"/>
        </w:rPr>
        <w:t xml:space="preserve">images </w:t>
      </w:r>
      <w:r>
        <w:rPr>
          <w:rFonts w:ascii="Times New Roman" w:hAnsi="Times New Roman"/>
        </w:rPr>
        <w:t xml:space="preserve">for their own needs and purposes.  Therefore, this opens up </w:t>
      </w:r>
      <w:r>
        <w:rPr>
          <w:rFonts w:ascii="Times New Roman" w:hAnsi="Times New Roman"/>
        </w:rPr>
        <w:lastRenderedPageBreak/>
        <w:t xml:space="preserve">dialogue about the importance of museum collections to everyone, not just those who can travel to see them.  </w:t>
      </w:r>
    </w:p>
    <w:p w14:paraId="2F3B90CD" w14:textId="77777777" w:rsidR="00F07814" w:rsidRPr="003645F7" w:rsidRDefault="00F07814" w:rsidP="00F07814">
      <w:pPr>
        <w:ind w:firstLine="360"/>
        <w:rPr>
          <w:rFonts w:ascii="Times New Roman" w:hAnsi="Times New Roman"/>
        </w:rPr>
      </w:pPr>
      <w:r>
        <w:rPr>
          <w:rFonts w:ascii="Times New Roman" w:hAnsi="Times New Roman"/>
        </w:rPr>
        <w:tab/>
        <w:t xml:space="preserve">Chapter </w:t>
      </w:r>
      <w:proofErr w:type="gramStart"/>
      <w:r>
        <w:rPr>
          <w:rFonts w:ascii="Times New Roman" w:hAnsi="Times New Roman"/>
        </w:rPr>
        <w:t>Four</w:t>
      </w:r>
      <w:proofErr w:type="gramEnd"/>
      <w:r>
        <w:rPr>
          <w:rFonts w:ascii="Times New Roman" w:hAnsi="Times New Roman"/>
        </w:rPr>
        <w:t xml:space="preserve"> explores kinship ties, relationships, and questions having to do with technology in the 21</w:t>
      </w:r>
      <w:r w:rsidRPr="00AF35AF">
        <w:rPr>
          <w:rFonts w:ascii="Times New Roman" w:hAnsi="Times New Roman"/>
          <w:vertAlign w:val="superscript"/>
        </w:rPr>
        <w:t>st</w:t>
      </w:r>
      <w:r>
        <w:rPr>
          <w:rFonts w:ascii="Times New Roman" w:hAnsi="Times New Roman"/>
        </w:rPr>
        <w:t xml:space="preserve"> century.  This chapter focuses on information from interviews about people’s opinions on structuring certain kinship rules within such readily available technology. </w:t>
      </w:r>
      <w:r w:rsidRPr="003645F7">
        <w:rPr>
          <w:rFonts w:ascii="Times New Roman" w:hAnsi="Times New Roman"/>
        </w:rPr>
        <w:t>The question of how “in-law avoidances</w:t>
      </w:r>
      <w:r>
        <w:rPr>
          <w:rFonts w:ascii="Times New Roman" w:hAnsi="Times New Roman"/>
        </w:rPr>
        <w:t>,</w:t>
      </w:r>
      <w:r w:rsidRPr="003645F7">
        <w:rPr>
          <w:rFonts w:ascii="Times New Roman" w:hAnsi="Times New Roman"/>
        </w:rPr>
        <w:t xml:space="preserve">” </w:t>
      </w:r>
      <w:r>
        <w:rPr>
          <w:rFonts w:ascii="Times New Roman" w:hAnsi="Times New Roman"/>
        </w:rPr>
        <w:t xml:space="preserve">(Frey 1987, Lowie 1983) such as a son-in-law avoidance, </w:t>
      </w:r>
      <w:r w:rsidRPr="003645F7">
        <w:rPr>
          <w:rFonts w:ascii="Times New Roman" w:hAnsi="Times New Roman"/>
        </w:rPr>
        <w:t xml:space="preserve">can be respected in a digital form is not only important for the Crow community to have answered, but for all Indigenous communities who are increasingly using technology for their own needs and purposes.  The concern surrounding “in-law avoidances” and the use of new media calls to attention certain cultural protocols relating to kinship in the Crow community, and forces us to reconsider current anthropological debates involving the safeguarding of Indigenous knowledge, and how digital technology can maintain, as well as produce, cultural practices. </w:t>
      </w:r>
      <w:r>
        <w:rPr>
          <w:rFonts w:ascii="Times New Roman" w:hAnsi="Times New Roman"/>
        </w:rPr>
        <w:t xml:space="preserve"> </w:t>
      </w:r>
    </w:p>
    <w:p w14:paraId="1B2EC4F1" w14:textId="2DAD0C85" w:rsidR="00F07814" w:rsidRPr="00AF35AF" w:rsidRDefault="00F07814" w:rsidP="00F07814">
      <w:pPr>
        <w:ind w:firstLine="360"/>
        <w:rPr>
          <w:rFonts w:ascii="Times New Roman" w:hAnsi="Times New Roman"/>
        </w:rPr>
      </w:pPr>
      <w:r>
        <w:rPr>
          <w:rFonts w:ascii="Times New Roman" w:hAnsi="Times New Roman"/>
        </w:rPr>
        <w:t xml:space="preserve"> In Chapter Five I discuss the remediation of media technology within Indigenous communities, specifically among the Apsáalooke people, and how “old” or “traditional” paper and sound archives can be incorporated onto the multimedia platform of a cell phone app.  </w:t>
      </w:r>
      <w:r w:rsidRPr="002550FF">
        <w:rPr>
          <w:rFonts w:ascii="Times New Roman" w:hAnsi="Times New Roman"/>
        </w:rPr>
        <w:t xml:space="preserve">Therefore, remediating “traditional” archives onto a digital new media platform makes it possible for people within Indigenous communities to view their material in a digital </w:t>
      </w:r>
      <w:r>
        <w:rPr>
          <w:rFonts w:ascii="Times New Roman" w:hAnsi="Times New Roman"/>
        </w:rPr>
        <w:t>form</w:t>
      </w:r>
      <w:r w:rsidRPr="002550FF">
        <w:rPr>
          <w:rFonts w:ascii="Times New Roman" w:hAnsi="Times New Roman"/>
        </w:rPr>
        <w:t xml:space="preserve"> </w:t>
      </w:r>
      <w:r>
        <w:rPr>
          <w:rFonts w:ascii="Times New Roman" w:hAnsi="Times New Roman"/>
        </w:rPr>
        <w:t xml:space="preserve">right at their phone screens.  Attention to the intertextuality between old and new media reveals that we can analyze smart phones as an important platform to reappropriate traditional knowledge and culture through a unique aspect of </w:t>
      </w:r>
      <w:r>
        <w:rPr>
          <w:rFonts w:ascii="Times New Roman" w:hAnsi="Times New Roman"/>
        </w:rPr>
        <w:lastRenderedPageBreak/>
        <w:t xml:space="preserve">Indigenous media, and thus establishes remediation as a successful method for understanding </w:t>
      </w:r>
      <w:r w:rsidR="00966B48">
        <w:rPr>
          <w:rFonts w:ascii="Times New Roman" w:hAnsi="Times New Roman"/>
        </w:rPr>
        <w:t>the Apsáalooke Language App</w:t>
      </w:r>
      <w:r>
        <w:rPr>
          <w:rFonts w:ascii="Times New Roman" w:hAnsi="Times New Roman"/>
        </w:rPr>
        <w:t xml:space="preserve">. </w:t>
      </w:r>
    </w:p>
    <w:p w14:paraId="6C461B6D" w14:textId="77777777" w:rsidR="00F07814" w:rsidRDefault="00F07814" w:rsidP="00F07814">
      <w:pPr>
        <w:rPr>
          <w:rFonts w:ascii="Times New Roman" w:hAnsi="Times New Roman"/>
        </w:rPr>
      </w:pPr>
      <w:r>
        <w:rPr>
          <w:rFonts w:ascii="Times New Roman" w:hAnsi="Times New Roman"/>
          <w:b/>
        </w:rPr>
        <w:tab/>
      </w:r>
      <w:r>
        <w:rPr>
          <w:rFonts w:ascii="Times New Roman" w:hAnsi="Times New Roman"/>
        </w:rPr>
        <w:t>Chapter S</w:t>
      </w:r>
      <w:r w:rsidRPr="00AF35AF">
        <w:rPr>
          <w:rFonts w:ascii="Times New Roman" w:hAnsi="Times New Roman"/>
        </w:rPr>
        <w:t xml:space="preserve">ix </w:t>
      </w:r>
      <w:r>
        <w:rPr>
          <w:rFonts w:ascii="Times New Roman" w:hAnsi="Times New Roman"/>
        </w:rPr>
        <w:t xml:space="preserve">explores the overall theories and methodologies of digital heritage within museum collections, digital returns, and language revitalization in relation to new technology.  With the openness of new technology </w:t>
      </w:r>
      <w:proofErr w:type="gramStart"/>
      <w:r>
        <w:rPr>
          <w:rFonts w:ascii="Times New Roman" w:hAnsi="Times New Roman"/>
        </w:rPr>
        <w:t>comes increasing questions</w:t>
      </w:r>
      <w:proofErr w:type="gramEnd"/>
      <w:r>
        <w:rPr>
          <w:rFonts w:ascii="Times New Roman" w:hAnsi="Times New Roman"/>
        </w:rPr>
        <w:t xml:space="preserve"> on ownership, access, and protocols (Anderson 2005, 2010;</w:t>
      </w:r>
      <w:r w:rsidRPr="002D219C">
        <w:rPr>
          <w:rFonts w:ascii="Times New Roman" w:hAnsi="Times New Roman"/>
        </w:rPr>
        <w:t xml:space="preserve"> Christen 2007, 2011</w:t>
      </w:r>
      <w:r>
        <w:rPr>
          <w:rFonts w:ascii="Times New Roman" w:hAnsi="Times New Roman"/>
        </w:rPr>
        <w:t xml:space="preserve">).  </w:t>
      </w:r>
      <w:r w:rsidRPr="003E5DDA">
        <w:rPr>
          <w:rFonts w:ascii="Times New Roman" w:hAnsi="Times New Roman"/>
        </w:rPr>
        <w:t xml:space="preserve">While language and </w:t>
      </w:r>
      <w:r>
        <w:rPr>
          <w:rFonts w:ascii="Times New Roman" w:hAnsi="Times New Roman"/>
        </w:rPr>
        <w:t>cultural heritage are</w:t>
      </w:r>
      <w:r w:rsidRPr="003E5DDA">
        <w:rPr>
          <w:rFonts w:ascii="Times New Roman" w:hAnsi="Times New Roman"/>
        </w:rPr>
        <w:t xml:space="preserve"> passed on from one generation to another through oral communication, with technology</w:t>
      </w:r>
      <w:r>
        <w:rPr>
          <w:rFonts w:ascii="Times New Roman" w:hAnsi="Times New Roman"/>
        </w:rPr>
        <w:t xml:space="preserve">, specifically cell phones, it can now also </w:t>
      </w:r>
      <w:r w:rsidRPr="003E5DDA">
        <w:rPr>
          <w:rFonts w:ascii="Times New Roman" w:hAnsi="Times New Roman"/>
        </w:rPr>
        <w:t xml:space="preserve">be passed on from one generation to another through the preservation of </w:t>
      </w:r>
      <w:r>
        <w:rPr>
          <w:rFonts w:ascii="Times New Roman" w:hAnsi="Times New Roman"/>
        </w:rPr>
        <w:t>digital heritage</w:t>
      </w:r>
      <w:r w:rsidRPr="003E5DDA">
        <w:rPr>
          <w:rFonts w:ascii="Times New Roman" w:hAnsi="Times New Roman"/>
        </w:rPr>
        <w:t xml:space="preserve"> in an easy to use, easy to access format</w:t>
      </w:r>
      <w:r>
        <w:rPr>
          <w:rFonts w:ascii="Times New Roman" w:hAnsi="Times New Roman"/>
        </w:rPr>
        <w:t xml:space="preserve"> that can be saved with the click of a button.  The ethnography of digital heritage on the Crow Reservation brings together the anthropologies of media, intellectual and cultural protocols, and ownership, arguing that all are crucial in understanding how new media plays a vital role in returning information back to the Apsáalooke people.  </w:t>
      </w:r>
    </w:p>
    <w:p w14:paraId="5897288C" w14:textId="495F3A0A" w:rsidR="00F07814" w:rsidRDefault="00F07814" w:rsidP="00F07814">
      <w:pPr>
        <w:ind w:firstLine="720"/>
        <w:rPr>
          <w:rFonts w:ascii="Times New Roman" w:hAnsi="Times New Roman"/>
        </w:rPr>
      </w:pPr>
      <w:r>
        <w:rPr>
          <w:rFonts w:ascii="Times New Roman" w:hAnsi="Times New Roman"/>
        </w:rPr>
        <w:t xml:space="preserve"> In </w:t>
      </w:r>
      <w:r w:rsidRPr="00A56982">
        <w:rPr>
          <w:rFonts w:ascii="Times New Roman" w:hAnsi="Times New Roman"/>
        </w:rPr>
        <w:t>Chapter Seven</w:t>
      </w:r>
      <w:r>
        <w:rPr>
          <w:rFonts w:ascii="Times New Roman" w:hAnsi="Times New Roman"/>
        </w:rPr>
        <w:t xml:space="preserve"> I examine how the Apsáalooke Language App can be seen as a reobjectification of new media because of the way </w:t>
      </w:r>
      <w:proofErr w:type="gramStart"/>
      <w:r>
        <w:rPr>
          <w:rFonts w:ascii="Times New Roman" w:hAnsi="Times New Roman"/>
        </w:rPr>
        <w:t>that it is being used by the Apsáalooke people</w:t>
      </w:r>
      <w:proofErr w:type="gramEnd"/>
      <w:r>
        <w:rPr>
          <w:rFonts w:ascii="Times New Roman" w:hAnsi="Times New Roman"/>
        </w:rPr>
        <w:t xml:space="preserve"> (Ginsburg 2002, 2008; Ginsburg and Myers 2006; Mazarella 2004).  This chapter seeks to examine how the dialogue </w:t>
      </w:r>
      <w:r w:rsidRPr="00D356C2">
        <w:rPr>
          <w:rFonts w:ascii="Times New Roman" w:hAnsi="Times New Roman"/>
        </w:rPr>
        <w:t xml:space="preserve">surrounding the social organization of time, new media, and the future can be understood in </w:t>
      </w:r>
      <w:r>
        <w:rPr>
          <w:rFonts w:ascii="Times New Roman" w:hAnsi="Times New Roman"/>
        </w:rPr>
        <w:t>reference to one another.  Therefore,</w:t>
      </w:r>
      <w:r w:rsidRPr="00D356C2">
        <w:rPr>
          <w:rFonts w:ascii="Times New Roman" w:hAnsi="Times New Roman"/>
        </w:rPr>
        <w:t xml:space="preserve"> r</w:t>
      </w:r>
      <w:r>
        <w:rPr>
          <w:rFonts w:ascii="Times New Roman" w:hAnsi="Times New Roman"/>
        </w:rPr>
        <w:t xml:space="preserve">ethinking the anthropology of time </w:t>
      </w:r>
      <w:r w:rsidR="00966B48">
        <w:rPr>
          <w:rFonts w:ascii="Times New Roman" w:hAnsi="Times New Roman"/>
        </w:rPr>
        <w:t>then</w:t>
      </w:r>
      <w:r>
        <w:rPr>
          <w:rFonts w:ascii="Times New Roman" w:hAnsi="Times New Roman"/>
        </w:rPr>
        <w:t xml:space="preserve"> r</w:t>
      </w:r>
      <w:r w:rsidR="00966B48">
        <w:rPr>
          <w:rFonts w:ascii="Times New Roman" w:hAnsi="Times New Roman"/>
        </w:rPr>
        <w:t>eveals</w:t>
      </w:r>
      <w:r w:rsidRPr="00D356C2">
        <w:rPr>
          <w:rFonts w:ascii="Times New Roman" w:hAnsi="Times New Roman"/>
        </w:rPr>
        <w:t xml:space="preserve"> that the future can be analyzed according to time and new media</w:t>
      </w:r>
      <w:r>
        <w:rPr>
          <w:rFonts w:ascii="Times New Roman" w:hAnsi="Times New Roman"/>
        </w:rPr>
        <w:t xml:space="preserve">, </w:t>
      </w:r>
      <w:r w:rsidRPr="00D356C2">
        <w:rPr>
          <w:rFonts w:ascii="Times New Roman" w:hAnsi="Times New Roman"/>
        </w:rPr>
        <w:t>as well as how important temporality is when talking about the past, present, and future</w:t>
      </w:r>
      <w:r>
        <w:rPr>
          <w:rFonts w:ascii="Times New Roman" w:hAnsi="Times New Roman"/>
        </w:rPr>
        <w:t xml:space="preserve"> (Appadurai 1986, 1990, 1996; Rosenberg &amp; Harding 2005)</w:t>
      </w:r>
      <w:r w:rsidRPr="00D356C2">
        <w:rPr>
          <w:rFonts w:ascii="Times New Roman" w:hAnsi="Times New Roman"/>
        </w:rPr>
        <w:t xml:space="preserve">.  </w:t>
      </w:r>
      <w:r>
        <w:rPr>
          <w:rFonts w:ascii="Times New Roman" w:hAnsi="Times New Roman"/>
        </w:rPr>
        <w:t xml:space="preserve">I also examine how cell phones act as a way to interpret </w:t>
      </w:r>
      <w:r>
        <w:rPr>
          <w:rFonts w:ascii="Times New Roman" w:hAnsi="Times New Roman"/>
        </w:rPr>
        <w:lastRenderedPageBreak/>
        <w:t xml:space="preserve">collective ideas as well as memories in relation to material culture and language learning (Car 1991; Connerton 1989; Das 2006; Halbwachs 1992; Horst &amp; Miller 2012: Nora 1989; Ricoeur 2004; Sutton 2001; Taylor 2003; Tilly 1994, 2011).  </w:t>
      </w:r>
    </w:p>
    <w:p w14:paraId="39FB57C1" w14:textId="77777777" w:rsidR="00F07814" w:rsidRPr="00FE171C" w:rsidRDefault="00F07814" w:rsidP="00F07814">
      <w:pPr>
        <w:rPr>
          <w:rFonts w:ascii="Times New Roman" w:hAnsi="Times New Roman"/>
          <w:color w:val="FF0000"/>
        </w:rPr>
      </w:pPr>
      <w:r>
        <w:rPr>
          <w:rFonts w:ascii="Times New Roman" w:hAnsi="Times New Roman"/>
        </w:rPr>
        <w:tab/>
      </w:r>
      <w:r w:rsidRPr="00E21465">
        <w:rPr>
          <w:rFonts w:ascii="Times New Roman" w:hAnsi="Times New Roman"/>
        </w:rPr>
        <w:t xml:space="preserve">The ideas and topics addressed within this dissertation overlap </w:t>
      </w:r>
      <w:r>
        <w:rPr>
          <w:rFonts w:ascii="Times New Roman" w:hAnsi="Times New Roman"/>
        </w:rPr>
        <w:t>with the debates</w:t>
      </w:r>
      <w:r w:rsidRPr="00E21465">
        <w:rPr>
          <w:rFonts w:ascii="Times New Roman" w:hAnsi="Times New Roman"/>
        </w:rPr>
        <w:t xml:space="preserve"> within the field of Anthropology through topics such as museum anthropology, visual </w:t>
      </w:r>
      <w:r>
        <w:rPr>
          <w:rFonts w:ascii="Times New Roman" w:hAnsi="Times New Roman"/>
        </w:rPr>
        <w:t xml:space="preserve">anthropology, </w:t>
      </w:r>
      <w:r w:rsidRPr="00E21465">
        <w:rPr>
          <w:rFonts w:ascii="Times New Roman" w:hAnsi="Times New Roman"/>
        </w:rPr>
        <w:t xml:space="preserve">language revitalization, and more specifically with anthropologists who work collaboratively in Native North America. </w:t>
      </w:r>
      <w:r>
        <w:rPr>
          <w:rFonts w:ascii="Times New Roman" w:hAnsi="Times New Roman"/>
        </w:rPr>
        <w:t xml:space="preserve"> The Conclusion will consolidate and extend the individual topics that I discussed in each chapter throughout this dissertation.  I will also explain situations, interests, and circumstances that I found throughout my collaborative research that call for additional consideration and future study.  </w:t>
      </w:r>
      <w:r w:rsidRPr="00A2279C">
        <w:rPr>
          <w:rFonts w:ascii="Times New Roman" w:hAnsi="Times New Roman"/>
        </w:rPr>
        <w:t>Ultimately this dissertation analyzes a new form of Indigenous new media and follows the Apsáalooke Language App over its initial development, release, and use within the Crow community in order to design a collaborative ethnographic examination of how Indigenous new media is reinventing the basic terms of political advocacy, material culture digital returns, intergenerational learning, and language revitalization.  </w:t>
      </w:r>
      <w:r>
        <w:rPr>
          <w:rFonts w:ascii="Times New Roman" w:hAnsi="Times New Roman"/>
          <w:color w:val="FF0000"/>
        </w:rPr>
        <w:t xml:space="preserve"> </w:t>
      </w:r>
    </w:p>
    <w:p w14:paraId="3E500AFF" w14:textId="77777777" w:rsidR="0039682B" w:rsidRDefault="0039682B" w:rsidP="0039682B">
      <w:pPr>
        <w:rPr>
          <w:rFonts w:ascii="Times New Roman" w:hAnsi="Times New Roman"/>
          <w:b/>
          <w:sz w:val="28"/>
          <w:szCs w:val="28"/>
        </w:rPr>
      </w:pPr>
    </w:p>
    <w:p w14:paraId="1FC29F5F" w14:textId="77777777" w:rsidR="0039682B" w:rsidRDefault="0039682B" w:rsidP="0039682B">
      <w:pPr>
        <w:rPr>
          <w:rFonts w:ascii="Times New Roman" w:hAnsi="Times New Roman"/>
          <w:b/>
          <w:sz w:val="28"/>
          <w:szCs w:val="28"/>
        </w:rPr>
      </w:pPr>
    </w:p>
    <w:p w14:paraId="50C94B28" w14:textId="77777777" w:rsidR="0039682B" w:rsidRDefault="0039682B" w:rsidP="0039682B">
      <w:pPr>
        <w:rPr>
          <w:rFonts w:ascii="Times New Roman" w:hAnsi="Times New Roman"/>
          <w:b/>
          <w:sz w:val="28"/>
          <w:szCs w:val="28"/>
        </w:rPr>
      </w:pPr>
    </w:p>
    <w:p w14:paraId="67EED322" w14:textId="77777777" w:rsidR="00D5078D" w:rsidRDefault="00D5078D" w:rsidP="0039682B">
      <w:pPr>
        <w:rPr>
          <w:rFonts w:ascii="Times New Roman" w:hAnsi="Times New Roman"/>
          <w:b/>
          <w:sz w:val="28"/>
          <w:szCs w:val="28"/>
        </w:rPr>
      </w:pPr>
    </w:p>
    <w:p w14:paraId="66257553" w14:textId="77777777" w:rsidR="006D0D5D" w:rsidRDefault="006D0D5D" w:rsidP="0039682B">
      <w:pPr>
        <w:rPr>
          <w:rFonts w:ascii="Times New Roman" w:hAnsi="Times New Roman"/>
          <w:b/>
          <w:sz w:val="28"/>
          <w:szCs w:val="28"/>
        </w:rPr>
      </w:pPr>
    </w:p>
    <w:p w14:paraId="7B6C83FD" w14:textId="77777777" w:rsidR="00EE543F" w:rsidRDefault="00EE543F" w:rsidP="00DD625E">
      <w:pPr>
        <w:spacing w:line="240" w:lineRule="auto"/>
        <w:rPr>
          <w:rFonts w:ascii="Times New Roman" w:hAnsi="Times New Roman"/>
          <w:b/>
          <w:sz w:val="28"/>
          <w:szCs w:val="28"/>
        </w:rPr>
      </w:pPr>
    </w:p>
    <w:p w14:paraId="04ECC713" w14:textId="77777777" w:rsidR="009132C9" w:rsidRDefault="009132C9" w:rsidP="00DD625E">
      <w:pPr>
        <w:spacing w:line="240" w:lineRule="auto"/>
        <w:rPr>
          <w:rFonts w:ascii="Times New Roman" w:hAnsi="Times New Roman"/>
          <w:b/>
          <w:sz w:val="28"/>
          <w:szCs w:val="28"/>
        </w:rPr>
      </w:pPr>
    </w:p>
    <w:p w14:paraId="0A9DC673" w14:textId="77777777" w:rsidR="009132C9" w:rsidRDefault="009132C9" w:rsidP="00DD625E">
      <w:pPr>
        <w:spacing w:line="240" w:lineRule="auto"/>
        <w:rPr>
          <w:rFonts w:ascii="Times New Roman" w:hAnsi="Times New Roman"/>
          <w:b/>
          <w:sz w:val="28"/>
          <w:szCs w:val="28"/>
        </w:rPr>
      </w:pPr>
    </w:p>
    <w:p w14:paraId="417AC31C" w14:textId="77777777" w:rsidR="00966B48" w:rsidRDefault="00966B48" w:rsidP="00604006">
      <w:pPr>
        <w:pStyle w:val="Heading1"/>
        <w:ind w:left="0"/>
        <w:jc w:val="left"/>
      </w:pPr>
    </w:p>
    <w:p w14:paraId="35814274" w14:textId="5A029FB2" w:rsidR="0039682B" w:rsidRPr="00D5078D" w:rsidRDefault="0039682B" w:rsidP="006B3256">
      <w:pPr>
        <w:pStyle w:val="Heading1"/>
      </w:pPr>
      <w:bookmarkStart w:id="22" w:name="_Toc513565970"/>
      <w:r w:rsidRPr="00F43C74">
        <w:lastRenderedPageBreak/>
        <w:t>Chapter 1:</w:t>
      </w:r>
      <w:r w:rsidR="00D5078D">
        <w:t xml:space="preserve"> </w:t>
      </w:r>
      <w:r w:rsidRPr="00F43C74">
        <w:t>The Political Economy of a Digital New Media Form</w:t>
      </w:r>
      <w:bookmarkEnd w:id="22"/>
    </w:p>
    <w:p w14:paraId="3ADF3096" w14:textId="77777777" w:rsidR="0039682B" w:rsidRDefault="0039682B" w:rsidP="0039682B"/>
    <w:p w14:paraId="1F57B92B" w14:textId="3AE7DC1E" w:rsidR="0039682B" w:rsidRPr="004A5C2D" w:rsidRDefault="004C4489" w:rsidP="00CE2265">
      <w:pPr>
        <w:pStyle w:val="Heading2"/>
      </w:pPr>
      <w:bookmarkStart w:id="23" w:name="_Toc513565971"/>
      <w:r>
        <w:t>Introduction</w:t>
      </w:r>
      <w:bookmarkEnd w:id="23"/>
    </w:p>
    <w:p w14:paraId="331FD2E8" w14:textId="4ED3CC6D" w:rsidR="0039682B" w:rsidRDefault="0039682B" w:rsidP="001B122D">
      <w:pPr>
        <w:ind w:firstLine="720"/>
        <w:rPr>
          <w:rFonts w:ascii="Times New Roman" w:hAnsi="Times New Roman"/>
        </w:rPr>
      </w:pPr>
      <w:r w:rsidRPr="008C7793">
        <w:rPr>
          <w:rFonts w:ascii="Times New Roman" w:hAnsi="Times New Roman"/>
        </w:rPr>
        <w:t xml:space="preserve">Political economy in the digital age is often overlooked in Indigenous </w:t>
      </w:r>
      <w:r>
        <w:rPr>
          <w:rFonts w:ascii="Times New Roman" w:hAnsi="Times New Roman"/>
        </w:rPr>
        <w:t xml:space="preserve">new </w:t>
      </w:r>
      <w:r w:rsidRPr="008C7793">
        <w:rPr>
          <w:rFonts w:ascii="Times New Roman" w:hAnsi="Times New Roman"/>
        </w:rPr>
        <w:t>media, but it is crucial with</w:t>
      </w:r>
      <w:r>
        <w:rPr>
          <w:rFonts w:ascii="Times New Roman" w:hAnsi="Times New Roman"/>
        </w:rPr>
        <w:t>in</w:t>
      </w:r>
      <w:r w:rsidRPr="008C7793">
        <w:rPr>
          <w:rFonts w:ascii="Times New Roman" w:hAnsi="Times New Roman"/>
        </w:rPr>
        <w:t xml:space="preserve"> this form</w:t>
      </w:r>
      <w:r w:rsidR="001B122D">
        <w:rPr>
          <w:rFonts w:ascii="Times New Roman" w:hAnsi="Times New Roman"/>
        </w:rPr>
        <w:t xml:space="preserve"> to address Indigenous people</w:t>
      </w:r>
      <w:r>
        <w:rPr>
          <w:rFonts w:ascii="Times New Roman" w:hAnsi="Times New Roman"/>
        </w:rPr>
        <w:t>s</w:t>
      </w:r>
      <w:r w:rsidR="001B122D">
        <w:rPr>
          <w:rFonts w:ascii="Times New Roman" w:hAnsi="Times New Roman"/>
        </w:rPr>
        <w:t>’</w:t>
      </w:r>
      <w:r>
        <w:rPr>
          <w:rFonts w:ascii="Times New Roman" w:hAnsi="Times New Roman"/>
        </w:rPr>
        <w:t xml:space="preserve"> history of colonialism, the object of salvage ethnography, and forced assimilation</w:t>
      </w:r>
      <w:r w:rsidRPr="008C7793">
        <w:rPr>
          <w:rFonts w:ascii="Times New Roman" w:hAnsi="Times New Roman"/>
        </w:rPr>
        <w:t>.</w:t>
      </w:r>
      <w:r>
        <w:rPr>
          <w:rFonts w:ascii="Times New Roman" w:hAnsi="Times New Roman"/>
          <w:b/>
          <w:color w:val="FF0000"/>
        </w:rPr>
        <w:t xml:space="preserve"> </w:t>
      </w:r>
      <w:r w:rsidRPr="00D1358C">
        <w:rPr>
          <w:rFonts w:ascii="Times New Roman" w:hAnsi="Times New Roman"/>
        </w:rPr>
        <w:t xml:space="preserve">Just like all things, technology goes in waves of its popularity </w:t>
      </w:r>
      <w:r>
        <w:rPr>
          <w:rFonts w:ascii="Times New Roman" w:hAnsi="Times New Roman"/>
        </w:rPr>
        <w:t>and what is currently trending on the market.  Bringing attention to what the Apsáalooke Language App reveals when it first came out in the summer of 2015, it was being downloaded and used much more frequently than it is today, establishing the need for a further study of how the collective community is using this technology on an everyday basis.  Since the app first came out it has been downloaded roughly 3,000 times.  With a current enrollment of the Crow Tri</w:t>
      </w:r>
      <w:r w:rsidR="00AA40A8">
        <w:rPr>
          <w:rFonts w:ascii="Times New Roman" w:hAnsi="Times New Roman"/>
        </w:rPr>
        <w:t xml:space="preserve">be around approximately 14,000 </w:t>
      </w:r>
      <w:r>
        <w:rPr>
          <w:rFonts w:ascii="Times New Roman" w:hAnsi="Times New Roman"/>
        </w:rPr>
        <w:t xml:space="preserve">members, this would indicate that only under ¼ of the population has downloaded the app.  This number is probably still smaller, though, seeing that people who are not enrolled Crow Tribal members, like myself, have also downloaded the Apsáalooke Language App to use and reference.  One of the central concepts of political economy is the mode of production.  Not only, then, is it vital for the production and distribution of this app to be analyzed within the context of Crow Tribal members, but the audience, the people using the app, also has to be considered at as well.  I argue that the relationship between the Apsáalooke Language App and the audience is important when focusing on how this particular form of technology was adapted to the needs of the Crow Tribe in particular.  </w:t>
      </w:r>
    </w:p>
    <w:p w14:paraId="66EACB0C" w14:textId="3FC3F76B" w:rsidR="0039682B" w:rsidRDefault="0039682B" w:rsidP="0039682B">
      <w:pPr>
        <w:ind w:firstLine="720"/>
        <w:rPr>
          <w:rFonts w:ascii="Times New Roman" w:hAnsi="Times New Roman"/>
        </w:rPr>
      </w:pPr>
      <w:r>
        <w:rPr>
          <w:rFonts w:ascii="Times New Roman" w:hAnsi="Times New Roman"/>
        </w:rPr>
        <w:t xml:space="preserve">Ever since my first summer on the Crow Reservation in 2010 I realized how important retaining the Apsáalooke language was to many elders that I talked to on a </w:t>
      </w:r>
      <w:r>
        <w:rPr>
          <w:rFonts w:ascii="Times New Roman" w:hAnsi="Times New Roman"/>
        </w:rPr>
        <w:lastRenderedPageBreak/>
        <w:t>daily or weekly bas</w:t>
      </w:r>
      <w:r w:rsidR="00AA40A8">
        <w:rPr>
          <w:rFonts w:ascii="Times New Roman" w:hAnsi="Times New Roman"/>
        </w:rPr>
        <w:t xml:space="preserve">is.  I spent days in the Subway sandwich shop </w:t>
      </w:r>
      <w:r>
        <w:rPr>
          <w:rFonts w:ascii="Times New Roman" w:hAnsi="Times New Roman"/>
        </w:rPr>
        <w:t>in Garryowen, Montana, a town roughly 6 miles from Crow Agency, listening to older people who lived nearby come in and grab food, coffee, a newspaper, or just to visit, all speaking the Apsáalooke language.  For the first few summers after that I used to joke to my friends back at home, or in Crow, that I only knew when people were talking to me because they had switched over to English.  I felt as though everyone around me was able and capable of speaking the Crow language fluently.  It was not until the last few years, when I was spending more and more time around people my own age</w:t>
      </w:r>
      <w:r w:rsidR="001B122D">
        <w:rPr>
          <w:rFonts w:ascii="Times New Roman" w:hAnsi="Times New Roman"/>
        </w:rPr>
        <w:t>,</w:t>
      </w:r>
      <w:r>
        <w:rPr>
          <w:rFonts w:ascii="Times New Roman" w:hAnsi="Times New Roman"/>
        </w:rPr>
        <w:t xml:space="preserve"> and younger</w:t>
      </w:r>
      <w:r w:rsidR="001B122D">
        <w:rPr>
          <w:rFonts w:ascii="Times New Roman" w:hAnsi="Times New Roman"/>
        </w:rPr>
        <w:t>,</w:t>
      </w:r>
      <w:r>
        <w:rPr>
          <w:rFonts w:ascii="Times New Roman" w:hAnsi="Times New Roman"/>
        </w:rPr>
        <w:t xml:space="preserve"> that I realized most of the fluent speakers I knew were in their 40s and older.  </w:t>
      </w:r>
    </w:p>
    <w:p w14:paraId="587C711C" w14:textId="1026EAF0" w:rsidR="0039682B" w:rsidRDefault="0039682B" w:rsidP="0039682B">
      <w:pPr>
        <w:ind w:firstLine="720"/>
        <w:rPr>
          <w:rFonts w:ascii="Times New Roman" w:hAnsi="Times New Roman"/>
        </w:rPr>
      </w:pPr>
      <w:r>
        <w:rPr>
          <w:rFonts w:ascii="Times New Roman" w:hAnsi="Times New Roman"/>
        </w:rPr>
        <w:t>I began to pay more attention and I noticed that everyone in my immediate family understood the Apsáalooke language, but everyone younger than me chose to respond in English rather t</w:t>
      </w:r>
      <w:r w:rsidR="001B122D">
        <w:rPr>
          <w:rFonts w:ascii="Times New Roman" w:hAnsi="Times New Roman"/>
        </w:rPr>
        <w:t>han Crow.  This concept is known as</w:t>
      </w:r>
      <w:r>
        <w:rPr>
          <w:rFonts w:ascii="Times New Roman" w:hAnsi="Times New Roman"/>
        </w:rPr>
        <w:t xml:space="preserve"> passive bilingualism (De </w:t>
      </w:r>
      <w:proofErr w:type="spellStart"/>
      <w:r>
        <w:rPr>
          <w:rFonts w:ascii="Times New Roman" w:hAnsi="Times New Roman"/>
        </w:rPr>
        <w:t>Houwer</w:t>
      </w:r>
      <w:proofErr w:type="spellEnd"/>
      <w:r>
        <w:rPr>
          <w:rFonts w:ascii="Times New Roman" w:hAnsi="Times New Roman"/>
        </w:rPr>
        <w:t xml:space="preserve"> 1998; Baker 2011; Lee &amp; </w:t>
      </w:r>
      <w:proofErr w:type="spellStart"/>
      <w:r>
        <w:rPr>
          <w:rFonts w:ascii="Times New Roman" w:hAnsi="Times New Roman"/>
        </w:rPr>
        <w:t>Hattenburg</w:t>
      </w:r>
      <w:proofErr w:type="spellEnd"/>
      <w:r>
        <w:rPr>
          <w:rFonts w:ascii="Times New Roman" w:hAnsi="Times New Roman"/>
        </w:rPr>
        <w:t xml:space="preserve"> 2015) where the youth can understand their heritage language, but have trouble, or decide not to speak it.  I have noticed that just among the people that I hang out with most when I am living in Crow, many are using the Apsáalooke Language App in order to at least feel more comfortable speaking new Crow words, even if they are not able to become conversational just by using the app.  This calls to attention how individual tribal members are actively involved in the political economy of the app on the Crow Reservation, and forces us to reconsider current anthropological debates surrounding Indigenous new digital media and intergenerational language learning.   </w:t>
      </w:r>
    </w:p>
    <w:p w14:paraId="390C32A3" w14:textId="76F2A87F" w:rsidR="0039682B" w:rsidRDefault="0039682B" w:rsidP="0039682B">
      <w:pPr>
        <w:ind w:firstLine="720"/>
        <w:rPr>
          <w:rFonts w:ascii="Times New Roman" w:hAnsi="Times New Roman"/>
        </w:rPr>
      </w:pPr>
      <w:r>
        <w:rPr>
          <w:rFonts w:ascii="Times New Roman" w:hAnsi="Times New Roman"/>
        </w:rPr>
        <w:t xml:space="preserve">The political economy of the Apsáalooke Language App can also be analyzed when referencing and discussing the overall value of the app to the Crow Tribe, </w:t>
      </w:r>
      <w:r>
        <w:rPr>
          <w:rFonts w:ascii="Times New Roman" w:hAnsi="Times New Roman"/>
        </w:rPr>
        <w:lastRenderedPageBreak/>
        <w:t xml:space="preserve">especially anyone who is on the forefront of language revitalization and language retention in the youth.  In Marcel Mauss’ 1967 book, </w:t>
      </w:r>
      <w:r w:rsidRPr="00186BF0">
        <w:rPr>
          <w:rFonts w:ascii="Times New Roman" w:hAnsi="Times New Roman"/>
          <w:i/>
        </w:rPr>
        <w:t>The Gift</w:t>
      </w:r>
      <w:r w:rsidR="009C47F4">
        <w:rPr>
          <w:rFonts w:ascii="Times New Roman" w:hAnsi="Times New Roman"/>
        </w:rPr>
        <w:t xml:space="preserve">, he urges anyone </w:t>
      </w:r>
      <w:r>
        <w:rPr>
          <w:rFonts w:ascii="Times New Roman" w:hAnsi="Times New Roman"/>
        </w:rPr>
        <w:t>studying economic relations in communities to go beyond looking at values as purely economic and to look at values in reference to how signifi</w:t>
      </w:r>
      <w:r w:rsidR="00AA40A8">
        <w:rPr>
          <w:rFonts w:ascii="Times New Roman" w:hAnsi="Times New Roman"/>
        </w:rPr>
        <w:t>cant an object is to a society, in this</w:t>
      </w:r>
      <w:r>
        <w:rPr>
          <w:rFonts w:ascii="Times New Roman" w:hAnsi="Times New Roman"/>
        </w:rPr>
        <w:t xml:space="preserve"> case, how significant the Apsáalooke Language App is to the Crow people.  In order to slightly answer this question, I took a few hours one day about two years after the app came out to ask people who I knew had used the app frequently how much they were still using it, if it all.  My answers were split between people saying that they have still been using it, usually for school, or people saying that they had not been using it very much, but every once in a while they thought about it, or saw it scroll on their phones or tablets and decided to play with it for a little while.  By understanding values in this way, we can comprehend what particular objects have the most meaning to a community, therefore, situating it in a certain way to explore how technology is being produced and used in a way that can give both the community, as well as outsiders, the ability to promote the importance of new digital media in certain circumstances.  David Graeber also explores the concept of value in a similar way to Mauss stating that, “actions become meaningful to the actors by being placed in some larger social whole (2001:254).  Observing the meaningfulness of an object to the community in which it is situated is especially important when determining the economic value of that particular object.  </w:t>
      </w:r>
    </w:p>
    <w:p w14:paraId="23FF6D89" w14:textId="56370F70" w:rsidR="0039682B" w:rsidRDefault="0039682B" w:rsidP="0039682B">
      <w:pPr>
        <w:ind w:firstLine="720"/>
        <w:rPr>
          <w:rFonts w:ascii="Times New Roman" w:hAnsi="Times New Roman"/>
        </w:rPr>
      </w:pPr>
      <w:r>
        <w:rPr>
          <w:rFonts w:ascii="Times New Roman" w:hAnsi="Times New Roman"/>
        </w:rPr>
        <w:t>The Apsáalooke Language App is unique in the sense that it is indeed a commodity, an object of value, but now that it has been digitally produced, and marketed on a platform of digital new media, it does not cost any</w:t>
      </w:r>
      <w:r w:rsidR="00AA40A8">
        <w:rPr>
          <w:rFonts w:ascii="Times New Roman" w:hAnsi="Times New Roman"/>
        </w:rPr>
        <w:t xml:space="preserve"> </w:t>
      </w:r>
      <w:r>
        <w:rPr>
          <w:rFonts w:ascii="Times New Roman" w:hAnsi="Times New Roman"/>
        </w:rPr>
        <w:t xml:space="preserve">more money for the </w:t>
      </w:r>
      <w:r>
        <w:rPr>
          <w:rFonts w:ascii="Times New Roman" w:hAnsi="Times New Roman"/>
        </w:rPr>
        <w:lastRenderedPageBreak/>
        <w:t xml:space="preserve">audience or actors to use.  While looking at money as an important commodity in the value system of most major societies, we can observe in the example of the Apsáalooke Language App, that after the initial exchange of money for the production of this new digital media, the value of money is not held anywhere near as significant as the value of the overall app is to the Crow Tribe’s effort for language revitalization and retention among its youth.  Keeping the app available in a free downloadable format, rather than charging money, meant that more people would have the means of downloading the software and the only limitation would be not having a smartphone or tablet to download the app onto.  </w:t>
      </w:r>
    </w:p>
    <w:p w14:paraId="10603602" w14:textId="16A9DF07" w:rsidR="0039682B" w:rsidRDefault="0039682B" w:rsidP="004C4489">
      <w:pPr>
        <w:ind w:firstLine="720"/>
        <w:rPr>
          <w:rFonts w:ascii="Times New Roman" w:hAnsi="Times New Roman"/>
        </w:rPr>
      </w:pPr>
      <w:r>
        <w:rPr>
          <w:rFonts w:ascii="Times New Roman" w:hAnsi="Times New Roman"/>
        </w:rPr>
        <w:t xml:space="preserve">At first, the Apsáalooke Language App was only released on Apple software, so anyone with an iPhone or iPad could download and use the app at the time of Crow Fair in 2015 when it was released.  A few months after, in November of 2015, the Crow Tribe paid for it to then </w:t>
      </w:r>
      <w:proofErr w:type="gramStart"/>
      <w:r>
        <w:rPr>
          <w:rFonts w:ascii="Times New Roman" w:hAnsi="Times New Roman"/>
        </w:rPr>
        <w:t>be</w:t>
      </w:r>
      <w:proofErr w:type="gramEnd"/>
      <w:r>
        <w:rPr>
          <w:rFonts w:ascii="Times New Roman" w:hAnsi="Times New Roman"/>
        </w:rPr>
        <w:t xml:space="preserve"> released u</w:t>
      </w:r>
      <w:r w:rsidR="0074372D">
        <w:rPr>
          <w:rFonts w:ascii="Times New Roman" w:hAnsi="Times New Roman"/>
        </w:rPr>
        <w:t>sing Android devices as well.  As previously state</w:t>
      </w:r>
      <w:r w:rsidR="00057FB8">
        <w:rPr>
          <w:rFonts w:ascii="Times New Roman" w:hAnsi="Times New Roman"/>
        </w:rPr>
        <w:t>d</w:t>
      </w:r>
      <w:r w:rsidR="0074372D">
        <w:rPr>
          <w:rFonts w:ascii="Times New Roman" w:hAnsi="Times New Roman"/>
        </w:rPr>
        <w:t>, t</w:t>
      </w:r>
      <w:r>
        <w:rPr>
          <w:rFonts w:ascii="Times New Roman" w:hAnsi="Times New Roman"/>
        </w:rPr>
        <w:t xml:space="preserve">he initial app on Apple software cost roughly $30,000, and the Android software cost </w:t>
      </w:r>
      <w:r w:rsidR="00C03616">
        <w:rPr>
          <w:rFonts w:ascii="Times New Roman" w:hAnsi="Times New Roman"/>
        </w:rPr>
        <w:t>$</w:t>
      </w:r>
      <w:r>
        <w:rPr>
          <w:rFonts w:ascii="Times New Roman" w:hAnsi="Times New Roman"/>
        </w:rPr>
        <w:t xml:space="preserve">15,000 extra.  The last amount of money to provide the app to all Android users was funded by the </w:t>
      </w:r>
      <w:proofErr w:type="spellStart"/>
      <w:r>
        <w:rPr>
          <w:rFonts w:ascii="Times New Roman" w:hAnsi="Times New Roman"/>
        </w:rPr>
        <w:t>THPO’s</w:t>
      </w:r>
      <w:proofErr w:type="spellEnd"/>
      <w:r>
        <w:rPr>
          <w:rFonts w:ascii="Times New Roman" w:hAnsi="Times New Roman"/>
        </w:rPr>
        <w:t xml:space="preserve"> office.  It was important, though, for it to be released to the Crow Tribe on both software platforms so that as many people could access the app as possible.  While it is a large initial cost, one benefit is that the Crow Tribe now owns the app and all of the content within it.  </w:t>
      </w:r>
    </w:p>
    <w:p w14:paraId="5604A758" w14:textId="77777777" w:rsidR="0039682B" w:rsidRDefault="0039682B" w:rsidP="004C4489">
      <w:pPr>
        <w:spacing w:line="240" w:lineRule="auto"/>
        <w:ind w:left="720" w:firstLine="720"/>
        <w:rPr>
          <w:rFonts w:ascii="Times New Roman" w:hAnsi="Times New Roman"/>
        </w:rPr>
      </w:pPr>
      <w:r>
        <w:rPr>
          <w:rFonts w:ascii="Times New Roman" w:hAnsi="Times New Roman"/>
        </w:rPr>
        <w:t>“</w:t>
      </w:r>
      <w:r w:rsidRPr="005F6F84">
        <w:rPr>
          <w:rFonts w:ascii="Times New Roman" w:hAnsi="Times New Roman"/>
        </w:rPr>
        <w:t>But we own everything.  It’s ours.  Thornton Media</w:t>
      </w:r>
      <w:r>
        <w:rPr>
          <w:rFonts w:ascii="Times New Roman" w:hAnsi="Times New Roman"/>
        </w:rPr>
        <w:t xml:space="preserve"> just put it together for us, w</w:t>
      </w:r>
      <w:r w:rsidRPr="005F6F84">
        <w:rPr>
          <w:rFonts w:ascii="Times New Roman" w:hAnsi="Times New Roman"/>
        </w:rPr>
        <w:t>ith our help.  So now if someone wants to do something with it they call us.  They call the Tribe or the Language De</w:t>
      </w:r>
      <w:r>
        <w:rPr>
          <w:rFonts w:ascii="Times New Roman" w:hAnsi="Times New Roman"/>
        </w:rPr>
        <w:t>partment and ask for approval…</w:t>
      </w:r>
      <w:proofErr w:type="gramStart"/>
      <w:r>
        <w:rPr>
          <w:rFonts w:ascii="Times New Roman" w:hAnsi="Times New Roman"/>
        </w:rPr>
        <w:t>.</w:t>
      </w:r>
      <w:r w:rsidRPr="005F6F84">
        <w:rPr>
          <w:rFonts w:ascii="Times New Roman" w:hAnsi="Times New Roman"/>
        </w:rPr>
        <w:t>They</w:t>
      </w:r>
      <w:proofErr w:type="gramEnd"/>
      <w:r w:rsidRPr="005F6F84">
        <w:rPr>
          <w:rFonts w:ascii="Times New Roman" w:hAnsi="Times New Roman"/>
        </w:rPr>
        <w:t xml:space="preserve"> say they want to do this or that and I can’t remember what they were calling about. </w:t>
      </w:r>
      <w:r>
        <w:rPr>
          <w:rFonts w:ascii="Times New Roman" w:hAnsi="Times New Roman"/>
        </w:rPr>
        <w:t>[Talking about someone who called asking about using the app.]</w:t>
      </w:r>
      <w:r w:rsidRPr="005F6F84">
        <w:rPr>
          <w:rFonts w:ascii="Times New Roman" w:hAnsi="Times New Roman"/>
        </w:rPr>
        <w:t xml:space="preserve"> They wanted to put it on some radio or something</w:t>
      </w:r>
      <w:r>
        <w:rPr>
          <w:rFonts w:ascii="Times New Roman" w:hAnsi="Times New Roman"/>
        </w:rPr>
        <w:t>, I think</w:t>
      </w:r>
      <w:r w:rsidRPr="005F6F84">
        <w:rPr>
          <w:rFonts w:ascii="Times New Roman" w:hAnsi="Times New Roman"/>
        </w:rPr>
        <w:t>.</w:t>
      </w:r>
      <w:r>
        <w:rPr>
          <w:rFonts w:ascii="Times New Roman" w:hAnsi="Times New Roman"/>
        </w:rPr>
        <w:t xml:space="preserve">  But you feel like you own it [when they call]” (Interview with Birdie Real Bird August 2016).  </w:t>
      </w:r>
    </w:p>
    <w:p w14:paraId="0B94B2CA" w14:textId="77777777" w:rsidR="0039682B" w:rsidRDefault="0039682B" w:rsidP="0039682B">
      <w:pPr>
        <w:ind w:left="720" w:firstLine="720"/>
        <w:rPr>
          <w:rFonts w:ascii="Times New Roman" w:hAnsi="Times New Roman"/>
        </w:rPr>
      </w:pPr>
    </w:p>
    <w:p w14:paraId="629B9E5C" w14:textId="77777777" w:rsidR="0039682B" w:rsidRDefault="0039682B" w:rsidP="0039682B">
      <w:pPr>
        <w:rPr>
          <w:rFonts w:ascii="Times New Roman" w:hAnsi="Times New Roman"/>
        </w:rPr>
      </w:pPr>
      <w:r>
        <w:rPr>
          <w:rFonts w:ascii="Times New Roman" w:hAnsi="Times New Roman"/>
        </w:rPr>
        <w:t xml:space="preserve">Since the Crow Tribe owns the Apsáalooke Media App, they are still being able to control the audiences that it reaches.  The tribe has a continued participation in the development and dissemination of the Apsáalooke Language App long after the Thornton Media team that came out to Crow Agency had left.  </w:t>
      </w:r>
    </w:p>
    <w:p w14:paraId="07172B5B" w14:textId="77777777" w:rsidR="0039682B" w:rsidRDefault="0039682B" w:rsidP="0039682B">
      <w:pPr>
        <w:ind w:firstLine="720"/>
        <w:rPr>
          <w:rFonts w:ascii="Times New Roman" w:hAnsi="Times New Roman"/>
        </w:rPr>
      </w:pPr>
      <w:r>
        <w:rPr>
          <w:rFonts w:ascii="Times New Roman" w:hAnsi="Times New Roman"/>
        </w:rPr>
        <w:t xml:space="preserve">As </w:t>
      </w:r>
      <w:proofErr w:type="spellStart"/>
      <w:r>
        <w:rPr>
          <w:rFonts w:ascii="Times New Roman" w:hAnsi="Times New Roman"/>
        </w:rPr>
        <w:t>Alopi</w:t>
      </w:r>
      <w:proofErr w:type="spellEnd"/>
      <w:r>
        <w:rPr>
          <w:rFonts w:ascii="Times New Roman" w:hAnsi="Times New Roman"/>
        </w:rPr>
        <w:t xml:space="preserve"> </w:t>
      </w:r>
      <w:proofErr w:type="spellStart"/>
      <w:r>
        <w:rPr>
          <w:rFonts w:ascii="Times New Roman" w:hAnsi="Times New Roman"/>
        </w:rPr>
        <w:t>Latukefu</w:t>
      </w:r>
      <w:proofErr w:type="spellEnd"/>
      <w:r>
        <w:rPr>
          <w:rFonts w:ascii="Times New Roman" w:hAnsi="Times New Roman"/>
        </w:rPr>
        <w:t xml:space="preserve">, regional manager of the Outback Digital Network, stated, “The issue that needs to be raised before any question of indigenous usage of the Internet is addressed is whose information infrastructure or ‘info-structure’ determines what is valued in an economy – whether in the local community, or the greater global economy which they are linked to…” (2006:4, quoted in Ginsburg 2008:288).  For the case of the Apsáalooke Language App, members of the Crow Language Department decided what would be the best information to include in the software in order to spread the greatest amount of language learning knowledge that the app software was capable of.  </w:t>
      </w:r>
    </w:p>
    <w:p w14:paraId="1EE7062C" w14:textId="7A134A0E" w:rsidR="0039682B" w:rsidRPr="006D7BB9" w:rsidRDefault="0039682B" w:rsidP="0039682B">
      <w:pPr>
        <w:ind w:firstLine="720"/>
        <w:rPr>
          <w:rFonts w:ascii="Times New Roman" w:hAnsi="Times New Roman"/>
        </w:rPr>
      </w:pPr>
      <w:r>
        <w:rPr>
          <w:rFonts w:ascii="Times New Roman" w:hAnsi="Times New Roman"/>
        </w:rPr>
        <w:t>With digital media extending its reach into the everyday lives of people through cell ph</w:t>
      </w:r>
      <w:r w:rsidR="00057FB8">
        <w:rPr>
          <w:rFonts w:ascii="Times New Roman" w:hAnsi="Times New Roman"/>
        </w:rPr>
        <w:t>ones, the impact of these handhe</w:t>
      </w:r>
      <w:r>
        <w:rPr>
          <w:rFonts w:ascii="Times New Roman" w:hAnsi="Times New Roman"/>
        </w:rPr>
        <w:t>ld devices need</w:t>
      </w:r>
      <w:r w:rsidR="008159A9">
        <w:rPr>
          <w:rFonts w:ascii="Times New Roman" w:hAnsi="Times New Roman"/>
        </w:rPr>
        <w:t>s</w:t>
      </w:r>
      <w:r>
        <w:rPr>
          <w:rFonts w:ascii="Times New Roman" w:hAnsi="Times New Roman"/>
        </w:rPr>
        <w:t xml:space="preserve"> to be examined in the context of Indigenous communities’ relationship with new digital media.  Smart phones are continuously becoming more and more prevalent to populations all across the world, and taking advantage of a new digital media that focuses on only needing a smart phone in order to take part in the process is a beneficial step that the Crow Tribe took advantage of.  The Apsáalooke Language App, because it is available on smart phones and tablets, and not only a computer, extends the Crow Tribe’s reach into the network of language and cultural revitalization as well as extending their tribal sovereignty into </w:t>
      </w:r>
      <w:r>
        <w:rPr>
          <w:rFonts w:ascii="Times New Roman" w:hAnsi="Times New Roman"/>
        </w:rPr>
        <w:lastRenderedPageBreak/>
        <w:t xml:space="preserve">a digital world.  </w:t>
      </w:r>
      <w:r w:rsidR="00B16945">
        <w:rPr>
          <w:rFonts w:ascii="Times New Roman" w:hAnsi="Times New Roman"/>
        </w:rPr>
        <w:t>The</w:t>
      </w:r>
      <w:r>
        <w:rPr>
          <w:rFonts w:ascii="Times New Roman" w:hAnsi="Times New Roman"/>
        </w:rPr>
        <w:t xml:space="preserve"> Internet, “and more broadly the cross-</w:t>
      </w:r>
      <w:proofErr w:type="spellStart"/>
      <w:r>
        <w:rPr>
          <w:rFonts w:ascii="Times New Roman" w:hAnsi="Times New Roman"/>
        </w:rPr>
        <w:t>platformed</w:t>
      </w:r>
      <w:proofErr w:type="spellEnd"/>
      <w:r>
        <w:rPr>
          <w:rFonts w:ascii="Times New Roman" w:hAnsi="Times New Roman"/>
        </w:rPr>
        <w:t xml:space="preserve"> use of digital technologies—is being taken up in Indigenous communities on their own terms, furthering the development of political networks and the capacity to extend their traditional cultural worlds into new domains” (Ginsburg 2008:294).  The </w:t>
      </w:r>
      <w:proofErr w:type="spellStart"/>
      <w:r>
        <w:rPr>
          <w:rFonts w:ascii="Times New Roman" w:hAnsi="Times New Roman"/>
        </w:rPr>
        <w:t>USMob</w:t>
      </w:r>
      <w:proofErr w:type="spellEnd"/>
      <w:r>
        <w:rPr>
          <w:rFonts w:ascii="Times New Roman" w:hAnsi="Times New Roman"/>
        </w:rPr>
        <w:t xml:space="preserve"> Project in Australia, as well as </w:t>
      </w:r>
      <w:r>
        <w:rPr>
          <w:rFonts w:ascii="Times New Roman" w:hAnsi="Times New Roman"/>
          <w:i/>
        </w:rPr>
        <w:t>Igloolik I</w:t>
      </w:r>
      <w:r w:rsidRPr="00876754">
        <w:rPr>
          <w:rFonts w:ascii="Times New Roman" w:hAnsi="Times New Roman"/>
          <w:i/>
        </w:rPr>
        <w:t>suma</w:t>
      </w:r>
      <w:r>
        <w:rPr>
          <w:rFonts w:ascii="Times New Roman" w:hAnsi="Times New Roman"/>
        </w:rPr>
        <w:t xml:space="preserve"> and the film </w:t>
      </w:r>
      <w:r w:rsidRPr="00876754">
        <w:rPr>
          <w:rFonts w:ascii="Times New Roman" w:hAnsi="Times New Roman"/>
          <w:i/>
        </w:rPr>
        <w:t>Antanarjuat</w:t>
      </w:r>
      <w:r>
        <w:rPr>
          <w:rFonts w:ascii="Times New Roman" w:hAnsi="Times New Roman"/>
          <w:i/>
        </w:rPr>
        <w:t>: The Fast Runner</w:t>
      </w:r>
      <w:r>
        <w:rPr>
          <w:rFonts w:ascii="Times New Roman" w:hAnsi="Times New Roman"/>
        </w:rPr>
        <w:t xml:space="preserve">, both projects in Canada, all highlight projects in Indigenous communities that were organized by Indigenous peoples on digital new media platforms. </w:t>
      </w:r>
    </w:p>
    <w:p w14:paraId="1FE47DBC" w14:textId="794AC0A0" w:rsidR="0039682B" w:rsidRDefault="0039682B" w:rsidP="0039682B">
      <w:pPr>
        <w:ind w:firstLine="720"/>
        <w:rPr>
          <w:rFonts w:ascii="Times New Roman" w:hAnsi="Times New Roman"/>
          <w:color w:val="FF0000"/>
        </w:rPr>
      </w:pPr>
      <w:r w:rsidRPr="003830F9">
        <w:rPr>
          <w:rFonts w:ascii="Times New Roman" w:hAnsi="Times New Roman"/>
        </w:rPr>
        <w:t xml:space="preserve">Anthropologists were admittedly late to the field of digital media and did not become fully involved until the late 1990s when a few began looking at the cultural and political aspects of new media, as well as how the individual and the collective engage with new media, which was then studied over time.  Provincializing, (Coleman 2010) a term coined by postcolonial theorist </w:t>
      </w:r>
      <w:proofErr w:type="spellStart"/>
      <w:r w:rsidRPr="003830F9">
        <w:rPr>
          <w:rFonts w:ascii="Times New Roman" w:hAnsi="Times New Roman"/>
        </w:rPr>
        <w:t>Dipesh</w:t>
      </w:r>
      <w:proofErr w:type="spellEnd"/>
      <w:r w:rsidRPr="003830F9">
        <w:rPr>
          <w:rFonts w:ascii="Times New Roman" w:hAnsi="Times New Roman"/>
        </w:rPr>
        <w:t xml:space="preserve"> Chakrabarty, became a way for new media to act as a central point to articulating the beliefs, rituals, and traditions of the community using them.  Provincializing digital media “allows us to consider the way these media have become central to the articulation of cherished beliefs, ritual practices, and modes of being in the world” (Coleman 2010:489).</w:t>
      </w:r>
      <w:r>
        <w:rPr>
          <w:rFonts w:ascii="Times New Roman" w:hAnsi="Times New Roman"/>
          <w:color w:val="FF0000"/>
        </w:rPr>
        <w:t xml:space="preserve">  </w:t>
      </w:r>
      <w:r w:rsidRPr="008769EC">
        <w:rPr>
          <w:rFonts w:ascii="Times New Roman" w:hAnsi="Times New Roman"/>
        </w:rPr>
        <w:t xml:space="preserve">The </w:t>
      </w:r>
      <w:r w:rsidR="00B16945">
        <w:rPr>
          <w:rFonts w:ascii="Times New Roman" w:hAnsi="Times New Roman"/>
        </w:rPr>
        <w:t>Apsáalooke Language App has beco</w:t>
      </w:r>
      <w:r w:rsidRPr="008769EC">
        <w:rPr>
          <w:rFonts w:ascii="Times New Roman" w:hAnsi="Times New Roman"/>
        </w:rPr>
        <w:t xml:space="preserve">me a crucial </w:t>
      </w:r>
      <w:proofErr w:type="gramStart"/>
      <w:r w:rsidRPr="008769EC">
        <w:rPr>
          <w:rFonts w:ascii="Times New Roman" w:hAnsi="Times New Roman"/>
        </w:rPr>
        <w:t>stepping stone</w:t>
      </w:r>
      <w:proofErr w:type="gramEnd"/>
      <w:r w:rsidRPr="008769EC">
        <w:rPr>
          <w:rFonts w:ascii="Times New Roman" w:hAnsi="Times New Roman"/>
        </w:rPr>
        <w:t xml:space="preserve"> in the process of language revitalization and retention on the Crow Reservation, and has allowed the Language Department to organize other means of language learning because of it.  One example would be adult language classes that were held nightly for roughly a month in the early spring of 2016, as well as a new language curriculum in the works in the late summer of 2016 to hopefully be implemented in the following school year</w:t>
      </w:r>
      <w:r w:rsidR="00057FB8">
        <w:rPr>
          <w:rFonts w:ascii="Times New Roman" w:hAnsi="Times New Roman"/>
        </w:rPr>
        <w:t>s</w:t>
      </w:r>
      <w:r w:rsidRPr="008769EC">
        <w:rPr>
          <w:rFonts w:ascii="Times New Roman" w:hAnsi="Times New Roman"/>
        </w:rPr>
        <w:t xml:space="preserve">.  </w:t>
      </w:r>
    </w:p>
    <w:p w14:paraId="1BB84E2C" w14:textId="77777777" w:rsidR="0039682B" w:rsidRDefault="0039682B" w:rsidP="0039682B">
      <w:pPr>
        <w:rPr>
          <w:rFonts w:ascii="Times New Roman" w:hAnsi="Times New Roman"/>
          <w:b/>
        </w:rPr>
      </w:pPr>
    </w:p>
    <w:p w14:paraId="089B9C4B" w14:textId="77777777" w:rsidR="0039682B" w:rsidRPr="008C6D2B" w:rsidRDefault="0039682B" w:rsidP="00CE2265">
      <w:pPr>
        <w:pStyle w:val="Heading2"/>
      </w:pPr>
      <w:bookmarkStart w:id="24" w:name="_Toc513565972"/>
      <w:r>
        <w:lastRenderedPageBreak/>
        <w:t>Materiality of T</w:t>
      </w:r>
      <w:r w:rsidRPr="004A5C2D">
        <w:t>echnology</w:t>
      </w:r>
      <w:bookmarkEnd w:id="24"/>
    </w:p>
    <w:p w14:paraId="54C7A676" w14:textId="77777777" w:rsidR="0039682B" w:rsidRPr="00C35843" w:rsidRDefault="0039682B" w:rsidP="0039682B">
      <w:pPr>
        <w:ind w:firstLine="720"/>
        <w:rPr>
          <w:rFonts w:ascii="Times New Roman" w:hAnsi="Times New Roman"/>
        </w:rPr>
      </w:pPr>
      <w:r w:rsidRPr="00C35843">
        <w:rPr>
          <w:rFonts w:ascii="Times New Roman" w:hAnsi="Times New Roman"/>
        </w:rPr>
        <w:t>Cell phones, and smart phones in particular, are one of the major ways that people stay in touch with one another across the United States, and it is no different on the Crow Reservation.  Many more people have phones than have laptops or other computers, and the cell service is much more dependable than trying to find a reliable Wi</w:t>
      </w:r>
      <w:r>
        <w:rPr>
          <w:rFonts w:ascii="Times New Roman" w:hAnsi="Times New Roman"/>
        </w:rPr>
        <w:t>-</w:t>
      </w:r>
      <w:r w:rsidRPr="00C35843">
        <w:rPr>
          <w:rFonts w:ascii="Times New Roman" w:hAnsi="Times New Roman"/>
        </w:rPr>
        <w:t>Fi connection</w:t>
      </w:r>
      <w:r>
        <w:rPr>
          <w:rFonts w:ascii="Times New Roman" w:hAnsi="Times New Roman"/>
        </w:rPr>
        <w:t xml:space="preserve"> when you need it</w:t>
      </w:r>
      <w:r w:rsidRPr="00C35843">
        <w:rPr>
          <w:rFonts w:ascii="Times New Roman" w:hAnsi="Times New Roman"/>
        </w:rPr>
        <w:t>.  There are major phone network providers that work in this rural area, which allows people to stay connected with one another through data, and be able to enjoy all of the informational apps and games that their smart phones offer</w:t>
      </w:r>
      <w:r>
        <w:rPr>
          <w:rFonts w:ascii="Times New Roman" w:hAnsi="Times New Roman"/>
        </w:rPr>
        <w:t xml:space="preserve">.  Companies like Straight Talk, through Walmart, </w:t>
      </w:r>
      <w:r w:rsidRPr="00C35843">
        <w:rPr>
          <w:rFonts w:ascii="Times New Roman" w:hAnsi="Times New Roman"/>
        </w:rPr>
        <w:t>offer customers the chance to have data on their smart phones without having to be financially tied to one of the major networks like Verizon and AT&amp;T if they do not want to, or if they cannot afford to.  I realized that between people using their data, and at least having Wi</w:t>
      </w:r>
      <w:r>
        <w:rPr>
          <w:rFonts w:ascii="Times New Roman" w:hAnsi="Times New Roman"/>
        </w:rPr>
        <w:t>-</w:t>
      </w:r>
      <w:r w:rsidRPr="00C35843">
        <w:rPr>
          <w:rFonts w:ascii="Times New Roman" w:hAnsi="Times New Roman"/>
        </w:rPr>
        <w:t>Fi available Monday through Friday from around 8am-5pm at the tribal buildings in Crow Agency if they had a ride to the building, it was easy for people to initially download the Apsáalooke Language App.  Since, after the initial download it could be used without needing Wi</w:t>
      </w:r>
      <w:r>
        <w:rPr>
          <w:rFonts w:ascii="Times New Roman" w:hAnsi="Times New Roman"/>
        </w:rPr>
        <w:t>-</w:t>
      </w:r>
      <w:r w:rsidRPr="00C35843">
        <w:rPr>
          <w:rFonts w:ascii="Times New Roman" w:hAnsi="Times New Roman"/>
        </w:rPr>
        <w:t xml:space="preserve">Fi to run it, or wasting data while operating it, more people might be using it as opposed to other apps on the market.   This could be one of the key questions when it comes to thinking about the accessibility of apps on smart phones for cultural and language revitalization purposes.  </w:t>
      </w:r>
    </w:p>
    <w:p w14:paraId="0A49E612" w14:textId="6B756A7C" w:rsidR="0039682B" w:rsidRDefault="0039682B" w:rsidP="0039682B">
      <w:pPr>
        <w:ind w:firstLine="720"/>
        <w:rPr>
          <w:rFonts w:ascii="Times New Roman" w:hAnsi="Times New Roman"/>
        </w:rPr>
      </w:pPr>
      <w:r w:rsidRPr="00C35843">
        <w:rPr>
          <w:rFonts w:ascii="Times New Roman" w:hAnsi="Times New Roman"/>
        </w:rPr>
        <w:t xml:space="preserve">Just recently friends in Crow Agency were excited to join their </w:t>
      </w:r>
      <w:r w:rsidR="00481004">
        <w:rPr>
          <w:rFonts w:ascii="Times New Roman" w:hAnsi="Times New Roman"/>
        </w:rPr>
        <w:t>family</w:t>
      </w:r>
      <w:r w:rsidRPr="00C35843">
        <w:rPr>
          <w:rFonts w:ascii="Times New Roman" w:hAnsi="Times New Roman"/>
        </w:rPr>
        <w:t>’s AT&amp;T cell phone plan when she was approved for multiple lines.  Now, even though the plan will be slightly more expensive, their data usage will be unlimited</w:t>
      </w:r>
      <w:r>
        <w:rPr>
          <w:rFonts w:ascii="Times New Roman" w:hAnsi="Times New Roman"/>
        </w:rPr>
        <w:t xml:space="preserve"> per</w:t>
      </w:r>
      <w:r w:rsidRPr="00C35843">
        <w:rPr>
          <w:rFonts w:ascii="Times New Roman" w:hAnsi="Times New Roman"/>
        </w:rPr>
        <w:t xml:space="preserve"> month.  This will be a huge benefit from the plan that they were on before where you had to go and buy a </w:t>
      </w:r>
      <w:r w:rsidRPr="00C35843">
        <w:rPr>
          <w:rFonts w:ascii="Times New Roman" w:hAnsi="Times New Roman"/>
        </w:rPr>
        <w:lastRenderedPageBreak/>
        <w:t>card for your phone for roughly $45.00</w:t>
      </w:r>
      <w:r>
        <w:rPr>
          <w:rFonts w:ascii="Times New Roman" w:hAnsi="Times New Roman"/>
        </w:rPr>
        <w:t>-$50.00</w:t>
      </w:r>
      <w:r w:rsidRPr="00C35843">
        <w:rPr>
          <w:rFonts w:ascii="Times New Roman" w:hAnsi="Times New Roman"/>
        </w:rPr>
        <w:t xml:space="preserve"> a month</w:t>
      </w:r>
      <w:r>
        <w:rPr>
          <w:rFonts w:ascii="Times New Roman" w:hAnsi="Times New Roman"/>
        </w:rPr>
        <w:t xml:space="preserve"> at Walmart, which was located an hour away in Billings, Montana, or a little over an hour away in the opposite direction at the Walmart in Sheridan, Wyoming.  </w:t>
      </w:r>
      <w:r w:rsidRPr="00C35843">
        <w:rPr>
          <w:rFonts w:ascii="Times New Roman" w:hAnsi="Times New Roman"/>
        </w:rPr>
        <w:t>While this included unlimited minutes and texts, it only allowed for 5 gigabytes of data for that month.</w:t>
      </w:r>
      <w:r>
        <w:rPr>
          <w:rStyle w:val="FootnoteReference"/>
          <w:rFonts w:ascii="Times New Roman" w:hAnsi="Times New Roman"/>
        </w:rPr>
        <w:footnoteReference w:id="4"/>
      </w:r>
      <w:r w:rsidRPr="00C35843">
        <w:rPr>
          <w:rFonts w:ascii="Times New Roman" w:hAnsi="Times New Roman"/>
        </w:rPr>
        <w:t xml:space="preserve">  That data could not be rolled</w:t>
      </w:r>
      <w:r w:rsidR="00CC1EB8">
        <w:rPr>
          <w:rFonts w:ascii="Times New Roman" w:hAnsi="Times New Roman"/>
        </w:rPr>
        <w:t>-over into the next months data;</w:t>
      </w:r>
      <w:r w:rsidRPr="00C35843">
        <w:rPr>
          <w:rFonts w:ascii="Times New Roman" w:hAnsi="Times New Roman"/>
        </w:rPr>
        <w:t xml:space="preserve"> you had to use it up, wh</w:t>
      </w:r>
      <w:r>
        <w:rPr>
          <w:rFonts w:ascii="Times New Roman" w:hAnsi="Times New Roman"/>
        </w:rPr>
        <w:t>ile</w:t>
      </w:r>
      <w:r w:rsidRPr="00C35843">
        <w:rPr>
          <w:rFonts w:ascii="Times New Roman" w:hAnsi="Times New Roman"/>
        </w:rPr>
        <w:t xml:space="preserve"> now on the AT&amp;T plan, their data can roll-over to the next month, and whatever they do not use one month can be used the next.  Now all being on one AT&amp;T family plan</w:t>
      </w:r>
      <w:r>
        <w:rPr>
          <w:rStyle w:val="FootnoteReference"/>
          <w:rFonts w:ascii="Times New Roman" w:hAnsi="Times New Roman"/>
        </w:rPr>
        <w:footnoteReference w:id="5"/>
      </w:r>
      <w:r w:rsidRPr="00C35843">
        <w:rPr>
          <w:rFonts w:ascii="Times New Roman" w:hAnsi="Times New Roman"/>
        </w:rPr>
        <w:t>, they have the ability to travel to Billings and still have service to talk to people, whereas most of the time, on</w:t>
      </w:r>
      <w:r w:rsidR="00481004">
        <w:rPr>
          <w:rFonts w:ascii="Times New Roman" w:hAnsi="Times New Roman"/>
        </w:rPr>
        <w:t xml:space="preserve"> the reloadable plan, their “Rez</w:t>
      </w:r>
      <w:r w:rsidRPr="00C35843">
        <w:rPr>
          <w:rFonts w:ascii="Times New Roman" w:hAnsi="Times New Roman"/>
        </w:rPr>
        <w:t>” phones as they are so often called, do not work that far away.</w:t>
      </w:r>
    </w:p>
    <w:p w14:paraId="500BF4EA" w14:textId="7CAA7238" w:rsidR="0039682B" w:rsidRDefault="0039682B" w:rsidP="0039682B">
      <w:pPr>
        <w:ind w:firstLine="720"/>
        <w:rPr>
          <w:rFonts w:ascii="Times New Roman" w:hAnsi="Times New Roman"/>
        </w:rPr>
      </w:pPr>
      <w:r>
        <w:rPr>
          <w:rFonts w:ascii="Times New Roman" w:hAnsi="Times New Roman"/>
        </w:rPr>
        <w:t>5 gigabytes</w:t>
      </w:r>
      <w:r w:rsidRPr="00C35843">
        <w:rPr>
          <w:rFonts w:ascii="Times New Roman" w:hAnsi="Times New Roman"/>
        </w:rPr>
        <w:t xml:space="preserve"> of data might seem like a lot, but when you are almost never connected to any Wi</w:t>
      </w:r>
      <w:r>
        <w:rPr>
          <w:rFonts w:ascii="Times New Roman" w:hAnsi="Times New Roman"/>
        </w:rPr>
        <w:t>-</w:t>
      </w:r>
      <w:r w:rsidRPr="00C35843">
        <w:rPr>
          <w:rFonts w:ascii="Times New Roman" w:hAnsi="Times New Roman"/>
        </w:rPr>
        <w:t xml:space="preserve">Fi network, it is easy to use 5 gigs of data in one month if you are constantly on social media, letting your kids play games, and </w:t>
      </w:r>
      <w:r>
        <w:rPr>
          <w:rFonts w:ascii="Times New Roman" w:hAnsi="Times New Roman"/>
        </w:rPr>
        <w:t>streaming</w:t>
      </w:r>
      <w:r w:rsidRPr="00C35843">
        <w:rPr>
          <w:rFonts w:ascii="Times New Roman" w:hAnsi="Times New Roman"/>
        </w:rPr>
        <w:t xml:space="preserve"> videos</w:t>
      </w:r>
      <w:r>
        <w:rPr>
          <w:rFonts w:ascii="Times New Roman" w:hAnsi="Times New Roman"/>
        </w:rPr>
        <w:t xml:space="preserve"> or music at home or in the car</w:t>
      </w:r>
      <w:r w:rsidRPr="00C35843">
        <w:rPr>
          <w:rFonts w:ascii="Times New Roman" w:hAnsi="Times New Roman"/>
        </w:rPr>
        <w:t xml:space="preserve">.  </w:t>
      </w:r>
      <w:r>
        <w:rPr>
          <w:rFonts w:ascii="Times New Roman" w:hAnsi="Times New Roman"/>
        </w:rPr>
        <w:t xml:space="preserve">In my own experience, during the months that I spend in Crow, I go very close to going over my data every billing cycle, especially when I have to use my phone as a Wi-Fi hotspot in order to use my laptop to teach courses while in the field.  I can easily reach 5 gigs of data just keeping on top of emails, using the hotspot, checking my different social media accounts, and </w:t>
      </w:r>
      <w:r w:rsidR="00481004">
        <w:rPr>
          <w:rFonts w:ascii="Times New Roman" w:hAnsi="Times New Roman"/>
        </w:rPr>
        <w:t>also letting the kids use my</w:t>
      </w:r>
      <w:r>
        <w:rPr>
          <w:rFonts w:ascii="Times New Roman" w:hAnsi="Times New Roman"/>
        </w:rPr>
        <w:t xml:space="preserve"> phone to watch videos and play games they use at school.</w:t>
      </w:r>
    </w:p>
    <w:p w14:paraId="75BF8D92" w14:textId="57B96CF3" w:rsidR="0039682B" w:rsidRDefault="00CC1EB8" w:rsidP="0039682B">
      <w:pPr>
        <w:widowControl w:val="0"/>
        <w:autoSpaceDE w:val="0"/>
        <w:autoSpaceDN w:val="0"/>
        <w:adjustRightInd w:val="0"/>
        <w:ind w:firstLine="720"/>
        <w:rPr>
          <w:rFonts w:ascii="Times New Roman" w:hAnsi="Times New Roman"/>
          <w:color w:val="343434"/>
        </w:rPr>
      </w:pPr>
      <w:r>
        <w:rPr>
          <w:rFonts w:ascii="Times New Roman" w:hAnsi="Times New Roman"/>
          <w:noProof/>
          <w:color w:val="343434"/>
          <w:lang w:bidi="ar-SA"/>
        </w:rPr>
        <w:lastRenderedPageBreak/>
        <w:drawing>
          <wp:anchor distT="0" distB="0" distL="114300" distR="114300" simplePos="0" relativeHeight="251638784" behindDoc="0" locked="0" layoutInCell="1" allowOverlap="1" wp14:anchorId="01E752F7" wp14:editId="0C64F4CC">
            <wp:simplePos x="0" y="0"/>
            <wp:positionH relativeFrom="column">
              <wp:posOffset>685800</wp:posOffset>
            </wp:positionH>
            <wp:positionV relativeFrom="paragraph">
              <wp:posOffset>2514600</wp:posOffset>
            </wp:positionV>
            <wp:extent cx="4114800" cy="3011170"/>
            <wp:effectExtent l="0" t="0" r="0" b="11430"/>
            <wp:wrapTopAndBottom/>
            <wp:docPr id="2" name="Picture 2" descr="Macintosh HD:Users:KileyMolinari:Desktop:Screen Shot 2018-01-24 at 3.32.0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ileyMolinari:Desktop:Screen Shot 2018-01-24 at 3.32.05 P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14800" cy="301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82B" w:rsidRPr="00C35843">
        <w:rPr>
          <w:rFonts w:ascii="Times New Roman" w:hAnsi="Times New Roman"/>
        </w:rPr>
        <w:t xml:space="preserve">Many of the plans where you have to buy your minutes and data each month also do not have the coverage that really only large companies like AT&amp;T and </w:t>
      </w:r>
      <w:r w:rsidR="0039682B">
        <w:rPr>
          <w:rFonts w:ascii="Times New Roman" w:hAnsi="Times New Roman"/>
        </w:rPr>
        <w:t>Verizon have in most of Montana, especially in places not along I-90.</w:t>
      </w:r>
      <w:r w:rsidR="0039682B" w:rsidRPr="00C35843">
        <w:rPr>
          <w:rFonts w:ascii="Times New Roman" w:hAnsi="Times New Roman"/>
        </w:rPr>
        <w:t xml:space="preserve">  </w:t>
      </w:r>
      <w:r w:rsidR="0039682B">
        <w:rPr>
          <w:rFonts w:ascii="Times New Roman" w:hAnsi="Times New Roman"/>
        </w:rPr>
        <w:t>While Straight Talk does state in its “Coverage Section” online that, “</w:t>
      </w:r>
      <w:r w:rsidR="0039682B" w:rsidRPr="005E3D0B">
        <w:rPr>
          <w:rFonts w:ascii="Times New Roman" w:hAnsi="Times New Roman"/>
          <w:color w:val="343434"/>
        </w:rPr>
        <w:t xml:space="preserve">Straight Talk buys airtime from all four major networks rather than building its own, so most phones will work just fine. In fact, by using the nation's leading cellular providers, about 99 percent of the country is covered. </w:t>
      </w:r>
    </w:p>
    <w:p w14:paraId="09E40E07" w14:textId="4FA87823" w:rsidR="00604006" w:rsidRDefault="00604006" w:rsidP="0039682B">
      <w:pPr>
        <w:widowControl w:val="0"/>
        <w:autoSpaceDE w:val="0"/>
        <w:autoSpaceDN w:val="0"/>
        <w:adjustRightInd w:val="0"/>
        <w:rPr>
          <w:rFonts w:ascii="Times New Roman" w:hAnsi="Times New Roman"/>
          <w:color w:val="343434"/>
        </w:rPr>
      </w:pPr>
      <w:r>
        <w:rPr>
          <w:noProof/>
          <w:lang w:bidi="ar-SA"/>
        </w:rPr>
        <mc:AlternateContent>
          <mc:Choice Requires="wps">
            <w:drawing>
              <wp:anchor distT="0" distB="0" distL="114300" distR="114300" simplePos="0" relativeHeight="251667456" behindDoc="0" locked="0" layoutInCell="1" allowOverlap="1" wp14:anchorId="71909132" wp14:editId="0D15C78F">
                <wp:simplePos x="0" y="0"/>
                <wp:positionH relativeFrom="column">
                  <wp:posOffset>457200</wp:posOffset>
                </wp:positionH>
                <wp:positionV relativeFrom="paragraph">
                  <wp:posOffset>3032760</wp:posOffset>
                </wp:positionV>
                <wp:extent cx="4343400" cy="350520"/>
                <wp:effectExtent l="0" t="0" r="0" b="5080"/>
                <wp:wrapThrough wrapText="bothSides">
                  <wp:wrapPolygon edited="0">
                    <wp:start x="0" y="0"/>
                    <wp:lineTo x="0" y="20348"/>
                    <wp:lineTo x="21474" y="20348"/>
                    <wp:lineTo x="21474"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4343400"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E4F3956" w14:textId="0847F890" w:rsidR="00832EB6" w:rsidRPr="00CC1EB8" w:rsidRDefault="00832EB6" w:rsidP="00CC1EB8">
                            <w:pPr>
                              <w:pStyle w:val="Caption"/>
                              <w:rPr>
                                <w:rFonts w:ascii="Times New Roman" w:hAnsi="Times New Roman"/>
                                <w:noProof/>
                                <w:color w:val="343434"/>
                              </w:rPr>
                            </w:pPr>
                            <w:bookmarkStart w:id="25" w:name="_Toc513566043"/>
                            <w:proofErr w:type="gramStart"/>
                            <w:r w:rsidRPr="00CC1EB8">
                              <w:t xml:space="preserve">Figure </w:t>
                            </w:r>
                            <w:proofErr w:type="gramEnd"/>
                            <w:r>
                              <w:fldChar w:fldCharType="begin"/>
                            </w:r>
                            <w:r>
                              <w:instrText xml:space="preserve"> SEQ Figure \* ARABIC </w:instrText>
                            </w:r>
                            <w:r>
                              <w:fldChar w:fldCharType="separate"/>
                            </w:r>
                            <w:r w:rsidR="001C299F">
                              <w:rPr>
                                <w:noProof/>
                              </w:rPr>
                              <w:t>4</w:t>
                            </w:r>
                            <w:r>
                              <w:rPr>
                                <w:noProof/>
                              </w:rPr>
                              <w:fldChar w:fldCharType="end"/>
                            </w:r>
                            <w:proofErr w:type="gramStart"/>
                            <w:r w:rsidRPr="00CC1EB8">
                              <w:t>.</w:t>
                            </w:r>
                            <w:proofErr w:type="gramEnd"/>
                            <w:r w:rsidRPr="00CC1EB8">
                              <w:t xml:space="preserve"> </w:t>
                            </w:r>
                            <w:r w:rsidRPr="00CC1EB8">
                              <w:rPr>
                                <w:rFonts w:ascii="Times New Roman" w:hAnsi="Times New Roman"/>
                                <w:color w:val="343434"/>
                              </w:rPr>
                              <w:t>Screenshot of Straight Talk Wireless</w:t>
                            </w:r>
                            <w:r>
                              <w:rPr>
                                <w:rFonts w:ascii="Times New Roman" w:hAnsi="Times New Roman"/>
                                <w:color w:val="343434"/>
                              </w:rPr>
                              <w:t>’ Website</w:t>
                            </w:r>
                            <w:r w:rsidRPr="00CC1EB8">
                              <w:rPr>
                                <w:rFonts w:ascii="Times New Roman" w:hAnsi="Times New Roman"/>
                                <w:color w:val="343434"/>
                              </w:rPr>
                              <w:t xml:space="preserve"> by Kiley Molinari</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29" type="#_x0000_t202" style="position:absolute;margin-left:36pt;margin-top:238.8pt;width:342pt;height:27.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" stroked="f">
                <v:textbox style="mso-fit-shape-to-text:t" inset="0,0,0,0">
                  <w:txbxContent>
                    <w:p w14:paraId="5E4F3956" w14:textId="0847F890" w:rsidR="00832EB6" w:rsidRPr="00CC1EB8" w:rsidRDefault="00832EB6" w:rsidP="00CC1EB8">
                      <w:pPr>
                        <w:pStyle w:val="Caption"/>
                        <w:rPr>
                          <w:rFonts w:ascii="Times New Roman" w:hAnsi="Times New Roman"/>
                          <w:noProof/>
                          <w:color w:val="343434"/>
                        </w:rPr>
                      </w:pPr>
                      <w:bookmarkStart w:id="26" w:name="_Toc513566043"/>
                      <w:proofErr w:type="gramStart"/>
                      <w:r w:rsidRPr="00CC1EB8">
                        <w:t xml:space="preserve">Figure </w:t>
                      </w:r>
                      <w:proofErr w:type="gramEnd"/>
                      <w:r>
                        <w:fldChar w:fldCharType="begin"/>
                      </w:r>
                      <w:r>
                        <w:instrText xml:space="preserve"> SEQ Figure \* ARABIC </w:instrText>
                      </w:r>
                      <w:r>
                        <w:fldChar w:fldCharType="separate"/>
                      </w:r>
                      <w:r w:rsidR="001C299F">
                        <w:rPr>
                          <w:noProof/>
                        </w:rPr>
                        <w:t>4</w:t>
                      </w:r>
                      <w:r>
                        <w:rPr>
                          <w:noProof/>
                        </w:rPr>
                        <w:fldChar w:fldCharType="end"/>
                      </w:r>
                      <w:proofErr w:type="gramStart"/>
                      <w:r w:rsidRPr="00CC1EB8">
                        <w:t>.</w:t>
                      </w:r>
                      <w:proofErr w:type="gramEnd"/>
                      <w:r w:rsidRPr="00CC1EB8">
                        <w:t xml:space="preserve"> </w:t>
                      </w:r>
                      <w:r w:rsidRPr="00CC1EB8">
                        <w:rPr>
                          <w:rFonts w:ascii="Times New Roman" w:hAnsi="Times New Roman"/>
                          <w:color w:val="343434"/>
                        </w:rPr>
                        <w:t>Screenshot of Straight Talk Wireless</w:t>
                      </w:r>
                      <w:r>
                        <w:rPr>
                          <w:rFonts w:ascii="Times New Roman" w:hAnsi="Times New Roman"/>
                          <w:color w:val="343434"/>
                        </w:rPr>
                        <w:t>’ Website</w:t>
                      </w:r>
                      <w:r w:rsidRPr="00CC1EB8">
                        <w:rPr>
                          <w:rFonts w:ascii="Times New Roman" w:hAnsi="Times New Roman"/>
                          <w:color w:val="343434"/>
                        </w:rPr>
                        <w:t xml:space="preserve"> by Kiley Molinari</w:t>
                      </w:r>
                      <w:bookmarkEnd w:id="26"/>
                    </w:p>
                  </w:txbxContent>
                </v:textbox>
                <w10:wrap type="through"/>
              </v:shape>
            </w:pict>
          </mc:Fallback>
        </mc:AlternateContent>
      </w:r>
    </w:p>
    <w:p w14:paraId="33EBE230" w14:textId="19899F14" w:rsidR="0039682B" w:rsidRDefault="0039682B" w:rsidP="0039682B">
      <w:pPr>
        <w:widowControl w:val="0"/>
        <w:autoSpaceDE w:val="0"/>
        <w:autoSpaceDN w:val="0"/>
        <w:adjustRightInd w:val="0"/>
        <w:rPr>
          <w:rFonts w:ascii="Times New Roman" w:hAnsi="Times New Roman"/>
        </w:rPr>
      </w:pPr>
      <w:r w:rsidRPr="005E3D0B">
        <w:rPr>
          <w:rFonts w:ascii="Times New Roman" w:hAnsi="Times New Roman"/>
          <w:color w:val="343434"/>
        </w:rPr>
        <w:t>This provides a solution for pretty much everywher</w:t>
      </w:r>
      <w:r>
        <w:rPr>
          <w:rFonts w:ascii="Times New Roman" w:hAnsi="Times New Roman"/>
          <w:color w:val="343434"/>
        </w:rPr>
        <w:t xml:space="preserve">e cellular service is available” </w:t>
      </w:r>
      <w:r w:rsidRPr="00C23EAD">
        <w:rPr>
          <w:rFonts w:ascii="Times New Roman" w:hAnsi="Times New Roman"/>
          <w:color w:val="343434"/>
        </w:rPr>
        <w:t>(</w:t>
      </w:r>
      <w:hyperlink r:id="rId26" w:history="1">
        <w:r w:rsidRPr="00C23EAD">
          <w:rPr>
            <w:rStyle w:val="Hyperlink"/>
            <w:rFonts w:ascii="Times New Roman" w:hAnsi="Times New Roman"/>
          </w:rPr>
          <w:t>https://www.walmart.com/cp/straight-talk-wireless/1045119?search_redirect=true&amp;redirect_query=Straight%20Talk</w:t>
        </w:r>
      </w:hyperlink>
      <w:r w:rsidRPr="00C23EAD">
        <w:rPr>
          <w:rFonts w:ascii="Times New Roman" w:hAnsi="Times New Roman"/>
        </w:rPr>
        <w:t xml:space="preserve"> Accessed December 1, 2017).</w:t>
      </w:r>
      <w:r>
        <w:rPr>
          <w:rFonts w:ascii="Times New Roman" w:hAnsi="Times New Roman"/>
          <w:sz w:val="20"/>
          <w:szCs w:val="20"/>
        </w:rPr>
        <w:t xml:space="preserve">   </w:t>
      </w:r>
      <w:r>
        <w:rPr>
          <w:rFonts w:ascii="Times New Roman" w:hAnsi="Times New Roman"/>
        </w:rPr>
        <w:t xml:space="preserve">The following sentence then says to check your zip code on Straight Talk’s website to make sure there is coverage where you live.  Crow Agency’s zip code, 59022, does show up as having </w:t>
      </w:r>
      <w:proofErr w:type="gramStart"/>
      <w:r>
        <w:rPr>
          <w:rFonts w:ascii="Times New Roman" w:hAnsi="Times New Roman"/>
        </w:rPr>
        <w:t>4G coverage,</w:t>
      </w:r>
      <w:proofErr w:type="gramEnd"/>
      <w:r>
        <w:rPr>
          <w:rFonts w:ascii="Times New Roman" w:hAnsi="Times New Roman"/>
        </w:rPr>
        <w:t xml:space="preserve"> but a large portion of the Crow Reservation going east onto the Northern Cheyenne Reservation is colored in white, </w:t>
      </w:r>
      <w:r>
        <w:rPr>
          <w:rFonts w:ascii="Times New Roman" w:hAnsi="Times New Roman"/>
        </w:rPr>
        <w:lastRenderedPageBreak/>
        <w:t xml:space="preserve">indicating there is no service.  Similar to the same coverage as Straight Talk is </w:t>
      </w:r>
      <w:proofErr w:type="spellStart"/>
      <w:r>
        <w:rPr>
          <w:rFonts w:ascii="Times New Roman" w:hAnsi="Times New Roman"/>
        </w:rPr>
        <w:t>Nemont</w:t>
      </w:r>
      <w:proofErr w:type="spellEnd"/>
      <w:r>
        <w:rPr>
          <w:rFonts w:ascii="Times New Roman" w:hAnsi="Times New Roman"/>
        </w:rPr>
        <w:t xml:space="preserve">, the service provider that has an office right in Crow Agency where not only many tribal members have their cell phone service through, but it is also where the tribal businesses have their landlines, and from where tribal employees have their cell phone plans from.  </w:t>
      </w:r>
    </w:p>
    <w:p w14:paraId="7B511A42" w14:textId="647B4913" w:rsidR="0039682B" w:rsidRPr="005305F6" w:rsidRDefault="00CA1916" w:rsidP="0039682B">
      <w:pPr>
        <w:widowControl w:val="0"/>
        <w:autoSpaceDE w:val="0"/>
        <w:autoSpaceDN w:val="0"/>
        <w:adjustRightInd w:val="0"/>
        <w:jc w:val="center"/>
        <w:rPr>
          <w:rFonts w:ascii="Times New Roman" w:hAnsi="Times New Roman"/>
          <w:b/>
          <w:color w:val="343434"/>
        </w:rPr>
      </w:pPr>
      <w:r>
        <w:rPr>
          <w:rFonts w:ascii="Times New Roman" w:hAnsi="Times New Roman"/>
          <w:noProof/>
          <w:lang w:bidi="ar-SA"/>
        </w:rPr>
        <w:drawing>
          <wp:anchor distT="0" distB="0" distL="114300" distR="114300" simplePos="0" relativeHeight="251636736" behindDoc="0" locked="0" layoutInCell="1" allowOverlap="1" wp14:anchorId="51C81C4E" wp14:editId="68AF3C62">
            <wp:simplePos x="0" y="0"/>
            <wp:positionH relativeFrom="column">
              <wp:posOffset>571500</wp:posOffset>
            </wp:positionH>
            <wp:positionV relativeFrom="paragraph">
              <wp:posOffset>190500</wp:posOffset>
            </wp:positionV>
            <wp:extent cx="4559300" cy="3333750"/>
            <wp:effectExtent l="0" t="0" r="12700" b="0"/>
            <wp:wrapTopAndBottom/>
            <wp:docPr id="3" name="Picture 3" descr="Macintosh HD:Users:KileyMolinari:Desktop:Screen Shot 2018-01-24 at 3.39.1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ileyMolinari:Desktop:Screen Shot 2018-01-24 at 3.39.19 P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9300"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82B">
        <w:rPr>
          <w:rFonts w:ascii="Times New Roman" w:hAnsi="Times New Roman"/>
          <w:color w:val="343434"/>
        </w:rPr>
        <w:t>(</w:t>
      </w:r>
      <w:r w:rsidR="0039682B" w:rsidRPr="005305F6">
        <w:rPr>
          <w:rFonts w:ascii="Times New Roman" w:hAnsi="Times New Roman"/>
          <w:b/>
          <w:color w:val="343434"/>
        </w:rPr>
        <w:t xml:space="preserve">Fig. # - Screenshot of </w:t>
      </w:r>
      <w:proofErr w:type="spellStart"/>
      <w:r w:rsidR="0039682B" w:rsidRPr="005305F6">
        <w:rPr>
          <w:rFonts w:ascii="Times New Roman" w:hAnsi="Times New Roman"/>
          <w:b/>
          <w:color w:val="343434"/>
        </w:rPr>
        <w:t>Nemont</w:t>
      </w:r>
      <w:proofErr w:type="spellEnd"/>
      <w:r w:rsidR="0039682B" w:rsidRPr="005305F6">
        <w:rPr>
          <w:rFonts w:ascii="Times New Roman" w:hAnsi="Times New Roman"/>
          <w:b/>
          <w:color w:val="343434"/>
        </w:rPr>
        <w:t xml:space="preserve"> Wireless by Kiley Molinari)</w:t>
      </w:r>
    </w:p>
    <w:p w14:paraId="71695979" w14:textId="77777777" w:rsidR="0039682B" w:rsidRDefault="0039682B" w:rsidP="0039682B">
      <w:pPr>
        <w:rPr>
          <w:rFonts w:ascii="Times New Roman" w:hAnsi="Times New Roman"/>
          <w:b/>
        </w:rPr>
      </w:pPr>
    </w:p>
    <w:p w14:paraId="719A6EC4" w14:textId="77777777" w:rsidR="0039682B" w:rsidRPr="00CF45AC" w:rsidRDefault="0039682B" w:rsidP="00CE2265">
      <w:pPr>
        <w:pStyle w:val="Heading2"/>
      </w:pPr>
      <w:bookmarkStart w:id="27" w:name="_Toc513565973"/>
      <w:r w:rsidRPr="00CF45AC">
        <w:t>Polit</w:t>
      </w:r>
      <w:r>
        <w:t>ics of Introducing Technology</w:t>
      </w:r>
      <w:bookmarkEnd w:id="27"/>
    </w:p>
    <w:p w14:paraId="4C984020" w14:textId="2990D440" w:rsidR="0039682B" w:rsidRDefault="0039682B" w:rsidP="0039682B">
      <w:pPr>
        <w:ind w:firstLine="360"/>
        <w:rPr>
          <w:rFonts w:ascii="Times New Roman" w:hAnsi="Times New Roman"/>
        </w:rPr>
      </w:pPr>
      <w:r>
        <w:rPr>
          <w:rFonts w:ascii="Times New Roman" w:hAnsi="Times New Roman"/>
        </w:rPr>
        <w:t>With any new technology comes the task of introducing it into the general public or the population that it was made for.  While there are roughly 8,000 Crow tribal members living on the Crow Reservation, there are thousands of others that do not live within its boundaries anymore.  This, then, creates an issue of marketing the Apsáalooke Language App to as many people as possible, whether they live on the reservation, or not.  S</w:t>
      </w:r>
      <w:r w:rsidRPr="00024038">
        <w:rPr>
          <w:rFonts w:ascii="Times New Roman" w:hAnsi="Times New Roman"/>
        </w:rPr>
        <w:t xml:space="preserve">ome Crow tribal members, though, who do not live on the </w:t>
      </w:r>
      <w:r w:rsidRPr="00024038">
        <w:rPr>
          <w:rFonts w:ascii="Times New Roman" w:hAnsi="Times New Roman"/>
        </w:rPr>
        <w:lastRenderedPageBreak/>
        <w:t xml:space="preserve">reservation, might have learned about it later than the </w:t>
      </w:r>
      <w:r>
        <w:rPr>
          <w:rFonts w:ascii="Times New Roman" w:hAnsi="Times New Roman"/>
        </w:rPr>
        <w:t>people who are living</w:t>
      </w:r>
      <w:r w:rsidR="00CC1EB8">
        <w:rPr>
          <w:rFonts w:ascii="Times New Roman" w:hAnsi="Times New Roman"/>
        </w:rPr>
        <w:t xml:space="preserve"> </w:t>
      </w:r>
      <w:r>
        <w:rPr>
          <w:rFonts w:ascii="Times New Roman" w:hAnsi="Times New Roman"/>
        </w:rPr>
        <w:t>on the Crow Reservation</w:t>
      </w:r>
      <w:r w:rsidRPr="00024038">
        <w:rPr>
          <w:rFonts w:ascii="Times New Roman" w:hAnsi="Times New Roman"/>
        </w:rPr>
        <w:t xml:space="preserve"> where it was launched.  These people, some of whom are popular photographers and artists, shared on their social media pages when they discovered the app, and how they are using it at home</w:t>
      </w:r>
      <w:r>
        <w:rPr>
          <w:rFonts w:ascii="Times New Roman" w:hAnsi="Times New Roman"/>
        </w:rPr>
        <w:t>, with their children,</w:t>
      </w:r>
      <w:r w:rsidRPr="00024038">
        <w:rPr>
          <w:rFonts w:ascii="Times New Roman" w:hAnsi="Times New Roman"/>
        </w:rPr>
        <w:t xml:space="preserve"> or in their </w:t>
      </w:r>
      <w:r>
        <w:rPr>
          <w:rFonts w:ascii="Times New Roman" w:hAnsi="Times New Roman"/>
        </w:rPr>
        <w:t xml:space="preserve">professional </w:t>
      </w:r>
      <w:r w:rsidRPr="00024038">
        <w:rPr>
          <w:rFonts w:ascii="Times New Roman" w:hAnsi="Times New Roman"/>
        </w:rPr>
        <w:t xml:space="preserve">work.  </w:t>
      </w:r>
    </w:p>
    <w:p w14:paraId="07E0ED43" w14:textId="2248A6EB" w:rsidR="0039682B" w:rsidRDefault="0039682B" w:rsidP="0039682B">
      <w:pPr>
        <w:ind w:firstLine="360"/>
        <w:rPr>
          <w:rFonts w:ascii="Times New Roman" w:hAnsi="Times New Roman"/>
        </w:rPr>
      </w:pPr>
      <w:r>
        <w:rPr>
          <w:rFonts w:ascii="Times New Roman" w:hAnsi="Times New Roman"/>
        </w:rPr>
        <w:t>While people living off the Crow Reservation may have learned about the Apsáalooke Language App later than those who live there, there are still some people who live on the reservation who did not know that there was an Apsáalooke Language App</w:t>
      </w:r>
      <w:r w:rsidR="00707FFA">
        <w:rPr>
          <w:rFonts w:ascii="Times New Roman" w:hAnsi="Times New Roman"/>
        </w:rPr>
        <w:t xml:space="preserve"> for a while after it came out.  At Crow Fair in 2015, the same month the app came out, the release was announced at the arbor two or three times, and postcards were distributed on how to download the Apsáalooke Language App.  After that, t</w:t>
      </w:r>
      <w:r>
        <w:rPr>
          <w:rFonts w:ascii="Times New Roman" w:hAnsi="Times New Roman"/>
        </w:rPr>
        <w:t xml:space="preserve">he availability of the app was generally just spread by word of mouth with new people discovering it existed everyday.  </w:t>
      </w:r>
      <w:r w:rsidR="00707FFA">
        <w:rPr>
          <w:rFonts w:ascii="Times New Roman" w:hAnsi="Times New Roman"/>
        </w:rPr>
        <w:t xml:space="preserve">Off the Reservation, booths were set up at several Education Conferences later that fall to spread the word about what the Crow Tribe had developed to aid in language revitalization and retention even further.  </w:t>
      </w:r>
      <w:r>
        <w:rPr>
          <w:rFonts w:ascii="Times New Roman" w:hAnsi="Times New Roman"/>
        </w:rPr>
        <w:t xml:space="preserve">Birdie Real Bird even talked about a time that she told a worker at the, now, Crow Tribe owned gas station in Crow Agency.  She told me, </w:t>
      </w:r>
    </w:p>
    <w:p w14:paraId="5AFACA73" w14:textId="1856CAB0" w:rsidR="0039682B" w:rsidRDefault="0039682B" w:rsidP="00D5078D">
      <w:pPr>
        <w:spacing w:line="240" w:lineRule="auto"/>
        <w:ind w:left="360" w:firstLine="720"/>
        <w:rPr>
          <w:rFonts w:ascii="Times New Roman" w:hAnsi="Times New Roman"/>
        </w:rPr>
      </w:pPr>
      <w:r>
        <w:rPr>
          <w:rFonts w:ascii="Times New Roman" w:hAnsi="Times New Roman"/>
        </w:rPr>
        <w:t>“W</w:t>
      </w:r>
      <w:r w:rsidRPr="004E59F2">
        <w:rPr>
          <w:rFonts w:ascii="Times New Roman" w:hAnsi="Times New Roman"/>
        </w:rPr>
        <w:t>hen we talk about</w:t>
      </w:r>
      <w:r>
        <w:rPr>
          <w:rFonts w:ascii="Times New Roman" w:hAnsi="Times New Roman"/>
        </w:rPr>
        <w:t xml:space="preserve"> it people get excited and ask ‘How do you get it?’… </w:t>
      </w:r>
      <w:r w:rsidRPr="004E59F2">
        <w:rPr>
          <w:rFonts w:ascii="Times New Roman" w:hAnsi="Times New Roman"/>
        </w:rPr>
        <w:t>Like the manager of that gas station, [Battlefield Express] didn’t know about it and they were having me write</w:t>
      </w:r>
      <w:r>
        <w:rPr>
          <w:rFonts w:ascii="Times New Roman" w:hAnsi="Times New Roman"/>
        </w:rPr>
        <w:t xml:space="preserve"> their menu in Crow and I said ‘H</w:t>
      </w:r>
      <w:r w:rsidRPr="004E59F2">
        <w:rPr>
          <w:rFonts w:ascii="Times New Roman" w:hAnsi="Times New Roman"/>
        </w:rPr>
        <w:t>ey you should look on the app a little bit, at the foods, because there are some foods on here</w:t>
      </w:r>
      <w:r>
        <w:rPr>
          <w:rFonts w:ascii="Times New Roman" w:hAnsi="Times New Roman"/>
        </w:rPr>
        <w:t>’</w:t>
      </w:r>
      <w:r w:rsidRPr="004E59F2">
        <w:rPr>
          <w:rFonts w:ascii="Times New Roman" w:hAnsi="Times New Roman"/>
        </w:rPr>
        <w:t xml:space="preserve"> and he said</w:t>
      </w:r>
      <w:r>
        <w:rPr>
          <w:rFonts w:ascii="Times New Roman" w:hAnsi="Times New Roman"/>
        </w:rPr>
        <w:t>, ‘What app?’ And I said ‘</w:t>
      </w:r>
      <w:r w:rsidRPr="004E59F2">
        <w:rPr>
          <w:rFonts w:ascii="Times New Roman" w:hAnsi="Times New Roman"/>
        </w:rPr>
        <w:t>there’s a</w:t>
      </w:r>
      <w:r>
        <w:rPr>
          <w:rFonts w:ascii="Times New Roman" w:hAnsi="Times New Roman"/>
        </w:rPr>
        <w:t>n app, come here I’ll show you,’</w:t>
      </w:r>
      <w:r w:rsidRPr="004E59F2">
        <w:rPr>
          <w:rFonts w:ascii="Times New Roman" w:hAnsi="Times New Roman"/>
        </w:rPr>
        <w:t xml:space="preserve"> and I loaded it fo</w:t>
      </w:r>
      <w:r>
        <w:rPr>
          <w:rFonts w:ascii="Times New Roman" w:hAnsi="Times New Roman"/>
        </w:rPr>
        <w:t>r him</w:t>
      </w:r>
      <w:r w:rsidR="0042156E">
        <w:rPr>
          <w:rFonts w:ascii="Times New Roman" w:hAnsi="Times New Roman"/>
        </w:rPr>
        <w:t xml:space="preserve">. </w:t>
      </w:r>
      <w:r w:rsidR="0042156E" w:rsidRPr="00AA6A87">
        <w:rPr>
          <w:rFonts w:ascii="Times New Roman" w:hAnsi="Times New Roman"/>
        </w:rPr>
        <w:t xml:space="preserve">So we have people here </w:t>
      </w:r>
      <w:r w:rsidR="0042156E">
        <w:rPr>
          <w:rFonts w:ascii="Times New Roman" w:hAnsi="Times New Roman"/>
        </w:rPr>
        <w:t>that don’t even know about it</w:t>
      </w:r>
      <w:r>
        <w:rPr>
          <w:rFonts w:ascii="Times New Roman" w:hAnsi="Times New Roman"/>
        </w:rPr>
        <w:t xml:space="preserve">” (Interview with Birdie Real Bird August 2016).  </w:t>
      </w:r>
    </w:p>
    <w:p w14:paraId="3CEC4403" w14:textId="77777777" w:rsidR="0039682B" w:rsidRDefault="0039682B" w:rsidP="00D5078D">
      <w:pPr>
        <w:rPr>
          <w:rFonts w:ascii="Times New Roman" w:hAnsi="Times New Roman"/>
        </w:rPr>
      </w:pPr>
    </w:p>
    <w:p w14:paraId="4EFA043A" w14:textId="64E7C0BD" w:rsidR="0039682B" w:rsidRDefault="0039682B" w:rsidP="0039682B">
      <w:pPr>
        <w:ind w:firstLine="360"/>
        <w:rPr>
          <w:rFonts w:ascii="Times New Roman" w:hAnsi="Times New Roman"/>
          <w:color w:val="FF0000"/>
        </w:rPr>
      </w:pPr>
      <w:r>
        <w:rPr>
          <w:rFonts w:ascii="Times New Roman" w:hAnsi="Times New Roman"/>
        </w:rPr>
        <w:t xml:space="preserve">This was the first time that I realized that many people, even people who are living on the Crow Reservation, </w:t>
      </w:r>
      <w:r w:rsidR="00481004">
        <w:rPr>
          <w:rFonts w:ascii="Times New Roman" w:hAnsi="Times New Roman"/>
        </w:rPr>
        <w:t xml:space="preserve">were </w:t>
      </w:r>
      <w:r>
        <w:rPr>
          <w:rFonts w:ascii="Times New Roman" w:hAnsi="Times New Roman"/>
        </w:rPr>
        <w:t xml:space="preserve">not aware that the Apsáalooke Language App exists.  </w:t>
      </w:r>
      <w:r>
        <w:rPr>
          <w:rFonts w:ascii="Times New Roman" w:hAnsi="Times New Roman"/>
        </w:rPr>
        <w:lastRenderedPageBreak/>
        <w:t xml:space="preserve">She mentioned, though, that usually when someone finds out about the app they get excited and immediately download it because they want to see what it is all about.  </w:t>
      </w:r>
    </w:p>
    <w:p w14:paraId="6880F671" w14:textId="77777777" w:rsidR="0039682B" w:rsidRDefault="0039682B" w:rsidP="0039682B">
      <w:pPr>
        <w:ind w:firstLine="360"/>
        <w:rPr>
          <w:rFonts w:ascii="Times New Roman" w:hAnsi="Times New Roman"/>
        </w:rPr>
      </w:pPr>
      <w:r w:rsidRPr="00544B3B">
        <w:rPr>
          <w:rFonts w:ascii="Times New Roman" w:hAnsi="Times New Roman"/>
        </w:rPr>
        <w:t>The production and overall reception of new digital media has also touched</w:t>
      </w:r>
      <w:r>
        <w:rPr>
          <w:rFonts w:ascii="Times New Roman" w:hAnsi="Times New Roman"/>
        </w:rPr>
        <w:t xml:space="preserve"> upon </w:t>
      </w:r>
      <w:r w:rsidRPr="00544B3B">
        <w:rPr>
          <w:rFonts w:ascii="Times New Roman" w:hAnsi="Times New Roman"/>
        </w:rPr>
        <w:t>the rep</w:t>
      </w:r>
      <w:r>
        <w:rPr>
          <w:rFonts w:ascii="Times New Roman" w:hAnsi="Times New Roman"/>
        </w:rPr>
        <w:t>roduction of the contents of that</w:t>
      </w:r>
      <w:r w:rsidRPr="00544B3B">
        <w:rPr>
          <w:rFonts w:ascii="Times New Roman" w:hAnsi="Times New Roman"/>
        </w:rPr>
        <w:t xml:space="preserve"> media, especially when the reproductions are material culture or archival images.  </w:t>
      </w:r>
      <w:r>
        <w:rPr>
          <w:rFonts w:ascii="Times New Roman" w:hAnsi="Times New Roman"/>
        </w:rPr>
        <w:t>Political economy “treats the economy from the point of view of production, rather than distribution, exchange, consumption or the market (</w:t>
      </w:r>
      <w:proofErr w:type="spellStart"/>
      <w:r>
        <w:rPr>
          <w:rFonts w:ascii="Times New Roman" w:hAnsi="Times New Roman"/>
        </w:rPr>
        <w:t>Dupre</w:t>
      </w:r>
      <w:proofErr w:type="spellEnd"/>
      <w:r>
        <w:rPr>
          <w:rFonts w:ascii="Times New Roman" w:hAnsi="Times New Roman"/>
        </w:rPr>
        <w:t xml:space="preserve"> and Rey 1978 cited in Robotham 2012:41).  Furthermore, it “does not ignore those things, but analyzes them in relation to the role they play in the production of the material needs of a society, including the need to reproduce and expand the means of production themselves” (</w:t>
      </w:r>
      <w:proofErr w:type="spellStart"/>
      <w:r>
        <w:rPr>
          <w:rFonts w:ascii="Times New Roman" w:hAnsi="Times New Roman"/>
        </w:rPr>
        <w:t>Dupre</w:t>
      </w:r>
      <w:proofErr w:type="spellEnd"/>
      <w:r>
        <w:rPr>
          <w:rFonts w:ascii="Times New Roman" w:hAnsi="Times New Roman"/>
        </w:rPr>
        <w:t xml:space="preserve"> and Rey 1978 cited in Robotham 2012:41).  The Crow Language Department understood that having the Apsáalooke Language App only available on Apple software for iPhones and </w:t>
      </w:r>
      <w:proofErr w:type="spellStart"/>
      <w:r>
        <w:rPr>
          <w:rFonts w:ascii="Times New Roman" w:hAnsi="Times New Roman"/>
        </w:rPr>
        <w:t>iPads</w:t>
      </w:r>
      <w:proofErr w:type="spellEnd"/>
      <w:r>
        <w:rPr>
          <w:rFonts w:ascii="Times New Roman" w:hAnsi="Times New Roman"/>
        </w:rPr>
        <w:t xml:space="preserve"> would drastically limit the amount of people who would be able to use the app on Android software since this is the software that most of the “Rez” phones are run off of.  </w:t>
      </w:r>
    </w:p>
    <w:p w14:paraId="367B30EE" w14:textId="77777777" w:rsidR="0039682B" w:rsidRDefault="0039682B" w:rsidP="0039682B">
      <w:pPr>
        <w:ind w:firstLine="360"/>
        <w:rPr>
          <w:rFonts w:ascii="Times New Roman" w:hAnsi="Times New Roman"/>
          <w:color w:val="FF0000"/>
        </w:rPr>
      </w:pPr>
      <w:r w:rsidRPr="00544B3B">
        <w:rPr>
          <w:rFonts w:ascii="Times New Roman" w:hAnsi="Times New Roman"/>
        </w:rPr>
        <w:t xml:space="preserve">Conceptualizing how spaces and technologies are mediated and remediated by Indigenous communities allows us to </w:t>
      </w:r>
      <w:r>
        <w:rPr>
          <w:rFonts w:ascii="Times New Roman" w:hAnsi="Times New Roman"/>
        </w:rPr>
        <w:t xml:space="preserve">better understand </w:t>
      </w:r>
      <w:r w:rsidRPr="00544B3B">
        <w:rPr>
          <w:rFonts w:ascii="Times New Roman" w:hAnsi="Times New Roman"/>
        </w:rPr>
        <w:t>the impact that digital new media can have on those communities who are changing media to fit their own cultural and political concerns.</w:t>
      </w:r>
      <w:r>
        <w:rPr>
          <w:rFonts w:ascii="Times New Roman" w:hAnsi="Times New Roman"/>
          <w:color w:val="FF0000"/>
        </w:rPr>
        <w:t xml:space="preserve"> </w:t>
      </w:r>
      <w:r w:rsidRPr="00544B3B">
        <w:rPr>
          <w:rFonts w:ascii="Times New Roman" w:hAnsi="Times New Roman"/>
        </w:rPr>
        <w:t>Mediation is a foundation for social, cultural, and political life through which it controls the dissemination of knowledge in specific ways (Mazarella 2004).  Images, films, and other forms of new media, such as apps, are all ways in which culture and politics can act as a social process of mediation in Indigenous communities</w:t>
      </w:r>
      <w:r>
        <w:rPr>
          <w:rFonts w:ascii="Times New Roman" w:hAnsi="Times New Roman"/>
        </w:rPr>
        <w:t xml:space="preserve">.  </w:t>
      </w:r>
      <w:r w:rsidRPr="00544B3B">
        <w:rPr>
          <w:rFonts w:ascii="Times New Roman" w:hAnsi="Times New Roman"/>
        </w:rPr>
        <w:t xml:space="preserve">Through mediation, Indigenous peoples’ way of life can not only be </w:t>
      </w:r>
      <w:r w:rsidRPr="00544B3B">
        <w:rPr>
          <w:rFonts w:ascii="Times New Roman" w:hAnsi="Times New Roman"/>
        </w:rPr>
        <w:lastRenderedPageBreak/>
        <w:t>revitalized and represented, but participant’s can also gain a better understanding of the relationship between their culture and politics through new digital media</w:t>
      </w:r>
      <w:r w:rsidRPr="00D76B30">
        <w:rPr>
          <w:rFonts w:ascii="Times New Roman" w:hAnsi="Times New Roman"/>
          <w:color w:val="FF0000"/>
        </w:rPr>
        <w:t xml:space="preserve">.  </w:t>
      </w:r>
    </w:p>
    <w:p w14:paraId="2F10F92C" w14:textId="77777777" w:rsidR="0039682B" w:rsidRPr="00EC671D" w:rsidRDefault="0039682B" w:rsidP="0039682B">
      <w:pPr>
        <w:ind w:firstLine="360"/>
        <w:rPr>
          <w:rFonts w:ascii="Times New Roman" w:hAnsi="Times New Roman"/>
        </w:rPr>
      </w:pPr>
      <w:r w:rsidRPr="00EC671D">
        <w:rPr>
          <w:rFonts w:ascii="Times New Roman" w:hAnsi="Times New Roman"/>
        </w:rPr>
        <w:t xml:space="preserve">Globalization also plays a role in revitalizing Indigenous peoples’ representations of themselves and their communities through new digital media (Mazarella 2004).  Referencing Appadurai’s concept of different “scapes” in which material culture and other objects move across boundaries, but are also in disjuncture with one another when moving across those scapes, such as mediascapes, ideoscapes, and ethnoscapes (Appadurai 1990) we can see how different cultural objects, in reference to new digital media are observed in specific populations.  One example are diasporic populations that are no longer living in their home countries and are using new digital media in order to stay attached to their family and friends still living there (Appadurai 1990, 1996).  It is crucial to explore how new digital media helps these diasporic groups stay connected with not only people, but also certain aspect of their language and culture as well; this could mean using new digital media to watch films and listen to music from their homes.  </w:t>
      </w:r>
    </w:p>
    <w:p w14:paraId="3933D73D" w14:textId="3E9A1FA5" w:rsidR="0039682B" w:rsidRPr="00EC671D" w:rsidRDefault="0039682B" w:rsidP="0039682B">
      <w:pPr>
        <w:ind w:firstLine="360"/>
        <w:rPr>
          <w:rFonts w:ascii="Times New Roman" w:hAnsi="Times New Roman"/>
        </w:rPr>
      </w:pPr>
      <w:r w:rsidRPr="00EC671D">
        <w:rPr>
          <w:rFonts w:ascii="Times New Roman" w:hAnsi="Times New Roman"/>
        </w:rPr>
        <w:t xml:space="preserve">A similar circumstance can be seen when studying the Apsáalooke Language App and who is using software outside of the reservation boundaries.  </w:t>
      </w:r>
      <w:r>
        <w:rPr>
          <w:rFonts w:ascii="Times New Roman" w:hAnsi="Times New Roman"/>
        </w:rPr>
        <w:t xml:space="preserve">While the majority of people who are enrolled in the Crow Tribe live on the reservation, there are still </w:t>
      </w:r>
      <w:r w:rsidR="0084142E">
        <w:rPr>
          <w:rFonts w:ascii="Times New Roman" w:hAnsi="Times New Roman"/>
        </w:rPr>
        <w:t>many</w:t>
      </w:r>
      <w:r>
        <w:rPr>
          <w:rFonts w:ascii="Times New Roman" w:hAnsi="Times New Roman"/>
        </w:rPr>
        <w:t xml:space="preserve"> people who do not.  Whether that location is just outside the reservation, or whether it is in another state, this app is so significant because it can be accessed by anyone, anywhere.  While talking to a school teacher in the Crow Public school system, she told me that her stepdaughter who lives on another reservation is using the Apsáalooke Language App a lot because she is not surrounded by as many Crow speakers as she </w:t>
      </w:r>
      <w:r>
        <w:rPr>
          <w:rFonts w:ascii="Times New Roman" w:hAnsi="Times New Roman"/>
        </w:rPr>
        <w:lastRenderedPageBreak/>
        <w:t xml:space="preserve">would be </w:t>
      </w:r>
      <w:r w:rsidR="00E5558C">
        <w:rPr>
          <w:rFonts w:ascii="Times New Roman" w:hAnsi="Times New Roman"/>
        </w:rPr>
        <w:t xml:space="preserve">if she were </w:t>
      </w:r>
      <w:r>
        <w:rPr>
          <w:rFonts w:ascii="Times New Roman" w:hAnsi="Times New Roman"/>
        </w:rPr>
        <w:t xml:space="preserve">living back on the Crow Reservation.  </w:t>
      </w:r>
      <w:r w:rsidR="00E5558C">
        <w:rPr>
          <w:rFonts w:ascii="Times New Roman" w:hAnsi="Times New Roman"/>
        </w:rPr>
        <w:t xml:space="preserve">While this is one example of using the </w:t>
      </w:r>
      <w:r w:rsidR="003347B0">
        <w:rPr>
          <w:rFonts w:ascii="Times New Roman" w:hAnsi="Times New Roman"/>
        </w:rPr>
        <w:t>Apsáalooke</w:t>
      </w:r>
      <w:r w:rsidR="00E5558C">
        <w:rPr>
          <w:rFonts w:ascii="Times New Roman" w:hAnsi="Times New Roman"/>
        </w:rPr>
        <w:t xml:space="preserve"> Language App outside of the reservation boundaries, we can also explore Terrence Turner’s work with the Kayapo as an example of how Indigenous peoples are using new media to represent how they want to be portrayed </w:t>
      </w:r>
      <w:r w:rsidR="00EB27D7">
        <w:rPr>
          <w:rFonts w:ascii="Times New Roman" w:hAnsi="Times New Roman"/>
        </w:rPr>
        <w:t xml:space="preserve">by non-Indigenous peoples.  </w:t>
      </w:r>
    </w:p>
    <w:p w14:paraId="14D5193A" w14:textId="77777777" w:rsidR="0039682B" w:rsidRPr="00D43A93" w:rsidRDefault="0039682B" w:rsidP="0039682B">
      <w:pPr>
        <w:ind w:firstLine="720"/>
        <w:rPr>
          <w:rFonts w:ascii="Times New Roman" w:hAnsi="Times New Roman"/>
        </w:rPr>
      </w:pPr>
      <w:r w:rsidRPr="00D43A93">
        <w:rPr>
          <w:rFonts w:ascii="Times New Roman" w:hAnsi="Times New Roman"/>
        </w:rPr>
        <w:t>In relation to Turner’s work with the Kayapo, this group began seeing their preservation or loss of cultural identity as a matter of political and cultural consciousness in the mid 20</w:t>
      </w:r>
      <w:r w:rsidRPr="00D43A93">
        <w:rPr>
          <w:rFonts w:ascii="Times New Roman" w:hAnsi="Times New Roman"/>
          <w:vertAlign w:val="superscript"/>
        </w:rPr>
        <w:t>th</w:t>
      </w:r>
      <w:r w:rsidRPr="00D43A93">
        <w:rPr>
          <w:rFonts w:ascii="Times New Roman" w:hAnsi="Times New Roman"/>
        </w:rPr>
        <w:t xml:space="preserve"> century.  Looking at themselves for the first time as another ethnic group in relation to the majority of the Brazilian population, the Kayapo realized that their culture had interest and meaning to people outside of their community.  Using the idea of representational media, images and later on films were being used to objectify Kayapo way of life in the mid to late 20</w:t>
      </w:r>
      <w:r w:rsidRPr="00D43A93">
        <w:rPr>
          <w:rFonts w:ascii="Times New Roman" w:hAnsi="Times New Roman"/>
          <w:vertAlign w:val="superscript"/>
        </w:rPr>
        <w:t>th</w:t>
      </w:r>
      <w:r w:rsidRPr="00D43A93">
        <w:rPr>
          <w:rFonts w:ascii="Times New Roman" w:hAnsi="Times New Roman"/>
        </w:rPr>
        <w:t xml:space="preserve"> century, the Kayapo wanted to take control of the way that their culture was shared with others.  While the images on the screen were important for re-objectifying their culture, the filming and production skills learned became even more important to members of the Kayapo community and acted as a form of self-empowerment (Turner 1991).  The Kayapo were able to redefine the way their culture would be seen by members outside of the Kayapo community.  </w:t>
      </w:r>
    </w:p>
    <w:p w14:paraId="4E358649" w14:textId="61354B90" w:rsidR="0039682B" w:rsidRPr="00D43A93" w:rsidRDefault="0039682B" w:rsidP="0039682B">
      <w:pPr>
        <w:ind w:firstLine="720"/>
        <w:rPr>
          <w:rFonts w:ascii="Times New Roman" w:hAnsi="Times New Roman"/>
        </w:rPr>
      </w:pPr>
      <w:r w:rsidRPr="00D43A93">
        <w:rPr>
          <w:rFonts w:ascii="Times New Roman" w:hAnsi="Times New Roman"/>
        </w:rPr>
        <w:t xml:space="preserve">Another community that acted in a way to re-objectify media and meaning making for the benefit of their own people are Aboriginal communities in Australia.  Ginsburg and Myers (2006) give multiple examples of how Aboriginal peoples in Australia are using media and their creativity to dig into the colonial archive and re-signify the narratives and images in order to share their own perspectives into forced </w:t>
      </w:r>
      <w:r w:rsidRPr="00D43A93">
        <w:rPr>
          <w:rFonts w:ascii="Times New Roman" w:hAnsi="Times New Roman"/>
        </w:rPr>
        <w:lastRenderedPageBreak/>
        <w:t xml:space="preserve">assimilation, boarding schools, children being taken from their mothers, and traditional land “ownership.”  Films such as the </w:t>
      </w:r>
      <w:r w:rsidRPr="00D43A93">
        <w:rPr>
          <w:rFonts w:ascii="Times New Roman" w:hAnsi="Times New Roman"/>
          <w:i/>
        </w:rPr>
        <w:t>Lost Generation</w:t>
      </w:r>
      <w:r w:rsidRPr="00D43A93">
        <w:rPr>
          <w:rFonts w:ascii="Times New Roman" w:hAnsi="Times New Roman"/>
        </w:rPr>
        <w:t>, political protests, and bark paintings</w:t>
      </w:r>
      <w:r w:rsidR="00E5558C">
        <w:rPr>
          <w:rFonts w:ascii="Times New Roman" w:hAnsi="Times New Roman"/>
        </w:rPr>
        <w:t xml:space="preserve"> sent to parliament all portray</w:t>
      </w:r>
      <w:r w:rsidRPr="00D43A93">
        <w:rPr>
          <w:rFonts w:ascii="Times New Roman" w:hAnsi="Times New Roman"/>
        </w:rPr>
        <w:t xml:space="preserve"> different aspects of storytelling, traditional art, and performance in order to give voices back to their communities.  These ways of re</w:t>
      </w:r>
      <w:r>
        <w:rPr>
          <w:rFonts w:ascii="Times New Roman" w:hAnsi="Times New Roman"/>
        </w:rPr>
        <w:t>-signifying the colonial gaze are</w:t>
      </w:r>
      <w:r w:rsidRPr="00D43A93">
        <w:rPr>
          <w:rFonts w:ascii="Times New Roman" w:hAnsi="Times New Roman"/>
        </w:rPr>
        <w:t xml:space="preserve"> crucial to the self-production and cultural futures (Michaels 1984) of the Aboriginal communities in Australia, and can be related to other groups around the world.  </w:t>
      </w:r>
    </w:p>
    <w:p w14:paraId="766D6B8B" w14:textId="77777777" w:rsidR="0039682B" w:rsidRDefault="0039682B" w:rsidP="0039682B">
      <w:pPr>
        <w:ind w:firstLine="720"/>
        <w:rPr>
          <w:rFonts w:ascii="Times New Roman" w:hAnsi="Times New Roman"/>
        </w:rPr>
      </w:pPr>
      <w:r w:rsidRPr="005B7E47">
        <w:rPr>
          <w:rFonts w:ascii="Times New Roman" w:hAnsi="Times New Roman"/>
        </w:rPr>
        <w:t xml:space="preserve">An additional group of people using new digital media would fall under the category of deterritorialized groups.  Their ability to reproduce certain aspects of their language and culture in their new environment, like the diasporic population, is vital to staying connected to their homes (Appadurai 1990, 1996).  New digital media is able to play a huge role in how groups, or individuals, who are living away from their homes, are able to retain ties to their communities. </w:t>
      </w:r>
      <w:r>
        <w:rPr>
          <w:rFonts w:ascii="Times New Roman" w:hAnsi="Times New Roman"/>
        </w:rPr>
        <w:t xml:space="preserve">  </w:t>
      </w:r>
      <w:r w:rsidRPr="005B7E47">
        <w:rPr>
          <w:rFonts w:ascii="Times New Roman" w:hAnsi="Times New Roman"/>
        </w:rPr>
        <w:t xml:space="preserve">These are just a few examples of how </w:t>
      </w:r>
      <w:proofErr w:type="gramStart"/>
      <w:r w:rsidRPr="005B7E47">
        <w:rPr>
          <w:rFonts w:ascii="Times New Roman" w:hAnsi="Times New Roman"/>
        </w:rPr>
        <w:t>Indigenous</w:t>
      </w:r>
      <w:proofErr w:type="gramEnd"/>
      <w:r w:rsidRPr="005B7E47">
        <w:rPr>
          <w:rFonts w:ascii="Times New Roman" w:hAnsi="Times New Roman"/>
        </w:rPr>
        <w:t xml:space="preserve"> communities use media and technology to assert their own cultural and political needs and concerns.  </w:t>
      </w:r>
      <w:r>
        <w:rPr>
          <w:rFonts w:ascii="Times New Roman" w:hAnsi="Times New Roman"/>
        </w:rPr>
        <w:t xml:space="preserve">  </w:t>
      </w:r>
    </w:p>
    <w:p w14:paraId="5EC3A935" w14:textId="77777777" w:rsidR="0039682B" w:rsidRDefault="0039682B" w:rsidP="0039682B">
      <w:pPr>
        <w:rPr>
          <w:rFonts w:ascii="Times New Roman" w:hAnsi="Times New Roman"/>
          <w:b/>
        </w:rPr>
      </w:pPr>
    </w:p>
    <w:p w14:paraId="369D9174" w14:textId="3A0E0AFD" w:rsidR="0039682B" w:rsidRPr="00A676BB" w:rsidRDefault="00A676BB" w:rsidP="00CE2265">
      <w:pPr>
        <w:pStyle w:val="Heading2"/>
      </w:pPr>
      <w:bookmarkStart w:id="28" w:name="_Toc513565974"/>
      <w:r w:rsidRPr="00A676BB">
        <w:t>Wi-Fi On the Crow Reservation</w:t>
      </w:r>
      <w:bookmarkEnd w:id="28"/>
      <w:r w:rsidRPr="00A676BB">
        <w:t xml:space="preserve"> </w:t>
      </w:r>
      <w:r w:rsidR="0039682B" w:rsidRPr="00A676BB">
        <w:t xml:space="preserve"> </w:t>
      </w:r>
    </w:p>
    <w:p w14:paraId="55E1E60E" w14:textId="7D1A0572" w:rsidR="0039682B" w:rsidRDefault="0039682B" w:rsidP="0039682B">
      <w:pPr>
        <w:ind w:firstLine="720"/>
        <w:rPr>
          <w:rFonts w:ascii="Times New Roman" w:hAnsi="Times New Roman"/>
        </w:rPr>
      </w:pPr>
      <w:r>
        <w:rPr>
          <w:rFonts w:ascii="Times New Roman" w:hAnsi="Times New Roman"/>
        </w:rPr>
        <w:t>During a Monday through Friday business day, Wi-Fi can be found at all of the tribal offices.  People can go inside, or more often than not sit outside in their cars in order to use the Wi-Fi.  I, myself, have taken advantage of this Wi-Fi while working on fieldwork numerous</w:t>
      </w:r>
      <w:r w:rsidR="0084142E">
        <w:rPr>
          <w:rFonts w:ascii="Times New Roman" w:hAnsi="Times New Roman"/>
        </w:rPr>
        <w:t xml:space="preserve"> springs and summers.  We all go</w:t>
      </w:r>
      <w:r>
        <w:rPr>
          <w:rFonts w:ascii="Times New Roman" w:hAnsi="Times New Roman"/>
        </w:rPr>
        <w:t>t in a car and head</w:t>
      </w:r>
      <w:r w:rsidR="003347B0">
        <w:rPr>
          <w:rFonts w:ascii="Times New Roman" w:hAnsi="Times New Roman"/>
        </w:rPr>
        <w:t>ed</w:t>
      </w:r>
      <w:r>
        <w:rPr>
          <w:rFonts w:ascii="Times New Roman" w:hAnsi="Times New Roman"/>
        </w:rPr>
        <w:t xml:space="preserve"> to Crow with our laptops, cell phones, and tablets in order to use the Wi-Fi outside of the administration building.  In past years this Wi-Fi could be used 24 hours a day, but </w:t>
      </w:r>
      <w:r w:rsidR="0084142E">
        <w:rPr>
          <w:rFonts w:ascii="Times New Roman" w:hAnsi="Times New Roman"/>
        </w:rPr>
        <w:t xml:space="preserve">in </w:t>
      </w:r>
      <w:r w:rsidR="0084142E">
        <w:rPr>
          <w:rFonts w:ascii="Times New Roman" w:hAnsi="Times New Roman"/>
        </w:rPr>
        <w:lastRenderedPageBreak/>
        <w:t>2015,</w:t>
      </w:r>
      <w:r w:rsidR="003347B0">
        <w:rPr>
          <w:rFonts w:ascii="Times New Roman" w:hAnsi="Times New Roman"/>
        </w:rPr>
        <w:t xml:space="preserve"> when I asked by there was not still Wi-Fi all day, I was told that after a break-in to </w:t>
      </w:r>
      <w:r>
        <w:rPr>
          <w:rFonts w:ascii="Times New Roman" w:hAnsi="Times New Roman"/>
        </w:rPr>
        <w:t>one of the tribal buildings, the administration decided to shut the Wi-Fi off a</w:t>
      </w:r>
      <w:r w:rsidR="0084142E">
        <w:rPr>
          <w:rFonts w:ascii="Times New Roman" w:hAnsi="Times New Roman"/>
        </w:rPr>
        <w:t xml:space="preserve">round </w:t>
      </w:r>
      <w:r>
        <w:rPr>
          <w:rFonts w:ascii="Times New Roman" w:hAnsi="Times New Roman"/>
        </w:rPr>
        <w:t xml:space="preserve">5:00PM everyday.  </w:t>
      </w:r>
    </w:p>
    <w:p w14:paraId="56439BE6" w14:textId="77777777" w:rsidR="0039682B" w:rsidRDefault="0039682B" w:rsidP="0039682B">
      <w:pPr>
        <w:ind w:firstLine="720"/>
        <w:rPr>
          <w:rFonts w:ascii="Times New Roman" w:hAnsi="Times New Roman"/>
        </w:rPr>
      </w:pPr>
      <w:r>
        <w:rPr>
          <w:rFonts w:ascii="Times New Roman" w:hAnsi="Times New Roman"/>
        </w:rPr>
        <w:t xml:space="preserve">Wi-Fi outside of Crow Agency is accessible, but not very easily for those living out in the country, and it comes with a high cost.  There are only a handful of Internet service providers with </w:t>
      </w:r>
      <w:proofErr w:type="spellStart"/>
      <w:r>
        <w:rPr>
          <w:rFonts w:ascii="Times New Roman" w:hAnsi="Times New Roman"/>
        </w:rPr>
        <w:t>Nemont</w:t>
      </w:r>
      <w:proofErr w:type="spellEnd"/>
      <w:r>
        <w:rPr>
          <w:rFonts w:ascii="Times New Roman" w:hAnsi="Times New Roman"/>
        </w:rPr>
        <w:t xml:space="preserve">, located in Crow Agency, and AT&amp;T, located in Billings, being the most popular.  In order for Internet to be accessible at certain houses, a fiber optic cable has to have already been run on that property, or in the very close vicinity of that property.  In the early spring of 2016 we were looking into getting Internet at our house in Dunmore again.  Internet had been at the house before through AT&amp;T, but this time we were looking into </w:t>
      </w:r>
      <w:proofErr w:type="spellStart"/>
      <w:r>
        <w:rPr>
          <w:rFonts w:ascii="Times New Roman" w:hAnsi="Times New Roman"/>
        </w:rPr>
        <w:t>Nemont</w:t>
      </w:r>
      <w:proofErr w:type="spellEnd"/>
      <w:r>
        <w:rPr>
          <w:rFonts w:ascii="Times New Roman" w:hAnsi="Times New Roman"/>
        </w:rPr>
        <w:t xml:space="preserve"> because their prices were cheaper and their location in Crow Agency employed tribal members.  </w:t>
      </w:r>
    </w:p>
    <w:p w14:paraId="7AC0A735" w14:textId="77777777" w:rsidR="0039682B" w:rsidRDefault="0039682B" w:rsidP="0039682B">
      <w:pPr>
        <w:ind w:firstLine="720"/>
        <w:rPr>
          <w:rFonts w:ascii="Times New Roman" w:hAnsi="Times New Roman"/>
        </w:rPr>
      </w:pPr>
      <w:r>
        <w:rPr>
          <w:rFonts w:ascii="Times New Roman" w:hAnsi="Times New Roman"/>
        </w:rPr>
        <w:t xml:space="preserve">The process was long, talking to multiple people on the phone, leaving messages, and getting calls back.  We determined it would be about $80.00 a month, plus the initial start-up prices, which were over $100.00.  Together this was somewhere around, or over $200.00 for the first month of services.  This was extremely high for just the price of Internet considering that a large number of the population is unemployed and reliant on the income of one or two family members in the household.  The high initial costs of setting up Internet at your own home is one of the reasons why so many people were excited that there was Wi-Fi available for anyone to use at the arbor at Crow Fair.  </w:t>
      </w:r>
    </w:p>
    <w:p w14:paraId="4BDBA898" w14:textId="7CFA961E" w:rsidR="0039682B" w:rsidRDefault="0039682B" w:rsidP="0039682B">
      <w:pPr>
        <w:ind w:firstLine="720"/>
        <w:rPr>
          <w:rFonts w:ascii="Times New Roman" w:hAnsi="Times New Roman"/>
        </w:rPr>
      </w:pPr>
      <w:r>
        <w:rPr>
          <w:rFonts w:ascii="Times New Roman" w:hAnsi="Times New Roman"/>
        </w:rPr>
        <w:t xml:space="preserve">Another reason </w:t>
      </w:r>
      <w:r w:rsidR="002C0DC2">
        <w:rPr>
          <w:rFonts w:ascii="Times New Roman" w:hAnsi="Times New Roman"/>
        </w:rPr>
        <w:t xml:space="preserve">that Wi-Fi is important on the Crow Reservation </w:t>
      </w:r>
      <w:r>
        <w:rPr>
          <w:rFonts w:ascii="Times New Roman" w:hAnsi="Times New Roman"/>
        </w:rPr>
        <w:t xml:space="preserve">is the chance to be connected again on different social media platforms, such as Facebook and </w:t>
      </w:r>
      <w:r>
        <w:rPr>
          <w:rFonts w:ascii="Times New Roman" w:hAnsi="Times New Roman"/>
        </w:rPr>
        <w:lastRenderedPageBreak/>
        <w:t xml:space="preserve">Instagram.  With Wi-Fi comes the ability to not only look at other’s pictures and “statuses,” but to also post your own.  While many people have data plans through cellphone networks, often times their data runs out before the end of the month, or before they can afford to buy more data to put on their phones.  This leaves many without that digital connectedness that numerous people around the world are so attached.  With access to Wi-Fi the digital disconnect is momentarily fixed and everyone can go back to doing whatever they want once again.  </w:t>
      </w:r>
    </w:p>
    <w:p w14:paraId="44DFB14D" w14:textId="128A79CD" w:rsidR="0039682B" w:rsidRDefault="0039682B" w:rsidP="0039682B">
      <w:pPr>
        <w:ind w:firstLine="720"/>
        <w:rPr>
          <w:rFonts w:ascii="Times New Roman" w:hAnsi="Times New Roman"/>
        </w:rPr>
      </w:pPr>
      <w:r>
        <w:rPr>
          <w:rFonts w:ascii="Times New Roman" w:hAnsi="Times New Roman"/>
        </w:rPr>
        <w:t xml:space="preserve">The Internet, for everyone, is a means to stay connected to a world outside of the area in which you live.  It allows people to not only stay in touch with family and friends living in different places, but it also allows people to meet others, which is one of the main uses for Facebook in Indian Country.  Facebook messenger is one of the most popular ways to talk to people among young adults and teens.  It is an easier way to chat with people without having to have everyone’s phone numbers, and it can still be used when your data has run </w:t>
      </w:r>
      <w:r w:rsidR="002C0DC2">
        <w:rPr>
          <w:rFonts w:ascii="Times New Roman" w:hAnsi="Times New Roman"/>
        </w:rPr>
        <w:t>out</w:t>
      </w:r>
      <w:r>
        <w:rPr>
          <w:rFonts w:ascii="Times New Roman" w:hAnsi="Times New Roman"/>
        </w:rPr>
        <w:t xml:space="preserve"> and you are connected to Wi-Fi, which is something that text messages cannot do unless it is iMessages between iPhones.  </w:t>
      </w:r>
    </w:p>
    <w:p w14:paraId="54A1A7E5" w14:textId="77777777" w:rsidR="0039682B" w:rsidRPr="00E03F4A" w:rsidRDefault="0039682B" w:rsidP="0039682B">
      <w:pPr>
        <w:ind w:firstLine="720"/>
        <w:rPr>
          <w:rFonts w:ascii="Times New Roman" w:hAnsi="Times New Roman"/>
        </w:rPr>
      </w:pPr>
      <w:r>
        <w:rPr>
          <w:rFonts w:ascii="Times New Roman" w:hAnsi="Times New Roman"/>
        </w:rPr>
        <w:t xml:space="preserve">Facebook messaging is also the primary way that I have seen people in Crow stay connected to </w:t>
      </w:r>
      <w:proofErr w:type="gramStart"/>
      <w:r>
        <w:rPr>
          <w:rFonts w:ascii="Times New Roman" w:hAnsi="Times New Roman"/>
        </w:rPr>
        <w:t>their</w:t>
      </w:r>
      <w:proofErr w:type="gramEnd"/>
      <w:r>
        <w:rPr>
          <w:rFonts w:ascii="Times New Roman" w:hAnsi="Times New Roman"/>
        </w:rPr>
        <w:t xml:space="preserve"> loved ones deployed overseas.  Whether it was their cousin, husband, or sister, Facebook messaging allows you to still stay in contact with the people you love who are stationed on a military base in another country.  Having the connection to Wi-Fi allows you to remain in touch with them even if your data has run out for the month.  One of my sisters went through this a few years ago with her husband when he was deployed in the Middle East.  Facebook messaging was the only way that she could still talk to him after her data had run out, and she spent the majority </w:t>
      </w:r>
      <w:r>
        <w:rPr>
          <w:rFonts w:ascii="Times New Roman" w:hAnsi="Times New Roman"/>
        </w:rPr>
        <w:lastRenderedPageBreak/>
        <w:t xml:space="preserve">of time back at camp, and at the powwow arbor taking advantage of the Wi-Fi that was available to talk to him since she could not do so without Internet at home.  </w:t>
      </w:r>
    </w:p>
    <w:p w14:paraId="5C8A51A7" w14:textId="77777777" w:rsidR="0084142E" w:rsidRDefault="0084142E" w:rsidP="0039682B">
      <w:pPr>
        <w:rPr>
          <w:rFonts w:ascii="Times New Roman" w:hAnsi="Times New Roman"/>
          <w:b/>
        </w:rPr>
      </w:pPr>
    </w:p>
    <w:p w14:paraId="60C6B732" w14:textId="77777777" w:rsidR="0039682B" w:rsidRPr="00DE3CA7" w:rsidRDefault="0039682B" w:rsidP="00CE2265">
      <w:pPr>
        <w:pStyle w:val="Heading2"/>
      </w:pPr>
      <w:bookmarkStart w:id="29" w:name="_Toc513565975"/>
      <w:r w:rsidRPr="00DE3CA7">
        <w:t>The New</w:t>
      </w:r>
      <w:r>
        <w:t>ness of New Media is not an Electronic Invasion</w:t>
      </w:r>
      <w:bookmarkEnd w:id="29"/>
    </w:p>
    <w:p w14:paraId="426EE789" w14:textId="4C5C1699" w:rsidR="0039682B" w:rsidRPr="00024038" w:rsidRDefault="0039682B" w:rsidP="0039682B">
      <w:pPr>
        <w:ind w:firstLine="720"/>
        <w:rPr>
          <w:rFonts w:ascii="Times New Roman" w:hAnsi="Times New Roman"/>
        </w:rPr>
      </w:pPr>
      <w:r w:rsidRPr="00B73DDD">
        <w:rPr>
          <w:rFonts w:ascii="Times New Roman" w:hAnsi="Times New Roman"/>
        </w:rPr>
        <w:t>The newness of new digital media takes into consideration that there are older forms of media that must be looked at briefly first.  When print capitalism changed the Old World in the late 19</w:t>
      </w:r>
      <w:r w:rsidRPr="00B73DDD">
        <w:rPr>
          <w:rFonts w:ascii="Times New Roman" w:hAnsi="Times New Roman"/>
          <w:vertAlign w:val="superscript"/>
        </w:rPr>
        <w:t>th</w:t>
      </w:r>
      <w:r w:rsidRPr="00B73DDD">
        <w:rPr>
          <w:rFonts w:ascii="Times New Roman" w:hAnsi="Times New Roman"/>
        </w:rPr>
        <w:t xml:space="preserve"> and early 20</w:t>
      </w:r>
      <w:r w:rsidRPr="00B73DDD">
        <w:rPr>
          <w:rFonts w:ascii="Times New Roman" w:hAnsi="Times New Roman"/>
          <w:vertAlign w:val="superscript"/>
        </w:rPr>
        <w:t>th</w:t>
      </w:r>
      <w:r w:rsidRPr="00B73DDD">
        <w:rPr>
          <w:rFonts w:ascii="Times New Roman" w:hAnsi="Times New Roman"/>
        </w:rPr>
        <w:t xml:space="preserve"> centuries, the printed language marked a change in the way that people communicated</w:t>
      </w:r>
      <w:r>
        <w:rPr>
          <w:rFonts w:ascii="Times New Roman" w:hAnsi="Times New Roman"/>
        </w:rPr>
        <w:t>, laid the basis for social consciousness,</w:t>
      </w:r>
      <w:r w:rsidRPr="00B73DDD">
        <w:rPr>
          <w:rFonts w:ascii="Times New Roman" w:hAnsi="Times New Roman"/>
        </w:rPr>
        <w:t xml:space="preserve"> as well as changing for good the way that face-to-face interactions took place (Anderson 1991).  </w:t>
      </w:r>
      <w:r w:rsidRPr="001644E5">
        <w:rPr>
          <w:rFonts w:ascii="Times New Roman" w:hAnsi="Times New Roman"/>
        </w:rPr>
        <w:t xml:space="preserve">Considering that new </w:t>
      </w:r>
      <w:r>
        <w:rPr>
          <w:rFonts w:ascii="Times New Roman" w:hAnsi="Times New Roman"/>
        </w:rPr>
        <w:t xml:space="preserve">digital </w:t>
      </w:r>
      <w:r w:rsidRPr="001644E5">
        <w:rPr>
          <w:rFonts w:ascii="Times New Roman" w:hAnsi="Times New Roman"/>
        </w:rPr>
        <w:t>media can also be seen in the same way, apps, for example, are chan</w:t>
      </w:r>
      <w:r w:rsidR="00223F7A">
        <w:rPr>
          <w:rFonts w:ascii="Times New Roman" w:hAnsi="Times New Roman"/>
        </w:rPr>
        <w:t>ging the</w:t>
      </w:r>
      <w:r w:rsidRPr="001644E5">
        <w:rPr>
          <w:rFonts w:ascii="Times New Roman" w:hAnsi="Times New Roman"/>
        </w:rPr>
        <w:t xml:space="preserve"> way that Indigenous communities revitalize and retain their languages, look at material culture, and initiate interactive maps of Indigenous territories.  Looking at the idea of exchange theory (Appadurai</w:t>
      </w:r>
      <w:r>
        <w:rPr>
          <w:rFonts w:ascii="Times New Roman" w:hAnsi="Times New Roman"/>
        </w:rPr>
        <w:t xml:space="preserve"> 1991;</w:t>
      </w:r>
      <w:r w:rsidRPr="001644E5">
        <w:rPr>
          <w:rFonts w:ascii="Times New Roman" w:hAnsi="Times New Roman"/>
        </w:rPr>
        <w:t xml:space="preserve"> Mauss</w:t>
      </w:r>
      <w:r>
        <w:rPr>
          <w:rFonts w:ascii="Times New Roman" w:hAnsi="Times New Roman"/>
        </w:rPr>
        <w:t xml:space="preserve"> 1967</w:t>
      </w:r>
      <w:r w:rsidRPr="001644E5">
        <w:rPr>
          <w:rFonts w:ascii="Times New Roman" w:hAnsi="Times New Roman"/>
        </w:rPr>
        <w:t xml:space="preserve">) new media can also demonstrate how people watching American soap operas in Trinidad incorporate objects into their own lives and how they convey a shift in meaning for those objects (Miller </w:t>
      </w:r>
      <w:r w:rsidR="003135A4">
        <w:rPr>
          <w:rFonts w:ascii="Times New Roman" w:hAnsi="Times New Roman"/>
        </w:rPr>
        <w:t>1994</w:t>
      </w:r>
      <w:r w:rsidRPr="001644E5">
        <w:rPr>
          <w:rFonts w:ascii="Times New Roman" w:hAnsi="Times New Roman"/>
        </w:rPr>
        <w:t>).  Those objects are then being incorporated into their own social lives and value systems in a new way.  Apps also perform in this way by taking concepts from different media, such as audio and visual, and adding them into one easy to use, and easily accessible, software or multimedia platform.</w:t>
      </w:r>
      <w:r w:rsidRPr="00D76B30">
        <w:rPr>
          <w:rFonts w:ascii="Times New Roman" w:hAnsi="Times New Roman"/>
          <w:color w:val="FF0000"/>
        </w:rPr>
        <w:t xml:space="preserve">  </w:t>
      </w:r>
      <w:r>
        <w:rPr>
          <w:rFonts w:ascii="Times New Roman" w:hAnsi="Times New Roman"/>
        </w:rPr>
        <w:t xml:space="preserve">Exchange theory includes the producers and the distributors, as well as the audience.  </w:t>
      </w:r>
    </w:p>
    <w:p w14:paraId="33B53B9A" w14:textId="77777777" w:rsidR="0039682B" w:rsidRPr="00DA44CC" w:rsidRDefault="0039682B" w:rsidP="0039682B">
      <w:pPr>
        <w:ind w:firstLine="720"/>
        <w:rPr>
          <w:rFonts w:ascii="Times New Roman" w:hAnsi="Times New Roman"/>
        </w:rPr>
      </w:pPr>
      <w:r w:rsidRPr="00DA44CC">
        <w:rPr>
          <w:rFonts w:ascii="Times New Roman" w:hAnsi="Times New Roman"/>
        </w:rPr>
        <w:t>Further exploring the relationsh</w:t>
      </w:r>
      <w:r>
        <w:rPr>
          <w:rFonts w:ascii="Times New Roman" w:hAnsi="Times New Roman"/>
        </w:rPr>
        <w:t>ip of media to cultural and language revitalization</w:t>
      </w:r>
      <w:r w:rsidRPr="00DA44CC">
        <w:rPr>
          <w:rFonts w:ascii="Times New Roman" w:hAnsi="Times New Roman"/>
        </w:rPr>
        <w:t xml:space="preserve">, the newness of new digital media, as well as the social organization of time are all ways of looking at new digital media in order to put together a picture of its </w:t>
      </w:r>
      <w:r w:rsidRPr="00DA44CC">
        <w:rPr>
          <w:rFonts w:ascii="Times New Roman" w:hAnsi="Times New Roman"/>
        </w:rPr>
        <w:lastRenderedPageBreak/>
        <w:t xml:space="preserve">relation to Indigenous communities and the concept of time in anthropology in reference to the introduction of technology.  By discussing these three concepts, or questions, and their value when looking at the Indigenous appropriation of new digital media, we can better understand how technology plays an important role in an Indigenous community’s ability to assert their sovereignty over media projects and production.  Each concept deserves its own attention in order to not only gather a clear picture of how they relate to my own project focusing on the Apsáalooke Language App, but also to look at how the role of the newness of new digital media plays into expressing and assessing the stakes of Indigenous new media. </w:t>
      </w:r>
      <w:r w:rsidRPr="00D76B30">
        <w:rPr>
          <w:rFonts w:ascii="Times New Roman" w:hAnsi="Times New Roman"/>
          <w:color w:val="FF0000"/>
        </w:rPr>
        <w:t xml:space="preserve"> </w:t>
      </w:r>
    </w:p>
    <w:p w14:paraId="4ABC4BB3" w14:textId="1501D1AF" w:rsidR="0039682B" w:rsidRDefault="0039682B" w:rsidP="0039682B">
      <w:pPr>
        <w:ind w:firstLine="720"/>
        <w:rPr>
          <w:rFonts w:ascii="Times New Roman" w:hAnsi="Times New Roman"/>
        </w:rPr>
      </w:pPr>
      <w:r w:rsidRPr="00995748">
        <w:rPr>
          <w:rFonts w:ascii="Times New Roman" w:hAnsi="Times New Roman"/>
        </w:rPr>
        <w:t xml:space="preserve">Disagreeing with </w:t>
      </w:r>
      <w:r>
        <w:rPr>
          <w:rFonts w:ascii="Times New Roman" w:hAnsi="Times New Roman"/>
        </w:rPr>
        <w:t xml:space="preserve">Eric </w:t>
      </w:r>
      <w:r w:rsidRPr="00995748">
        <w:rPr>
          <w:rFonts w:ascii="Times New Roman" w:hAnsi="Times New Roman"/>
        </w:rPr>
        <w:t xml:space="preserve">Michaels 1994 concept of an </w:t>
      </w:r>
      <w:r>
        <w:rPr>
          <w:rFonts w:ascii="Times New Roman" w:hAnsi="Times New Roman"/>
        </w:rPr>
        <w:t>“</w:t>
      </w:r>
      <w:r w:rsidRPr="00995748">
        <w:rPr>
          <w:rFonts w:ascii="Times New Roman" w:hAnsi="Times New Roman"/>
        </w:rPr>
        <w:t>electronic invasion,</w:t>
      </w:r>
      <w:r>
        <w:rPr>
          <w:rFonts w:ascii="Times New Roman" w:hAnsi="Times New Roman"/>
        </w:rPr>
        <w:t>”</w:t>
      </w:r>
      <w:r w:rsidRPr="00995748">
        <w:rPr>
          <w:rFonts w:ascii="Times New Roman" w:hAnsi="Times New Roman"/>
        </w:rPr>
        <w:t xml:space="preserve"> </w:t>
      </w:r>
      <w:proofErr w:type="gramStart"/>
      <w:r w:rsidR="0098215A">
        <w:rPr>
          <w:rFonts w:ascii="Times New Roman" w:hAnsi="Times New Roman"/>
        </w:rPr>
        <w:t xml:space="preserve">I and </w:t>
      </w:r>
      <w:r w:rsidRPr="00995748">
        <w:rPr>
          <w:rFonts w:ascii="Times New Roman" w:hAnsi="Times New Roman"/>
        </w:rPr>
        <w:t>others</w:t>
      </w:r>
      <w:proofErr w:type="gramEnd"/>
      <w:r w:rsidRPr="00995748">
        <w:rPr>
          <w:rFonts w:ascii="Times New Roman" w:hAnsi="Times New Roman"/>
        </w:rPr>
        <w:t xml:space="preserve"> look at how new media is used on an individual basis among different Indigenous communities</w:t>
      </w:r>
      <w:r>
        <w:rPr>
          <w:rFonts w:ascii="Times New Roman" w:hAnsi="Times New Roman"/>
        </w:rPr>
        <w:t xml:space="preserve"> around the world</w:t>
      </w:r>
      <w:r w:rsidRPr="00995748">
        <w:rPr>
          <w:rFonts w:ascii="Times New Roman" w:hAnsi="Times New Roman"/>
        </w:rPr>
        <w:t xml:space="preserve">.  New media never appears </w:t>
      </w:r>
      <w:r>
        <w:rPr>
          <w:rFonts w:ascii="Times New Roman" w:hAnsi="Times New Roman"/>
        </w:rPr>
        <w:t>on an empty stage (Gershon</w:t>
      </w:r>
      <w:r w:rsidR="006E1B0A">
        <w:rPr>
          <w:rFonts w:ascii="Times New Roman" w:hAnsi="Times New Roman"/>
        </w:rPr>
        <w:t xml:space="preserve"> 2008</w:t>
      </w:r>
      <w:r>
        <w:rPr>
          <w:rFonts w:ascii="Times New Roman" w:hAnsi="Times New Roman"/>
        </w:rPr>
        <w:t>).  New digital media</w:t>
      </w:r>
      <w:r w:rsidRPr="00995748">
        <w:rPr>
          <w:rFonts w:ascii="Times New Roman" w:hAnsi="Times New Roman"/>
        </w:rPr>
        <w:t xml:space="preserve"> is adapted</w:t>
      </w:r>
      <w:r>
        <w:rPr>
          <w:rFonts w:ascii="Times New Roman" w:hAnsi="Times New Roman"/>
        </w:rPr>
        <w:t xml:space="preserve"> from older media and used in an </w:t>
      </w:r>
      <w:r w:rsidRPr="00995748">
        <w:rPr>
          <w:rFonts w:ascii="Times New Roman" w:hAnsi="Times New Roman"/>
        </w:rPr>
        <w:t xml:space="preserve">innovative context that works best with the needs and aspirations of the Indigenous community that </w:t>
      </w:r>
      <w:r>
        <w:rPr>
          <w:rFonts w:ascii="Times New Roman" w:hAnsi="Times New Roman"/>
        </w:rPr>
        <w:t>is using</w:t>
      </w:r>
      <w:r w:rsidRPr="00995748">
        <w:rPr>
          <w:rFonts w:ascii="Times New Roman" w:hAnsi="Times New Roman"/>
        </w:rPr>
        <w:t xml:space="preserve"> it.  New media must also capture the social and cultural experienc</w:t>
      </w:r>
      <w:r>
        <w:rPr>
          <w:rFonts w:ascii="Times New Roman" w:hAnsi="Times New Roman"/>
        </w:rPr>
        <w:t>es of older media as well as the</w:t>
      </w:r>
      <w:r w:rsidRPr="00995748">
        <w:rPr>
          <w:rFonts w:ascii="Times New Roman" w:hAnsi="Times New Roman"/>
        </w:rPr>
        <w:t xml:space="preserve"> hopes and anxieties that come about with any new form of technology (Silvio 2007).  By looking at examples of the introduction of old media, though, we can see that there does not need to be anxieties around the new digital media that is readily available.  </w:t>
      </w:r>
    </w:p>
    <w:p w14:paraId="34B0FA2E" w14:textId="69F4A97D" w:rsidR="0039682B" w:rsidRPr="00995748" w:rsidRDefault="0039682B" w:rsidP="0039682B">
      <w:pPr>
        <w:ind w:firstLine="720"/>
        <w:rPr>
          <w:rFonts w:ascii="Times New Roman" w:hAnsi="Times New Roman"/>
        </w:rPr>
      </w:pPr>
      <w:r>
        <w:rPr>
          <w:rFonts w:ascii="Times New Roman" w:hAnsi="Times New Roman"/>
        </w:rPr>
        <w:t xml:space="preserve">Another statement that I argue against would be from Daniel Miller where he states, “these new technologies of objectification [such as film, video, and television]…create new possibilities of understanding at the same moment that they pose new threats of alienation and rupture” (1995:18).  While I agree with the first part </w:t>
      </w:r>
      <w:r>
        <w:rPr>
          <w:rFonts w:ascii="Times New Roman" w:hAnsi="Times New Roman"/>
        </w:rPr>
        <w:lastRenderedPageBreak/>
        <w:t>of his statement that new digital media does create new po</w:t>
      </w:r>
      <w:r w:rsidR="00B14324">
        <w:rPr>
          <w:rFonts w:ascii="Times New Roman" w:hAnsi="Times New Roman"/>
        </w:rPr>
        <w:t xml:space="preserve">ssibilities of understanding, I </w:t>
      </w:r>
      <w:r>
        <w:rPr>
          <w:rFonts w:ascii="Times New Roman" w:hAnsi="Times New Roman"/>
        </w:rPr>
        <w:t xml:space="preserve">disagree that new media also poses threats of alienation and rupture in the community.  </w:t>
      </w:r>
      <w:r w:rsidRPr="00985391">
        <w:rPr>
          <w:rFonts w:ascii="Times New Roman" w:hAnsi="Times New Roman"/>
        </w:rPr>
        <w:t>Arguably</w:t>
      </w:r>
      <w:r>
        <w:rPr>
          <w:rFonts w:ascii="Times New Roman" w:hAnsi="Times New Roman"/>
        </w:rPr>
        <w:t xml:space="preserve">, new digital media brings certain people in Indigenous communities together in order to brainstorm the process of what to include in that media, the production and design, and the distribution and use of the finished product.  </w:t>
      </w:r>
      <w:r w:rsidRPr="00985391">
        <w:rPr>
          <w:rFonts w:ascii="Times New Roman" w:hAnsi="Times New Roman"/>
        </w:rPr>
        <w:t xml:space="preserve"> </w:t>
      </w:r>
    </w:p>
    <w:p w14:paraId="047A7C9F" w14:textId="11A1B75C" w:rsidR="0039682B" w:rsidRDefault="0039682B" w:rsidP="0039682B">
      <w:pPr>
        <w:ind w:firstLine="720"/>
        <w:rPr>
          <w:rFonts w:ascii="Times New Roman" w:hAnsi="Times New Roman"/>
        </w:rPr>
      </w:pPr>
      <w:r w:rsidRPr="00995748">
        <w:rPr>
          <w:rFonts w:ascii="Times New Roman" w:hAnsi="Times New Roman"/>
        </w:rPr>
        <w:t>With the introduction of film into ethnographic work, this opened up situations for new media to also be used in ethnographic work as well.  Websites are able to reach communities who have individuals with computers, smart phones, or tablets, while apps are able to reach even further into communities where individuals have smart phones or tablets.  Apps give communities a way to use new digital media, without having to b</w:t>
      </w:r>
      <w:r w:rsidR="00B14324">
        <w:rPr>
          <w:rFonts w:ascii="Times New Roman" w:hAnsi="Times New Roman"/>
        </w:rPr>
        <w:t xml:space="preserve">e as connected as they would </w:t>
      </w:r>
      <w:r w:rsidRPr="00995748">
        <w:rPr>
          <w:rFonts w:ascii="Times New Roman" w:hAnsi="Times New Roman"/>
        </w:rPr>
        <w:t>have to be with only computers to use</w:t>
      </w:r>
      <w:r w:rsidR="0084142E">
        <w:rPr>
          <w:rFonts w:ascii="Times New Roman" w:hAnsi="Times New Roman"/>
        </w:rPr>
        <w:t>,</w:t>
      </w:r>
      <w:r w:rsidRPr="00995748">
        <w:rPr>
          <w:rFonts w:ascii="Times New Roman" w:hAnsi="Times New Roman"/>
        </w:rPr>
        <w:t xml:space="preserve"> and websites to surf.  In the </w:t>
      </w:r>
      <w:r w:rsidR="0084142E">
        <w:rPr>
          <w:rFonts w:ascii="Times New Roman" w:hAnsi="Times New Roman"/>
        </w:rPr>
        <w:t xml:space="preserve">sense of this research project, the Apsáalooke Language app is </w:t>
      </w:r>
      <w:r w:rsidRPr="00995748">
        <w:rPr>
          <w:rFonts w:ascii="Times New Roman" w:hAnsi="Times New Roman"/>
        </w:rPr>
        <w:t xml:space="preserve">a way to use new digital media in order to incorporate not only the past, but also the present, and future, through their ability to provide a multimedia platform which can include archival documents as well as present day audio recordings.  The community is able to assimilate the new media within their own cultural and political concerns and re-objectify the media and meaning making behind it.  </w:t>
      </w:r>
    </w:p>
    <w:p w14:paraId="6A0BA54B" w14:textId="77777777" w:rsidR="0039682B" w:rsidRDefault="0039682B" w:rsidP="0039682B">
      <w:pPr>
        <w:rPr>
          <w:rFonts w:ascii="Times New Roman" w:hAnsi="Times New Roman"/>
          <w:b/>
        </w:rPr>
      </w:pPr>
    </w:p>
    <w:p w14:paraId="5BD11DAA" w14:textId="77777777" w:rsidR="0039682B" w:rsidRPr="00DE3CA7" w:rsidRDefault="0039682B" w:rsidP="00CE2265">
      <w:pPr>
        <w:pStyle w:val="Heading2"/>
      </w:pPr>
      <w:bookmarkStart w:id="30" w:name="_Toc513565976"/>
      <w:r w:rsidRPr="00CF45AC">
        <w:t xml:space="preserve">Intergenerational Learning Using </w:t>
      </w:r>
      <w:r>
        <w:t xml:space="preserve">New Digital </w:t>
      </w:r>
      <w:r w:rsidRPr="00CF45AC">
        <w:t>Media Technologies</w:t>
      </w:r>
      <w:bookmarkEnd w:id="30"/>
    </w:p>
    <w:p w14:paraId="006BE06C" w14:textId="77777777" w:rsidR="0039682B" w:rsidRDefault="0039682B" w:rsidP="0039682B">
      <w:pPr>
        <w:ind w:firstLine="720"/>
        <w:rPr>
          <w:rFonts w:ascii="Times New Roman" w:hAnsi="Times New Roman"/>
        </w:rPr>
      </w:pPr>
      <w:r>
        <w:rPr>
          <w:rFonts w:ascii="Times New Roman" w:hAnsi="Times New Roman"/>
        </w:rPr>
        <w:t xml:space="preserve">While the distribution and use of smart phones is certainly </w:t>
      </w:r>
      <w:r w:rsidRPr="00985391">
        <w:rPr>
          <w:rFonts w:ascii="Times New Roman" w:hAnsi="Times New Roman"/>
        </w:rPr>
        <w:t>intergenerational</w:t>
      </w:r>
      <w:r>
        <w:rPr>
          <w:rFonts w:ascii="Times New Roman" w:hAnsi="Times New Roman"/>
        </w:rPr>
        <w:t xml:space="preserve">, with the majority of the younger population in Crow having smart phones, and the older members of the Crow Tribe having non-smart phones, this does not mean that members of the older generations do not ever come in contact with smart phones or tablets.  It </w:t>
      </w:r>
      <w:r>
        <w:rPr>
          <w:rFonts w:ascii="Times New Roman" w:hAnsi="Times New Roman"/>
        </w:rPr>
        <w:lastRenderedPageBreak/>
        <w:t xml:space="preserve">was interesting to watch many elders who do not have their own smart phones work with their grandchildren in order to not only learn about the technology from them, but in reference to the Apsáalooke Language App, they are also helping to teach the younger children about the Crow language through the technology on the app.  </w:t>
      </w:r>
    </w:p>
    <w:p w14:paraId="458D44A9" w14:textId="20BA4626" w:rsidR="0039682B" w:rsidRDefault="0039682B" w:rsidP="0039682B">
      <w:pPr>
        <w:ind w:firstLine="720"/>
        <w:rPr>
          <w:rFonts w:ascii="Times New Roman" w:hAnsi="Times New Roman"/>
        </w:rPr>
      </w:pPr>
      <w:r w:rsidRPr="00CF45AC">
        <w:rPr>
          <w:rFonts w:ascii="Times New Roman" w:hAnsi="Times New Roman"/>
        </w:rPr>
        <w:t>The younger generations are the ones who are using technology the mo</w:t>
      </w:r>
      <w:r>
        <w:rPr>
          <w:rFonts w:ascii="Times New Roman" w:hAnsi="Times New Roman"/>
        </w:rPr>
        <w:t>st, and are the ones staying up-to-</w:t>
      </w:r>
      <w:r w:rsidRPr="00CF45AC">
        <w:rPr>
          <w:rFonts w:ascii="Times New Roman" w:hAnsi="Times New Roman"/>
        </w:rPr>
        <w:t>date on the latest releases.  Many of the older people that I spoke with said that their kids and grandkids were using the language app much more than they were, and that it was a</w:t>
      </w:r>
      <w:r>
        <w:rPr>
          <w:rFonts w:ascii="Times New Roman" w:hAnsi="Times New Roman"/>
        </w:rPr>
        <w:t>n especially</w:t>
      </w:r>
      <w:r w:rsidRPr="00CF45AC">
        <w:rPr>
          <w:rFonts w:ascii="Times New Roman" w:hAnsi="Times New Roman"/>
        </w:rPr>
        <w:t xml:space="preserve"> good way to keep them entertained on car trips.  </w:t>
      </w:r>
      <w:r>
        <w:rPr>
          <w:rFonts w:ascii="Times New Roman" w:hAnsi="Times New Roman"/>
        </w:rPr>
        <w:t xml:space="preserve">They were also able to help their children and grandchildren with the contents of the app, though, because they were either fluent Crow speakers already, or they knew much more </w:t>
      </w:r>
      <w:r w:rsidR="00A72F1D">
        <w:rPr>
          <w:rFonts w:ascii="Times New Roman" w:hAnsi="Times New Roman"/>
        </w:rPr>
        <w:t xml:space="preserve">of the Crow language </w:t>
      </w:r>
      <w:r>
        <w:rPr>
          <w:rFonts w:ascii="Times New Roman" w:hAnsi="Times New Roman"/>
        </w:rPr>
        <w:t xml:space="preserve">than them.  While I will touch much more on language learning in </w:t>
      </w:r>
      <w:r w:rsidR="001F4D84">
        <w:rPr>
          <w:rFonts w:ascii="Times New Roman" w:hAnsi="Times New Roman"/>
        </w:rPr>
        <w:t>the next</w:t>
      </w:r>
      <w:r>
        <w:rPr>
          <w:rFonts w:ascii="Times New Roman" w:hAnsi="Times New Roman"/>
        </w:rPr>
        <w:t xml:space="preserve"> chapter, o</w:t>
      </w:r>
      <w:r w:rsidRPr="00CF45AC">
        <w:rPr>
          <w:rFonts w:ascii="Times New Roman" w:hAnsi="Times New Roman"/>
        </w:rPr>
        <w:t xml:space="preserve">ne </w:t>
      </w:r>
      <w:r>
        <w:rPr>
          <w:rFonts w:ascii="Times New Roman" w:hAnsi="Times New Roman"/>
        </w:rPr>
        <w:t>example of intergeneration language learning through new media technology can be seen from an interview with one of t</w:t>
      </w:r>
      <w:r w:rsidRPr="00CF45AC">
        <w:rPr>
          <w:rFonts w:ascii="Times New Roman" w:hAnsi="Times New Roman"/>
        </w:rPr>
        <w:t>he teachers</w:t>
      </w:r>
      <w:r>
        <w:rPr>
          <w:rFonts w:ascii="Times New Roman" w:hAnsi="Times New Roman"/>
        </w:rPr>
        <w:t xml:space="preserve"> in the Crow Public School System.  They mentioned to me that the students in their</w:t>
      </w:r>
      <w:r w:rsidRPr="00CF45AC">
        <w:rPr>
          <w:rFonts w:ascii="Times New Roman" w:hAnsi="Times New Roman"/>
        </w:rPr>
        <w:t xml:space="preserve"> preschool class were much more interested in learning the language when they could use the app and play </w:t>
      </w:r>
      <w:r>
        <w:rPr>
          <w:rFonts w:ascii="Times New Roman" w:hAnsi="Times New Roman"/>
        </w:rPr>
        <w:t xml:space="preserve">the language </w:t>
      </w:r>
      <w:r w:rsidRPr="00CF45AC">
        <w:rPr>
          <w:rFonts w:ascii="Times New Roman" w:hAnsi="Times New Roman"/>
        </w:rPr>
        <w:t xml:space="preserve">games </w:t>
      </w:r>
      <w:r>
        <w:rPr>
          <w:rFonts w:ascii="Times New Roman" w:hAnsi="Times New Roman"/>
        </w:rPr>
        <w:t xml:space="preserve">that are incorporated onto it.  </w:t>
      </w:r>
      <w:r w:rsidRPr="00CF45AC">
        <w:rPr>
          <w:rFonts w:ascii="Times New Roman" w:hAnsi="Times New Roman"/>
        </w:rPr>
        <w:t xml:space="preserve">  </w:t>
      </w:r>
    </w:p>
    <w:p w14:paraId="578FCE6D" w14:textId="19F2ACFD" w:rsidR="0039682B" w:rsidRPr="00995748" w:rsidRDefault="0039682B" w:rsidP="0039682B">
      <w:pPr>
        <w:ind w:firstLine="360"/>
        <w:rPr>
          <w:rFonts w:ascii="Times New Roman" w:hAnsi="Times New Roman"/>
        </w:rPr>
      </w:pPr>
      <w:r w:rsidRPr="00995748">
        <w:rPr>
          <w:rFonts w:ascii="Times New Roman" w:hAnsi="Times New Roman"/>
        </w:rPr>
        <w:t xml:space="preserve">With the </w:t>
      </w:r>
      <w:r>
        <w:rPr>
          <w:rFonts w:ascii="Times New Roman" w:hAnsi="Times New Roman"/>
        </w:rPr>
        <w:t>Apsáalooke Language A</w:t>
      </w:r>
      <w:r w:rsidRPr="00995748">
        <w:rPr>
          <w:rFonts w:ascii="Times New Roman" w:hAnsi="Times New Roman"/>
        </w:rPr>
        <w:t>pp, the Crow Tribe is using the accessibility of smart phones and ta</w:t>
      </w:r>
      <w:r>
        <w:rPr>
          <w:rFonts w:ascii="Times New Roman" w:hAnsi="Times New Roman"/>
        </w:rPr>
        <w:t>blets to not only combine elder</w:t>
      </w:r>
      <w:r w:rsidRPr="00995748">
        <w:rPr>
          <w:rFonts w:ascii="Times New Roman" w:hAnsi="Times New Roman"/>
        </w:rPr>
        <w:t>s</w:t>
      </w:r>
      <w:r>
        <w:rPr>
          <w:rFonts w:ascii="Times New Roman" w:hAnsi="Times New Roman"/>
        </w:rPr>
        <w:t>’</w:t>
      </w:r>
      <w:r w:rsidRPr="00995748">
        <w:rPr>
          <w:rFonts w:ascii="Times New Roman" w:hAnsi="Times New Roman"/>
        </w:rPr>
        <w:t xml:space="preserve"> knowledge with new technology, but to also use this as another way of getting younger generations involved with their </w:t>
      </w:r>
      <w:r>
        <w:rPr>
          <w:rFonts w:ascii="Times New Roman" w:hAnsi="Times New Roman"/>
        </w:rPr>
        <w:t>language and history</w:t>
      </w:r>
      <w:r w:rsidRPr="00995748">
        <w:rPr>
          <w:rFonts w:ascii="Times New Roman" w:hAnsi="Times New Roman"/>
        </w:rPr>
        <w:t xml:space="preserve">.  </w:t>
      </w:r>
      <w:r>
        <w:rPr>
          <w:rFonts w:ascii="Times New Roman" w:hAnsi="Times New Roman"/>
        </w:rPr>
        <w:t xml:space="preserve">The concept of the “digital divide” can be referenced here, not in relation to the lack of access a community has, but a digital divide between generations within a community.  The digital divide was once used to indicate where the “other” existed in a time and place not in relation to our own selves.  Contemporary aspects of </w:t>
      </w:r>
      <w:r>
        <w:rPr>
          <w:rFonts w:ascii="Times New Roman" w:hAnsi="Times New Roman"/>
        </w:rPr>
        <w:lastRenderedPageBreak/>
        <w:t xml:space="preserve">media were not discussed when talking about the “other.”  In the last few years, digital new media has been able to establish new methods of communication and selfhood, as well as creating collective interests and reorganizing the individual (Ginsburg 2002; 2008).  Indigenous new media can now be used to “talk-back” to dominant media through film, apps, and other technology, and while some thought that broadcasting video or radio to remote communities would somehow corrupt their “traditional” lives and destroy their culture, (Ginsburg 2002; 2008) it had the opposite effect by revitalizing language and culture as well as drawing attention to </w:t>
      </w:r>
      <w:r w:rsidR="00665873">
        <w:rPr>
          <w:rFonts w:ascii="Times New Roman" w:hAnsi="Times New Roman"/>
        </w:rPr>
        <w:t>their</w:t>
      </w:r>
      <w:r>
        <w:rPr>
          <w:rFonts w:ascii="Times New Roman" w:hAnsi="Times New Roman"/>
        </w:rPr>
        <w:t xml:space="preserve"> sovereignty.  </w:t>
      </w:r>
    </w:p>
    <w:p w14:paraId="681F21A0" w14:textId="77777777" w:rsidR="00FC393C" w:rsidRDefault="00FC393C" w:rsidP="0039682B">
      <w:pPr>
        <w:rPr>
          <w:rFonts w:ascii="Times New Roman" w:hAnsi="Times New Roman"/>
          <w:b/>
        </w:rPr>
      </w:pPr>
    </w:p>
    <w:p w14:paraId="639CA77D" w14:textId="4AAC7A27" w:rsidR="0039682B" w:rsidRDefault="0039682B" w:rsidP="00CE2265">
      <w:pPr>
        <w:pStyle w:val="Heading2"/>
      </w:pPr>
      <w:bookmarkStart w:id="31" w:name="_Toc513565977"/>
      <w:r w:rsidRPr="00D76B30">
        <w:t>The Importance of Audience Theory</w:t>
      </w:r>
      <w:r>
        <w:t xml:space="preserve"> in Indigenous </w:t>
      </w:r>
      <w:r w:rsidR="00FC393C">
        <w:t xml:space="preserve">New </w:t>
      </w:r>
      <w:r>
        <w:t>Media</w:t>
      </w:r>
      <w:bookmarkEnd w:id="31"/>
    </w:p>
    <w:p w14:paraId="0BD25D06" w14:textId="77777777" w:rsidR="0039682B" w:rsidRDefault="0039682B" w:rsidP="0039682B">
      <w:pPr>
        <w:ind w:firstLine="720"/>
        <w:rPr>
          <w:rFonts w:ascii="Times New Roman" w:hAnsi="Times New Roman"/>
        </w:rPr>
      </w:pPr>
      <w:r w:rsidRPr="00421888">
        <w:rPr>
          <w:rFonts w:ascii="Times New Roman" w:hAnsi="Times New Roman"/>
        </w:rPr>
        <w:t>While I briefly talked throughout this chapter about where my own research and overall project fits in among theoretical approaches in the fields of community media, citizens’ media, and Indigenous media, I want to finish with a few more examples from scholars who look at audience theories in order to situation my own work in the existing literature.</w:t>
      </w:r>
    </w:p>
    <w:p w14:paraId="20477743" w14:textId="62B18F8D" w:rsidR="0039682B" w:rsidRDefault="00FA4708" w:rsidP="0039682B">
      <w:pPr>
        <w:ind w:firstLine="720"/>
        <w:rPr>
          <w:rFonts w:ascii="Times New Roman" w:hAnsi="Times New Roman"/>
        </w:rPr>
      </w:pPr>
      <w:r>
        <w:rPr>
          <w:rFonts w:ascii="Times New Roman" w:hAnsi="Times New Roman"/>
        </w:rPr>
        <w:t>Mentioning in further detail in a later</w:t>
      </w:r>
      <w:r w:rsidR="0039682B">
        <w:rPr>
          <w:rFonts w:ascii="Times New Roman" w:hAnsi="Times New Roman"/>
        </w:rPr>
        <w:t xml:space="preserve"> chapter, Claudia Magallanes-Blanco researches audience studies using Bakhtin’s theory of dialogism in order to further explore the dialogue between the maker, producer, and the audience.  Her book, </w:t>
      </w:r>
      <w:r w:rsidR="0039682B" w:rsidRPr="009E1114">
        <w:rPr>
          <w:rFonts w:ascii="Times New Roman" w:hAnsi="Times New Roman"/>
          <w:i/>
        </w:rPr>
        <w:t>The use of Video for Political Consciousness-</w:t>
      </w:r>
      <w:r w:rsidR="0039682B">
        <w:rPr>
          <w:rFonts w:ascii="Times New Roman" w:hAnsi="Times New Roman"/>
          <w:i/>
        </w:rPr>
        <w:t xml:space="preserve">Raising in Mexico: An Analysis </w:t>
      </w:r>
      <w:r w:rsidR="0039682B" w:rsidRPr="009E1114">
        <w:rPr>
          <w:rFonts w:ascii="Times New Roman" w:hAnsi="Times New Roman"/>
          <w:i/>
        </w:rPr>
        <w:t>of Independent Videos from the Zapatistas</w:t>
      </w:r>
      <w:r w:rsidR="0039682B">
        <w:rPr>
          <w:rFonts w:ascii="Times New Roman" w:hAnsi="Times New Roman"/>
          <w:i/>
        </w:rPr>
        <w:t>,</w:t>
      </w:r>
      <w:r w:rsidR="0039682B">
        <w:rPr>
          <w:rFonts w:ascii="Times New Roman" w:hAnsi="Times New Roman"/>
        </w:rPr>
        <w:t xml:space="preserve"> expl</w:t>
      </w:r>
      <w:r w:rsidR="001D4530">
        <w:rPr>
          <w:rFonts w:ascii="Times New Roman" w:hAnsi="Times New Roman"/>
        </w:rPr>
        <w:t>ores the nature of media and it</w:t>
      </w:r>
      <w:r w:rsidR="0039682B">
        <w:rPr>
          <w:rFonts w:ascii="Times New Roman" w:hAnsi="Times New Roman"/>
        </w:rPr>
        <w:t>s relation to different societal changes and transformations (Magallanes-Blanco 2008:ii).  Referencing Bakhtin’s use of dialogism brings forth dialog as a forefront to the understanding of meaning-making when it comes to the relationship between the people who produce</w:t>
      </w:r>
      <w:r w:rsidR="00AB7CFB">
        <w:rPr>
          <w:rFonts w:ascii="Times New Roman" w:hAnsi="Times New Roman"/>
        </w:rPr>
        <w:t xml:space="preserve"> </w:t>
      </w:r>
      <w:r w:rsidR="00AB7CFB">
        <w:rPr>
          <w:rFonts w:ascii="Times New Roman" w:hAnsi="Times New Roman"/>
        </w:rPr>
        <w:lastRenderedPageBreak/>
        <w:t xml:space="preserve">media, and the people who use </w:t>
      </w:r>
      <w:r w:rsidR="0039682B">
        <w:rPr>
          <w:rFonts w:ascii="Times New Roman" w:hAnsi="Times New Roman"/>
        </w:rPr>
        <w:t>or view that media.  The dialogue between the t</w:t>
      </w:r>
      <w:r w:rsidR="00AB7CFB">
        <w:rPr>
          <w:rFonts w:ascii="Times New Roman" w:hAnsi="Times New Roman"/>
        </w:rPr>
        <w:t>wo scholars</w:t>
      </w:r>
      <w:r w:rsidR="0039682B">
        <w:rPr>
          <w:rFonts w:ascii="Times New Roman" w:hAnsi="Times New Roman"/>
        </w:rPr>
        <w:t xml:space="preserve"> bring</w:t>
      </w:r>
      <w:r w:rsidR="00AB7CFB">
        <w:rPr>
          <w:rFonts w:ascii="Times New Roman" w:hAnsi="Times New Roman"/>
        </w:rPr>
        <w:t>s</w:t>
      </w:r>
      <w:r w:rsidR="0039682B">
        <w:rPr>
          <w:rFonts w:ascii="Times New Roman" w:hAnsi="Times New Roman"/>
        </w:rPr>
        <w:t xml:space="preserve"> into perspective different opinions, views, and perceptions into each new media form.  </w:t>
      </w:r>
    </w:p>
    <w:p w14:paraId="70B71523" w14:textId="7ACA3B20" w:rsidR="0039682B" w:rsidRDefault="0039682B" w:rsidP="0039682B">
      <w:pPr>
        <w:ind w:firstLine="720"/>
        <w:rPr>
          <w:rFonts w:ascii="Times New Roman" w:hAnsi="Times New Roman"/>
        </w:rPr>
      </w:pPr>
      <w:r>
        <w:rPr>
          <w:rFonts w:ascii="Times New Roman" w:hAnsi="Times New Roman"/>
        </w:rPr>
        <w:t xml:space="preserve">Media can be thought of as a dialogue between what the makers and producers are trying to say to the audience. A dialogue is made up of specific parts of speech, and utterances are one of these.  As Bakhtin argued, “no utterance in general can be attributed to the speaker exclusively, it is the product of the interaction of the interlocutors, and, broadly speaking, the product of the whole complex [of] social situations in which it has </w:t>
      </w:r>
      <w:r w:rsidRPr="008D16F3">
        <w:rPr>
          <w:rFonts w:ascii="Times New Roman" w:hAnsi="Times New Roman"/>
        </w:rPr>
        <w:t>occurred” (</w:t>
      </w:r>
      <w:r w:rsidR="008D16F3" w:rsidRPr="008D16F3">
        <w:rPr>
          <w:rFonts w:ascii="Times New Roman" w:hAnsi="Times New Roman"/>
        </w:rPr>
        <w:t xml:space="preserve">1984: </w:t>
      </w:r>
      <w:r w:rsidRPr="008D16F3">
        <w:rPr>
          <w:rFonts w:ascii="Times New Roman" w:hAnsi="Times New Roman"/>
        </w:rPr>
        <w:t>31).</w:t>
      </w:r>
      <w:r>
        <w:rPr>
          <w:rFonts w:ascii="Times New Roman" w:hAnsi="Times New Roman"/>
        </w:rPr>
        <w:t xml:space="preserve">  This can be studied in reference to what is inside an app; everything inside of an app can be thought of as utterances in order to make up the whole lan</w:t>
      </w:r>
      <w:r w:rsidR="00766078">
        <w:rPr>
          <w:rFonts w:ascii="Times New Roman" w:hAnsi="Times New Roman"/>
        </w:rPr>
        <w:t>guage of the app and give it it</w:t>
      </w:r>
      <w:r>
        <w:rPr>
          <w:rFonts w:ascii="Times New Roman" w:hAnsi="Times New Roman"/>
        </w:rPr>
        <w:t xml:space="preserve">s full meaning and potential to teach.  The app, such as the Apsáalooke Language App, carried the utterances of the makers—the people in the Crow Language Department that organized the content, as well as then exploring the utterances of the audience and what they think about the contents of the app.  The app is able to evoke conversations about it, about the language, culture notes, images, and songs within it.  </w:t>
      </w:r>
    </w:p>
    <w:p w14:paraId="3AB2CAB7" w14:textId="1764FE10" w:rsidR="0039682B" w:rsidRPr="00A35414" w:rsidRDefault="0039682B" w:rsidP="0039682B">
      <w:pPr>
        <w:ind w:firstLine="720"/>
        <w:rPr>
          <w:rFonts w:ascii="Times New Roman" w:hAnsi="Times New Roman"/>
        </w:rPr>
      </w:pPr>
      <w:r>
        <w:rPr>
          <w:rFonts w:ascii="Times New Roman" w:hAnsi="Times New Roman"/>
        </w:rPr>
        <w:t xml:space="preserve">Marshall McLuhan’s theory of media can be used to analyze the social messages behind media technologies.  In his 1967 book, </w:t>
      </w:r>
      <w:r w:rsidRPr="005E5285">
        <w:rPr>
          <w:rFonts w:ascii="Times New Roman" w:hAnsi="Times New Roman"/>
          <w:i/>
        </w:rPr>
        <w:t>The Media is Message: An Inventory of Effects</w:t>
      </w:r>
      <w:r>
        <w:rPr>
          <w:rFonts w:ascii="Times New Roman" w:hAnsi="Times New Roman"/>
        </w:rPr>
        <w:t>, he states his belief in the power of media to balance the social scales and bring minority groups into the foreground (24).  Video is versatile and can be used with different objectives, as well as read, or seen, in di</w:t>
      </w:r>
      <w:r w:rsidR="00EE543F">
        <w:rPr>
          <w:rFonts w:ascii="Times New Roman" w:hAnsi="Times New Roman"/>
        </w:rPr>
        <w:t xml:space="preserve">fferent ways (Magallanes-Blanco </w:t>
      </w:r>
      <w:r>
        <w:rPr>
          <w:rFonts w:ascii="Times New Roman" w:hAnsi="Times New Roman"/>
        </w:rPr>
        <w:t xml:space="preserve">2008:96).  This can be viewed in the same way as an app can be viewed.  Millions of people around the world watch videos each year, and now, millions of people around </w:t>
      </w:r>
      <w:r>
        <w:rPr>
          <w:rFonts w:ascii="Times New Roman" w:hAnsi="Times New Roman"/>
        </w:rPr>
        <w:lastRenderedPageBreak/>
        <w:t xml:space="preserve">the world view the contents of apps on their smart phones or tablets on a daily basis.  Apps such as the Apsáalooke Language App and software that Mukurtu puts out of its Indigenous community members to use are based on multiple perspectives and help answer the questions of “what is the meaning behind the technology for the society?”  </w:t>
      </w:r>
    </w:p>
    <w:p w14:paraId="781790A4" w14:textId="3F5C8890" w:rsidR="0039682B" w:rsidRDefault="0039682B" w:rsidP="0039682B">
      <w:pPr>
        <w:ind w:firstLine="720"/>
        <w:rPr>
          <w:rFonts w:ascii="Times New Roman" w:hAnsi="Times New Roman"/>
        </w:rPr>
      </w:pPr>
      <w:r>
        <w:rPr>
          <w:rFonts w:ascii="Times New Roman" w:hAnsi="Times New Roman"/>
        </w:rPr>
        <w:t xml:space="preserve">Jay G. Blumler and Elihu Katz’s 1974 edited volume, </w:t>
      </w:r>
      <w:r w:rsidRPr="00BF1568">
        <w:rPr>
          <w:rFonts w:ascii="Times New Roman" w:hAnsi="Times New Roman"/>
          <w:i/>
        </w:rPr>
        <w:t>The Uses of Mass Communications: Current Perspectives on Gratifications Research</w:t>
      </w:r>
      <w:r>
        <w:rPr>
          <w:rFonts w:ascii="Times New Roman" w:hAnsi="Times New Roman"/>
        </w:rPr>
        <w:t>, can be used to explore how Indigenous communities are using new digital media.  Their gratification theory argues that media users, rather than producers, play an active role in choosing the form of media that benefits them the best (Blumler and Katz 1974).  In this theory, the audience is active and uses the med</w:t>
      </w:r>
      <w:r w:rsidR="004A5047">
        <w:rPr>
          <w:rFonts w:ascii="Times New Roman" w:hAnsi="Times New Roman"/>
        </w:rPr>
        <w:t>ia rather than being used by it;</w:t>
      </w:r>
      <w:r>
        <w:rPr>
          <w:rFonts w:ascii="Times New Roman" w:hAnsi="Times New Roman"/>
        </w:rPr>
        <w:t xml:space="preserve"> therefore, the control lies with the audience themselves, and not with the producers of the media because they are using it for their own needs.  The audience is free to use any aspect of the media that they see beneficial to what they are working on, such as what words, phrases, and songs to include in the initial Apsáalooke Language App.  Since the audience has control over this particular form of media, rather than the corporation, Thornton Media Inc., designing it, they can determine what the best way the app can be used for not only information in general, but for learning specifically.  With the audience’s control over what makes up this form of new media, the Crow Tribe has the ability to represent their social identity and sovereignty over Thornton Media Inc.</w:t>
      </w:r>
    </w:p>
    <w:p w14:paraId="27EF89F5" w14:textId="55D6F64B" w:rsidR="0039682B" w:rsidRPr="00FC393C" w:rsidRDefault="0039682B" w:rsidP="00FC393C">
      <w:pPr>
        <w:ind w:firstLine="720"/>
      </w:pPr>
      <w:r>
        <w:rPr>
          <w:rFonts w:ascii="Times New Roman" w:hAnsi="Times New Roman"/>
        </w:rPr>
        <w:t xml:space="preserve">While Thornton Media Inc. does provide the general template for each Indigenous community to </w:t>
      </w:r>
      <w:proofErr w:type="gramStart"/>
      <w:r>
        <w:rPr>
          <w:rFonts w:ascii="Times New Roman" w:hAnsi="Times New Roman"/>
        </w:rPr>
        <w:t>use,</w:t>
      </w:r>
      <w:proofErr w:type="gramEnd"/>
      <w:r>
        <w:rPr>
          <w:rFonts w:ascii="Times New Roman" w:hAnsi="Times New Roman"/>
        </w:rPr>
        <w:t xml:space="preserve"> the communities decide what content they want to include in the blank template.  For example, when talking to one of the developers of the app, she said to me, </w:t>
      </w:r>
      <w:r w:rsidRPr="00031945">
        <w:rPr>
          <w:rFonts w:ascii="Times New Roman" w:hAnsi="Times New Roman"/>
        </w:rPr>
        <w:t>“We scheduled them</w:t>
      </w:r>
      <w:r>
        <w:rPr>
          <w:rFonts w:ascii="Times New Roman" w:hAnsi="Times New Roman"/>
        </w:rPr>
        <w:t xml:space="preserve"> [Thornton Media]</w:t>
      </w:r>
      <w:r w:rsidRPr="00031945">
        <w:rPr>
          <w:rFonts w:ascii="Times New Roman" w:hAnsi="Times New Roman"/>
        </w:rPr>
        <w:t xml:space="preserve"> to come and they put us </w:t>
      </w:r>
      <w:r w:rsidRPr="00031945">
        <w:rPr>
          <w:rFonts w:ascii="Times New Roman" w:hAnsi="Times New Roman"/>
        </w:rPr>
        <w:lastRenderedPageBreak/>
        <w:t xml:space="preserve">on their schedule and we waited about months, like 6 months, but in the mean time we got 500 words together.  </w:t>
      </w:r>
      <w:proofErr w:type="gramStart"/>
      <w:r w:rsidRPr="00031945">
        <w:rPr>
          <w:rFonts w:ascii="Times New Roman" w:hAnsi="Times New Roman"/>
        </w:rPr>
        <w:t>Because that’s what they wanted, 500 words and 6 songs.</w:t>
      </w:r>
      <w:proofErr w:type="gramEnd"/>
      <w:r w:rsidRPr="00031945">
        <w:rPr>
          <w:rFonts w:ascii="Times New Roman" w:hAnsi="Times New Roman"/>
        </w:rPr>
        <w:t xml:space="preserve">  That was what they quoted us, but I think we were a litt</w:t>
      </w:r>
      <w:r>
        <w:rPr>
          <w:rFonts w:ascii="Times New Roman" w:hAnsi="Times New Roman"/>
        </w:rPr>
        <w:t>le over 500 words and we have 18</w:t>
      </w:r>
      <w:r w:rsidRPr="00031945">
        <w:rPr>
          <w:rFonts w:ascii="Times New Roman" w:hAnsi="Times New Roman"/>
        </w:rPr>
        <w:t xml:space="preserve"> songs on that app.</w:t>
      </w:r>
      <w:r>
        <w:rPr>
          <w:rFonts w:ascii="Times New Roman" w:hAnsi="Times New Roman"/>
        </w:rPr>
        <w:t xml:space="preserve">” </w:t>
      </w:r>
      <w:proofErr w:type="gramStart"/>
      <w:r>
        <w:rPr>
          <w:rFonts w:ascii="Times New Roman" w:hAnsi="Times New Roman"/>
        </w:rPr>
        <w:t>(Interview with Birdie Real Bird August 2016).</w:t>
      </w:r>
      <w:proofErr w:type="gramEnd"/>
      <w:r>
        <w:rPr>
          <w:rFonts w:ascii="Times New Roman" w:hAnsi="Times New Roman"/>
        </w:rPr>
        <w:t xml:space="preserve">  When asked if there was a platform for what songs and words to include, she said “Not really,” and began talking about the songs in particular</w:t>
      </w:r>
      <w:r>
        <w:t xml:space="preserve">, saying </w:t>
      </w:r>
    </w:p>
    <w:p w14:paraId="2B8C54DF" w14:textId="77777777" w:rsidR="0039682B" w:rsidRPr="0008742E" w:rsidRDefault="0039682B" w:rsidP="00D5078D">
      <w:pPr>
        <w:spacing w:line="240" w:lineRule="auto"/>
        <w:ind w:left="720" w:firstLine="720"/>
        <w:rPr>
          <w:rFonts w:ascii="Times New Roman" w:hAnsi="Times New Roman"/>
        </w:rPr>
      </w:pPr>
      <w:r w:rsidRPr="003B7C7B">
        <w:rPr>
          <w:rFonts w:ascii="Times New Roman" w:hAnsi="Times New Roman"/>
        </w:rPr>
        <w:t>“</w:t>
      </w:r>
      <w:r>
        <w:rPr>
          <w:rFonts w:ascii="Times New Roman" w:hAnsi="Times New Roman"/>
        </w:rPr>
        <w:t>W</w:t>
      </w:r>
      <w:r w:rsidRPr="003B7C7B">
        <w:rPr>
          <w:rFonts w:ascii="Times New Roman" w:hAnsi="Times New Roman"/>
        </w:rPr>
        <w:t xml:space="preserve">ell we wanted all the district songs so that people would learn the district songs.  There are 6 districts.  Each one of the 6 districts </w:t>
      </w:r>
      <w:proofErr w:type="gramStart"/>
      <w:r w:rsidRPr="003B7C7B">
        <w:rPr>
          <w:rFonts w:ascii="Times New Roman" w:hAnsi="Times New Roman"/>
        </w:rPr>
        <w:t>have</w:t>
      </w:r>
      <w:proofErr w:type="gramEnd"/>
      <w:r w:rsidRPr="003B7C7B">
        <w:rPr>
          <w:rFonts w:ascii="Times New Roman" w:hAnsi="Times New Roman"/>
        </w:rPr>
        <w:t xml:space="preserve"> a song and when they win something they sing that song, that district song.  It is pretty important for victories.  They are kind of victory songs.  Then on the other hand they are kind of love songs, too.  So we picked 6 districts songs, and then we picked the Flag Song [the Crow Flag Song] then we picked Crow Hop, then we had a lullaby, one lullaby, and oh a push dance [song] because the push</w:t>
      </w:r>
      <w:r>
        <w:t xml:space="preserve"> </w:t>
      </w:r>
      <w:r w:rsidRPr="003B7C7B">
        <w:rPr>
          <w:rFonts w:ascii="Times New Roman" w:hAnsi="Times New Roman"/>
        </w:rPr>
        <w:t xml:space="preserve">dance is </w:t>
      </w:r>
      <w:r w:rsidRPr="0008742E">
        <w:rPr>
          <w:rFonts w:ascii="Times New Roman" w:hAnsi="Times New Roman"/>
        </w:rPr>
        <w:t xml:space="preserve">just Crow.  It is not all over Indian country.  Push dance is a Crow thing.” </w:t>
      </w:r>
      <w:proofErr w:type="gramStart"/>
      <w:r>
        <w:rPr>
          <w:rFonts w:ascii="Times New Roman" w:hAnsi="Times New Roman"/>
        </w:rPr>
        <w:t>(Interview with Birdie Real Bird August 2016).</w:t>
      </w:r>
      <w:proofErr w:type="gramEnd"/>
      <w:r>
        <w:rPr>
          <w:rFonts w:ascii="Times New Roman" w:hAnsi="Times New Roman"/>
        </w:rPr>
        <w:t xml:space="preserve">  </w:t>
      </w:r>
    </w:p>
    <w:p w14:paraId="41A0B2D2" w14:textId="77777777" w:rsidR="0039682B" w:rsidRDefault="0039682B" w:rsidP="0039682B">
      <w:pPr>
        <w:rPr>
          <w:rFonts w:ascii="Times New Roman" w:hAnsi="Times New Roman"/>
        </w:rPr>
      </w:pPr>
    </w:p>
    <w:p w14:paraId="4CF90AE3" w14:textId="77777777" w:rsidR="0039682B" w:rsidRDefault="0039682B" w:rsidP="0039682B">
      <w:pPr>
        <w:rPr>
          <w:rFonts w:ascii="Times New Roman" w:hAnsi="Times New Roman"/>
        </w:rPr>
      </w:pPr>
      <w:r w:rsidRPr="0008742E">
        <w:rPr>
          <w:rFonts w:ascii="Times New Roman" w:hAnsi="Times New Roman"/>
        </w:rPr>
        <w:t xml:space="preserve">After deciding on the songs, the words, and a love story, as well as a historic Crow Fair Video, they broke down all of the words into different categories.  </w:t>
      </w:r>
      <w:r>
        <w:rPr>
          <w:rFonts w:ascii="Times New Roman" w:hAnsi="Times New Roman"/>
        </w:rPr>
        <w:t xml:space="preserve">Once a team from Thornton Media Inc. was able to go out to the Crow Reservation, they were there for a week recording all of the speakers on the app and taking the photographs for the displays.  A handful of fluent Crow speakers, as well as children were recorded saying varies words and phrases, and singing the songs that would be included on the finished app.  </w:t>
      </w:r>
    </w:p>
    <w:p w14:paraId="09239630" w14:textId="77777777" w:rsidR="0039682B" w:rsidRDefault="0039682B" w:rsidP="0039682B">
      <w:pPr>
        <w:rPr>
          <w:rFonts w:ascii="Times New Roman" w:hAnsi="Times New Roman"/>
        </w:rPr>
      </w:pPr>
      <w:r>
        <w:rPr>
          <w:rFonts w:ascii="Times New Roman" w:hAnsi="Times New Roman"/>
        </w:rPr>
        <w:tab/>
        <w:t xml:space="preserve">While there is also a section with phrases, this is one area that the Language Department wishes were stronger, or there was more of an emphasis on.  While the Apsáalooke Language App does help with some portions of revitalizing the Crow language, it does not necessarily help with conversations because the overall phrase </w:t>
      </w:r>
      <w:r>
        <w:rPr>
          <w:rFonts w:ascii="Times New Roman" w:hAnsi="Times New Roman"/>
        </w:rPr>
        <w:lastRenderedPageBreak/>
        <w:t>section was limited on the platform that Thornton Media established.</w:t>
      </w:r>
      <w:r>
        <w:rPr>
          <w:rStyle w:val="FootnoteReference"/>
          <w:rFonts w:ascii="Times New Roman" w:hAnsi="Times New Roman"/>
        </w:rPr>
        <w:footnoteReference w:id="6"/>
      </w:r>
      <w:r>
        <w:rPr>
          <w:rFonts w:ascii="Times New Roman" w:hAnsi="Times New Roman"/>
        </w:rPr>
        <w:t xml:space="preserve">  Participating in the development of the new media, as well as finding a voice in new media development gives an Indigenous community the ability to include and express what is most important to them in a certain project.  Through, “directly examining voice in development activities we are able to understand whether and how voice is valued in a range of contexts; we can explore the role of traditional and digital media and communication technologies and uncover the implications for development” (</w:t>
      </w:r>
      <w:proofErr w:type="spellStart"/>
      <w:r>
        <w:rPr>
          <w:rFonts w:ascii="Times New Roman" w:hAnsi="Times New Roman"/>
        </w:rPr>
        <w:t>Tacchi</w:t>
      </w:r>
      <w:proofErr w:type="spellEnd"/>
      <w:r>
        <w:rPr>
          <w:rFonts w:ascii="Times New Roman" w:hAnsi="Times New Roman"/>
        </w:rPr>
        <w:t xml:space="preserve"> 2012:229).  Voice gave the Crow Language Department the authority to represent themselves as they wished as they worked with Thornton Media to develop the software unique to their tribe.  </w:t>
      </w:r>
    </w:p>
    <w:p w14:paraId="40F0A831" w14:textId="1795818F" w:rsidR="0039682B" w:rsidRPr="00604006" w:rsidRDefault="0039682B" w:rsidP="00604006">
      <w:pPr>
        <w:ind w:firstLine="720"/>
        <w:rPr>
          <w:rFonts w:ascii="Times New Roman" w:hAnsi="Times New Roman"/>
        </w:rPr>
      </w:pPr>
      <w:r>
        <w:rPr>
          <w:rFonts w:ascii="Times New Roman" w:hAnsi="Times New Roman"/>
        </w:rPr>
        <w:t>The Apsáalooke Language App and its development also cross between a public and private sphere of its use.  From the initial stages of a national corporation working to put together the Crow Tribe’s unique words, songs, and photographs, to the finished product being used in a much more intimate setting, in someone’s house, on a family member’s lap, we can understand the different stages involved in new media production and participation.  With the growing access to different forms of technology, cell phones especially, are becoming parts of everyday life for millions of people.  Objects “and meanings, technologies and media, which cross the diffuse and shifting boundary between the public sphere where they are produced and distributed, and the private sphere where they are appropriated into a personal economy of meaning (Mille</w:t>
      </w:r>
      <w:r w:rsidR="004A5047">
        <w:rPr>
          <w:rFonts w:ascii="Times New Roman" w:hAnsi="Times New Roman"/>
        </w:rPr>
        <w:t>r 1987), mark the sit</w:t>
      </w:r>
      <w:r>
        <w:rPr>
          <w:rFonts w:ascii="Times New Roman" w:hAnsi="Times New Roman"/>
        </w:rPr>
        <w:t>e of the crucial work of social reproduction” (Silverstone, Hirsh</w:t>
      </w:r>
      <w:r w:rsidR="003135A4">
        <w:rPr>
          <w:rFonts w:ascii="Times New Roman" w:hAnsi="Times New Roman"/>
        </w:rPr>
        <w:t>,</w:t>
      </w:r>
      <w:r>
        <w:rPr>
          <w:rFonts w:ascii="Times New Roman" w:hAnsi="Times New Roman"/>
        </w:rPr>
        <w:t xml:space="preserve"> and Morley 1992).  </w:t>
      </w:r>
    </w:p>
    <w:p w14:paraId="6B712854" w14:textId="77777777" w:rsidR="0039682B" w:rsidRDefault="0039682B" w:rsidP="00CE2265">
      <w:pPr>
        <w:pStyle w:val="Heading2"/>
      </w:pPr>
      <w:bookmarkStart w:id="32" w:name="_Toc513565978"/>
      <w:r>
        <w:lastRenderedPageBreak/>
        <w:t>Conclusion</w:t>
      </w:r>
      <w:bookmarkEnd w:id="32"/>
      <w:r w:rsidRPr="00A45E26">
        <w:t xml:space="preserve"> </w:t>
      </w:r>
    </w:p>
    <w:p w14:paraId="3F9C4D30" w14:textId="200437FD" w:rsidR="0039682B" w:rsidRDefault="0039682B" w:rsidP="004A5047">
      <w:pPr>
        <w:ind w:firstLine="720"/>
        <w:rPr>
          <w:rFonts w:ascii="Times New Roman" w:hAnsi="Times New Roman"/>
        </w:rPr>
      </w:pPr>
      <w:r>
        <w:rPr>
          <w:rFonts w:ascii="Times New Roman" w:hAnsi="Times New Roman"/>
        </w:rPr>
        <w:t xml:space="preserve">As Bill Moyers, a United States’ journalist, stated in a 2007 speech on the digital revolution, </w:t>
      </w:r>
    </w:p>
    <w:p w14:paraId="6A49FC68" w14:textId="77777777" w:rsidR="0039682B" w:rsidRDefault="0039682B" w:rsidP="00D5078D">
      <w:pPr>
        <w:widowControl w:val="0"/>
        <w:autoSpaceDE w:val="0"/>
        <w:autoSpaceDN w:val="0"/>
        <w:adjustRightInd w:val="0"/>
        <w:spacing w:line="240" w:lineRule="auto"/>
        <w:ind w:left="720" w:firstLine="720"/>
        <w:rPr>
          <w:rFonts w:ascii="Times New Roman" w:hAnsi="Times New Roman"/>
          <w:color w:val="14171B"/>
        </w:rPr>
      </w:pPr>
      <w:r>
        <w:rPr>
          <w:rFonts w:ascii="Times New Roman" w:hAnsi="Times New Roman"/>
        </w:rPr>
        <w:t>“</w:t>
      </w:r>
      <w:r w:rsidRPr="009A2875">
        <w:rPr>
          <w:rFonts w:ascii="Times New Roman" w:hAnsi="Times New Roman"/>
          <w:color w:val="14171B"/>
        </w:rPr>
        <w:t xml:space="preserve">The greatest challenge to </w:t>
      </w:r>
      <w:r>
        <w:rPr>
          <w:rFonts w:ascii="Times New Roman" w:hAnsi="Times New Roman"/>
          <w:color w:val="14171B"/>
        </w:rPr>
        <w:t xml:space="preserve">… </w:t>
      </w:r>
      <w:r w:rsidRPr="009A2875">
        <w:rPr>
          <w:rFonts w:ascii="Times New Roman" w:hAnsi="Times New Roman"/>
          <w:color w:val="14171B"/>
        </w:rPr>
        <w:t xml:space="preserve">the media giants is the innovation and expression made possible by the digital revolution. I may still prefer the newspaper for its investigative journalism and in-depth analysis, but we now have it in our means to tell a different </w:t>
      </w:r>
      <w:r>
        <w:rPr>
          <w:rFonts w:ascii="Times New Roman" w:hAnsi="Times New Roman"/>
          <w:color w:val="14171B"/>
        </w:rPr>
        <w:t>story from Big Media, our story… T</w:t>
      </w:r>
      <w:r w:rsidRPr="009A2875">
        <w:rPr>
          <w:rFonts w:ascii="Times New Roman" w:hAnsi="Times New Roman"/>
          <w:color w:val="14171B"/>
        </w:rPr>
        <w:t>his is the great gift of the digital revolution, and you must never, never let them take it away from you. The Internet, cell phones and digital cameras that can transmit images over the Internet makes pos</w:t>
      </w:r>
      <w:r>
        <w:rPr>
          <w:rFonts w:ascii="Times New Roman" w:hAnsi="Times New Roman"/>
          <w:color w:val="14171B"/>
        </w:rPr>
        <w:t>sible a nation of story tellers…”</w:t>
      </w:r>
    </w:p>
    <w:p w14:paraId="3365170C" w14:textId="77777777" w:rsidR="0039682B" w:rsidRDefault="0039682B" w:rsidP="0039682B">
      <w:pPr>
        <w:widowControl w:val="0"/>
        <w:autoSpaceDE w:val="0"/>
        <w:autoSpaceDN w:val="0"/>
        <w:adjustRightInd w:val="0"/>
        <w:ind w:left="720" w:firstLine="720"/>
        <w:rPr>
          <w:rFonts w:ascii="Times New Roman" w:hAnsi="Times New Roman"/>
          <w:color w:val="14171B"/>
        </w:rPr>
      </w:pPr>
    </w:p>
    <w:p w14:paraId="4831E51A" w14:textId="00EC84B5" w:rsidR="0039682B" w:rsidRPr="009A2875" w:rsidRDefault="0039682B" w:rsidP="0039682B">
      <w:pPr>
        <w:widowControl w:val="0"/>
        <w:autoSpaceDE w:val="0"/>
        <w:autoSpaceDN w:val="0"/>
        <w:adjustRightInd w:val="0"/>
        <w:rPr>
          <w:rFonts w:ascii="Times New Roman" w:hAnsi="Times New Roman"/>
          <w:color w:val="14171B"/>
        </w:rPr>
      </w:pPr>
      <w:r>
        <w:rPr>
          <w:rFonts w:ascii="Times New Roman" w:hAnsi="Times New Roman"/>
          <w:color w:val="14171B"/>
        </w:rPr>
        <w:t xml:space="preserve">People are able to use their own, relatively cheap, technology in order to take control of their own stories in order to share with the world what they wish.  Indigenous communities, using whatever form of technology that they choose, are able to then have the chance to express their culture and traditions in a new and innovative way.  As Valerie Alia states, “old traditions flow into new technologies; change is organic, not anomalous” (2010:xii).  </w:t>
      </w:r>
      <w:r w:rsidR="004A5047">
        <w:rPr>
          <w:rFonts w:ascii="Times New Roman" w:hAnsi="Times New Roman"/>
          <w:color w:val="14171B"/>
        </w:rPr>
        <w:t>I agree</w:t>
      </w:r>
      <w:r>
        <w:rPr>
          <w:rFonts w:ascii="Times New Roman" w:hAnsi="Times New Roman"/>
          <w:color w:val="14171B"/>
        </w:rPr>
        <w:t xml:space="preserve"> with her statement that the change from one medium to another can be smooth and relatively not unusual with the advancement of technology. </w:t>
      </w:r>
    </w:p>
    <w:p w14:paraId="680E5A4A" w14:textId="77777777" w:rsidR="001624B4" w:rsidRDefault="0039682B" w:rsidP="006872E2">
      <w:pPr>
        <w:ind w:firstLine="720"/>
        <w:rPr>
          <w:rFonts w:ascii="Times New Roman" w:hAnsi="Times New Roman"/>
        </w:rPr>
      </w:pPr>
      <w:r w:rsidRPr="00552AC8">
        <w:rPr>
          <w:rFonts w:ascii="Times New Roman" w:hAnsi="Times New Roman"/>
        </w:rPr>
        <w:t xml:space="preserve"> In addition to understanding the political economy of the app, as well as reception and audience studies, my project can further explore how the initial Apsáalooke Language App is being used in a similar way in Crow Country as Adam Lucas’ work referencing how technology is being used in Aboriginal education in Australia.  The Headstart programs in different towns on the Crow Reservation are using the app now for aiding in the language lear</w:t>
      </w:r>
      <w:r w:rsidR="0053238D">
        <w:rPr>
          <w:rFonts w:ascii="Times New Roman" w:hAnsi="Times New Roman"/>
        </w:rPr>
        <w:t xml:space="preserve">ning of children 3-5 years old.  Linda Little Owl, who is the language and culture teacher at </w:t>
      </w:r>
      <w:r w:rsidR="00967814">
        <w:rPr>
          <w:rFonts w:ascii="Times New Roman" w:hAnsi="Times New Roman"/>
        </w:rPr>
        <w:t xml:space="preserve">the elementary level in the </w:t>
      </w:r>
      <w:r w:rsidR="0053238D">
        <w:rPr>
          <w:rFonts w:ascii="Times New Roman" w:hAnsi="Times New Roman"/>
        </w:rPr>
        <w:t>St. Xavier school</w:t>
      </w:r>
      <w:r w:rsidR="00967814">
        <w:rPr>
          <w:rFonts w:ascii="Times New Roman" w:hAnsi="Times New Roman"/>
        </w:rPr>
        <w:t xml:space="preserve"> mentioned that she thought learning the Crow language was important in the Hardin School District.  Out of the “44 students, I would say only about 8 of them </w:t>
      </w:r>
      <w:r w:rsidR="00967814">
        <w:rPr>
          <w:rFonts w:ascii="Times New Roman" w:hAnsi="Times New Roman"/>
        </w:rPr>
        <w:lastRenderedPageBreak/>
        <w:t xml:space="preserve">are non-Crow” (Interview in August 2016).  She continued </w:t>
      </w:r>
      <w:r w:rsidR="004A5047">
        <w:rPr>
          <w:rFonts w:ascii="Times New Roman" w:hAnsi="Times New Roman"/>
        </w:rPr>
        <w:t>by</w:t>
      </w:r>
      <w:r w:rsidR="00967814">
        <w:rPr>
          <w:rFonts w:ascii="Times New Roman" w:hAnsi="Times New Roman"/>
        </w:rPr>
        <w:t xml:space="preserve"> telling me that it would be hard to focus on Crow language in other schools in the district, though, because she is one of the few teachers that actually have a classroom that students go to for language learning.  Other language teachers have a cart that they have to travel from classroom to classroom with and therefore they cannot have as much material (Interview in August </w:t>
      </w:r>
      <w:r w:rsidR="001624B4">
        <w:rPr>
          <w:noProof/>
          <w:lang w:bidi="ar-SA"/>
        </w:rPr>
        <w:drawing>
          <wp:anchor distT="0" distB="0" distL="114300" distR="114300" simplePos="0" relativeHeight="251646976" behindDoc="0" locked="0" layoutInCell="1" allowOverlap="1" wp14:anchorId="70D719F9" wp14:editId="618C8D1C">
            <wp:simplePos x="0" y="0"/>
            <wp:positionH relativeFrom="column">
              <wp:posOffset>457200</wp:posOffset>
            </wp:positionH>
            <wp:positionV relativeFrom="paragraph">
              <wp:posOffset>2400300</wp:posOffset>
            </wp:positionV>
            <wp:extent cx="2045335" cy="2727960"/>
            <wp:effectExtent l="0" t="0" r="12065" b="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5335" cy="272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4B4">
        <w:rPr>
          <w:noProof/>
          <w:lang w:bidi="ar-SA"/>
        </w:rPr>
        <w:drawing>
          <wp:anchor distT="0" distB="0" distL="114300" distR="114300" simplePos="0" relativeHeight="251649024" behindDoc="0" locked="0" layoutInCell="1" allowOverlap="1" wp14:anchorId="7C580EBD" wp14:editId="20CBDF81">
            <wp:simplePos x="0" y="0"/>
            <wp:positionH relativeFrom="column">
              <wp:posOffset>2628900</wp:posOffset>
            </wp:positionH>
            <wp:positionV relativeFrom="paragraph">
              <wp:posOffset>2400300</wp:posOffset>
            </wp:positionV>
            <wp:extent cx="2027555" cy="2704465"/>
            <wp:effectExtent l="0" t="0" r="4445"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27555" cy="270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14">
        <w:rPr>
          <w:rFonts w:ascii="Times New Roman" w:hAnsi="Times New Roman"/>
        </w:rPr>
        <w:t xml:space="preserve">2016).  Moreover, talking to a teacher from the elementary school in Crow Agency, she </w:t>
      </w:r>
    </w:p>
    <w:p w14:paraId="74566C2D" w14:textId="08FDEEB1" w:rsidR="001624B4" w:rsidRDefault="001624B4" w:rsidP="001624B4">
      <w:pPr>
        <w:rPr>
          <w:rFonts w:ascii="Times New Roman" w:hAnsi="Times New Roman"/>
        </w:rPr>
      </w:pPr>
      <w:r>
        <w:rPr>
          <w:noProof/>
          <w:lang w:bidi="ar-SA"/>
        </w:rPr>
        <mc:AlternateContent>
          <mc:Choice Requires="wps">
            <w:drawing>
              <wp:anchor distT="0" distB="0" distL="114300" distR="114300" simplePos="0" relativeHeight="251669504" behindDoc="0" locked="0" layoutInCell="1" allowOverlap="1" wp14:anchorId="02FAB203" wp14:editId="10BAAD02">
                <wp:simplePos x="0" y="0"/>
                <wp:positionH relativeFrom="column">
                  <wp:posOffset>571500</wp:posOffset>
                </wp:positionH>
                <wp:positionV relativeFrom="paragraph">
                  <wp:posOffset>3040380</wp:posOffset>
                </wp:positionV>
                <wp:extent cx="4572000" cy="350520"/>
                <wp:effectExtent l="0" t="0" r="0" b="5080"/>
                <wp:wrapThrough wrapText="bothSides">
                  <wp:wrapPolygon edited="0">
                    <wp:start x="0" y="0"/>
                    <wp:lineTo x="0" y="20348"/>
                    <wp:lineTo x="21480" y="20348"/>
                    <wp:lineTo x="21480"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4572000"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50325F3" w14:textId="16BD36BD" w:rsidR="00832EB6" w:rsidRPr="0037569E" w:rsidRDefault="00832EB6" w:rsidP="006872E2">
                            <w:pPr>
                              <w:pStyle w:val="Caption"/>
                              <w:rPr>
                                <w:noProof/>
                              </w:rPr>
                            </w:pPr>
                            <w:bookmarkStart w:id="33" w:name="_Toc513566044"/>
                            <w:proofErr w:type="gramStart"/>
                            <w:r>
                              <w:t xml:space="preserve">Figure </w:t>
                            </w:r>
                            <w:proofErr w:type="gramEnd"/>
                            <w:r>
                              <w:fldChar w:fldCharType="begin"/>
                            </w:r>
                            <w:r>
                              <w:instrText xml:space="preserve"> SEQ Figure \* ARABIC </w:instrText>
                            </w:r>
                            <w:r>
                              <w:fldChar w:fldCharType="separate"/>
                            </w:r>
                            <w:r w:rsidR="001C299F">
                              <w:rPr>
                                <w:noProof/>
                              </w:rPr>
                              <w:t>5</w:t>
                            </w:r>
                            <w:r>
                              <w:rPr>
                                <w:noProof/>
                              </w:rPr>
                              <w:fldChar w:fldCharType="end"/>
                            </w:r>
                            <w:proofErr w:type="gramStart"/>
                            <w:r>
                              <w:t>.</w:t>
                            </w:r>
                            <w:proofErr w:type="gramEnd"/>
                            <w:r>
                              <w:t xml:space="preserve"> Elementary School Children Interacting with the Apsáalooke Language App -- Photographs by Chelsey Pickett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9" o:spid="_x0000_s1030" type="#_x0000_t202" style="position:absolute;margin-left:45pt;margin-top:239.4pt;width:5in;height:27.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" stroked="f">
                <v:textbox style="mso-fit-shape-to-text:t" inset="0,0,0,0">
                  <w:txbxContent>
                    <w:p w14:paraId="050325F3" w14:textId="16BD36BD" w:rsidR="00832EB6" w:rsidRPr="0037569E" w:rsidRDefault="00832EB6" w:rsidP="006872E2">
                      <w:pPr>
                        <w:pStyle w:val="Caption"/>
                        <w:rPr>
                          <w:noProof/>
                        </w:rPr>
                      </w:pPr>
                      <w:bookmarkStart w:id="34" w:name="_Toc513566044"/>
                      <w:proofErr w:type="gramStart"/>
                      <w:r>
                        <w:t xml:space="preserve">Figure </w:t>
                      </w:r>
                      <w:proofErr w:type="gramEnd"/>
                      <w:r>
                        <w:fldChar w:fldCharType="begin"/>
                      </w:r>
                      <w:r>
                        <w:instrText xml:space="preserve"> SEQ Figure \* ARABIC </w:instrText>
                      </w:r>
                      <w:r>
                        <w:fldChar w:fldCharType="separate"/>
                      </w:r>
                      <w:r w:rsidR="001C299F">
                        <w:rPr>
                          <w:noProof/>
                        </w:rPr>
                        <w:t>5</w:t>
                      </w:r>
                      <w:r>
                        <w:rPr>
                          <w:noProof/>
                        </w:rPr>
                        <w:fldChar w:fldCharType="end"/>
                      </w:r>
                      <w:proofErr w:type="gramStart"/>
                      <w:r>
                        <w:t>.</w:t>
                      </w:r>
                      <w:proofErr w:type="gramEnd"/>
                      <w:r>
                        <w:t xml:space="preserve"> Elementary School Children Interacting with the Apsáalooke Language App -- Photographs by Chelsey Pickett</w:t>
                      </w:r>
                      <w:bookmarkEnd w:id="34"/>
                    </w:p>
                  </w:txbxContent>
                </v:textbox>
                <w10:wrap type="through"/>
              </v:shape>
            </w:pict>
          </mc:Fallback>
        </mc:AlternateContent>
      </w:r>
    </w:p>
    <w:p w14:paraId="3280E63F" w14:textId="77777777" w:rsidR="001624B4" w:rsidRDefault="001624B4" w:rsidP="001624B4">
      <w:pPr>
        <w:rPr>
          <w:rFonts w:ascii="Times New Roman" w:hAnsi="Times New Roman"/>
        </w:rPr>
      </w:pPr>
    </w:p>
    <w:p w14:paraId="60117160" w14:textId="09AAB109" w:rsidR="00A151BC" w:rsidRDefault="00967814" w:rsidP="001624B4">
      <w:pPr>
        <w:rPr>
          <w:rFonts w:ascii="Times New Roman" w:hAnsi="Times New Roman"/>
        </w:rPr>
      </w:pPr>
      <w:proofErr w:type="gramStart"/>
      <w:r>
        <w:rPr>
          <w:rFonts w:ascii="Times New Roman" w:hAnsi="Times New Roman"/>
        </w:rPr>
        <w:t>told</w:t>
      </w:r>
      <w:proofErr w:type="gramEnd"/>
      <w:r>
        <w:rPr>
          <w:rFonts w:ascii="Times New Roman" w:hAnsi="Times New Roman"/>
        </w:rPr>
        <w:t xml:space="preserve"> me that they try to use the app as much as they can in her grade because the kids react well to the language because of their interaction with technology.  </w:t>
      </w:r>
    </w:p>
    <w:p w14:paraId="13EB92F5" w14:textId="3E238AFC" w:rsidR="00420632" w:rsidRDefault="0039682B" w:rsidP="001624B4">
      <w:pPr>
        <w:ind w:firstLine="720"/>
        <w:rPr>
          <w:rFonts w:ascii="Times New Roman" w:hAnsi="Times New Roman"/>
        </w:rPr>
      </w:pPr>
      <w:r w:rsidRPr="00552AC8">
        <w:rPr>
          <w:rFonts w:ascii="Times New Roman" w:hAnsi="Times New Roman"/>
        </w:rPr>
        <w:t>Other people throughout the community are also using the language portion for reference when they need to remember how to say or spell something and may be embarrassed to ask someone else because they might feel societal pressure that they should already know what a word</w:t>
      </w:r>
      <w:r w:rsidR="001B0B5F">
        <w:rPr>
          <w:rFonts w:ascii="Times New Roman" w:hAnsi="Times New Roman"/>
        </w:rPr>
        <w:t xml:space="preserve"> is in Crow or how to spell it.  In an interview with Chelsey Pickett, she described some of the ways she used the app either on her own or </w:t>
      </w:r>
      <w:r w:rsidR="001B0B5F">
        <w:rPr>
          <w:rFonts w:ascii="Times New Roman" w:hAnsi="Times New Roman"/>
        </w:rPr>
        <w:lastRenderedPageBreak/>
        <w:t xml:space="preserve">when people were talking to her.  </w:t>
      </w:r>
      <w:r w:rsidR="00FE1A98">
        <w:rPr>
          <w:rFonts w:ascii="Times New Roman" w:hAnsi="Times New Roman"/>
        </w:rPr>
        <w:t xml:space="preserve">Besides using it to look up how to spell or say words that she forgot, she also noticed that her niece and </w:t>
      </w:r>
      <w:r w:rsidR="001624B4">
        <w:rPr>
          <w:rFonts w:ascii="Times New Roman" w:hAnsi="Times New Roman"/>
        </w:rPr>
        <w:t xml:space="preserve">nephews were coming home and </w:t>
      </w:r>
      <w:r w:rsidR="00FE1A98">
        <w:rPr>
          <w:rFonts w:ascii="Times New Roman" w:hAnsi="Times New Roman"/>
        </w:rPr>
        <w:t xml:space="preserve">talking about using it at school, and then would ask to use her phone to play on the app at home.  </w:t>
      </w:r>
      <w:r w:rsidRPr="00552AC8">
        <w:rPr>
          <w:rFonts w:ascii="Times New Roman" w:hAnsi="Times New Roman"/>
        </w:rPr>
        <w:t xml:space="preserve">Also, after talking to a school teacher that I interviewed, she mentioned how she has noticed that more people are using Crow words on social media sites, such as Facebook, and she knows that some people are using the Apsáalooke Language App in order to look up and spell these words right.  </w:t>
      </w:r>
    </w:p>
    <w:p w14:paraId="07F0EEC9" w14:textId="050089D2" w:rsidR="00B270FE" w:rsidRPr="0042156E" w:rsidRDefault="0039682B" w:rsidP="0042156E">
      <w:pPr>
        <w:ind w:firstLine="720"/>
        <w:rPr>
          <w:rFonts w:ascii="Times New Roman" w:hAnsi="Times New Roman"/>
        </w:rPr>
      </w:pPr>
      <w:r w:rsidRPr="0056610D">
        <w:rPr>
          <w:rFonts w:ascii="Times New Roman" w:hAnsi="Times New Roman"/>
        </w:rPr>
        <w:t xml:space="preserve">Viewing how social media as well as web 2.0 and 3.0 technology is constantly engaging with new media in the expanding world of digital technology using different platforms of new media, Miller confronts how this changing technology is being referenced and understood in different societies.  This new digital </w:t>
      </w:r>
      <w:r w:rsidR="00DD1161">
        <w:rPr>
          <w:rFonts w:ascii="Times New Roman" w:hAnsi="Times New Roman"/>
        </w:rPr>
        <w:t xml:space="preserve">media </w:t>
      </w:r>
      <w:r w:rsidRPr="0056610D">
        <w:rPr>
          <w:rFonts w:ascii="Times New Roman" w:hAnsi="Times New Roman"/>
        </w:rPr>
        <w:t xml:space="preserve">technology can expand its influence through language and cultural revitalization as it becomes more and more available to members of </w:t>
      </w:r>
      <w:r w:rsidR="00DD1161">
        <w:rPr>
          <w:rFonts w:ascii="Times New Roman" w:hAnsi="Times New Roman"/>
        </w:rPr>
        <w:t>Indigenous communities</w:t>
      </w:r>
      <w:r w:rsidRPr="0056610D">
        <w:rPr>
          <w:rFonts w:ascii="Times New Roman" w:hAnsi="Times New Roman"/>
        </w:rPr>
        <w:t xml:space="preserve"> around the world.   </w:t>
      </w:r>
      <w:r w:rsidR="00420632">
        <w:t xml:space="preserve">  </w:t>
      </w:r>
      <w:r w:rsidR="00A0094B">
        <w:br w:type="page"/>
      </w:r>
    </w:p>
    <w:p w14:paraId="7FF5FB2A" w14:textId="2B1A0E92" w:rsidR="0039682B" w:rsidRPr="00787077" w:rsidRDefault="0039682B" w:rsidP="006B3256">
      <w:pPr>
        <w:pStyle w:val="Heading1"/>
      </w:pPr>
      <w:bookmarkStart w:id="35" w:name="_Toc513565979"/>
      <w:bookmarkStart w:id="36" w:name="_Toc310579470"/>
      <w:r w:rsidRPr="00AF5F2C">
        <w:lastRenderedPageBreak/>
        <w:t>Chapter 2:</w:t>
      </w:r>
      <w:r w:rsidR="00787077">
        <w:t xml:space="preserve"> </w:t>
      </w:r>
      <w:r w:rsidRPr="00AF5F2C">
        <w:t>Language and Technology Thro</w:t>
      </w:r>
      <w:r>
        <w:t>ugh the Apsáalooke Language App</w:t>
      </w:r>
      <w:bookmarkEnd w:id="35"/>
    </w:p>
    <w:p w14:paraId="6E26843B" w14:textId="77777777" w:rsidR="002C7DA1" w:rsidRDefault="002C7DA1" w:rsidP="0039682B">
      <w:pPr>
        <w:rPr>
          <w:rFonts w:ascii="Times New Roman" w:hAnsi="Times New Roman"/>
          <w:b/>
        </w:rPr>
      </w:pPr>
    </w:p>
    <w:p w14:paraId="1AB18939" w14:textId="77777777" w:rsidR="0039682B" w:rsidRDefault="0039682B" w:rsidP="00CE2265">
      <w:pPr>
        <w:pStyle w:val="Heading2"/>
      </w:pPr>
      <w:bookmarkStart w:id="37" w:name="_Toc513565980"/>
      <w:r>
        <w:t>Language Revitalization within Indigenous Communities</w:t>
      </w:r>
      <w:bookmarkEnd w:id="37"/>
      <w:r>
        <w:t xml:space="preserve"> </w:t>
      </w:r>
    </w:p>
    <w:p w14:paraId="27EA1910" w14:textId="77777777" w:rsidR="0039682B" w:rsidRDefault="0039682B" w:rsidP="0039682B">
      <w:pPr>
        <w:rPr>
          <w:rFonts w:ascii="Times New Roman" w:hAnsi="Times New Roman"/>
        </w:rPr>
      </w:pPr>
      <w:r>
        <w:rPr>
          <w:rFonts w:ascii="Times New Roman" w:hAnsi="Times New Roman"/>
        </w:rPr>
        <w:tab/>
        <w:t xml:space="preserve">Language revitalization is unique to each area’s situation.  Questions need to be asked such as, where are the speakers?  Who is speaking the language?  What age group is not speaking the language?  What is the community’s primary goal in learning, teaching, and revitalizing the language?  What resources are available, or what strategies has the community already tried?  The process of revitalizing an Indigenous language is a unique process compared to the teachings of a major world language.  Methods and forms of revitalizing Indigenous, or endangered languages, contribute to a wide range of techniques used across the field of linguistics as a whole.  While the field may have started out as a science of documenting languages in the wave of salvage ethnography, the last few decades of linguistic work with endangered languages and Indigenous communities have become much more collaborative in an effort to provide both the data and analysis of the language to the community for them to use for their own needs and purposes.  </w:t>
      </w:r>
    </w:p>
    <w:p w14:paraId="7EB18A32" w14:textId="77777777" w:rsidR="00AA6535" w:rsidRDefault="0039682B" w:rsidP="0039682B">
      <w:pPr>
        <w:widowControl w:val="0"/>
        <w:autoSpaceDE w:val="0"/>
        <w:autoSpaceDN w:val="0"/>
        <w:adjustRightInd w:val="0"/>
        <w:ind w:firstLine="720"/>
        <w:rPr>
          <w:rFonts w:ascii="Times New Roman" w:hAnsi="Times New Roman"/>
        </w:rPr>
      </w:pPr>
      <w:r>
        <w:rPr>
          <w:rFonts w:ascii="Times New Roman" w:hAnsi="Times New Roman"/>
        </w:rPr>
        <w:t xml:space="preserve">Indigenous languages can be found spoken in small areas all over the world and are not found anywhere where they are still the majority language.  Having faced decades or even centuries of repression from forced assimilation through boarding schools, missionaries, and relocation among other circumstances, where the use of a majority language was then mandatory, Indigenous peoples have been working hard to keep their languages alive.  When “an indigenous (sic) group stops speaking its language, the language disappears from the face of the earth” (Hinton 2001:3).  A </w:t>
      </w:r>
      <w:r>
        <w:rPr>
          <w:rFonts w:ascii="Times New Roman" w:hAnsi="Times New Roman"/>
        </w:rPr>
        <w:lastRenderedPageBreak/>
        <w:t xml:space="preserve">similar thought was said to me during an interview with an elder in the spring of 2016.  He stated, “to preserve a language it has to be spoken, to preserve a culture it has to be practiced.  When a culture starts to die, the language goes first, that’s where we are at now, but the culture will linger on a little longer” (Interview March 2016).  In a 2003 </w:t>
      </w:r>
      <w:r w:rsidR="00AA6535">
        <w:rPr>
          <w:rFonts w:ascii="Times New Roman" w:hAnsi="Times New Roman"/>
        </w:rPr>
        <w:t xml:space="preserve">the United Nations Educational, Scientific, and Cultural Organization, </w:t>
      </w:r>
      <w:r>
        <w:rPr>
          <w:rFonts w:ascii="Times New Roman" w:hAnsi="Times New Roman"/>
        </w:rPr>
        <w:t>UNESCO</w:t>
      </w:r>
      <w:r w:rsidR="00AA6535">
        <w:rPr>
          <w:rFonts w:ascii="Times New Roman" w:hAnsi="Times New Roman"/>
        </w:rPr>
        <w:t>,</w:t>
      </w:r>
      <w:r>
        <w:rPr>
          <w:rFonts w:ascii="Times New Roman" w:hAnsi="Times New Roman"/>
        </w:rPr>
        <w:t xml:space="preserve"> document titled </w:t>
      </w:r>
      <w:r w:rsidRPr="00A20693">
        <w:rPr>
          <w:rFonts w:ascii="Times New Roman" w:hAnsi="Times New Roman"/>
          <w:i/>
        </w:rPr>
        <w:t>Language Vitality and Endangerment</w:t>
      </w:r>
      <w:r>
        <w:rPr>
          <w:rFonts w:ascii="Times New Roman" w:hAnsi="Times New Roman"/>
        </w:rPr>
        <w:t xml:space="preserve">, also </w:t>
      </w:r>
      <w:r w:rsidR="00A56639">
        <w:rPr>
          <w:rFonts w:ascii="Times New Roman" w:hAnsi="Times New Roman"/>
        </w:rPr>
        <w:t>examined</w:t>
      </w:r>
      <w:r>
        <w:rPr>
          <w:rFonts w:ascii="Times New Roman" w:hAnsi="Times New Roman"/>
        </w:rPr>
        <w:t xml:space="preserve"> the importance of the language and culture connection stating, </w:t>
      </w:r>
    </w:p>
    <w:p w14:paraId="7E3D4B41" w14:textId="77777777" w:rsidR="00AA6535" w:rsidRDefault="0039682B" w:rsidP="00AA6535">
      <w:pPr>
        <w:widowControl w:val="0"/>
        <w:autoSpaceDE w:val="0"/>
        <w:autoSpaceDN w:val="0"/>
        <w:adjustRightInd w:val="0"/>
        <w:spacing w:line="240" w:lineRule="auto"/>
        <w:ind w:left="720" w:firstLine="720"/>
        <w:rPr>
          <w:rFonts w:ascii="Times New Roman" w:hAnsi="Times New Roman"/>
        </w:rPr>
      </w:pPr>
      <w:r>
        <w:rPr>
          <w:rFonts w:ascii="Times New Roman" w:hAnsi="Times New Roman"/>
        </w:rPr>
        <w:t>“</w:t>
      </w:r>
      <w:r w:rsidRPr="00A20693">
        <w:rPr>
          <w:rFonts w:ascii="Times New Roman" w:hAnsi="Times New Roman"/>
        </w:rPr>
        <w:t>The extinction of any language results in the irrecoverable loss of u</w:t>
      </w:r>
      <w:r>
        <w:rPr>
          <w:rFonts w:ascii="Times New Roman" w:hAnsi="Times New Roman"/>
        </w:rPr>
        <w:t xml:space="preserve">nique cultural, </w:t>
      </w:r>
      <w:r w:rsidRPr="00A20693">
        <w:rPr>
          <w:rFonts w:ascii="Times New Roman" w:hAnsi="Times New Roman"/>
        </w:rPr>
        <w:t>historical and ecological knowledge. Each language is a</w:t>
      </w:r>
      <w:r>
        <w:rPr>
          <w:rFonts w:ascii="Times New Roman" w:hAnsi="Times New Roman"/>
        </w:rPr>
        <w:t xml:space="preserve"> unique expression of the human </w:t>
      </w:r>
      <w:r w:rsidRPr="00A20693">
        <w:rPr>
          <w:rFonts w:ascii="Times New Roman" w:hAnsi="Times New Roman"/>
        </w:rPr>
        <w:t>experience of the world. Thus, the knowledge of any single language may be the key to</w:t>
      </w:r>
      <w:r>
        <w:rPr>
          <w:rFonts w:ascii="Times New Roman" w:hAnsi="Times New Roman"/>
        </w:rPr>
        <w:t xml:space="preserve"> </w:t>
      </w:r>
      <w:r w:rsidRPr="00A20693">
        <w:rPr>
          <w:rFonts w:ascii="Times New Roman" w:hAnsi="Times New Roman"/>
        </w:rPr>
        <w:t>answering fund</w:t>
      </w:r>
      <w:r>
        <w:rPr>
          <w:rFonts w:ascii="Times New Roman" w:hAnsi="Times New Roman"/>
        </w:rPr>
        <w:t xml:space="preserve">amental questions in the future” (UNESCO 2003:2).  </w:t>
      </w:r>
    </w:p>
    <w:p w14:paraId="25C7F201" w14:textId="77777777" w:rsidR="00AA6535" w:rsidRDefault="00AA6535" w:rsidP="00AA6535">
      <w:pPr>
        <w:widowControl w:val="0"/>
        <w:autoSpaceDE w:val="0"/>
        <w:autoSpaceDN w:val="0"/>
        <w:adjustRightInd w:val="0"/>
        <w:rPr>
          <w:rFonts w:ascii="Times New Roman" w:hAnsi="Times New Roman"/>
        </w:rPr>
      </w:pPr>
    </w:p>
    <w:p w14:paraId="5AD04DFB" w14:textId="107CFB78" w:rsidR="0039682B" w:rsidRDefault="0039682B" w:rsidP="00AA6535">
      <w:pPr>
        <w:widowControl w:val="0"/>
        <w:autoSpaceDE w:val="0"/>
        <w:autoSpaceDN w:val="0"/>
        <w:adjustRightInd w:val="0"/>
        <w:rPr>
          <w:rFonts w:ascii="Times New Roman" w:hAnsi="Times New Roman"/>
        </w:rPr>
      </w:pPr>
      <w:r>
        <w:rPr>
          <w:rFonts w:ascii="Times New Roman" w:hAnsi="Times New Roman"/>
        </w:rPr>
        <w:t xml:space="preserve">This notion of language and culture belong together and how one can influence the other is one of the major reasons why the Crow Tribe has also taken advantage of the “Culture Notes” section in their Apsáalooke Language App.  </w:t>
      </w:r>
    </w:p>
    <w:p w14:paraId="044C87DB" w14:textId="77777777" w:rsidR="0039682B" w:rsidRDefault="0039682B" w:rsidP="0039682B">
      <w:pPr>
        <w:ind w:firstLine="720"/>
        <w:rPr>
          <w:rFonts w:ascii="Times New Roman" w:hAnsi="Times New Roman"/>
        </w:rPr>
      </w:pPr>
      <w:r>
        <w:rPr>
          <w:rFonts w:ascii="Times New Roman" w:hAnsi="Times New Roman"/>
        </w:rPr>
        <w:t xml:space="preserve">Teaching endangered languages as a subject in school for a limited time each week is one method that is frequently used in order to either begin, or continue the language revitalization process.  With this method, though, comes problems, such as the time frame that the language is actually taught is not enough time for a child to learn all that they need to know (Hinton 2001:7).  There is not enough time spent each day, or each week, on that specific language for children to learn actual conversational phrases, and most of the time certain words are only taught.  This does, though, get children actually interested in the process of language learning, especially when the language learning comes through a form for digital media such as the Apsáalooke Language App. </w:t>
      </w:r>
    </w:p>
    <w:p w14:paraId="07047EBB" w14:textId="0059F0EA" w:rsidR="0039682B" w:rsidRDefault="0039682B" w:rsidP="0039682B">
      <w:pPr>
        <w:ind w:firstLine="720"/>
        <w:rPr>
          <w:rFonts w:ascii="Times New Roman" w:hAnsi="Times New Roman"/>
        </w:rPr>
      </w:pPr>
      <w:r>
        <w:rPr>
          <w:rFonts w:ascii="Times New Roman" w:hAnsi="Times New Roman"/>
        </w:rPr>
        <w:lastRenderedPageBreak/>
        <w:t xml:space="preserve">Classroom learning has to also incorporate cultural learning in such a way that the language children are focusing on </w:t>
      </w:r>
      <w:r w:rsidR="001F08E6">
        <w:rPr>
          <w:rFonts w:ascii="Times New Roman" w:hAnsi="Times New Roman"/>
        </w:rPr>
        <w:t>c</w:t>
      </w:r>
      <w:r>
        <w:rPr>
          <w:rFonts w:ascii="Times New Roman" w:hAnsi="Times New Roman"/>
        </w:rPr>
        <w:t xml:space="preserve">an also be used and incorporated into cultural contexts.  Concentrating on songs, storytelling, and names for material culture objects in their own language would help the children to not only learn about the Crow language, but also about different aspects of their culture as well.  </w:t>
      </w:r>
    </w:p>
    <w:p w14:paraId="527E78D1" w14:textId="77777777" w:rsidR="0039682B" w:rsidRDefault="0039682B" w:rsidP="0039682B">
      <w:pPr>
        <w:ind w:firstLine="720"/>
        <w:rPr>
          <w:rFonts w:ascii="Times New Roman" w:hAnsi="Times New Roman"/>
        </w:rPr>
      </w:pPr>
      <w:r>
        <w:rPr>
          <w:rFonts w:ascii="Times New Roman" w:hAnsi="Times New Roman"/>
        </w:rPr>
        <w:t>One of the first steps in the beginning stages of language revitalization is seeing what documentation is out there on the specific language.  For example, the National Anthropological Archives (NAA) has Crow language documents from the mid to late 19</w:t>
      </w:r>
      <w:r w:rsidRPr="00CD7F75">
        <w:rPr>
          <w:rFonts w:ascii="Times New Roman" w:hAnsi="Times New Roman"/>
          <w:vertAlign w:val="superscript"/>
        </w:rPr>
        <w:t>th</w:t>
      </w:r>
      <w:r>
        <w:rPr>
          <w:rFonts w:ascii="Times New Roman" w:hAnsi="Times New Roman"/>
        </w:rPr>
        <w:t xml:space="preserve"> century which shows the language being recorded as early as 1861 with the title “A List of Some Common Words in the Crow, or </w:t>
      </w:r>
      <w:proofErr w:type="spellStart"/>
      <w:r>
        <w:rPr>
          <w:rFonts w:ascii="Times New Roman" w:hAnsi="Times New Roman"/>
        </w:rPr>
        <w:t>Apsaraka</w:t>
      </w:r>
      <w:proofErr w:type="spellEnd"/>
      <w:r>
        <w:rPr>
          <w:rFonts w:ascii="Times New Roman" w:hAnsi="Times New Roman"/>
        </w:rPr>
        <w:t xml:space="preserve"> (sic) Language” at the mouth of the Yellowstone River. As the title suggests, most of the words are animals, numbers, and objects that were probably in a close vicinity at the time the documentation was occurring, such as blanket, knife, moccasin, and hat. While most of the documents that the NAA has are English to Crow translations, they also had a dictionary with a German to Crow translation.  Additionally there is also a one page sheet of colors, from 1878 that has translations in each of the languages from three tribes: “Crow,” “Sioux (Oglala),” and “Snake.” The NAA also had a booklet that was catalogued as “Mountain Crow Vocabulary” from May of 1869, which was published by the Smithsonian in 1803 as a “Comparative Vocabulary” to document different languages across the world.  The booklet consisted of approximately 190 typed words in four columns of English, Spanish, French, and Latin, with then the Crow words handwritten in the last column in line with each corresponding word from the other four languages.  The Crow, who were historically divided into two groups, the River Crow and Mountain Crow, as far as I </w:t>
      </w:r>
      <w:r>
        <w:rPr>
          <w:rFonts w:ascii="Times New Roman" w:hAnsi="Times New Roman"/>
        </w:rPr>
        <w:lastRenderedPageBreak/>
        <w:t xml:space="preserve">have been able to figure out from asking people in the language department as well as the cultural office, still had the same Crow language.  There were not two different dialects as this document might indicate.  </w:t>
      </w:r>
    </w:p>
    <w:p w14:paraId="58EDBC32" w14:textId="77777777" w:rsidR="0039682B" w:rsidRDefault="0039682B" w:rsidP="0039682B">
      <w:pPr>
        <w:ind w:firstLine="720"/>
        <w:rPr>
          <w:rFonts w:ascii="Times New Roman" w:hAnsi="Times New Roman"/>
        </w:rPr>
      </w:pPr>
      <w:r>
        <w:rPr>
          <w:rFonts w:ascii="Times New Roman" w:hAnsi="Times New Roman"/>
        </w:rPr>
        <w:t xml:space="preserve">Furthermore, while there are programs such as Breath of Life and Recovering Voices which serve as institutions for Indigenous communities to have the chance to increase the accessibility of language documents similar to the ones that I wrote about in the previous paragraph, those communities still have to find, or apply, for funding to get to these meetings to see the documents.  New digital media, then, acts as a platform where Indigenous communities can incorporate language documentation from archives, as well as contemporary language learning resources into one easy to access format that can be used without having to travel to these institutions.  The Apsáalooke Language App fulfills the part of contemporary language learning, and a new potential pocket archive can act as the other half of the platform that holds the archival language documentation portion.  </w:t>
      </w:r>
    </w:p>
    <w:p w14:paraId="3359B4F0" w14:textId="2DB6FF3D" w:rsidR="0039682B" w:rsidRDefault="0039682B" w:rsidP="0039682B">
      <w:pPr>
        <w:ind w:firstLine="720"/>
        <w:rPr>
          <w:rFonts w:ascii="Times New Roman" w:hAnsi="Times New Roman"/>
        </w:rPr>
      </w:pPr>
      <w:r>
        <w:rPr>
          <w:rFonts w:ascii="Times New Roman" w:hAnsi="Times New Roman"/>
        </w:rPr>
        <w:t xml:space="preserve">New digital media can also help with one of the major problems that exist in reference to language documents.  The lack of visual imagery and the overall visual aspects of conversation (Hinton 2001:11) are missing from language documentation found in archival institutions.  As </w:t>
      </w:r>
      <w:r w:rsidR="00C64AA0">
        <w:rPr>
          <w:rFonts w:ascii="Times New Roman" w:hAnsi="Times New Roman"/>
        </w:rPr>
        <w:t>contemporary</w:t>
      </w:r>
      <w:r>
        <w:rPr>
          <w:rFonts w:ascii="Times New Roman" w:hAnsi="Times New Roman"/>
        </w:rPr>
        <w:t xml:space="preserve"> researchers and community members, we cannot see how people interacted while they were speaking, what their body language expressed when they were joking, or telling a story.  Now, with video technology so readily available this is something that can be documented into not only contemporary language documentation, but also added as supplemental material to historic archival material.  </w:t>
      </w:r>
    </w:p>
    <w:p w14:paraId="137F2ECF" w14:textId="0F2AE245" w:rsidR="0039682B" w:rsidRDefault="0039682B" w:rsidP="0039682B">
      <w:pPr>
        <w:ind w:firstLine="720"/>
        <w:rPr>
          <w:rFonts w:ascii="Times New Roman" w:hAnsi="Times New Roman"/>
        </w:rPr>
      </w:pPr>
      <w:r>
        <w:rPr>
          <w:rFonts w:ascii="Times New Roman" w:hAnsi="Times New Roman"/>
        </w:rPr>
        <w:lastRenderedPageBreak/>
        <w:t>Not only is video technology a way to provide a better-rounded documentation to language archives, it also serves a way to increase community interest in the actual learning of the language.  Other technology that garners community interest such as CDs and audiotapes (Hinton 2001:12) are also valuable language learning resources.  With the decreasing use, and inclusion of CD players on portable devices, though, this may not be the best resource for language learning compared to other digital technology.  Considering that an app, such as the Apsáalooke Language App, which can be used at any second of the day, and in any place, as long as your phone is charged, makes language learning that much</w:t>
      </w:r>
      <w:r w:rsidR="0042156E">
        <w:rPr>
          <w:rFonts w:ascii="Times New Roman" w:hAnsi="Times New Roman"/>
        </w:rPr>
        <w:t xml:space="preserve"> easier to use and access, w</w:t>
      </w:r>
      <w:r>
        <w:rPr>
          <w:rFonts w:ascii="Times New Roman" w:hAnsi="Times New Roman"/>
        </w:rPr>
        <w:t xml:space="preserve">hereas with a CD you would need to be attached to a computer or laptop that still had a CD drive, or sit in your car to listen through your car’s CD player.  </w:t>
      </w:r>
    </w:p>
    <w:p w14:paraId="113389F4" w14:textId="0EAF8C98" w:rsidR="0039682B" w:rsidRDefault="0039682B" w:rsidP="0039682B">
      <w:pPr>
        <w:ind w:firstLine="720"/>
        <w:rPr>
          <w:rFonts w:ascii="Times New Roman" w:hAnsi="Times New Roman"/>
        </w:rPr>
      </w:pPr>
      <w:r>
        <w:rPr>
          <w:rFonts w:ascii="Times New Roman" w:hAnsi="Times New Roman"/>
        </w:rPr>
        <w:t>The Apsáalooke Language App has a</w:t>
      </w:r>
      <w:r w:rsidR="0042156E">
        <w:rPr>
          <w:rFonts w:ascii="Times New Roman" w:hAnsi="Times New Roman"/>
        </w:rPr>
        <w:t>rguably increased the interests</w:t>
      </w:r>
      <w:r>
        <w:rPr>
          <w:rFonts w:ascii="Times New Roman" w:hAnsi="Times New Roman"/>
        </w:rPr>
        <w:t xml:space="preserve"> of members of the Crow Tribe in relation to learning and speaking the Crow language, even if it is not being used as frequently as when it first came out.  The engaging dynamic of the content on the Apsáalooke Language App, with its bright colors and pictures, has specifically gained children’s interests in learning the language, while the incorporation of games and quizzes helps to keep the children on track of their progress by advancing levels ranging from easy, medium, and hard.  Among the Crow, many children who live in a home with at least one fluent speaker will understand the language when it is being spoken to them, but will the majority of the time answer in English.  I have witnessed, though, a few more outgoing children in those homes who do try to speak the Crow language back occasionally and this bode of confidence could very well be from having access to the pronunciation on the Apsáalooke Language App if they need it.  </w:t>
      </w:r>
    </w:p>
    <w:p w14:paraId="01400573" w14:textId="1AAFA1CA" w:rsidR="0039682B" w:rsidRDefault="0039682B" w:rsidP="0039682B">
      <w:pPr>
        <w:ind w:firstLine="720"/>
        <w:rPr>
          <w:rFonts w:ascii="Times New Roman" w:hAnsi="Times New Roman"/>
        </w:rPr>
      </w:pPr>
      <w:r>
        <w:rPr>
          <w:rFonts w:ascii="Times New Roman" w:hAnsi="Times New Roman"/>
        </w:rPr>
        <w:lastRenderedPageBreak/>
        <w:t>On a good day, the drive from Crow Agency to the outskirts of Billings is roughly an hour west on Interstate 90.  When you add ice, snow, random construction projects, or wanting to see a movie on the far west side of Billings, this drive can be upwards of 15-20 minutes longer.  While this does not seem like that long of a drive relative to the distance most things are from one another in Montana, it can seem like</w:t>
      </w:r>
      <w:r w:rsidR="0078592D">
        <w:rPr>
          <w:rFonts w:ascii="Times New Roman" w:hAnsi="Times New Roman"/>
        </w:rPr>
        <w:t xml:space="preserve"> a drive that has no end in sight</w:t>
      </w:r>
      <w:r w:rsidR="0042156E">
        <w:rPr>
          <w:rFonts w:ascii="Times New Roman" w:hAnsi="Times New Roman"/>
        </w:rPr>
        <w:t xml:space="preserve"> if your car is full of restless kids: k</w:t>
      </w:r>
      <w:r>
        <w:rPr>
          <w:rFonts w:ascii="Times New Roman" w:hAnsi="Times New Roman"/>
        </w:rPr>
        <w:t xml:space="preserve">ids that normally would not have to be buckled or seated when driving around on the Reservation, but who do have to sit and buckle in on the trip to Billings. </w:t>
      </w:r>
    </w:p>
    <w:p w14:paraId="101DBBE9" w14:textId="2AA7B788" w:rsidR="0039682B" w:rsidRDefault="0039682B" w:rsidP="0039682B">
      <w:pPr>
        <w:ind w:firstLine="720"/>
        <w:rPr>
          <w:rFonts w:ascii="Times New Roman" w:hAnsi="Times New Roman"/>
        </w:rPr>
      </w:pPr>
      <w:r>
        <w:rPr>
          <w:rFonts w:ascii="Times New Roman" w:hAnsi="Times New Roman"/>
        </w:rPr>
        <w:t xml:space="preserve"> Imagine, or if you are a parent just think back to</w:t>
      </w:r>
      <w:r w:rsidR="0078592D">
        <w:rPr>
          <w:rFonts w:ascii="Times New Roman" w:hAnsi="Times New Roman"/>
        </w:rPr>
        <w:t>,</w:t>
      </w:r>
      <w:r>
        <w:rPr>
          <w:rFonts w:ascii="Times New Roman" w:hAnsi="Times New Roman"/>
        </w:rPr>
        <w:t xml:space="preserve"> a similar scene in your own car, loading up a toddler unhappy abo</w:t>
      </w:r>
      <w:r w:rsidR="0078592D">
        <w:rPr>
          <w:rFonts w:ascii="Times New Roman" w:hAnsi="Times New Roman"/>
        </w:rPr>
        <w:t>ut being in a car seat before you</w:t>
      </w:r>
      <w:r>
        <w:rPr>
          <w:rFonts w:ascii="Times New Roman" w:hAnsi="Times New Roman"/>
        </w:rPr>
        <w:t xml:space="preserve"> even get out of the front yard.  Packed in the backseat with them are two other elementary aged kids that are already bored and wanting to be in Billings before </w:t>
      </w:r>
      <w:r w:rsidR="0078592D">
        <w:rPr>
          <w:rFonts w:ascii="Times New Roman" w:hAnsi="Times New Roman"/>
        </w:rPr>
        <w:t>you</w:t>
      </w:r>
      <w:r>
        <w:rPr>
          <w:rFonts w:ascii="Times New Roman" w:hAnsi="Times New Roman"/>
        </w:rPr>
        <w:t xml:space="preserve"> even get off the gravel road that leads to </w:t>
      </w:r>
      <w:r w:rsidR="0078592D">
        <w:rPr>
          <w:rFonts w:ascii="Times New Roman" w:hAnsi="Times New Roman"/>
        </w:rPr>
        <w:t xml:space="preserve">the highway entrance.  Normally, in this situation, </w:t>
      </w:r>
      <w:r>
        <w:rPr>
          <w:rFonts w:ascii="Times New Roman" w:hAnsi="Times New Roman"/>
        </w:rPr>
        <w:t xml:space="preserve">we would pass back an endless supply of snacks, or so we thought, hoping that this would help speed up the ride for them, and us.  Bags of chips, candy, soda, and fruit snacks are all being tossed around and eaten, but soon the only evidence </w:t>
      </w:r>
      <w:proofErr w:type="gramStart"/>
      <w:r>
        <w:rPr>
          <w:rFonts w:ascii="Times New Roman" w:hAnsi="Times New Roman"/>
        </w:rPr>
        <w:t>left are</w:t>
      </w:r>
      <w:proofErr w:type="gramEnd"/>
      <w:r>
        <w:rPr>
          <w:rFonts w:ascii="Times New Roman" w:hAnsi="Times New Roman"/>
        </w:rPr>
        <w:t xml:space="preserve"> wrappers and the inevitable orange crumbs of Cheetos across their faces.  Unfortunately for us, the food lasted about a fourth of the overall trip.  We try to play music or talk with the older kids about different topics such as school, their friends, and upcoming school vacations, but still there is more than half of the trip left.  At this point if no one falls asleep then we are in the position for another 30-40 minutes of still trying to entertain three energetic kids while still driving safely.  </w:t>
      </w:r>
    </w:p>
    <w:p w14:paraId="5FBE96C9" w14:textId="77777777" w:rsidR="0039682B" w:rsidRDefault="0039682B" w:rsidP="0039682B">
      <w:pPr>
        <w:ind w:firstLine="720"/>
        <w:rPr>
          <w:rFonts w:ascii="Times New Roman" w:hAnsi="Times New Roman"/>
        </w:rPr>
      </w:pPr>
      <w:r>
        <w:rPr>
          <w:rFonts w:ascii="Times New Roman" w:hAnsi="Times New Roman"/>
        </w:rPr>
        <w:lastRenderedPageBreak/>
        <w:t xml:space="preserve">After deciding that sacrificing your phone, and therefore your Spotify playlist, for the same handful of songs that play on satellite radio is really for the greater good of the car, this is where the Apsáalooke Language App comes into play.  The last part of the trip is covered with language games, learning, and singing along to songs within the app.  The kids bounce back and forth between English and Crow, going from one category to the next and giggling, but not stopping, when one of them has trouble pronouncing the words.  In what follows I will provide additional information looking at both ethnographic, as well as literature examples in reference to the Apsáalooke Language App and the language learning and revitalization that is taking place since it was released. </w:t>
      </w:r>
    </w:p>
    <w:p w14:paraId="2DAB8AC1" w14:textId="77777777" w:rsidR="0039682B" w:rsidRDefault="0039682B" w:rsidP="0039682B">
      <w:pPr>
        <w:rPr>
          <w:rFonts w:ascii="Times New Roman" w:hAnsi="Times New Roman"/>
          <w:b/>
        </w:rPr>
      </w:pPr>
    </w:p>
    <w:p w14:paraId="28F6D54C" w14:textId="77777777" w:rsidR="0039682B" w:rsidRDefault="0039682B" w:rsidP="00CE2265">
      <w:pPr>
        <w:pStyle w:val="Heading2"/>
      </w:pPr>
      <w:bookmarkStart w:id="38" w:name="_Toc513565981"/>
      <w:r w:rsidRPr="00AA6A87">
        <w:t>Background on the Apsáalooke Language App</w:t>
      </w:r>
      <w:bookmarkEnd w:id="38"/>
    </w:p>
    <w:p w14:paraId="20618D84" w14:textId="77777777" w:rsidR="0039682B" w:rsidRDefault="0039682B" w:rsidP="0039682B">
      <w:pPr>
        <w:ind w:firstLine="720"/>
        <w:rPr>
          <w:rFonts w:ascii="Times New Roman" w:hAnsi="Times New Roman"/>
        </w:rPr>
      </w:pPr>
      <w:r w:rsidRPr="00AA6A87">
        <w:rPr>
          <w:rFonts w:ascii="Times New Roman" w:hAnsi="Times New Roman"/>
        </w:rPr>
        <w:t xml:space="preserve">The Apsáalooke Language App, which has been downloaded </w:t>
      </w:r>
      <w:r>
        <w:rPr>
          <w:rFonts w:ascii="Times New Roman" w:hAnsi="Times New Roman"/>
        </w:rPr>
        <w:t>more than</w:t>
      </w:r>
      <w:r w:rsidRPr="00AA6A87">
        <w:rPr>
          <w:rFonts w:ascii="Times New Roman" w:hAnsi="Times New Roman"/>
        </w:rPr>
        <w:t xml:space="preserve"> 3,000 times</w:t>
      </w:r>
      <w:r>
        <w:rPr>
          <w:rFonts w:ascii="Times New Roman" w:hAnsi="Times New Roman"/>
        </w:rPr>
        <w:t xml:space="preserve"> since it was released</w:t>
      </w:r>
      <w:r w:rsidRPr="00AA6A87">
        <w:rPr>
          <w:rFonts w:ascii="Times New Roman" w:hAnsi="Times New Roman"/>
        </w:rPr>
        <w:t>, has allowed Crow tribal members, along with others who are interested</w:t>
      </w:r>
      <w:r>
        <w:rPr>
          <w:rFonts w:ascii="Times New Roman" w:hAnsi="Times New Roman"/>
        </w:rPr>
        <w:t xml:space="preserve"> in Crow language and culture</w:t>
      </w:r>
      <w:r w:rsidRPr="00AA6A87">
        <w:rPr>
          <w:rFonts w:ascii="Times New Roman" w:hAnsi="Times New Roman"/>
        </w:rPr>
        <w:t>, the opportunity to learn, or help maintain the Apsáalooke language.  This app, because it can be downloaded once, and then used without Wi</w:t>
      </w:r>
      <w:r>
        <w:rPr>
          <w:rFonts w:ascii="Times New Roman" w:hAnsi="Times New Roman"/>
        </w:rPr>
        <w:t>-</w:t>
      </w:r>
      <w:r w:rsidRPr="00AA6A87">
        <w:rPr>
          <w:rFonts w:ascii="Times New Roman" w:hAnsi="Times New Roman"/>
        </w:rPr>
        <w:t xml:space="preserve">Fi or cellphone data, can be easily accessed and used by people all across the rural reservation, therefore opening up the opportunity for anyone with a smartphone or tablet to benefit from its contents.  </w:t>
      </w:r>
      <w:r>
        <w:rPr>
          <w:rFonts w:ascii="Times New Roman" w:hAnsi="Times New Roman"/>
        </w:rPr>
        <w:t>Members of the Crow tribe</w:t>
      </w:r>
      <w:r w:rsidRPr="00AA6A87">
        <w:rPr>
          <w:rFonts w:ascii="Times New Roman" w:hAnsi="Times New Roman"/>
        </w:rPr>
        <w:t xml:space="preserve"> realized the appeal of technology as a new way to promote language revitalization that might </w:t>
      </w:r>
      <w:r>
        <w:rPr>
          <w:rFonts w:ascii="Times New Roman" w:hAnsi="Times New Roman"/>
        </w:rPr>
        <w:t>be the answer to engaging</w:t>
      </w:r>
      <w:r w:rsidRPr="00AA6A87">
        <w:rPr>
          <w:rFonts w:ascii="Times New Roman" w:hAnsi="Times New Roman"/>
        </w:rPr>
        <w:t xml:space="preserve"> </w:t>
      </w:r>
      <w:r>
        <w:rPr>
          <w:rFonts w:ascii="Times New Roman" w:hAnsi="Times New Roman"/>
        </w:rPr>
        <w:t xml:space="preserve">the </w:t>
      </w:r>
      <w:r w:rsidRPr="00AA6A87">
        <w:rPr>
          <w:rFonts w:ascii="Times New Roman" w:hAnsi="Times New Roman"/>
        </w:rPr>
        <w:t xml:space="preserve">younger generations and they decided to use this to their advantage. </w:t>
      </w:r>
    </w:p>
    <w:p w14:paraId="597ED0AD" w14:textId="77777777" w:rsidR="0039682B" w:rsidRPr="00AA6A87" w:rsidRDefault="0039682B" w:rsidP="0039682B">
      <w:pPr>
        <w:ind w:firstLine="720"/>
        <w:rPr>
          <w:rFonts w:ascii="Times New Roman" w:hAnsi="Times New Roman"/>
        </w:rPr>
      </w:pPr>
      <w:r>
        <w:rPr>
          <w:rFonts w:ascii="Times New Roman" w:hAnsi="Times New Roman"/>
        </w:rPr>
        <w:lastRenderedPageBreak/>
        <w:t>The Crow Language Department began the initial production and planning of the app in 2014.  It was first released during the time of the 2015 Crow Fair on Apple software, and then in November of 2015 the Apsáalooke Language App came out for Android software as well.</w:t>
      </w:r>
      <w:r>
        <w:rPr>
          <w:rStyle w:val="FootnoteReference"/>
          <w:rFonts w:ascii="Times New Roman" w:hAnsi="Times New Roman"/>
        </w:rPr>
        <w:footnoteReference w:id="7"/>
      </w:r>
      <w:r>
        <w:rPr>
          <w:rFonts w:ascii="Times New Roman" w:hAnsi="Times New Roman"/>
        </w:rPr>
        <w:t xml:space="preserve">  After the release on both of these major cellphone platforms, in the late winter of 2016, the app influenced the Crow Language Department to hold adult language learning classes for a month.  The Apsáalooke Language App acted as a basis for the development of the course as well as a platform for the students to use while they were also engaging in other material that the teachers provided.  A CD full of Crow hymns as well as a reference booklet that went with it providing Crow/English translations was also another project that came to fruition after the Apsáalooke Language App was released.  The CDs and accompanying booklets were handed out to members of the adult language class as well as provided to the schools in Crow Agency for the children to listen to and sing along with.  This provided yet another form of language learning through the memorization of the hymns and following along with the Crow/English translation in the booklet.  </w:t>
      </w:r>
    </w:p>
    <w:p w14:paraId="4F495E05" w14:textId="5EDE8B49" w:rsidR="0039682B" w:rsidRDefault="0039682B" w:rsidP="0042156E">
      <w:pPr>
        <w:ind w:firstLine="720"/>
        <w:rPr>
          <w:rFonts w:ascii="Times New Roman" w:hAnsi="Times New Roman"/>
        </w:rPr>
      </w:pPr>
      <w:r w:rsidRPr="000243B7">
        <w:rPr>
          <w:rFonts w:ascii="Times New Roman" w:hAnsi="Times New Roman"/>
        </w:rPr>
        <w:t xml:space="preserve">A year after it was released I talked to Birdie Real Bird who works in the Crow Language Department and who was one of the people who helped to develop and configure the Apsáalooke Language App. </w:t>
      </w:r>
      <w:r>
        <w:rPr>
          <w:rFonts w:ascii="Times New Roman" w:hAnsi="Times New Roman"/>
        </w:rPr>
        <w:t xml:space="preserve">After asking Birdie if she has seen an increase in language learning from the use of the app she replied, </w:t>
      </w:r>
    </w:p>
    <w:p w14:paraId="4CA8CE57" w14:textId="77777777" w:rsidR="0039682B" w:rsidRDefault="0039682B" w:rsidP="00787077">
      <w:pPr>
        <w:spacing w:line="240" w:lineRule="auto"/>
        <w:ind w:left="720" w:firstLine="720"/>
        <w:rPr>
          <w:rFonts w:ascii="Times New Roman" w:hAnsi="Times New Roman"/>
        </w:rPr>
      </w:pPr>
      <w:r>
        <w:rPr>
          <w:rFonts w:ascii="Times New Roman" w:hAnsi="Times New Roman"/>
        </w:rPr>
        <w:t>“</w:t>
      </w:r>
      <w:r w:rsidRPr="00AA6A87">
        <w:rPr>
          <w:rFonts w:ascii="Times New Roman" w:hAnsi="Times New Roman"/>
        </w:rPr>
        <w:t xml:space="preserve">And the app in a way is okay, but I think we need phrases.  </w:t>
      </w:r>
      <w:proofErr w:type="gramStart"/>
      <w:r w:rsidRPr="00AA6A87">
        <w:rPr>
          <w:rFonts w:ascii="Times New Roman" w:hAnsi="Times New Roman"/>
        </w:rPr>
        <w:t>Conversational phrases and sentences to learn that whole.</w:t>
      </w:r>
      <w:proofErr w:type="gramEnd"/>
      <w:r w:rsidRPr="00AA6A87">
        <w:rPr>
          <w:rFonts w:ascii="Times New Roman" w:hAnsi="Times New Roman"/>
        </w:rPr>
        <w:t xml:space="preserve">  So you can converse with each other and start using it.  Right now it is all colors, numbers, and animals.  So if you say, “I know Crow,” and you know all your numbers, eh, colors, and your animals, then you can’</w:t>
      </w:r>
      <w:r>
        <w:rPr>
          <w:rFonts w:ascii="Times New Roman" w:hAnsi="Times New Roman"/>
        </w:rPr>
        <w:t>t go to a Crow person and say “h</w:t>
      </w:r>
      <w:r w:rsidRPr="00AA6A87">
        <w:rPr>
          <w:rFonts w:ascii="Times New Roman" w:hAnsi="Times New Roman"/>
        </w:rPr>
        <w:t xml:space="preserve">awate.”  </w:t>
      </w:r>
      <w:r w:rsidRPr="00AA6A87">
        <w:rPr>
          <w:rFonts w:ascii="Times New Roman" w:hAnsi="Times New Roman"/>
        </w:rPr>
        <w:lastRenderedPageBreak/>
        <w:t xml:space="preserve">That doesn’t make sense.  Hawate means one.  You can’t just go up to that person and say hawate, dupe, </w:t>
      </w:r>
      <w:proofErr w:type="gramStart"/>
      <w:r w:rsidRPr="00AA6A87">
        <w:rPr>
          <w:rFonts w:ascii="Times New Roman" w:hAnsi="Times New Roman"/>
        </w:rPr>
        <w:t>daawiia</w:t>
      </w:r>
      <w:proofErr w:type="gramEnd"/>
      <w:r w:rsidRPr="00AA6A87">
        <w:rPr>
          <w:rFonts w:ascii="Times New Roman" w:hAnsi="Times New Roman"/>
        </w:rPr>
        <w:t>. [1,</w:t>
      </w:r>
      <w:r>
        <w:rPr>
          <w:rFonts w:ascii="Times New Roman" w:hAnsi="Times New Roman"/>
        </w:rPr>
        <w:t xml:space="preserve"> </w:t>
      </w:r>
      <w:r w:rsidRPr="00AA6A87">
        <w:rPr>
          <w:rFonts w:ascii="Times New Roman" w:hAnsi="Times New Roman"/>
        </w:rPr>
        <w:t>2,</w:t>
      </w:r>
      <w:r>
        <w:rPr>
          <w:rFonts w:ascii="Times New Roman" w:hAnsi="Times New Roman"/>
        </w:rPr>
        <w:t xml:space="preserve"> </w:t>
      </w:r>
      <w:r w:rsidRPr="00AA6A87">
        <w:rPr>
          <w:rFonts w:ascii="Times New Roman" w:hAnsi="Times New Roman"/>
        </w:rPr>
        <w:t>3</w:t>
      </w:r>
      <w:r>
        <w:rPr>
          <w:rFonts w:ascii="Times New Roman" w:hAnsi="Times New Roman"/>
        </w:rPr>
        <w:t xml:space="preserve"> in the Crow language</w:t>
      </w:r>
      <w:r w:rsidRPr="00AA6A87">
        <w:rPr>
          <w:rFonts w:ascii="Times New Roman" w:hAnsi="Times New Roman"/>
        </w:rPr>
        <w:t>]  So the app is good to make awareness of lang</w:t>
      </w:r>
      <w:r>
        <w:rPr>
          <w:rFonts w:ascii="Times New Roman" w:hAnsi="Times New Roman"/>
        </w:rPr>
        <w:t>uage loss and that, but I think…</w:t>
      </w:r>
      <w:r w:rsidRPr="00AA6A87">
        <w:rPr>
          <w:rFonts w:ascii="Times New Roman" w:hAnsi="Times New Roman"/>
        </w:rPr>
        <w:t>the next step is to do sentences and phrases.  The next step is conversational sentences and phrases.  So it is okay.  Eve</w:t>
      </w:r>
      <w:r>
        <w:rPr>
          <w:rFonts w:ascii="Times New Roman" w:hAnsi="Times New Roman"/>
        </w:rPr>
        <w:t>ryone is doing it, so we did it” (Interview with Birdie Real Bird, August 2016).</w:t>
      </w:r>
    </w:p>
    <w:p w14:paraId="0300C85C" w14:textId="77777777" w:rsidR="0039682B" w:rsidRDefault="0039682B" w:rsidP="0039682B">
      <w:pPr>
        <w:rPr>
          <w:rFonts w:ascii="Times New Roman" w:hAnsi="Times New Roman"/>
        </w:rPr>
      </w:pPr>
    </w:p>
    <w:p w14:paraId="375A5A2E" w14:textId="6FE86622" w:rsidR="0039682B" w:rsidRDefault="0039682B" w:rsidP="0042156E">
      <w:pPr>
        <w:rPr>
          <w:rFonts w:ascii="Times New Roman" w:hAnsi="Times New Roman"/>
        </w:rPr>
      </w:pPr>
      <w:r>
        <w:rPr>
          <w:rFonts w:ascii="Times New Roman" w:hAnsi="Times New Roman"/>
        </w:rPr>
        <w:t>She spoke of the Apsáalooke Language App being a first step in the language revitalization process for the larger Apsáalooke collective, but acknowledged that she was aware that this was just a step in the process and that the next steps need to be to create a language curriculum that included more phras</w:t>
      </w:r>
      <w:r w:rsidR="0042156E">
        <w:rPr>
          <w:rFonts w:ascii="Times New Roman" w:hAnsi="Times New Roman"/>
        </w:rPr>
        <w:t>es for conversational learning.</w:t>
      </w:r>
    </w:p>
    <w:p w14:paraId="2042757F" w14:textId="261B95D9" w:rsidR="0039682B" w:rsidRDefault="0039682B" w:rsidP="0042156E">
      <w:pPr>
        <w:ind w:firstLine="720"/>
        <w:rPr>
          <w:rFonts w:ascii="Times New Roman" w:hAnsi="Times New Roman"/>
        </w:rPr>
      </w:pPr>
      <w:r>
        <w:rPr>
          <w:rFonts w:ascii="Times New Roman" w:hAnsi="Times New Roman"/>
        </w:rPr>
        <w:t xml:space="preserve">There was no formal “launch” announcement, </w:t>
      </w:r>
      <w:r w:rsidR="0004682B">
        <w:rPr>
          <w:rFonts w:ascii="Times New Roman" w:hAnsi="Times New Roman"/>
        </w:rPr>
        <w:t xml:space="preserve">besides announcing it at the arbor during Crow Fair, </w:t>
      </w:r>
      <w:r w:rsidR="0042156E">
        <w:rPr>
          <w:rFonts w:ascii="Times New Roman" w:hAnsi="Times New Roman"/>
        </w:rPr>
        <w:t xml:space="preserve">and handing out fliers during that time.  </w:t>
      </w:r>
      <w:r w:rsidR="004E5B51">
        <w:rPr>
          <w:rFonts w:ascii="Times New Roman" w:hAnsi="Times New Roman"/>
        </w:rPr>
        <w:t>T</w:t>
      </w:r>
      <w:r>
        <w:rPr>
          <w:rFonts w:ascii="Times New Roman" w:hAnsi="Times New Roman"/>
        </w:rPr>
        <w:t xml:space="preserve">he majority of the publicity surrounding the Apsáalooke Language App was spread by word of mouth, which, in a relatively close-knit community happens fast, but it still does not reach everyone across the entire reservation.  I first learned of the Apsáalooke Language App through a text message from one of sisters back in Crow a few months after it had come out.  She had just recently found out about the app as well and was really excited about having it to play around with.  </w:t>
      </w:r>
    </w:p>
    <w:p w14:paraId="30A25A5C" w14:textId="77777777" w:rsidR="0039682B" w:rsidRPr="00AA6A87" w:rsidRDefault="0039682B" w:rsidP="0039682B">
      <w:pPr>
        <w:rPr>
          <w:rFonts w:ascii="Times New Roman" w:hAnsi="Times New Roman"/>
        </w:rPr>
      </w:pPr>
      <w:r>
        <w:rPr>
          <w:rFonts w:ascii="Times New Roman" w:hAnsi="Times New Roman"/>
        </w:rPr>
        <w:tab/>
        <w:t xml:space="preserve">Both written and digital materials being available for language learning and revitalization within Indigenous communities provides those populations with a chance to choose what they think works best for their situations as well as allowing them to try out one resource versus another in order to see which method has the best results.  The Crow Tribe has been able to use some of the resources that were available to them in order to further their language revitalization efforts across the reservation and beyond.  </w:t>
      </w:r>
      <w:r>
        <w:rPr>
          <w:rFonts w:ascii="Times New Roman" w:hAnsi="Times New Roman"/>
        </w:rPr>
        <w:lastRenderedPageBreak/>
        <w:t xml:space="preserve">In the following section I will incorporate a few examples of specific language learning happening on the Crow reservation in reference to the Apsáalooke Language App.  </w:t>
      </w:r>
    </w:p>
    <w:p w14:paraId="5F71515D" w14:textId="77777777" w:rsidR="0039682B" w:rsidRDefault="0039682B" w:rsidP="00CE2265">
      <w:pPr>
        <w:pStyle w:val="Heading2"/>
      </w:pPr>
    </w:p>
    <w:p w14:paraId="194B43BD" w14:textId="77777777" w:rsidR="0039682B" w:rsidRPr="003559A8" w:rsidRDefault="0039682B" w:rsidP="00CE2265">
      <w:pPr>
        <w:pStyle w:val="Heading2"/>
      </w:pPr>
      <w:bookmarkStart w:id="39" w:name="_Toc513565982"/>
      <w:r w:rsidRPr="003559A8">
        <w:t>Learning Thro</w:t>
      </w:r>
      <w:r>
        <w:t>ugh the Apsáalooke Language App</w:t>
      </w:r>
      <w:bookmarkEnd w:id="39"/>
    </w:p>
    <w:p w14:paraId="77727329" w14:textId="43DD0122" w:rsidR="0039682B" w:rsidRDefault="0039682B" w:rsidP="0039682B">
      <w:pPr>
        <w:ind w:firstLine="720"/>
        <w:rPr>
          <w:rFonts w:ascii="Times New Roman" w:hAnsi="Times New Roman"/>
        </w:rPr>
      </w:pPr>
      <w:r>
        <w:rPr>
          <w:rFonts w:ascii="Times New Roman" w:hAnsi="Times New Roman"/>
        </w:rPr>
        <w:t>When I asked a few of my interviewees if they knew of anyone using the Apsáalooke Language App to learn the songs that are on there as part of the “Culture Notes” section, a few people said that they did know of someone, or multiple people, that were using the app in order to listen to, and learn the songs.  One person told me that he had been using the app to learn the Crow Flag song on his own. He mentioned that he should already know it, but that he was not completely confident on all of the words until he listened to the Flag Song over and over on the app to learn it on his own while he was driving around for work.  He felt embarrassed talking with older relatives and admitting that he did not remember all of the words to the song, so he expressed to me how happy he was to be able to listen to the recording on the Apsáalooke Language App in order to learn on his own. He now feels confident to sing the song by himself in front of groups of people, and has done so on multiple occasions when asked for it to be sung before a ceremony.  The Crow Flag so</w:t>
      </w:r>
      <w:r w:rsidR="004E5B51">
        <w:rPr>
          <w:rFonts w:ascii="Times New Roman" w:hAnsi="Times New Roman"/>
        </w:rPr>
        <w:t xml:space="preserve">ng, which is sung mainly by men, though </w:t>
      </w:r>
      <w:r>
        <w:rPr>
          <w:rFonts w:ascii="Times New Roman" w:hAnsi="Times New Roman"/>
        </w:rPr>
        <w:t xml:space="preserve">women can be heard chiming in in the background, is a mix of a song that not only represents the Apsáalooke Nation, but also can be considered a prayer song as well.  I have had the good fortune to be able to listen to him sing the song, alone, with just a drum, before a morning cleansing ceremony.  The confidence that he exuded was amazing and I would have never known that he did not know the entirety of that song a few months prior.  </w:t>
      </w:r>
    </w:p>
    <w:p w14:paraId="7CB8F35D" w14:textId="239E7D67" w:rsidR="0039682B" w:rsidRPr="005F6F84" w:rsidRDefault="0039682B" w:rsidP="0039682B">
      <w:pPr>
        <w:ind w:firstLine="720"/>
        <w:rPr>
          <w:rFonts w:ascii="Times New Roman" w:hAnsi="Times New Roman"/>
        </w:rPr>
      </w:pPr>
      <w:r>
        <w:rPr>
          <w:rFonts w:ascii="Times New Roman" w:hAnsi="Times New Roman"/>
        </w:rPr>
        <w:lastRenderedPageBreak/>
        <w:t>I have also observed children at the elementary school level play with their phones, or family members phones, in order to listen to songs over and over again and sing along to them.  Whether they are playing the songs out loud and singing along with friends, or whether the</w:t>
      </w:r>
      <w:r w:rsidR="004E5B51">
        <w:rPr>
          <w:rFonts w:ascii="Times New Roman" w:hAnsi="Times New Roman"/>
        </w:rPr>
        <w:t>y have headphones in and are singing</w:t>
      </w:r>
      <w:r>
        <w:rPr>
          <w:rFonts w:ascii="Times New Roman" w:hAnsi="Times New Roman"/>
        </w:rPr>
        <w:t xml:space="preserve"> the songs out loud to themselves, children are using the Apsáalooke Language App as a tool for learning songs that are so important to the Crow people.  A teacher that I interviewed recalled on car trips that the entire Apsáalooke Language App was a great source of entertainment for her grandchildren, and that they would sometimes play the songs from the “Culture Notes” section across the car speakers for everyone to listen to together.  Another interviewee stated, “</w:t>
      </w:r>
      <w:r w:rsidRPr="005F6F84">
        <w:rPr>
          <w:rFonts w:ascii="Times New Roman" w:hAnsi="Times New Roman"/>
        </w:rPr>
        <w:t xml:space="preserve">I think some of the kids are using it.  I know young people are really trying to learn the Flag Song and some of them are learning </w:t>
      </w:r>
      <w:r>
        <w:rPr>
          <w:rFonts w:ascii="Times New Roman" w:hAnsi="Times New Roman"/>
        </w:rPr>
        <w:t xml:space="preserve">it to sing [at events]” (Interview with Birdie Real Bird, August 2016).  This theme of using the Apsáalooke Language App for not only language learning, but also for learning about the rest of the content on the app as well can be seen across generations, especially in reference to the Crow Flag song.  </w:t>
      </w:r>
    </w:p>
    <w:p w14:paraId="5E5D2035" w14:textId="54788A70" w:rsidR="0039682B" w:rsidRDefault="0039682B" w:rsidP="0039682B">
      <w:pPr>
        <w:rPr>
          <w:rFonts w:ascii="Times New Roman" w:hAnsi="Times New Roman"/>
        </w:rPr>
      </w:pPr>
      <w:r>
        <w:tab/>
      </w:r>
      <w:r w:rsidRPr="000243B7">
        <w:rPr>
          <w:rFonts w:ascii="Times New Roman" w:hAnsi="Times New Roman"/>
        </w:rPr>
        <w:t>The Crow Language Department understands that this app is just a stepping-stone for language learning and revitalization and has been working on a language curriculum for Crow Elementary School now that they have learned from many members of the community about what is</w:t>
      </w:r>
      <w:r w:rsidR="00453A00">
        <w:rPr>
          <w:rFonts w:ascii="Times New Roman" w:hAnsi="Times New Roman"/>
        </w:rPr>
        <w:t>,</w:t>
      </w:r>
      <w:r w:rsidRPr="000243B7">
        <w:rPr>
          <w:rFonts w:ascii="Times New Roman" w:hAnsi="Times New Roman"/>
        </w:rPr>
        <w:t xml:space="preserve"> and what i</w:t>
      </w:r>
      <w:r>
        <w:rPr>
          <w:rFonts w:ascii="Times New Roman" w:hAnsi="Times New Roman"/>
        </w:rPr>
        <w:t xml:space="preserve">s not working through the app.  Between the launch of the Apsáalooke Language App and connections from the Recovering Voices Trip to Washington, DC, in March of 2016, the Crow Language Department was able to have a graduate student in linguistics from Georgetown University come to work with them for a month during the summer of 2016.  The </w:t>
      </w:r>
      <w:r>
        <w:rPr>
          <w:rFonts w:ascii="Times New Roman" w:hAnsi="Times New Roman"/>
        </w:rPr>
        <w:lastRenderedPageBreak/>
        <w:t xml:space="preserve">graduate student helped to build the curriculum for the Crow Elementary School, which they hoped to implement in the fall of 2016 school year.  This gave the Crow Language Department yet another resource for language revitalization with their access to a graduate student who was knowledgeable and willing to help create a curriculum for the Crow Tribe to use.   </w:t>
      </w:r>
    </w:p>
    <w:p w14:paraId="35A980F9" w14:textId="07758391" w:rsidR="0039682B" w:rsidRPr="00195746" w:rsidRDefault="0039682B" w:rsidP="0039682B">
      <w:pPr>
        <w:ind w:firstLine="720"/>
        <w:rPr>
          <w:rFonts w:ascii="Times New Roman" w:hAnsi="Times New Roman"/>
        </w:rPr>
      </w:pPr>
      <w:r w:rsidRPr="00195746">
        <w:rPr>
          <w:rFonts w:ascii="Times New Roman" w:hAnsi="Times New Roman"/>
        </w:rPr>
        <w:t xml:space="preserve">As I sat in the kitchen one Saturday morning, I asked my Crow mom what the word for Saturday was in Crow.  She looked at me for a few seconds and then said she could not remember and asked my Crow dad.  He just looked back at us thinking, and I watched as he, and three other people around the table that morning took out their cell phones to look up the word for Saturday.  Two of those people are fluent Crow speakers, while the other two can understand the Crow language when it is spoken to them, but they usually then reply in English.  It was a race to see who could look up Saturday the fastest, and after the first person clicked on the word and it played loudly over their phone speakers, there was a look of recognition, and “oh yeah!” across everyone’s faces.  After that, the days of the week were recited a few times, my Crow dad translated them literally for me, saying them and allowing the app to play them as well, and even a few of the kids chimed in with what they had learned from school before taking my own phone to go into the other room and play further with the app while it was the topic on everyone’s minds.  I realized then that this app is more than just for language learning and revitalization, </w:t>
      </w:r>
      <w:r>
        <w:rPr>
          <w:rFonts w:ascii="Times New Roman" w:hAnsi="Times New Roman"/>
        </w:rPr>
        <w:t>but</w:t>
      </w:r>
      <w:r w:rsidRPr="00195746">
        <w:rPr>
          <w:rFonts w:ascii="Times New Roman" w:hAnsi="Times New Roman"/>
        </w:rPr>
        <w:t xml:space="preserve"> it is also for remembering</w:t>
      </w:r>
      <w:r>
        <w:rPr>
          <w:rFonts w:ascii="Times New Roman" w:hAnsi="Times New Roman"/>
        </w:rPr>
        <w:t xml:space="preserve"> and reciting, </w:t>
      </w:r>
      <w:r w:rsidRPr="00195746">
        <w:rPr>
          <w:rFonts w:ascii="Times New Roman" w:hAnsi="Times New Roman"/>
        </w:rPr>
        <w:t>and allows a person to quickly pull out their pho</w:t>
      </w:r>
      <w:r>
        <w:rPr>
          <w:rFonts w:ascii="Times New Roman" w:hAnsi="Times New Roman"/>
        </w:rPr>
        <w:t>ne at an</w:t>
      </w:r>
      <w:r w:rsidRPr="00195746">
        <w:rPr>
          <w:rFonts w:ascii="Times New Roman" w:hAnsi="Times New Roman"/>
        </w:rPr>
        <w:t>y</w:t>
      </w:r>
      <w:r w:rsidR="005E1414">
        <w:rPr>
          <w:rFonts w:ascii="Times New Roman" w:hAnsi="Times New Roman"/>
        </w:rPr>
        <w:t xml:space="preserve"> </w:t>
      </w:r>
      <w:r w:rsidRPr="00195746">
        <w:rPr>
          <w:rFonts w:ascii="Times New Roman" w:hAnsi="Times New Roman"/>
        </w:rPr>
        <w:t xml:space="preserve">time to figure out a word without having to ask someone else for help.  </w:t>
      </w:r>
    </w:p>
    <w:p w14:paraId="42C5A3A1" w14:textId="77777777" w:rsidR="0039682B" w:rsidRDefault="0039682B" w:rsidP="0039682B">
      <w:pPr>
        <w:rPr>
          <w:rFonts w:ascii="Times New Roman" w:hAnsi="Times New Roman"/>
          <w:b/>
        </w:rPr>
      </w:pPr>
    </w:p>
    <w:p w14:paraId="332322CB" w14:textId="77777777" w:rsidR="0039682B" w:rsidRPr="00A73770" w:rsidRDefault="0039682B" w:rsidP="00CE2265">
      <w:pPr>
        <w:pStyle w:val="Heading2"/>
      </w:pPr>
      <w:bookmarkStart w:id="40" w:name="_Toc513565983"/>
      <w:r w:rsidRPr="00A73770">
        <w:lastRenderedPageBreak/>
        <w:t>Using</w:t>
      </w:r>
      <w:r>
        <w:t xml:space="preserve"> the Apsáalooke Language App in</w:t>
      </w:r>
      <w:r w:rsidRPr="00A73770">
        <w:t xml:space="preserve"> the National Anthr</w:t>
      </w:r>
      <w:r>
        <w:t>opological Archives</w:t>
      </w:r>
      <w:bookmarkEnd w:id="40"/>
    </w:p>
    <w:p w14:paraId="65FA8E46" w14:textId="67459422" w:rsidR="0039682B" w:rsidRPr="00A73770" w:rsidRDefault="0039682B" w:rsidP="0039682B">
      <w:pPr>
        <w:ind w:firstLine="720"/>
        <w:rPr>
          <w:rFonts w:ascii="Times New Roman" w:hAnsi="Times New Roman"/>
        </w:rPr>
      </w:pPr>
      <w:r w:rsidRPr="00A73770">
        <w:rPr>
          <w:rFonts w:ascii="Times New Roman" w:hAnsi="Times New Roman"/>
        </w:rPr>
        <w:t>During the days that our Reco</w:t>
      </w:r>
      <w:r w:rsidR="004E5B51">
        <w:rPr>
          <w:rFonts w:ascii="Times New Roman" w:hAnsi="Times New Roman"/>
        </w:rPr>
        <w:t>vering Voices group was in the</w:t>
      </w:r>
      <w:r w:rsidRPr="00A73770">
        <w:rPr>
          <w:rFonts w:ascii="Times New Roman" w:hAnsi="Times New Roman"/>
        </w:rPr>
        <w:t xml:space="preserve"> National Anthropological Archives (NAA)</w:t>
      </w:r>
      <w:r w:rsidR="005E1414">
        <w:rPr>
          <w:rFonts w:ascii="Times New Roman" w:hAnsi="Times New Roman"/>
        </w:rPr>
        <w:t>,</w:t>
      </w:r>
      <w:r w:rsidRPr="00A73770">
        <w:rPr>
          <w:rFonts w:ascii="Times New Roman" w:hAnsi="Times New Roman"/>
        </w:rPr>
        <w:t xml:space="preserve"> we </w:t>
      </w:r>
      <w:r w:rsidR="005E1414">
        <w:rPr>
          <w:rFonts w:ascii="Times New Roman" w:hAnsi="Times New Roman"/>
        </w:rPr>
        <w:t>viewed</w:t>
      </w:r>
      <w:r w:rsidRPr="00A73770">
        <w:rPr>
          <w:rFonts w:ascii="Times New Roman" w:hAnsi="Times New Roman"/>
        </w:rPr>
        <w:t xml:space="preserve"> a variety of historic photographs, watched a film </w:t>
      </w:r>
      <w:r>
        <w:rPr>
          <w:rFonts w:ascii="Times New Roman" w:hAnsi="Times New Roman"/>
        </w:rPr>
        <w:t>made during</w:t>
      </w:r>
      <w:r w:rsidRPr="00A73770">
        <w:rPr>
          <w:rFonts w:ascii="Times New Roman" w:hAnsi="Times New Roman"/>
        </w:rPr>
        <w:t xml:space="preserve"> Crow Fair </w:t>
      </w:r>
      <w:r>
        <w:rPr>
          <w:rFonts w:ascii="Times New Roman" w:hAnsi="Times New Roman"/>
        </w:rPr>
        <w:t>in the early 20</w:t>
      </w:r>
      <w:r w:rsidRPr="002413DE">
        <w:rPr>
          <w:rFonts w:ascii="Times New Roman" w:hAnsi="Times New Roman"/>
          <w:vertAlign w:val="superscript"/>
        </w:rPr>
        <w:t>th</w:t>
      </w:r>
      <w:r>
        <w:rPr>
          <w:rFonts w:ascii="Times New Roman" w:hAnsi="Times New Roman"/>
        </w:rPr>
        <w:t xml:space="preserve"> century</w:t>
      </w:r>
      <w:r w:rsidRPr="00A73770">
        <w:rPr>
          <w:rFonts w:ascii="Times New Roman" w:hAnsi="Times New Roman"/>
        </w:rPr>
        <w:t>, and also had a chance to look at language archives from the mid to late 19</w:t>
      </w:r>
      <w:r w:rsidRPr="00A73770">
        <w:rPr>
          <w:rFonts w:ascii="Times New Roman" w:hAnsi="Times New Roman"/>
          <w:vertAlign w:val="superscript"/>
        </w:rPr>
        <w:t>th</w:t>
      </w:r>
      <w:r>
        <w:rPr>
          <w:rFonts w:ascii="Times New Roman" w:hAnsi="Times New Roman"/>
        </w:rPr>
        <w:t xml:space="preserve"> century.  The</w:t>
      </w:r>
      <w:r w:rsidRPr="00A73770">
        <w:rPr>
          <w:rFonts w:ascii="Times New Roman" w:hAnsi="Times New Roman"/>
        </w:rPr>
        <w:t xml:space="preserve"> language archives were in multiple different languages</w:t>
      </w:r>
      <w:r>
        <w:rPr>
          <w:rFonts w:ascii="Times New Roman" w:hAnsi="Times New Roman"/>
        </w:rPr>
        <w:t xml:space="preserve"> including English and German </w:t>
      </w:r>
      <w:r w:rsidRPr="00A73770">
        <w:rPr>
          <w:rFonts w:ascii="Times New Roman" w:hAnsi="Times New Roman"/>
        </w:rPr>
        <w:t xml:space="preserve">and then translated </w:t>
      </w:r>
      <w:r>
        <w:rPr>
          <w:rFonts w:ascii="Times New Roman" w:hAnsi="Times New Roman"/>
        </w:rPr>
        <w:t>in</w:t>
      </w:r>
      <w:r w:rsidRPr="00A73770">
        <w:rPr>
          <w:rFonts w:ascii="Times New Roman" w:hAnsi="Times New Roman"/>
        </w:rPr>
        <w:t xml:space="preserve">to the Crow language, and covered a range of words from animals, to colors, to numbers, and items that were probably worn or laying around as the translations were taking place.  </w:t>
      </w:r>
      <w:r>
        <w:rPr>
          <w:rFonts w:ascii="Times New Roman" w:hAnsi="Times New Roman"/>
        </w:rPr>
        <w:t xml:space="preserve">Many of the men recording the Crow were most likely fur traders and trappers that were in the region at the time.  </w:t>
      </w:r>
      <w:r w:rsidRPr="00A73770">
        <w:rPr>
          <w:rFonts w:ascii="Times New Roman" w:hAnsi="Times New Roman"/>
        </w:rPr>
        <w:t xml:space="preserve">There were even 10 pages of specifically </w:t>
      </w:r>
      <w:r>
        <w:rPr>
          <w:rFonts w:ascii="Times New Roman" w:hAnsi="Times New Roman"/>
        </w:rPr>
        <w:t>“</w:t>
      </w:r>
      <w:r w:rsidRPr="00A73770">
        <w:rPr>
          <w:rFonts w:ascii="Times New Roman" w:hAnsi="Times New Roman"/>
        </w:rPr>
        <w:t>Mountain Crow</w:t>
      </w:r>
      <w:r>
        <w:rPr>
          <w:rFonts w:ascii="Times New Roman" w:hAnsi="Times New Roman"/>
        </w:rPr>
        <w:t>”</w:t>
      </w:r>
      <w:r w:rsidRPr="00A73770">
        <w:rPr>
          <w:rFonts w:ascii="Times New Roman" w:hAnsi="Times New Roman"/>
        </w:rPr>
        <w:t xml:space="preserve"> from 1869</w:t>
      </w:r>
      <w:r>
        <w:rPr>
          <w:rFonts w:ascii="Times New Roman" w:hAnsi="Times New Roman"/>
        </w:rPr>
        <w:t xml:space="preserve"> written in a “Comparative Vocabulary” handbook that had typed words in English, Spanish, French, and Latin, and then had space for another language, in this case Mountain Crow, to be added to the pages</w:t>
      </w:r>
      <w:r w:rsidRPr="00A73770">
        <w:rPr>
          <w:rFonts w:ascii="Times New Roman" w:hAnsi="Times New Roman"/>
        </w:rPr>
        <w:t>.  Historically the Crow belonged to one of either two groups</w:t>
      </w:r>
      <w:r>
        <w:rPr>
          <w:rFonts w:ascii="Times New Roman" w:hAnsi="Times New Roman"/>
        </w:rPr>
        <w:t>, River Crow and Mountain Crow and this was a unique document to look at to see if there were words that were specific to the Mountain Crow dialect compared to River Crow, or if</w:t>
      </w:r>
      <w:r w:rsidR="00970A1B">
        <w:rPr>
          <w:rFonts w:ascii="Times New Roman" w:hAnsi="Times New Roman"/>
        </w:rPr>
        <w:t xml:space="preserve"> it</w:t>
      </w:r>
      <w:r>
        <w:rPr>
          <w:rFonts w:ascii="Times New Roman" w:hAnsi="Times New Roman"/>
        </w:rPr>
        <w:t xml:space="preserve"> had just been labeled at “Mountain Crow” because the person who was being asked the Crow words</w:t>
      </w:r>
      <w:r w:rsidRPr="00A73770">
        <w:rPr>
          <w:rFonts w:ascii="Times New Roman" w:hAnsi="Times New Roman"/>
        </w:rPr>
        <w:t xml:space="preserve"> </w:t>
      </w:r>
      <w:r>
        <w:rPr>
          <w:rFonts w:ascii="Times New Roman" w:hAnsi="Times New Roman"/>
        </w:rPr>
        <w:t xml:space="preserve">was part of that group.  After talking to Birdie Real Bird about this specific document she told me that there is only one Crow language.  There is not a division of the language between the two groups, just a difference in their geographical locations.  </w:t>
      </w:r>
    </w:p>
    <w:p w14:paraId="58310D0A" w14:textId="7F7FB998" w:rsidR="0039682B" w:rsidRDefault="0039682B" w:rsidP="0039682B">
      <w:pPr>
        <w:rPr>
          <w:rFonts w:ascii="Times New Roman" w:hAnsi="Times New Roman"/>
        </w:rPr>
      </w:pPr>
      <w:r w:rsidRPr="00A73770">
        <w:rPr>
          <w:rFonts w:ascii="Times New Roman" w:hAnsi="Times New Roman"/>
        </w:rPr>
        <w:tab/>
        <w:t xml:space="preserve">While we worked through the language archives, we were split into smaller groups because of how fragile the documents were.  Together, </w:t>
      </w:r>
      <w:r w:rsidR="00970A1B">
        <w:rPr>
          <w:rFonts w:ascii="Times New Roman" w:hAnsi="Times New Roman"/>
        </w:rPr>
        <w:t>I</w:t>
      </w:r>
      <w:r w:rsidRPr="00A73770">
        <w:rPr>
          <w:rFonts w:ascii="Times New Roman" w:hAnsi="Times New Roman"/>
        </w:rPr>
        <w:t xml:space="preserve"> and one of our group members who </w:t>
      </w:r>
      <w:proofErr w:type="gramStart"/>
      <w:r w:rsidRPr="00A73770">
        <w:rPr>
          <w:rFonts w:ascii="Times New Roman" w:hAnsi="Times New Roman"/>
        </w:rPr>
        <w:t>is</w:t>
      </w:r>
      <w:proofErr w:type="gramEnd"/>
      <w:r>
        <w:rPr>
          <w:rFonts w:ascii="Times New Roman" w:hAnsi="Times New Roman"/>
        </w:rPr>
        <w:t xml:space="preserve"> also</w:t>
      </w:r>
      <w:r w:rsidRPr="00A73770">
        <w:rPr>
          <w:rFonts w:ascii="Times New Roman" w:hAnsi="Times New Roman"/>
        </w:rPr>
        <w:t xml:space="preserve"> not fluent in </w:t>
      </w:r>
      <w:r>
        <w:rPr>
          <w:rFonts w:ascii="Times New Roman" w:hAnsi="Times New Roman"/>
        </w:rPr>
        <w:t xml:space="preserve">the </w:t>
      </w:r>
      <w:r w:rsidRPr="00A73770">
        <w:rPr>
          <w:rFonts w:ascii="Times New Roman" w:hAnsi="Times New Roman"/>
        </w:rPr>
        <w:t xml:space="preserve">Crow </w:t>
      </w:r>
      <w:r>
        <w:rPr>
          <w:rFonts w:ascii="Times New Roman" w:hAnsi="Times New Roman"/>
        </w:rPr>
        <w:t xml:space="preserve">language </w:t>
      </w:r>
      <w:r w:rsidRPr="00A73770">
        <w:rPr>
          <w:rFonts w:ascii="Times New Roman" w:hAnsi="Times New Roman"/>
        </w:rPr>
        <w:t xml:space="preserve">worked through some of the </w:t>
      </w:r>
      <w:r w:rsidRPr="00A73770">
        <w:rPr>
          <w:rFonts w:ascii="Times New Roman" w:hAnsi="Times New Roman"/>
        </w:rPr>
        <w:lastRenderedPageBreak/>
        <w:t xml:space="preserve">words that we knew </w:t>
      </w:r>
      <w:r>
        <w:rPr>
          <w:rFonts w:ascii="Times New Roman" w:hAnsi="Times New Roman"/>
        </w:rPr>
        <w:t xml:space="preserve">in order </w:t>
      </w:r>
      <w:r w:rsidRPr="00A73770">
        <w:rPr>
          <w:rFonts w:ascii="Times New Roman" w:hAnsi="Times New Roman"/>
        </w:rPr>
        <w:t xml:space="preserve">to compare them to </w:t>
      </w:r>
      <w:r>
        <w:rPr>
          <w:rFonts w:ascii="Times New Roman" w:hAnsi="Times New Roman"/>
        </w:rPr>
        <w:t>how</w:t>
      </w:r>
      <w:r w:rsidRPr="00A73770">
        <w:rPr>
          <w:rFonts w:ascii="Times New Roman" w:hAnsi="Times New Roman"/>
        </w:rPr>
        <w:t xml:space="preserve"> the language </w:t>
      </w:r>
      <w:r>
        <w:rPr>
          <w:rFonts w:ascii="Times New Roman" w:hAnsi="Times New Roman"/>
        </w:rPr>
        <w:t xml:space="preserve">is </w:t>
      </w:r>
      <w:r w:rsidRPr="00A73770">
        <w:rPr>
          <w:rFonts w:ascii="Times New Roman" w:hAnsi="Times New Roman"/>
        </w:rPr>
        <w:t xml:space="preserve">actually </w:t>
      </w:r>
      <w:r>
        <w:rPr>
          <w:rFonts w:ascii="Times New Roman" w:hAnsi="Times New Roman"/>
        </w:rPr>
        <w:t xml:space="preserve">documented </w:t>
      </w:r>
      <w:r w:rsidRPr="00A73770">
        <w:rPr>
          <w:rFonts w:ascii="Times New Roman" w:hAnsi="Times New Roman"/>
        </w:rPr>
        <w:t xml:space="preserve">today.  When it got to a point where we did not know any more words we were going to move onto a new document, but then we </w:t>
      </w:r>
      <w:r>
        <w:rPr>
          <w:rFonts w:ascii="Times New Roman" w:hAnsi="Times New Roman"/>
        </w:rPr>
        <w:t xml:space="preserve">all of </w:t>
      </w:r>
      <w:r w:rsidR="00970A1B">
        <w:rPr>
          <w:rFonts w:ascii="Times New Roman" w:hAnsi="Times New Roman"/>
        </w:rPr>
        <w:t xml:space="preserve">a </w:t>
      </w:r>
      <w:r>
        <w:rPr>
          <w:rFonts w:ascii="Times New Roman" w:hAnsi="Times New Roman"/>
        </w:rPr>
        <w:t xml:space="preserve">sudden </w:t>
      </w:r>
      <w:r w:rsidRPr="00A73770">
        <w:rPr>
          <w:rFonts w:ascii="Times New Roman" w:hAnsi="Times New Roman"/>
        </w:rPr>
        <w:t xml:space="preserve">remembered that we could look up words in the Apsáalooke Language App that we both had </w:t>
      </w:r>
      <w:r>
        <w:rPr>
          <w:rFonts w:ascii="Times New Roman" w:hAnsi="Times New Roman"/>
        </w:rPr>
        <w:t xml:space="preserve">available </w:t>
      </w:r>
      <w:r w:rsidRPr="00A73770">
        <w:rPr>
          <w:rFonts w:ascii="Times New Roman" w:hAnsi="Times New Roman"/>
        </w:rPr>
        <w:t xml:space="preserve">on our </w:t>
      </w:r>
      <w:r>
        <w:rPr>
          <w:rFonts w:ascii="Times New Roman" w:hAnsi="Times New Roman"/>
        </w:rPr>
        <w:t>different cell phones.  We were eager to see if anything in the documents from the 19</w:t>
      </w:r>
      <w:r w:rsidRPr="00F107B2">
        <w:rPr>
          <w:rFonts w:ascii="Times New Roman" w:hAnsi="Times New Roman"/>
          <w:vertAlign w:val="superscript"/>
        </w:rPr>
        <w:t>th</w:t>
      </w:r>
      <w:r>
        <w:rPr>
          <w:rFonts w:ascii="Times New Roman" w:hAnsi="Times New Roman"/>
        </w:rPr>
        <w:t xml:space="preserve"> century would match up with files on this new 21</w:t>
      </w:r>
      <w:r w:rsidRPr="00F107B2">
        <w:rPr>
          <w:rFonts w:ascii="Times New Roman" w:hAnsi="Times New Roman"/>
          <w:vertAlign w:val="superscript"/>
        </w:rPr>
        <w:t>st</w:t>
      </w:r>
      <w:r>
        <w:rPr>
          <w:rFonts w:ascii="Times New Roman" w:hAnsi="Times New Roman"/>
        </w:rPr>
        <w:t xml:space="preserve"> century technology.  </w:t>
      </w:r>
      <w:r w:rsidRPr="00A73770">
        <w:rPr>
          <w:rFonts w:ascii="Times New Roman" w:hAnsi="Times New Roman"/>
        </w:rPr>
        <w:t xml:space="preserve">We were able to use a resource that the Crow Language Department had created for language learning in </w:t>
      </w:r>
      <w:r>
        <w:rPr>
          <w:rFonts w:ascii="Times New Roman" w:hAnsi="Times New Roman"/>
        </w:rPr>
        <w:t xml:space="preserve">2015 </w:t>
      </w:r>
      <w:r w:rsidRPr="00A73770">
        <w:rPr>
          <w:rFonts w:ascii="Times New Roman" w:hAnsi="Times New Roman"/>
        </w:rPr>
        <w:t xml:space="preserve">and </w:t>
      </w:r>
      <w:r>
        <w:rPr>
          <w:rFonts w:ascii="Times New Roman" w:hAnsi="Times New Roman"/>
        </w:rPr>
        <w:t>apply</w:t>
      </w:r>
      <w:r w:rsidRPr="00A73770">
        <w:rPr>
          <w:rFonts w:ascii="Times New Roman" w:hAnsi="Times New Roman"/>
        </w:rPr>
        <w:t xml:space="preserve"> that </w:t>
      </w:r>
      <w:r>
        <w:rPr>
          <w:rFonts w:ascii="Times New Roman" w:hAnsi="Times New Roman"/>
        </w:rPr>
        <w:t xml:space="preserve">new digital media </w:t>
      </w:r>
      <w:r w:rsidRPr="00A73770">
        <w:rPr>
          <w:rFonts w:ascii="Times New Roman" w:hAnsi="Times New Roman"/>
        </w:rPr>
        <w:t xml:space="preserve">to look at words that their ancestors would have spoken almost 150 years ago.  </w:t>
      </w:r>
      <w:r>
        <w:rPr>
          <w:rFonts w:ascii="Times New Roman" w:hAnsi="Times New Roman"/>
        </w:rPr>
        <w:t xml:space="preserve">We were both excited to be able to use this language app in such a unique and applied setting for the morning, and while we could not get through everything, the Apsáalooke Language App allowed us to become involved in the language documentation and research part of the trip as not fluent Crow speakers.  This was something that we had had doubts about before this morning’s language session, and because of this new media, we were able to participate with everyone else.  </w:t>
      </w:r>
    </w:p>
    <w:p w14:paraId="6CCE0AE7" w14:textId="33A35712" w:rsidR="0039682B" w:rsidRDefault="0039682B" w:rsidP="0039682B">
      <w:pPr>
        <w:rPr>
          <w:rFonts w:ascii="Times New Roman" w:hAnsi="Times New Roman"/>
        </w:rPr>
      </w:pPr>
      <w:r>
        <w:rPr>
          <w:rFonts w:ascii="Times New Roman" w:hAnsi="Times New Roman"/>
        </w:rPr>
        <w:tab/>
        <w:t xml:space="preserve">Through sort of an accident, we realized that the Apsáalooke Language App could be used as a resource to help those of us who were not fluent in the Crow language to still </w:t>
      </w:r>
      <w:proofErr w:type="gramStart"/>
      <w:r>
        <w:rPr>
          <w:rFonts w:ascii="Times New Roman" w:hAnsi="Times New Roman"/>
        </w:rPr>
        <w:t>be</w:t>
      </w:r>
      <w:proofErr w:type="gramEnd"/>
      <w:r>
        <w:rPr>
          <w:rFonts w:ascii="Times New Roman" w:hAnsi="Times New Roman"/>
        </w:rPr>
        <w:t xml:space="preserve"> able to take part in the exercise with the rest of the group.  Since we were not needing to know whole sentences to follow along with the archival material, or to participate in a conversation since it was happening in English, the Apsáalooke Language App al</w:t>
      </w:r>
      <w:r w:rsidR="00970A1B">
        <w:rPr>
          <w:rFonts w:ascii="Times New Roman" w:hAnsi="Times New Roman"/>
        </w:rPr>
        <w:t>lowed us to compare words in it</w:t>
      </w:r>
      <w:r>
        <w:rPr>
          <w:rFonts w:ascii="Times New Roman" w:hAnsi="Times New Roman"/>
        </w:rPr>
        <w:t xml:space="preserve">s digital contents to the words written on the pages of the multiple paper archives that the NAA had on Crow language resources.  Words related to numbers, colors, and animals were some of the most </w:t>
      </w:r>
      <w:r>
        <w:rPr>
          <w:rFonts w:ascii="Times New Roman" w:hAnsi="Times New Roman"/>
        </w:rPr>
        <w:lastRenderedPageBreak/>
        <w:t xml:space="preserve">documented and luckily for us, those three categories are also some of the biggest categories on the current language app.  We were able to compare what was in the Apsáalooke Language App to what was written in the archival material in order to see what words were similar, what words were really far off, and then what words might be referencing the same thing, but the spelling was phonetic and therefore looked nothing like the Crow alphabet.  </w:t>
      </w:r>
    </w:p>
    <w:p w14:paraId="37852AB1" w14:textId="50F6E722" w:rsidR="0039682B" w:rsidRPr="00A73770" w:rsidRDefault="0039682B" w:rsidP="0039682B">
      <w:pPr>
        <w:rPr>
          <w:rFonts w:ascii="Times New Roman" w:hAnsi="Times New Roman"/>
        </w:rPr>
      </w:pPr>
      <w:r>
        <w:rPr>
          <w:rFonts w:ascii="Times New Roman" w:hAnsi="Times New Roman"/>
        </w:rPr>
        <w:tab/>
        <w:t>Some of the fluent Crow speakers even took out their own phones to use their downloaded Apsáalooke Language Apps after they saw us working through the archival documents with our phones open to the apps.  It created an interesting dialogue among all of us using the language app and those who were part of the National Anthropological Archives and Recovering Voices staff, as well as a linguist that was visiting from Georgetown.  The linguist from Georgetown had been previously working with a Crow man who now lives in Washington DC on applied language learning and they both joined us for the day we were looking at language documents specifically.  It was interesting because, even though the man he was working with was Apsáalooke, he did not know about the Apsáalooke Language App that the tribe had developed until we were</w:t>
      </w:r>
      <w:r w:rsidR="00C12AD9">
        <w:rPr>
          <w:rFonts w:ascii="Times New Roman" w:hAnsi="Times New Roman"/>
        </w:rPr>
        <w:t xml:space="preserve"> all talking about it, and was </w:t>
      </w:r>
      <w:r>
        <w:rPr>
          <w:rFonts w:ascii="Times New Roman" w:hAnsi="Times New Roman"/>
        </w:rPr>
        <w:t xml:space="preserve">excited to also download it to use later.  </w:t>
      </w:r>
    </w:p>
    <w:p w14:paraId="0AC39C00" w14:textId="4F4462F4" w:rsidR="0039682B" w:rsidRDefault="0039682B" w:rsidP="0039682B">
      <w:pPr>
        <w:rPr>
          <w:rFonts w:ascii="Times New Roman" w:hAnsi="Times New Roman"/>
        </w:rPr>
      </w:pPr>
      <w:r>
        <w:rPr>
          <w:rFonts w:ascii="Times New Roman" w:hAnsi="Times New Roman"/>
          <w:b/>
        </w:rPr>
        <w:tab/>
      </w:r>
      <w:r>
        <w:rPr>
          <w:rFonts w:ascii="Times New Roman" w:hAnsi="Times New Roman"/>
        </w:rPr>
        <w:t xml:space="preserve">When we got back to Crow, I was </w:t>
      </w:r>
      <w:r w:rsidR="00C12AD9">
        <w:rPr>
          <w:rFonts w:ascii="Times New Roman" w:hAnsi="Times New Roman"/>
        </w:rPr>
        <w:t>eager</w:t>
      </w:r>
      <w:r>
        <w:rPr>
          <w:rFonts w:ascii="Times New Roman" w:hAnsi="Times New Roman"/>
        </w:rPr>
        <w:t xml:space="preserve"> to bring in the language documentation specifically to people in the Language Department.  The morning that I walked into the tribal building and down the hall to where the language offices were</w:t>
      </w:r>
      <w:r w:rsidR="00E14A0F">
        <w:rPr>
          <w:rFonts w:ascii="Times New Roman" w:hAnsi="Times New Roman"/>
        </w:rPr>
        <w:t>,</w:t>
      </w:r>
      <w:r>
        <w:rPr>
          <w:rFonts w:ascii="Times New Roman" w:hAnsi="Times New Roman"/>
        </w:rPr>
        <w:t xml:space="preserve"> I found that two employees were already in and we made small talk as I got my laptop out to show them the language scans from the NAA.  As I pulled up the images of the documents their reactions ranged from happiness, a small amount of shock, and also laughter.  While I </w:t>
      </w:r>
      <w:r>
        <w:rPr>
          <w:rFonts w:ascii="Times New Roman" w:hAnsi="Times New Roman"/>
        </w:rPr>
        <w:lastRenderedPageBreak/>
        <w:t>anticipated the happiness and possible shock</w:t>
      </w:r>
      <w:r w:rsidR="00CC4428">
        <w:rPr>
          <w:rFonts w:ascii="Times New Roman" w:hAnsi="Times New Roman"/>
        </w:rPr>
        <w:t>,</w:t>
      </w:r>
      <w:r>
        <w:rPr>
          <w:rFonts w:ascii="Times New Roman" w:hAnsi="Times New Roman"/>
        </w:rPr>
        <w:t xml:space="preserve"> I had not anticipated the</w:t>
      </w:r>
      <w:r w:rsidR="00CC4428">
        <w:rPr>
          <w:rFonts w:ascii="Times New Roman" w:hAnsi="Times New Roman"/>
        </w:rPr>
        <w:t xml:space="preserve"> laughter.  The laughter, </w:t>
      </w:r>
      <w:r>
        <w:rPr>
          <w:rFonts w:ascii="Times New Roman" w:hAnsi="Times New Roman"/>
        </w:rPr>
        <w:t>was geared at the phonetic spelling written by the “</w:t>
      </w:r>
      <w:proofErr w:type="spellStart"/>
      <w:r w:rsidRPr="00AA6535">
        <w:rPr>
          <w:rFonts w:ascii="Times New Roman" w:hAnsi="Times New Roman"/>
          <w:i/>
        </w:rPr>
        <w:t>baaschiile</w:t>
      </w:r>
      <w:proofErr w:type="spellEnd"/>
      <w:r>
        <w:rPr>
          <w:rFonts w:ascii="Times New Roman" w:hAnsi="Times New Roman"/>
        </w:rPr>
        <w:t>” or white people, to which they asked if I would spell some Crow words like that, and I had to embarrassingly admit that</w:t>
      </w:r>
      <w:r w:rsidR="009A3306">
        <w:rPr>
          <w:rFonts w:ascii="Times New Roman" w:hAnsi="Times New Roman"/>
        </w:rPr>
        <w:t>,</w:t>
      </w:r>
      <w:r>
        <w:rPr>
          <w:rFonts w:ascii="Times New Roman" w:hAnsi="Times New Roman"/>
        </w:rPr>
        <w:t xml:space="preserve"> </w:t>
      </w:r>
      <w:r w:rsidR="009A3306">
        <w:rPr>
          <w:rFonts w:ascii="Times New Roman" w:hAnsi="Times New Roman"/>
        </w:rPr>
        <w:t>“Y</w:t>
      </w:r>
      <w:r>
        <w:rPr>
          <w:rFonts w:ascii="Times New Roman" w:hAnsi="Times New Roman"/>
        </w:rPr>
        <w:t>eah I probably would,</w:t>
      </w:r>
      <w:r w:rsidR="009A3306">
        <w:rPr>
          <w:rFonts w:ascii="Times New Roman" w:hAnsi="Times New Roman"/>
        </w:rPr>
        <w:t>”</w:t>
      </w:r>
      <w:r>
        <w:rPr>
          <w:rFonts w:ascii="Times New Roman" w:hAnsi="Times New Roman"/>
        </w:rPr>
        <w:t xml:space="preserve"> and actually do</w:t>
      </w:r>
      <w:r w:rsidR="009A3306">
        <w:rPr>
          <w:rFonts w:ascii="Times New Roman" w:hAnsi="Times New Roman"/>
        </w:rPr>
        <w:t>,</w:t>
      </w:r>
      <w:r>
        <w:rPr>
          <w:rFonts w:ascii="Times New Roman" w:hAnsi="Times New Roman"/>
        </w:rPr>
        <w:t xml:space="preserve"> </w:t>
      </w:r>
      <w:r w:rsidR="009A3306">
        <w:rPr>
          <w:rFonts w:ascii="Times New Roman" w:hAnsi="Times New Roman"/>
        </w:rPr>
        <w:t xml:space="preserve">in order to </w:t>
      </w:r>
      <w:r>
        <w:rPr>
          <w:rFonts w:ascii="Times New Roman" w:hAnsi="Times New Roman"/>
        </w:rPr>
        <w:t>rememb</w:t>
      </w:r>
      <w:r w:rsidR="009A3306">
        <w:rPr>
          <w:rFonts w:ascii="Times New Roman" w:hAnsi="Times New Roman"/>
        </w:rPr>
        <w:t xml:space="preserve">er how to say </w:t>
      </w:r>
      <w:r w:rsidR="00CC4428">
        <w:rPr>
          <w:rFonts w:ascii="Times New Roman" w:hAnsi="Times New Roman"/>
        </w:rPr>
        <w:t>them</w:t>
      </w:r>
      <w:r w:rsidR="009A3306">
        <w:rPr>
          <w:rFonts w:ascii="Times New Roman" w:hAnsi="Times New Roman"/>
        </w:rPr>
        <w:t>, which then le</w:t>
      </w:r>
      <w:r>
        <w:rPr>
          <w:rFonts w:ascii="Times New Roman" w:hAnsi="Times New Roman"/>
        </w:rPr>
        <w:t xml:space="preserve">d to more laughter at my expense.  </w:t>
      </w:r>
    </w:p>
    <w:p w14:paraId="756F868F" w14:textId="766FF1C9" w:rsidR="00C12AD9" w:rsidRDefault="00C12AD9" w:rsidP="0039682B">
      <w:pPr>
        <w:rPr>
          <w:rFonts w:ascii="Times New Roman" w:hAnsi="Times New Roman"/>
        </w:rPr>
      </w:pPr>
      <w:r>
        <w:rPr>
          <w:rFonts w:ascii="Times New Roman" w:hAnsi="Times New Roman"/>
          <w:noProof/>
          <w:lang w:bidi="ar-SA"/>
        </w:rPr>
        <w:drawing>
          <wp:anchor distT="0" distB="0" distL="114300" distR="114300" simplePos="0" relativeHeight="251653120" behindDoc="0" locked="0" layoutInCell="1" allowOverlap="1" wp14:anchorId="5A0A414E" wp14:editId="44FB3D68">
            <wp:simplePos x="0" y="0"/>
            <wp:positionH relativeFrom="column">
              <wp:posOffset>1600200</wp:posOffset>
            </wp:positionH>
            <wp:positionV relativeFrom="paragraph">
              <wp:posOffset>533400</wp:posOffset>
            </wp:positionV>
            <wp:extent cx="2211070" cy="3525520"/>
            <wp:effectExtent l="0" t="0" r="0" b="5080"/>
            <wp:wrapTopAndBottom/>
            <wp:docPr id="14" name="Picture 14" descr="Macintosh HD:Users:KileyMolinari:Documents:NAAPhotos-RV:CrowColors1878:Page 0 copy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KileyMolinari:Documents:NAAPhotos-RV:CrowColors1878:Page 0 copy 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1107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82B">
        <w:rPr>
          <w:rFonts w:ascii="Times New Roman" w:hAnsi="Times New Roman"/>
        </w:rPr>
        <w:tab/>
        <w:t xml:space="preserve">While I mentioned their slight amount of shock to seeing the documents, it was </w:t>
      </w:r>
    </w:p>
    <w:p w14:paraId="74CFCDB5" w14:textId="4372CF88" w:rsidR="00C12AD9" w:rsidRDefault="00C12AD9" w:rsidP="0039682B">
      <w:pPr>
        <w:rPr>
          <w:rFonts w:ascii="Times New Roman" w:hAnsi="Times New Roman"/>
        </w:rPr>
      </w:pPr>
      <w:r>
        <w:rPr>
          <w:noProof/>
          <w:lang w:bidi="ar-SA"/>
        </w:rPr>
        <mc:AlternateContent>
          <mc:Choice Requires="wps">
            <w:drawing>
              <wp:anchor distT="0" distB="0" distL="114300" distR="114300" simplePos="0" relativeHeight="251671552" behindDoc="0" locked="0" layoutInCell="1" allowOverlap="1" wp14:anchorId="2DCFA301" wp14:editId="48641B29">
                <wp:simplePos x="0" y="0"/>
                <wp:positionH relativeFrom="column">
                  <wp:posOffset>685800</wp:posOffset>
                </wp:positionH>
                <wp:positionV relativeFrom="paragraph">
                  <wp:posOffset>3611880</wp:posOffset>
                </wp:positionV>
                <wp:extent cx="4457700" cy="350520"/>
                <wp:effectExtent l="0" t="0" r="12700" b="5080"/>
                <wp:wrapThrough wrapText="bothSides">
                  <wp:wrapPolygon edited="0">
                    <wp:start x="0" y="0"/>
                    <wp:lineTo x="0" y="20348"/>
                    <wp:lineTo x="21538" y="20348"/>
                    <wp:lineTo x="21538"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4457700"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F403DA8" w14:textId="5C489D97" w:rsidR="00832EB6" w:rsidRPr="00D1784F" w:rsidRDefault="00832EB6" w:rsidP="00C12AD9">
                            <w:pPr>
                              <w:pStyle w:val="Caption"/>
                              <w:rPr>
                                <w:rFonts w:ascii="Times New Roman" w:hAnsi="Times New Roman"/>
                                <w:noProof/>
                              </w:rPr>
                            </w:pPr>
                            <w:bookmarkStart w:id="41" w:name="_Toc513566045"/>
                            <w:proofErr w:type="gramStart"/>
                            <w:r>
                              <w:t xml:space="preserve">Figure </w:t>
                            </w:r>
                            <w:proofErr w:type="gramEnd"/>
                            <w:r>
                              <w:fldChar w:fldCharType="begin"/>
                            </w:r>
                            <w:r>
                              <w:instrText xml:space="preserve"> SEQ Figure \* ARABIC </w:instrText>
                            </w:r>
                            <w:r>
                              <w:fldChar w:fldCharType="separate"/>
                            </w:r>
                            <w:r w:rsidR="001C299F">
                              <w:rPr>
                                <w:noProof/>
                              </w:rPr>
                              <w:t>6</w:t>
                            </w:r>
                            <w:r>
                              <w:rPr>
                                <w:noProof/>
                              </w:rPr>
                              <w:fldChar w:fldCharType="end"/>
                            </w:r>
                            <w:proofErr w:type="gramStart"/>
                            <w:r>
                              <w:t>.</w:t>
                            </w:r>
                            <w:proofErr w:type="gramEnd"/>
                            <w:r>
                              <w:t xml:space="preserve"> Crow Colors 1878, National Anthropological Archives, Crow 1515, SH-19 --Photograph by Kiley Molinari</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0" o:spid="_x0000_s1031" type="#_x0000_t202" style="position:absolute;margin-left:54pt;margin-top:284.4pt;width:351pt;height:27.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" stroked="f">
                <v:textbox style="mso-fit-shape-to-text:t" inset="0,0,0,0">
                  <w:txbxContent>
                    <w:p w14:paraId="4F403DA8" w14:textId="5C489D97" w:rsidR="00832EB6" w:rsidRPr="00D1784F" w:rsidRDefault="00832EB6" w:rsidP="00C12AD9">
                      <w:pPr>
                        <w:pStyle w:val="Caption"/>
                        <w:rPr>
                          <w:rFonts w:ascii="Times New Roman" w:hAnsi="Times New Roman"/>
                          <w:noProof/>
                        </w:rPr>
                      </w:pPr>
                      <w:bookmarkStart w:id="42" w:name="_Toc513566045"/>
                      <w:proofErr w:type="gramStart"/>
                      <w:r>
                        <w:t xml:space="preserve">Figure </w:t>
                      </w:r>
                      <w:proofErr w:type="gramEnd"/>
                      <w:r>
                        <w:fldChar w:fldCharType="begin"/>
                      </w:r>
                      <w:r>
                        <w:instrText xml:space="preserve"> SEQ Figure \* ARABIC </w:instrText>
                      </w:r>
                      <w:r>
                        <w:fldChar w:fldCharType="separate"/>
                      </w:r>
                      <w:r w:rsidR="001C299F">
                        <w:rPr>
                          <w:noProof/>
                        </w:rPr>
                        <w:t>6</w:t>
                      </w:r>
                      <w:r>
                        <w:rPr>
                          <w:noProof/>
                        </w:rPr>
                        <w:fldChar w:fldCharType="end"/>
                      </w:r>
                      <w:proofErr w:type="gramStart"/>
                      <w:r>
                        <w:t>.</w:t>
                      </w:r>
                      <w:proofErr w:type="gramEnd"/>
                      <w:r>
                        <w:t xml:space="preserve"> Crow Colors 1878, National Anthropological Archives, Crow 1515, SH-19 --Photograph by Kiley Molinari</w:t>
                      </w:r>
                      <w:bookmarkEnd w:id="42"/>
                    </w:p>
                  </w:txbxContent>
                </v:textbox>
                <w10:wrap type="through"/>
              </v:shape>
            </w:pict>
          </mc:Fallback>
        </mc:AlternateContent>
      </w:r>
    </w:p>
    <w:p w14:paraId="269073DE" w14:textId="77777777" w:rsidR="00C12AD9" w:rsidRDefault="00C12AD9" w:rsidP="0039682B">
      <w:pPr>
        <w:rPr>
          <w:rFonts w:ascii="Times New Roman" w:hAnsi="Times New Roman"/>
        </w:rPr>
      </w:pPr>
    </w:p>
    <w:p w14:paraId="1271841C" w14:textId="7CC128B2" w:rsidR="0039682B" w:rsidRPr="001624B4" w:rsidRDefault="0039682B" w:rsidP="001624B4">
      <w:pPr>
        <w:rPr>
          <w:rFonts w:ascii="Times New Roman" w:hAnsi="Times New Roman"/>
        </w:rPr>
      </w:pPr>
      <w:proofErr w:type="gramStart"/>
      <w:r>
        <w:rPr>
          <w:rFonts w:ascii="Times New Roman" w:hAnsi="Times New Roman"/>
        </w:rPr>
        <w:t>not</w:t>
      </w:r>
      <w:proofErr w:type="gramEnd"/>
      <w:r>
        <w:rPr>
          <w:rFonts w:ascii="Times New Roman" w:hAnsi="Times New Roman"/>
        </w:rPr>
        <w:t xml:space="preserve"> for the reason that I would have initially thought.  I thought the shock might come from realizing that the documents wer</w:t>
      </w:r>
      <w:r w:rsidR="00814EE4">
        <w:rPr>
          <w:rFonts w:ascii="Times New Roman" w:hAnsi="Times New Roman"/>
        </w:rPr>
        <w:t>e there, but they did not seem</w:t>
      </w:r>
      <w:r>
        <w:rPr>
          <w:rFonts w:ascii="Times New Roman" w:hAnsi="Times New Roman"/>
        </w:rPr>
        <w:t xml:space="preserve"> to be phased about that from their prior language research.  They were shocked, though, to see that some of the words were documented “wrong,” and this called to their attention a great amount of concern for communities whos</w:t>
      </w:r>
      <w:r w:rsidR="00814EE4">
        <w:rPr>
          <w:rFonts w:ascii="Times New Roman" w:hAnsi="Times New Roman"/>
        </w:rPr>
        <w:t>e language is not as still well-</w:t>
      </w:r>
      <w:r>
        <w:rPr>
          <w:rFonts w:ascii="Times New Roman" w:hAnsi="Times New Roman"/>
        </w:rPr>
        <w:t xml:space="preserve">spoken as Crow, and who </w:t>
      </w:r>
      <w:r>
        <w:rPr>
          <w:rFonts w:ascii="Times New Roman" w:hAnsi="Times New Roman"/>
        </w:rPr>
        <w:lastRenderedPageBreak/>
        <w:t xml:space="preserve">might only have language documentation from archives to use in order to revitalize their words and phrases. </w:t>
      </w:r>
    </w:p>
    <w:p w14:paraId="58774242" w14:textId="77777777" w:rsidR="00983525" w:rsidRDefault="00983525" w:rsidP="0039682B">
      <w:pPr>
        <w:rPr>
          <w:rFonts w:ascii="Times New Roman" w:hAnsi="Times New Roman"/>
          <w:b/>
        </w:rPr>
      </w:pPr>
    </w:p>
    <w:p w14:paraId="27E5D5AE" w14:textId="0AA6DF3C" w:rsidR="0039682B" w:rsidRPr="00880B38" w:rsidRDefault="0039682B" w:rsidP="00CE2265">
      <w:pPr>
        <w:pStyle w:val="Heading2"/>
      </w:pPr>
      <w:bookmarkStart w:id="43" w:name="_Toc513565984"/>
      <w:r w:rsidRPr="00880B38">
        <w:t>L</w:t>
      </w:r>
      <w:r>
        <w:t>inguistic Analysis in Reference to Technology and New Digital Media</w:t>
      </w:r>
      <w:bookmarkEnd w:id="43"/>
      <w:r>
        <w:t xml:space="preserve"> </w:t>
      </w:r>
    </w:p>
    <w:p w14:paraId="37432DD5" w14:textId="5F4A3443" w:rsidR="0039682B" w:rsidRPr="002871CD" w:rsidRDefault="0039682B" w:rsidP="0039682B">
      <w:pPr>
        <w:ind w:firstLine="720"/>
        <w:rPr>
          <w:rFonts w:ascii="Times New Roman" w:hAnsi="Times New Roman"/>
        </w:rPr>
      </w:pPr>
      <w:r w:rsidRPr="002871CD">
        <w:rPr>
          <w:rFonts w:ascii="Times New Roman" w:hAnsi="Times New Roman"/>
        </w:rPr>
        <w:t xml:space="preserve">There are many different aspects of a language that makes up an entire conversation.  Spelling, grammar, body language, hand gestures, and different ways of saying things are all different parts of a language that need to be considered in the process of language learning and revitalization.  Utterances, heteroglossia (Bakhtin 1983), the mix of utterances, and the concept of speech acts are something that also relate to linguistic or cultural heritage projects because utterances can also be explored in the context of how the audience responds.  With projects such as the Apsáalooke Language App, which is so community based, the audience’s reaction also has to be taken into consideration in order to see how they are responding to language revitalization through technology in this case. </w:t>
      </w:r>
    </w:p>
    <w:p w14:paraId="27421202" w14:textId="008FEB25" w:rsidR="0039682B" w:rsidRPr="00C76317" w:rsidRDefault="0039682B" w:rsidP="0039682B">
      <w:pPr>
        <w:ind w:firstLine="720"/>
        <w:rPr>
          <w:rFonts w:ascii="Times New Roman" w:hAnsi="Times New Roman"/>
        </w:rPr>
      </w:pPr>
      <w:r w:rsidRPr="00C76317">
        <w:rPr>
          <w:rFonts w:ascii="Times New Roman" w:hAnsi="Times New Roman"/>
        </w:rPr>
        <w:t>Speech acts, which can be considered specific parts of a conversation, such as greetings, are also useful to not only people who are members of the Crow Tribe, but those who are non-tribal as well.  The current Apsáalooke Language App has greetings for specific genders and how people are related in its context so that if you have the app you would know how to greet, or talk</w:t>
      </w:r>
      <w:r w:rsidR="00A4305C">
        <w:rPr>
          <w:rFonts w:ascii="Times New Roman" w:hAnsi="Times New Roman"/>
        </w:rPr>
        <w:t>,</w:t>
      </w:r>
      <w:r w:rsidRPr="00C76317">
        <w:rPr>
          <w:rFonts w:ascii="Times New Roman" w:hAnsi="Times New Roman"/>
        </w:rPr>
        <w:t xml:space="preserve"> to someone in the proper way based on their gender and how you were related to them.</w:t>
      </w:r>
      <w:r>
        <w:rPr>
          <w:rFonts w:ascii="Times New Roman" w:hAnsi="Times New Roman"/>
        </w:rPr>
        <w:t xml:space="preserve">  This is especially important to include in language learning resources because it helps the user, or the audience, to make sure that they are always speaking in a respectful manner when talking to specifically elders.  </w:t>
      </w:r>
    </w:p>
    <w:p w14:paraId="2CB99119" w14:textId="41364196" w:rsidR="0039682B" w:rsidRPr="0086791D" w:rsidRDefault="0039682B" w:rsidP="0039682B">
      <w:pPr>
        <w:ind w:firstLine="720"/>
        <w:rPr>
          <w:rFonts w:ascii="Times New Roman" w:hAnsi="Times New Roman"/>
        </w:rPr>
      </w:pPr>
      <w:r w:rsidRPr="0086791D">
        <w:rPr>
          <w:rFonts w:ascii="Times New Roman" w:hAnsi="Times New Roman"/>
        </w:rPr>
        <w:lastRenderedPageBreak/>
        <w:t xml:space="preserve">We can also </w:t>
      </w:r>
      <w:r w:rsidR="00491E94">
        <w:rPr>
          <w:rFonts w:ascii="Times New Roman" w:hAnsi="Times New Roman"/>
        </w:rPr>
        <w:t>study</w:t>
      </w:r>
      <w:r w:rsidRPr="0086791D">
        <w:rPr>
          <w:rFonts w:ascii="Times New Roman" w:hAnsi="Times New Roman"/>
        </w:rPr>
        <w:t xml:space="preserve"> apps, and other forms of new technology, in t</w:t>
      </w:r>
      <w:r w:rsidR="005347DA">
        <w:rPr>
          <w:rFonts w:ascii="Times New Roman" w:hAnsi="Times New Roman"/>
        </w:rPr>
        <w:t>he same context as Coupland</w:t>
      </w:r>
      <w:r w:rsidRPr="0086791D">
        <w:rPr>
          <w:rFonts w:ascii="Times New Roman" w:hAnsi="Times New Roman"/>
        </w:rPr>
        <w:t xml:space="preserve"> </w:t>
      </w:r>
      <w:r w:rsidR="005347DA">
        <w:rPr>
          <w:rFonts w:ascii="Times New Roman" w:hAnsi="Times New Roman"/>
        </w:rPr>
        <w:t>investigates</w:t>
      </w:r>
      <w:r w:rsidRPr="0086791D">
        <w:rPr>
          <w:rFonts w:ascii="Times New Roman" w:hAnsi="Times New Roman"/>
        </w:rPr>
        <w:t xml:space="preserve"> conversations about the weather.  The weather, used as a way to interact in a form of small talk, is something that everyone can relate to (Coupland 1999).  Anyone, when asked about the weather, can relate in one way or another.  Apps are similar to this context where they create a conversational topic that can be used for small talk.  This specific form of technology is also something that, while not everyone in the world can relate to, anyone that owns a smartphone or tablet can certainly talk about different ones, </w:t>
      </w:r>
      <w:proofErr w:type="gramStart"/>
      <w:r w:rsidRPr="0086791D">
        <w:rPr>
          <w:rFonts w:ascii="Times New Roman" w:hAnsi="Times New Roman"/>
        </w:rPr>
        <w:t>know</w:t>
      </w:r>
      <w:proofErr w:type="gramEnd"/>
      <w:r w:rsidRPr="0086791D">
        <w:rPr>
          <w:rFonts w:ascii="Times New Roman" w:hAnsi="Times New Roman"/>
        </w:rPr>
        <w:t xml:space="preserve"> how to work them, and can engage with others </w:t>
      </w:r>
      <w:r w:rsidR="005347DA">
        <w:rPr>
          <w:rFonts w:ascii="Times New Roman" w:hAnsi="Times New Roman"/>
        </w:rPr>
        <w:t>about</w:t>
      </w:r>
      <w:r w:rsidRPr="0086791D">
        <w:rPr>
          <w:rFonts w:ascii="Times New Roman" w:hAnsi="Times New Roman"/>
        </w:rPr>
        <w:t xml:space="preserve"> not only using them, but also discussing them as well.  </w:t>
      </w:r>
    </w:p>
    <w:p w14:paraId="660032AA" w14:textId="31036E57" w:rsidR="0039682B" w:rsidRPr="009E2D1B" w:rsidRDefault="0039682B" w:rsidP="0039682B">
      <w:pPr>
        <w:ind w:firstLine="720"/>
        <w:rPr>
          <w:rFonts w:ascii="Times New Roman" w:hAnsi="Times New Roman"/>
        </w:rPr>
      </w:pPr>
      <w:r w:rsidRPr="009E2D1B">
        <w:rPr>
          <w:rFonts w:ascii="Times New Roman" w:hAnsi="Times New Roman"/>
        </w:rPr>
        <w:t>Another way that technology can be used is</w:t>
      </w:r>
      <w:r>
        <w:rPr>
          <w:rFonts w:ascii="Times New Roman" w:hAnsi="Times New Roman"/>
        </w:rPr>
        <w:t xml:space="preserve"> also through Baxter’s 2014 use</w:t>
      </w:r>
      <w:r w:rsidRPr="009E2D1B">
        <w:rPr>
          <w:rFonts w:ascii="Times New Roman" w:hAnsi="Times New Roman"/>
        </w:rPr>
        <w:t xml:space="preserve"> of Bakhtin’s concept of “double-voice discourse.”  While Baxter is using the concept in relation to how women are using “double-voice discourse” at work to be heard by men, this can also apply to a linguistic or cultural heritage project for Native Americans to be heard by society outside of their own communities.  </w:t>
      </w:r>
      <w:r>
        <w:rPr>
          <w:rFonts w:ascii="Times New Roman" w:hAnsi="Times New Roman"/>
        </w:rPr>
        <w:t xml:space="preserve">Thornton Media Inc. </w:t>
      </w:r>
      <w:r w:rsidRPr="009E2D1B">
        <w:rPr>
          <w:rFonts w:ascii="Times New Roman" w:hAnsi="Times New Roman"/>
        </w:rPr>
        <w:t xml:space="preserve">allowed the Crow Tribe to design their own language learning software </w:t>
      </w:r>
      <w:r>
        <w:rPr>
          <w:rFonts w:ascii="Times New Roman" w:hAnsi="Times New Roman"/>
        </w:rPr>
        <w:t xml:space="preserve">through the </w:t>
      </w:r>
      <w:r w:rsidRPr="009E2D1B">
        <w:rPr>
          <w:rFonts w:ascii="Times New Roman" w:hAnsi="Times New Roman"/>
        </w:rPr>
        <w:t>Apsáalooke Language App based on a popular template in order to incorporate the most important aspects of their language, not ones that were picked out for them.  All of the words were chosen by members of the Crow Language Department, with Thornton Media Inc. only giving them a</w:t>
      </w:r>
      <w:r w:rsidR="00ED3AC1">
        <w:rPr>
          <w:rFonts w:ascii="Times New Roman" w:hAnsi="Times New Roman"/>
        </w:rPr>
        <w:t xml:space="preserve"> price</w:t>
      </w:r>
      <w:r w:rsidRPr="009E2D1B">
        <w:rPr>
          <w:rFonts w:ascii="Times New Roman" w:hAnsi="Times New Roman"/>
        </w:rPr>
        <w:t xml:space="preserve"> quote on how many words that they should have.  </w:t>
      </w:r>
      <w:r w:rsidR="005347DA">
        <w:rPr>
          <w:rFonts w:ascii="Times New Roman" w:hAnsi="Times New Roman"/>
        </w:rPr>
        <w:t xml:space="preserve">The different language categories were specifically picked by the Crow Language Department as some of the most important words and phrases that they thought people should know.  </w:t>
      </w:r>
      <w:r>
        <w:rPr>
          <w:rFonts w:ascii="Times New Roman" w:hAnsi="Times New Roman"/>
        </w:rPr>
        <w:t xml:space="preserve">Therefore, the app serves as a reference point to language learning from the perspective of an Indigenous community.  </w:t>
      </w:r>
    </w:p>
    <w:p w14:paraId="30A481A5" w14:textId="628A640A" w:rsidR="0039682B" w:rsidRDefault="0039682B" w:rsidP="0039682B">
      <w:pPr>
        <w:ind w:firstLine="720"/>
        <w:rPr>
          <w:rFonts w:ascii="Times New Roman" w:hAnsi="Times New Roman"/>
          <w:color w:val="FF0000"/>
        </w:rPr>
      </w:pPr>
      <w:r w:rsidRPr="00313808">
        <w:rPr>
          <w:rFonts w:ascii="Times New Roman" w:hAnsi="Times New Roman"/>
        </w:rPr>
        <w:lastRenderedPageBreak/>
        <w:t xml:space="preserve">As stated earlier in this chapter, language learning and revitalization is shaped by different mediums, and technology is certainly one that fits into this agenda.  Communication involves more than just language in the context of words; it can also incorporate photographs, film, music, and other forms of media </w:t>
      </w:r>
      <w:r>
        <w:rPr>
          <w:rFonts w:ascii="Times New Roman" w:hAnsi="Times New Roman"/>
        </w:rPr>
        <w:t xml:space="preserve">which </w:t>
      </w:r>
      <w:r w:rsidRPr="00313808">
        <w:rPr>
          <w:rFonts w:ascii="Times New Roman" w:hAnsi="Times New Roman"/>
        </w:rPr>
        <w:t>can be used to connect language to other modes o</w:t>
      </w:r>
      <w:r w:rsidR="00282C2E">
        <w:rPr>
          <w:rFonts w:ascii="Times New Roman" w:hAnsi="Times New Roman"/>
        </w:rPr>
        <w:t>f meaning-making (</w:t>
      </w:r>
      <w:proofErr w:type="spellStart"/>
      <w:r w:rsidR="00282C2E">
        <w:rPr>
          <w:rFonts w:ascii="Times New Roman" w:hAnsi="Times New Roman"/>
        </w:rPr>
        <w:t>Johnstone</w:t>
      </w:r>
      <w:proofErr w:type="spellEnd"/>
      <w:r w:rsidR="00282C2E">
        <w:rPr>
          <w:rFonts w:ascii="Times New Roman" w:hAnsi="Times New Roman"/>
        </w:rPr>
        <w:t xml:space="preserve"> 2007</w:t>
      </w:r>
      <w:r w:rsidRPr="00313808">
        <w:rPr>
          <w:rFonts w:ascii="Times New Roman" w:hAnsi="Times New Roman"/>
        </w:rPr>
        <w:t>).  While face-to-face interactions are always important to have, they are not always necessary with language revitalization efforts, but they do add to the overall wealt</w:t>
      </w:r>
      <w:r w:rsidR="00AA3FB9">
        <w:rPr>
          <w:rFonts w:ascii="Times New Roman" w:hAnsi="Times New Roman"/>
        </w:rPr>
        <w:t xml:space="preserve">h of language documentation.  </w:t>
      </w:r>
      <w:r w:rsidR="00AA3FB9" w:rsidRPr="00313808">
        <w:rPr>
          <w:rFonts w:ascii="Times New Roman" w:hAnsi="Times New Roman"/>
        </w:rPr>
        <w:t>Dialog</w:t>
      </w:r>
      <w:r w:rsidR="00AA3FB9">
        <w:rPr>
          <w:rFonts w:ascii="Times New Roman" w:hAnsi="Times New Roman"/>
        </w:rPr>
        <w:t>ue</w:t>
      </w:r>
      <w:r w:rsidRPr="00313808">
        <w:rPr>
          <w:rFonts w:ascii="Times New Roman" w:hAnsi="Times New Roman"/>
        </w:rPr>
        <w:t xml:space="preserve"> can still be looked at through different forms of </w:t>
      </w:r>
      <w:proofErr w:type="gramStart"/>
      <w:r w:rsidRPr="00313808">
        <w:rPr>
          <w:rFonts w:ascii="Times New Roman" w:hAnsi="Times New Roman"/>
        </w:rPr>
        <w:t>technology,</w:t>
      </w:r>
      <w:proofErr w:type="gramEnd"/>
      <w:r w:rsidRPr="00313808">
        <w:rPr>
          <w:rFonts w:ascii="Times New Roman" w:hAnsi="Times New Roman"/>
        </w:rPr>
        <w:t xml:space="preserve"> it just </w:t>
      </w:r>
      <w:r w:rsidR="00E5543E">
        <w:rPr>
          <w:rFonts w:ascii="Times New Roman" w:hAnsi="Times New Roman"/>
        </w:rPr>
        <w:t>h</w:t>
      </w:r>
      <w:r w:rsidRPr="00313808">
        <w:rPr>
          <w:rFonts w:ascii="Times New Roman" w:hAnsi="Times New Roman"/>
        </w:rPr>
        <w:t>as to be analyzed in distin</w:t>
      </w:r>
      <w:r w:rsidR="00AA3FB9">
        <w:rPr>
          <w:rFonts w:ascii="Times New Roman" w:hAnsi="Times New Roman"/>
        </w:rPr>
        <w:t>ctive ways.  For example, dialogue</w:t>
      </w:r>
      <w:r w:rsidRPr="00313808">
        <w:rPr>
          <w:rFonts w:ascii="Times New Roman" w:hAnsi="Times New Roman"/>
        </w:rPr>
        <w:t xml:space="preserve"> can be looked at in terms of Bakhtin’s intertextuality</w:t>
      </w:r>
      <w:r>
        <w:rPr>
          <w:rFonts w:ascii="Times New Roman" w:hAnsi="Times New Roman"/>
        </w:rPr>
        <w:t>, which I will continue to discuss briefly</w:t>
      </w:r>
      <w:r w:rsidRPr="00313808">
        <w:rPr>
          <w:rFonts w:ascii="Times New Roman" w:hAnsi="Times New Roman"/>
        </w:rPr>
        <w:t>.</w:t>
      </w:r>
      <w:r w:rsidRPr="00384816">
        <w:rPr>
          <w:rFonts w:ascii="Times New Roman" w:hAnsi="Times New Roman"/>
          <w:color w:val="FF0000"/>
        </w:rPr>
        <w:t xml:space="preserve">  </w:t>
      </w:r>
    </w:p>
    <w:p w14:paraId="320E6145" w14:textId="71D25497" w:rsidR="0039682B" w:rsidRDefault="0039682B" w:rsidP="0039682B">
      <w:pPr>
        <w:ind w:firstLine="720"/>
        <w:rPr>
          <w:rFonts w:ascii="Times New Roman" w:hAnsi="Times New Roman"/>
        </w:rPr>
      </w:pPr>
      <w:r w:rsidRPr="00313808">
        <w:rPr>
          <w:rFonts w:ascii="Times New Roman" w:hAnsi="Times New Roman"/>
        </w:rPr>
        <w:t xml:space="preserve">Bakhtin and </w:t>
      </w:r>
      <w:proofErr w:type="spellStart"/>
      <w:r w:rsidRPr="00313808">
        <w:rPr>
          <w:rFonts w:ascii="Times New Roman" w:hAnsi="Times New Roman"/>
        </w:rPr>
        <w:t>Voloshinov’s</w:t>
      </w:r>
      <w:proofErr w:type="spellEnd"/>
      <w:r w:rsidRPr="00313808">
        <w:rPr>
          <w:rFonts w:ascii="Times New Roman" w:hAnsi="Times New Roman"/>
        </w:rPr>
        <w:t xml:space="preserve"> concepts of inner-dialog at one extreme and intertextuality at the other, show that technology can still be considered in relation to these two forms of dialog.  This inner-dialog with the app give</w:t>
      </w:r>
      <w:r w:rsidR="00E5543E">
        <w:rPr>
          <w:rFonts w:ascii="Times New Roman" w:hAnsi="Times New Roman"/>
        </w:rPr>
        <w:t>s</w:t>
      </w:r>
      <w:r w:rsidRPr="00313808">
        <w:rPr>
          <w:rFonts w:ascii="Times New Roman" w:hAnsi="Times New Roman"/>
        </w:rPr>
        <w:t xml:space="preserve"> the person the chance to try the word out and remember it before they feel comfortable sharing it with others.  The Apsáalooke Language App can also be used in thi</w:t>
      </w:r>
      <w:r w:rsidR="00F341B7">
        <w:rPr>
          <w:rFonts w:ascii="Times New Roman" w:hAnsi="Times New Roman"/>
        </w:rPr>
        <w:t xml:space="preserve">s way in order to help with Erving </w:t>
      </w:r>
      <w:proofErr w:type="spellStart"/>
      <w:r w:rsidR="00F341B7">
        <w:rPr>
          <w:rFonts w:ascii="Times New Roman" w:hAnsi="Times New Roman"/>
        </w:rPr>
        <w:t>Goffman’s</w:t>
      </w:r>
      <w:proofErr w:type="spellEnd"/>
      <w:r w:rsidR="00F341B7">
        <w:rPr>
          <w:rFonts w:ascii="Times New Roman" w:hAnsi="Times New Roman"/>
        </w:rPr>
        <w:t xml:space="preserve"> </w:t>
      </w:r>
      <w:r w:rsidRPr="00313808">
        <w:rPr>
          <w:rFonts w:ascii="Times New Roman" w:hAnsi="Times New Roman"/>
        </w:rPr>
        <w:t xml:space="preserve">concept of face-work, where you might not understand everything that is going on in the conversation, but there is a point where you are able to understand, and you jump in to share your knowledge of that small portion of the conversation.  Someone can be sitting on the outskirts of the conversation listening for words that they might know in order to pick up on the topic, and now are able to also use the Apsáalooke Language App to look up something in relation to the dialog that is taking place in order to contribute faster as well.  </w:t>
      </w:r>
    </w:p>
    <w:p w14:paraId="6CB67519" w14:textId="26F3E53C" w:rsidR="0039682B" w:rsidRPr="00313808" w:rsidRDefault="0039682B" w:rsidP="0039682B">
      <w:pPr>
        <w:ind w:firstLine="720"/>
        <w:rPr>
          <w:rFonts w:ascii="Times New Roman" w:hAnsi="Times New Roman"/>
        </w:rPr>
      </w:pPr>
      <w:r w:rsidRPr="00313808">
        <w:rPr>
          <w:rFonts w:ascii="Times New Roman" w:hAnsi="Times New Roman"/>
        </w:rPr>
        <w:lastRenderedPageBreak/>
        <w:t xml:space="preserve">Intertextuality, seen as the method of production and reception (Bakhtin 1986) can be </w:t>
      </w:r>
      <w:r w:rsidR="00EA2AB6" w:rsidRPr="00313808">
        <w:rPr>
          <w:rFonts w:ascii="Times New Roman" w:hAnsi="Times New Roman"/>
        </w:rPr>
        <w:t>comprehended</w:t>
      </w:r>
      <w:r w:rsidRPr="00313808">
        <w:rPr>
          <w:rFonts w:ascii="Times New Roman" w:hAnsi="Times New Roman"/>
        </w:rPr>
        <w:t xml:space="preserve"> in reference to technology as the production of an app and the reception of not only the people in the community that helped to put it together, but also the whole community as well.  This concept can be used in order to see how people </w:t>
      </w:r>
      <w:r w:rsidR="00EA2AB6">
        <w:rPr>
          <w:rFonts w:ascii="Times New Roman" w:hAnsi="Times New Roman"/>
        </w:rPr>
        <w:t xml:space="preserve">initially </w:t>
      </w:r>
      <w:r w:rsidRPr="00313808">
        <w:rPr>
          <w:rFonts w:ascii="Times New Roman" w:hAnsi="Times New Roman"/>
        </w:rPr>
        <w:t xml:space="preserve">received the app and how they are incorporating it into their lives.  Inner-dialog, while a bit more difficult in its relation to technology, can still be used as a way </w:t>
      </w:r>
      <w:proofErr w:type="gramStart"/>
      <w:r w:rsidRPr="00313808">
        <w:rPr>
          <w:rFonts w:ascii="Times New Roman" w:hAnsi="Times New Roman"/>
        </w:rPr>
        <w:t>for</w:t>
      </w:r>
      <w:proofErr w:type="gramEnd"/>
      <w:r w:rsidRPr="00313808">
        <w:rPr>
          <w:rFonts w:ascii="Times New Roman" w:hAnsi="Times New Roman"/>
        </w:rPr>
        <w:t xml:space="preserve"> </w:t>
      </w:r>
      <w:r w:rsidR="00EA2AB6">
        <w:rPr>
          <w:rFonts w:ascii="Times New Roman" w:hAnsi="Times New Roman"/>
        </w:rPr>
        <w:t>someone to</w:t>
      </w:r>
      <w:r w:rsidRPr="00313808">
        <w:rPr>
          <w:rFonts w:ascii="Times New Roman" w:hAnsi="Times New Roman"/>
        </w:rPr>
        <w:t xml:space="preserve"> have </w:t>
      </w:r>
      <w:r w:rsidR="00EA2AB6">
        <w:rPr>
          <w:rFonts w:ascii="Times New Roman" w:hAnsi="Times New Roman"/>
        </w:rPr>
        <w:t xml:space="preserve">an </w:t>
      </w:r>
      <w:r w:rsidRPr="00313808">
        <w:rPr>
          <w:rFonts w:ascii="Times New Roman" w:hAnsi="Times New Roman"/>
        </w:rPr>
        <w:t>inner-dialog with the contents o</w:t>
      </w:r>
      <w:r w:rsidR="00F341B7">
        <w:rPr>
          <w:rFonts w:ascii="Times New Roman" w:hAnsi="Times New Roman"/>
        </w:rPr>
        <w:t>f the app: s</w:t>
      </w:r>
      <w:r w:rsidR="00EA2AB6">
        <w:rPr>
          <w:rFonts w:ascii="Times New Roman" w:hAnsi="Times New Roman"/>
        </w:rPr>
        <w:t xml:space="preserve">uch as playing a language quiz by yourself and progressing through the different levels by saying the words and phrases over in your head in which you are hearing, or saying to yourself that you do not remember the way a word is spelled or said and then going onto the Apsáalooke Language App in order to find it for yourself.    </w:t>
      </w:r>
    </w:p>
    <w:p w14:paraId="2EB7228A" w14:textId="4A157845" w:rsidR="0039682B" w:rsidRDefault="0039682B" w:rsidP="0039682B">
      <w:pPr>
        <w:ind w:firstLine="720"/>
        <w:rPr>
          <w:rFonts w:ascii="Times New Roman" w:hAnsi="Times New Roman"/>
        </w:rPr>
      </w:pPr>
      <w:r w:rsidRPr="00F35946">
        <w:rPr>
          <w:rFonts w:ascii="Times New Roman" w:hAnsi="Times New Roman"/>
        </w:rPr>
        <w:t>As Bakhtin and Voloshinov point out, inner-dialog</w:t>
      </w:r>
      <w:r w:rsidR="00AA3FB9">
        <w:rPr>
          <w:rFonts w:ascii="Times New Roman" w:hAnsi="Times New Roman"/>
        </w:rPr>
        <w:t>ue</w:t>
      </w:r>
      <w:r w:rsidRPr="00F35946">
        <w:rPr>
          <w:rFonts w:ascii="Times New Roman" w:hAnsi="Times New Roman"/>
        </w:rPr>
        <w:t xml:space="preserve"> is many times something that </w:t>
      </w:r>
      <w:r w:rsidR="00EA2AB6">
        <w:rPr>
          <w:rFonts w:ascii="Times New Roman" w:hAnsi="Times New Roman"/>
        </w:rPr>
        <w:t>goes on within your own head</w:t>
      </w:r>
      <w:r w:rsidRPr="00F35946">
        <w:rPr>
          <w:rFonts w:ascii="Times New Roman" w:hAnsi="Times New Roman"/>
        </w:rPr>
        <w:t xml:space="preserve"> before you open up and say it to others.  </w:t>
      </w:r>
      <w:r w:rsidR="00EA2AB6">
        <w:rPr>
          <w:rFonts w:ascii="Times New Roman" w:hAnsi="Times New Roman"/>
        </w:rPr>
        <w:t>As mentioned above, t</w:t>
      </w:r>
      <w:r w:rsidRPr="00F35946">
        <w:rPr>
          <w:rFonts w:ascii="Times New Roman" w:hAnsi="Times New Roman"/>
        </w:rPr>
        <w:t>he current Apsáalooke Language App can be applied in this context because many people are using the app as a tool of reference if they cannot remember how to say o</w:t>
      </w:r>
      <w:r w:rsidR="00AA3FB9">
        <w:rPr>
          <w:rFonts w:ascii="Times New Roman" w:hAnsi="Times New Roman"/>
        </w:rPr>
        <w:t xml:space="preserve">r spell a word before they decide to </w:t>
      </w:r>
      <w:r w:rsidRPr="00F35946">
        <w:rPr>
          <w:rFonts w:ascii="Times New Roman" w:hAnsi="Times New Roman"/>
        </w:rPr>
        <w:t xml:space="preserve">ask someone else.  People using the Apsáalooke Language App are having an inner-dialog between themselves and the technology in their hands as they open up the section where they </w:t>
      </w:r>
      <w:r w:rsidRPr="008B6AE3">
        <w:rPr>
          <w:rFonts w:ascii="Times New Roman" w:hAnsi="Times New Roman"/>
        </w:rPr>
        <w:t>can find the word that they are specifically looking for.  When I asked some of my interviewees if</w:t>
      </w:r>
      <w:r>
        <w:rPr>
          <w:rFonts w:ascii="Times New Roman" w:hAnsi="Times New Roman"/>
          <w:color w:val="FF0000"/>
        </w:rPr>
        <w:t xml:space="preserve"> </w:t>
      </w:r>
      <w:r w:rsidRPr="005F6F84">
        <w:rPr>
          <w:rFonts w:ascii="Times New Roman" w:hAnsi="Times New Roman"/>
        </w:rPr>
        <w:t xml:space="preserve">they </w:t>
      </w:r>
      <w:r>
        <w:rPr>
          <w:rFonts w:ascii="Times New Roman" w:hAnsi="Times New Roman"/>
        </w:rPr>
        <w:t>were</w:t>
      </w:r>
      <w:r w:rsidRPr="005F6F84">
        <w:rPr>
          <w:rFonts w:ascii="Times New Roman" w:hAnsi="Times New Roman"/>
        </w:rPr>
        <w:t xml:space="preserve"> </w:t>
      </w:r>
      <w:r>
        <w:rPr>
          <w:rFonts w:ascii="Times New Roman" w:hAnsi="Times New Roman"/>
        </w:rPr>
        <w:t>using the app in order to learn the pronunciation or spelling of various words, there were a few general themes, or feelings, that came out in people’s responses.</w:t>
      </w:r>
      <w:r w:rsidRPr="005F6F84">
        <w:rPr>
          <w:rFonts w:ascii="Times New Roman" w:hAnsi="Times New Roman"/>
        </w:rPr>
        <w:t xml:space="preserve"> </w:t>
      </w:r>
      <w:r>
        <w:rPr>
          <w:rFonts w:ascii="Times New Roman" w:hAnsi="Times New Roman"/>
        </w:rPr>
        <w:t>One overall feeling was that</w:t>
      </w:r>
      <w:r w:rsidRPr="005F6F84">
        <w:rPr>
          <w:rFonts w:ascii="Times New Roman" w:hAnsi="Times New Roman"/>
        </w:rPr>
        <w:t xml:space="preserve"> </w:t>
      </w:r>
      <w:r>
        <w:rPr>
          <w:rFonts w:ascii="Times New Roman" w:hAnsi="Times New Roman"/>
        </w:rPr>
        <w:t>they were</w:t>
      </w:r>
      <w:r w:rsidRPr="005F6F84">
        <w:rPr>
          <w:rFonts w:ascii="Times New Roman" w:hAnsi="Times New Roman"/>
        </w:rPr>
        <w:t xml:space="preserve"> too shy</w:t>
      </w:r>
      <w:r>
        <w:rPr>
          <w:rFonts w:ascii="Times New Roman" w:hAnsi="Times New Roman"/>
        </w:rPr>
        <w:t xml:space="preserve"> to ask someone to properly pronounce or spell a word.  Another idea coming from a few of my interviewees was that they felt </w:t>
      </w:r>
      <w:r>
        <w:rPr>
          <w:rFonts w:ascii="Times New Roman" w:hAnsi="Times New Roman"/>
        </w:rPr>
        <w:lastRenderedPageBreak/>
        <w:t>embarrassed</w:t>
      </w:r>
      <w:r w:rsidRPr="005F6F84">
        <w:rPr>
          <w:rFonts w:ascii="Times New Roman" w:hAnsi="Times New Roman"/>
        </w:rPr>
        <w:t xml:space="preserve"> to ask someone </w:t>
      </w:r>
      <w:r>
        <w:rPr>
          <w:rFonts w:ascii="Times New Roman" w:hAnsi="Times New Roman"/>
        </w:rPr>
        <w:t xml:space="preserve">about spelling or speaking a word </w:t>
      </w:r>
      <w:r w:rsidRPr="005F6F84">
        <w:rPr>
          <w:rFonts w:ascii="Times New Roman" w:hAnsi="Times New Roman"/>
        </w:rPr>
        <w:t>because they th</w:t>
      </w:r>
      <w:r>
        <w:rPr>
          <w:rFonts w:ascii="Times New Roman" w:hAnsi="Times New Roman"/>
        </w:rPr>
        <w:t xml:space="preserve">ought they should already know how to say or spell </w:t>
      </w:r>
      <w:r w:rsidR="00EA2AB6">
        <w:rPr>
          <w:rFonts w:ascii="Times New Roman" w:hAnsi="Times New Roman"/>
        </w:rPr>
        <w:t>it</w:t>
      </w:r>
      <w:r>
        <w:rPr>
          <w:rFonts w:ascii="Times New Roman" w:hAnsi="Times New Roman"/>
        </w:rPr>
        <w:t>, and did not want to admit to others that they actually did not know</w:t>
      </w:r>
      <w:r w:rsidR="00461095">
        <w:rPr>
          <w:rFonts w:ascii="Times New Roman" w:hAnsi="Times New Roman"/>
        </w:rPr>
        <w:t>, or remember</w:t>
      </w:r>
      <w:r>
        <w:rPr>
          <w:rFonts w:ascii="Times New Roman" w:hAnsi="Times New Roman"/>
        </w:rPr>
        <w:t xml:space="preserve">.  </w:t>
      </w:r>
    </w:p>
    <w:p w14:paraId="42B4D5AF" w14:textId="07ED580C" w:rsidR="0039682B" w:rsidRDefault="0039682B" w:rsidP="0039682B">
      <w:pPr>
        <w:ind w:firstLine="720"/>
        <w:rPr>
          <w:rFonts w:ascii="Times New Roman" w:hAnsi="Times New Roman"/>
        </w:rPr>
      </w:pPr>
      <w:r>
        <w:rPr>
          <w:rFonts w:ascii="Times New Roman" w:hAnsi="Times New Roman"/>
        </w:rPr>
        <w:t>I have personally seen many people in their 20s and 30s who can completely understand the Crow language when it is being spoken to them, but they do not feel</w:t>
      </w:r>
      <w:r w:rsidR="003A2776">
        <w:rPr>
          <w:rFonts w:ascii="Times New Roman" w:hAnsi="Times New Roman"/>
        </w:rPr>
        <w:t xml:space="preserve"> comfortable enough speaking back in Crow</w:t>
      </w:r>
      <w:r>
        <w:rPr>
          <w:rFonts w:ascii="Times New Roman" w:hAnsi="Times New Roman"/>
        </w:rPr>
        <w:t>, so they answer in English.  The Apsáalooke Language App, then acts as sort of a comforting tool when a person is unsure of a word, or one of the few phras</w:t>
      </w:r>
      <w:r w:rsidR="003A2776">
        <w:rPr>
          <w:rFonts w:ascii="Times New Roman" w:hAnsi="Times New Roman"/>
        </w:rPr>
        <w:t xml:space="preserve">es that are part of the </w:t>
      </w:r>
      <w:r w:rsidR="00394D12">
        <w:rPr>
          <w:rFonts w:ascii="Times New Roman" w:hAnsi="Times New Roman"/>
        </w:rPr>
        <w:t xml:space="preserve">language </w:t>
      </w:r>
      <w:r w:rsidR="003A2776">
        <w:rPr>
          <w:rFonts w:ascii="Times New Roman" w:hAnsi="Times New Roman"/>
        </w:rPr>
        <w:t>content</w:t>
      </w:r>
      <w:r w:rsidR="00394D12">
        <w:rPr>
          <w:rFonts w:ascii="Times New Roman" w:hAnsi="Times New Roman"/>
        </w:rPr>
        <w:t xml:space="preserve">, they can </w:t>
      </w:r>
      <w:r>
        <w:rPr>
          <w:rFonts w:ascii="Times New Roman" w:hAnsi="Times New Roman"/>
        </w:rPr>
        <w:t>easily take their phones out, open the app, and look up anything that they need to without having to ask a fluent Crow speaker.  When discussing this topic of people using the app to remember words, Birdie mentions, “</w:t>
      </w:r>
      <w:r w:rsidRPr="005F6F84">
        <w:rPr>
          <w:rFonts w:ascii="Times New Roman" w:hAnsi="Times New Roman"/>
        </w:rPr>
        <w:t xml:space="preserve">I think they can learn some things.  There’s a little part on there with phrases and I think they can </w:t>
      </w:r>
      <w:r>
        <w:rPr>
          <w:rFonts w:ascii="Times New Roman" w:hAnsi="Times New Roman"/>
        </w:rPr>
        <w:t xml:space="preserve">learn things from that, too” (Interview, August 2016).  </w:t>
      </w:r>
      <w:r w:rsidR="00394D12">
        <w:rPr>
          <w:rFonts w:ascii="Times New Roman" w:hAnsi="Times New Roman"/>
        </w:rPr>
        <w:t>The “Phrases” section, while relatively small, consists of 27 one to six word phrases.  These range from simple phrases such as “Yes” (</w:t>
      </w:r>
      <w:r w:rsidR="00394D12" w:rsidRPr="0073775C">
        <w:rPr>
          <w:rFonts w:ascii="Times New Roman" w:hAnsi="Times New Roman"/>
          <w:i/>
        </w:rPr>
        <w:t>eh</w:t>
      </w:r>
      <w:r w:rsidR="00394D12">
        <w:rPr>
          <w:rFonts w:ascii="Times New Roman" w:hAnsi="Times New Roman"/>
        </w:rPr>
        <w:t>) and “No” (</w:t>
      </w:r>
      <w:r w:rsidR="00394D12" w:rsidRPr="0073775C">
        <w:rPr>
          <w:rFonts w:ascii="Times New Roman" w:hAnsi="Times New Roman"/>
          <w:i/>
        </w:rPr>
        <w:t>baaleetaa</w:t>
      </w:r>
      <w:r w:rsidR="00394D12">
        <w:rPr>
          <w:rFonts w:ascii="Times New Roman" w:hAnsi="Times New Roman"/>
        </w:rPr>
        <w:t>)</w:t>
      </w:r>
      <w:r w:rsidR="001F596C">
        <w:rPr>
          <w:rFonts w:ascii="Times New Roman" w:hAnsi="Times New Roman"/>
        </w:rPr>
        <w:t>,</w:t>
      </w:r>
      <w:r w:rsidR="00394D12">
        <w:rPr>
          <w:rFonts w:ascii="Times New Roman" w:hAnsi="Times New Roman"/>
        </w:rPr>
        <w:t xml:space="preserve"> to phrases about food, “I’m hungry” (</w:t>
      </w:r>
      <w:r w:rsidR="00394D12" w:rsidRPr="0073775C">
        <w:rPr>
          <w:rFonts w:ascii="Times New Roman" w:hAnsi="Times New Roman"/>
          <w:i/>
        </w:rPr>
        <w:t>balishiik</w:t>
      </w:r>
      <w:r w:rsidR="00394D12">
        <w:rPr>
          <w:rFonts w:ascii="Times New Roman" w:hAnsi="Times New Roman"/>
        </w:rPr>
        <w:t>), “Have some coffee” (Biliishpiteem Iishih), and “Wash dishes!” (</w:t>
      </w:r>
      <w:r w:rsidR="00394D12" w:rsidRPr="0073775C">
        <w:rPr>
          <w:rFonts w:ascii="Times New Roman" w:hAnsi="Times New Roman"/>
          <w:i/>
        </w:rPr>
        <w:t>Baateiishawih</w:t>
      </w:r>
      <w:r w:rsidR="00394D12">
        <w:rPr>
          <w:rFonts w:ascii="Times New Roman" w:hAnsi="Times New Roman"/>
        </w:rPr>
        <w:t>!)</w:t>
      </w:r>
      <w:r w:rsidR="0073775C">
        <w:rPr>
          <w:rFonts w:ascii="Times New Roman" w:hAnsi="Times New Roman"/>
        </w:rPr>
        <w:t>,</w:t>
      </w:r>
      <w:r w:rsidR="00394D12">
        <w:rPr>
          <w:rFonts w:ascii="Times New Roman" w:hAnsi="Times New Roman"/>
        </w:rPr>
        <w:t xml:space="preserve"> to even phrases one might use to impress some</w:t>
      </w:r>
      <w:r w:rsidR="0073775C">
        <w:rPr>
          <w:rFonts w:ascii="Times New Roman" w:hAnsi="Times New Roman"/>
        </w:rPr>
        <w:t>one they are interested in such as, “I love you</w:t>
      </w:r>
      <w:r w:rsidR="00394D12">
        <w:rPr>
          <w:rFonts w:ascii="Times New Roman" w:hAnsi="Times New Roman"/>
        </w:rPr>
        <w:t>” (</w:t>
      </w:r>
      <w:r w:rsidR="0073775C" w:rsidRPr="0073775C">
        <w:rPr>
          <w:rFonts w:ascii="Times New Roman" w:hAnsi="Times New Roman"/>
          <w:i/>
        </w:rPr>
        <w:t>Diiawachisshik</w:t>
      </w:r>
      <w:r w:rsidR="0073775C">
        <w:rPr>
          <w:rFonts w:ascii="Times New Roman" w:hAnsi="Times New Roman"/>
        </w:rPr>
        <w:t>), “You look pretty!</w:t>
      </w:r>
      <w:r w:rsidR="00394D12">
        <w:rPr>
          <w:rFonts w:ascii="Times New Roman" w:hAnsi="Times New Roman"/>
        </w:rPr>
        <w:t>”</w:t>
      </w:r>
      <w:r w:rsidR="0073775C">
        <w:rPr>
          <w:rFonts w:ascii="Times New Roman" w:hAnsi="Times New Roman"/>
        </w:rPr>
        <w:t xml:space="preserve"> (</w:t>
      </w:r>
      <w:r w:rsidR="0073775C" w:rsidRPr="0073775C">
        <w:rPr>
          <w:rFonts w:ascii="Times New Roman" w:hAnsi="Times New Roman"/>
          <w:i/>
        </w:rPr>
        <w:t>Diiitaachik</w:t>
      </w:r>
      <w:r w:rsidR="0073775C">
        <w:rPr>
          <w:rFonts w:ascii="Times New Roman" w:hAnsi="Times New Roman"/>
        </w:rPr>
        <w:t>), and “You are handsome” (</w:t>
      </w:r>
      <w:r w:rsidR="0073775C" w:rsidRPr="0073775C">
        <w:rPr>
          <w:rFonts w:ascii="Times New Roman" w:hAnsi="Times New Roman"/>
          <w:i/>
        </w:rPr>
        <w:t>Diibacheexusshik</w:t>
      </w:r>
      <w:r w:rsidR="0073775C">
        <w:rPr>
          <w:rFonts w:ascii="Times New Roman" w:hAnsi="Times New Roman"/>
        </w:rPr>
        <w:t>).</w:t>
      </w:r>
      <w:r w:rsidR="001F596C">
        <w:rPr>
          <w:rFonts w:ascii="Times New Roman" w:hAnsi="Times New Roman"/>
        </w:rPr>
        <w:t xml:space="preserve">  While you cannot become fluent in the Crow language off these phrases, they are things that you might hear on an everyday basis and start to remember.  </w:t>
      </w:r>
    </w:p>
    <w:p w14:paraId="2E767457" w14:textId="77777777" w:rsidR="0039682B" w:rsidRPr="00313808" w:rsidRDefault="0039682B" w:rsidP="0039682B">
      <w:pPr>
        <w:ind w:firstLine="720"/>
        <w:rPr>
          <w:rFonts w:ascii="Times New Roman" w:hAnsi="Times New Roman"/>
        </w:rPr>
      </w:pPr>
      <w:r>
        <w:rPr>
          <w:rFonts w:ascii="Times New Roman" w:hAnsi="Times New Roman"/>
        </w:rPr>
        <w:t xml:space="preserve">Another general theme that came some of my interviewees on the topic of uses for the Apsáalooke Language App was the overall “easiness” and “accessibility” that came with having the app on their cell phones.  Even fluent Crow speakers admitted </w:t>
      </w:r>
      <w:r>
        <w:rPr>
          <w:rFonts w:ascii="Times New Roman" w:hAnsi="Times New Roman"/>
        </w:rPr>
        <w:lastRenderedPageBreak/>
        <w:t xml:space="preserve">that sometimes they just could not remember what the Crow translation for a specific word was and they just opened up the app in order to find it out quickly if the information was in there before they resorted to contacting someone that they thought would know the answer.  Checking for the information in the Apsáalooke Language App first was overall more convenient than having to track someone down or call someone for the same material.  </w:t>
      </w:r>
    </w:p>
    <w:p w14:paraId="1159F850" w14:textId="0C51901C" w:rsidR="0039682B" w:rsidRPr="00CF7B8C" w:rsidRDefault="0039682B" w:rsidP="0039682B">
      <w:pPr>
        <w:ind w:firstLine="720"/>
        <w:rPr>
          <w:rFonts w:ascii="Times New Roman" w:hAnsi="Times New Roman"/>
        </w:rPr>
      </w:pPr>
      <w:r w:rsidRPr="00CF7B8C">
        <w:rPr>
          <w:rFonts w:ascii="Times New Roman" w:hAnsi="Times New Roman"/>
        </w:rPr>
        <w:t xml:space="preserve">Exploring a few more key theoretical concepts of linguistics that can still work with the use of technology, we can see that some notions used in the past for language study and research can easily be translated and thought about interconnected with new digital media.  For example, the concept of opening and closing a conversation </w:t>
      </w:r>
      <w:r w:rsidRPr="00787077">
        <w:rPr>
          <w:rFonts w:ascii="Times New Roman" w:hAnsi="Times New Roman"/>
        </w:rPr>
        <w:t>(</w:t>
      </w:r>
      <w:proofErr w:type="spellStart"/>
      <w:r w:rsidRPr="00787077">
        <w:rPr>
          <w:rFonts w:ascii="Times New Roman" w:hAnsi="Times New Roman"/>
        </w:rPr>
        <w:t>Sch</w:t>
      </w:r>
      <w:r w:rsidR="00787077" w:rsidRPr="00787077">
        <w:rPr>
          <w:rFonts w:ascii="Times New Roman" w:hAnsi="Times New Roman"/>
        </w:rPr>
        <w:t>egloff</w:t>
      </w:r>
      <w:proofErr w:type="spellEnd"/>
      <w:r w:rsidRPr="00787077">
        <w:rPr>
          <w:rFonts w:ascii="Times New Roman" w:hAnsi="Times New Roman"/>
        </w:rPr>
        <w:t xml:space="preserve"> &amp; Sacks</w:t>
      </w:r>
      <w:r w:rsidR="00787077" w:rsidRPr="00787077">
        <w:rPr>
          <w:rFonts w:ascii="Times New Roman" w:hAnsi="Times New Roman"/>
        </w:rPr>
        <w:t xml:space="preserve"> 1995</w:t>
      </w:r>
      <w:r w:rsidRPr="00787077">
        <w:rPr>
          <w:rFonts w:ascii="Times New Roman" w:hAnsi="Times New Roman"/>
        </w:rPr>
        <w:t>)</w:t>
      </w:r>
      <w:r w:rsidRPr="00CF7B8C">
        <w:rPr>
          <w:rFonts w:ascii="Times New Roman" w:hAnsi="Times New Roman"/>
        </w:rPr>
        <w:t xml:space="preserve"> can still be referenced and analyzed in the context of technology, because of the frequency that new digital media and other forms of technology are used every</w:t>
      </w:r>
      <w:r w:rsidR="00BF5D29">
        <w:rPr>
          <w:rFonts w:ascii="Times New Roman" w:hAnsi="Times New Roman"/>
        </w:rPr>
        <w:t xml:space="preserve"> </w:t>
      </w:r>
      <w:r w:rsidRPr="00CF7B8C">
        <w:rPr>
          <w:rFonts w:ascii="Times New Roman" w:hAnsi="Times New Roman"/>
        </w:rPr>
        <w:t xml:space="preserve">day, even if it is not as definitive as when conversations are occurring face-to-face.  For example, using technology for texting, video games, and even learning on an app can all have an opening and closing for the person who is using the different forms of media technology.  </w:t>
      </w:r>
      <w:r>
        <w:rPr>
          <w:rFonts w:ascii="Times New Roman" w:hAnsi="Times New Roman"/>
        </w:rPr>
        <w:t xml:space="preserve">Texting can also relate to </w:t>
      </w:r>
      <w:r w:rsidRPr="00566DFE">
        <w:rPr>
          <w:rFonts w:ascii="Times New Roman" w:hAnsi="Times New Roman"/>
        </w:rPr>
        <w:t>Malinowski’s</w:t>
      </w:r>
      <w:r w:rsidR="00C04EE6">
        <w:rPr>
          <w:rFonts w:ascii="Times New Roman" w:hAnsi="Times New Roman"/>
        </w:rPr>
        <w:t xml:space="preserve"> (1923)</w:t>
      </w:r>
      <w:r w:rsidR="00B96316">
        <w:rPr>
          <w:rFonts w:ascii="Times New Roman" w:hAnsi="Times New Roman"/>
        </w:rPr>
        <w:t xml:space="preserve"> concept of phatic communion</w:t>
      </w:r>
      <w:r w:rsidRPr="00566DFE">
        <w:rPr>
          <w:rFonts w:ascii="Times New Roman" w:hAnsi="Times New Roman"/>
        </w:rPr>
        <w:t>, or small talk, and conversation analysis (</w:t>
      </w:r>
      <w:proofErr w:type="spellStart"/>
      <w:r w:rsidRPr="00566DFE">
        <w:rPr>
          <w:rFonts w:ascii="Times New Roman" w:hAnsi="Times New Roman"/>
        </w:rPr>
        <w:t>Hutchby</w:t>
      </w:r>
      <w:proofErr w:type="spellEnd"/>
      <w:r w:rsidRPr="00566DFE">
        <w:rPr>
          <w:rFonts w:ascii="Times New Roman" w:hAnsi="Times New Roman"/>
        </w:rPr>
        <w:t xml:space="preserve"> </w:t>
      </w:r>
      <w:r w:rsidR="00282C2E">
        <w:rPr>
          <w:rFonts w:ascii="Times New Roman" w:hAnsi="Times New Roman"/>
        </w:rPr>
        <w:t xml:space="preserve">&amp; </w:t>
      </w:r>
      <w:proofErr w:type="spellStart"/>
      <w:r w:rsidR="00282C2E">
        <w:rPr>
          <w:rFonts w:ascii="Times New Roman" w:hAnsi="Times New Roman"/>
        </w:rPr>
        <w:t>Wooffitt</w:t>
      </w:r>
      <w:proofErr w:type="spellEnd"/>
      <w:r w:rsidR="00282C2E">
        <w:rPr>
          <w:rFonts w:ascii="Times New Roman" w:hAnsi="Times New Roman"/>
        </w:rPr>
        <w:t xml:space="preserve"> 2008</w:t>
      </w:r>
      <w:r w:rsidRPr="00566DFE">
        <w:rPr>
          <w:rFonts w:ascii="Times New Roman" w:hAnsi="Times New Roman"/>
        </w:rPr>
        <w:t xml:space="preserve">) where texting consists of short forms of small talk between two people, or a group of people.  Further proving that linguistic analysis can still be used in reference to the use of new digital media and other forms of technology.  </w:t>
      </w:r>
    </w:p>
    <w:p w14:paraId="4397CC36" w14:textId="03CBE162" w:rsidR="0039682B" w:rsidRPr="00384816" w:rsidRDefault="0039682B" w:rsidP="0039682B">
      <w:pPr>
        <w:ind w:firstLine="720"/>
        <w:rPr>
          <w:rFonts w:ascii="Times New Roman" w:hAnsi="Times New Roman"/>
          <w:color w:val="FF0000"/>
        </w:rPr>
      </w:pPr>
      <w:r w:rsidRPr="006C0C16">
        <w:rPr>
          <w:rFonts w:ascii="Times New Roman" w:hAnsi="Times New Roman"/>
        </w:rPr>
        <w:t xml:space="preserve">Video games generally start with a story about what you are going to be doing, and most apps have a home screen, which consists of a menu to delve further in.  In the context of the Apsáalooke Language App, the opening is a photograph of Joe Medicine </w:t>
      </w:r>
      <w:r w:rsidRPr="006C0C16">
        <w:rPr>
          <w:rFonts w:ascii="Times New Roman" w:hAnsi="Times New Roman"/>
        </w:rPr>
        <w:lastRenderedPageBreak/>
        <w:t>Crow who was the last Crow War Chief, completing all of the deeds needed to become a Crow War Chief during World War II.  He was very knowledgeable about the history, culture, and traditions of the Crow people and was not only a tribal historian, but was also considered a grandfather to all.  Joe Medicine Crow passed away in March of 2016, but he will always stand proud on the home page of the Apsáalooke Language App for everyone to see as they continue with their language learning.</w:t>
      </w:r>
      <w:r>
        <w:rPr>
          <w:rFonts w:ascii="Times New Roman" w:hAnsi="Times New Roman"/>
          <w:color w:val="FF0000"/>
        </w:rPr>
        <w:t xml:space="preserve">  </w:t>
      </w:r>
    </w:p>
    <w:p w14:paraId="029BC7D0" w14:textId="77777777" w:rsidR="00AA6535" w:rsidRDefault="00AA6535" w:rsidP="00AC10CC">
      <w:pPr>
        <w:rPr>
          <w:rFonts w:ascii="Times New Roman" w:hAnsi="Times New Roman"/>
          <w:b/>
        </w:rPr>
      </w:pPr>
    </w:p>
    <w:p w14:paraId="09D33F93" w14:textId="77777777" w:rsidR="00AC10CC" w:rsidRPr="00E9600E" w:rsidRDefault="00AC10CC" w:rsidP="00CE2265">
      <w:pPr>
        <w:pStyle w:val="Heading2"/>
        <w:rPr>
          <w:color w:val="FF0000"/>
        </w:rPr>
      </w:pPr>
      <w:bookmarkStart w:id="44" w:name="_Toc513565985"/>
      <w:r w:rsidRPr="00E9600E">
        <w:t>Discourse and Narrative Analysis in Relation to Archives</w:t>
      </w:r>
      <w:bookmarkEnd w:id="44"/>
    </w:p>
    <w:p w14:paraId="083AAFF1" w14:textId="1631A319" w:rsidR="00AC10CC" w:rsidRDefault="00AC10CC" w:rsidP="00AC10CC">
      <w:pPr>
        <w:ind w:firstLine="720"/>
        <w:rPr>
          <w:rFonts w:ascii="Times New Roman" w:hAnsi="Times New Roman"/>
        </w:rPr>
      </w:pPr>
      <w:r>
        <w:rPr>
          <w:rFonts w:ascii="Times New Roman" w:hAnsi="Times New Roman"/>
        </w:rPr>
        <w:t>T</w:t>
      </w:r>
      <w:r w:rsidRPr="00277634">
        <w:rPr>
          <w:rFonts w:ascii="Times New Roman" w:hAnsi="Times New Roman"/>
        </w:rPr>
        <w:t>he study of discourse analysis, which is the</w:t>
      </w:r>
      <w:r>
        <w:rPr>
          <w:rFonts w:ascii="Times New Roman" w:hAnsi="Times New Roman"/>
        </w:rPr>
        <w:t xml:space="preserve"> process of studying </w:t>
      </w:r>
      <w:r w:rsidRPr="00277634">
        <w:rPr>
          <w:rFonts w:ascii="Times New Roman" w:hAnsi="Times New Roman"/>
        </w:rPr>
        <w:t>langu</w:t>
      </w:r>
      <w:r>
        <w:rPr>
          <w:rFonts w:ascii="Times New Roman" w:hAnsi="Times New Roman"/>
        </w:rPr>
        <w:t>age through different contexts, includes a wide variety of aspects of human social life.  Languages, music, gestures, speech patterns, and even technology are all different mediums, which can be studied using discourse analysis in order to learn more about their interactions in relation to both individuals and collectives.  If we were to only investigate one aspect of these five examples above we would not be able to gather a well-rounded picture of an individual’s social life, let alone an entire community’s.  In relation to discourse analysis, we need to explore multiple aspects of human social life in order to understand how everything fits together; this can be done by studying small aspects of language such as utterances (Bakhti</w:t>
      </w:r>
      <w:r w:rsidR="006E64A9">
        <w:rPr>
          <w:rFonts w:ascii="Times New Roman" w:hAnsi="Times New Roman"/>
        </w:rPr>
        <w:t>n 1983), which can be used as a</w:t>
      </w:r>
      <w:r>
        <w:rPr>
          <w:rFonts w:ascii="Times New Roman" w:hAnsi="Times New Roman"/>
        </w:rPr>
        <w:t xml:space="preserve"> basic unit of study for actual speech, all the way up to how forms of technology, such as apps, can be understood as a compilation of utterances in order to create a whole picture of what the community wants to share.  </w:t>
      </w:r>
    </w:p>
    <w:p w14:paraId="4E7C533E" w14:textId="564F2163" w:rsidR="00AC10CC" w:rsidRDefault="00AC10CC" w:rsidP="00AC10CC">
      <w:pPr>
        <w:widowControl w:val="0"/>
        <w:autoSpaceDE w:val="0"/>
        <w:autoSpaceDN w:val="0"/>
        <w:adjustRightInd w:val="0"/>
        <w:ind w:firstLine="720"/>
        <w:rPr>
          <w:rFonts w:ascii="Times New Roman" w:hAnsi="Times New Roman"/>
        </w:rPr>
      </w:pPr>
      <w:r>
        <w:rPr>
          <w:rFonts w:ascii="Times New Roman" w:hAnsi="Times New Roman"/>
        </w:rPr>
        <w:t xml:space="preserve">Focusing on one aspect of social life can be just as narrow as focusing on one portion of the community in order for information on language revitalization, retention, </w:t>
      </w:r>
      <w:r>
        <w:rPr>
          <w:rFonts w:ascii="Times New Roman" w:hAnsi="Times New Roman"/>
        </w:rPr>
        <w:lastRenderedPageBreak/>
        <w:t>and learnin</w:t>
      </w:r>
      <w:r w:rsidR="00671710">
        <w:rPr>
          <w:rFonts w:ascii="Times New Roman" w:hAnsi="Times New Roman"/>
        </w:rPr>
        <w:t>g to be looked at and analyzed.  T</w:t>
      </w:r>
      <w:r>
        <w:rPr>
          <w:rFonts w:ascii="Times New Roman" w:hAnsi="Times New Roman"/>
        </w:rPr>
        <w:t>he literature that focus</w:t>
      </w:r>
      <w:r w:rsidR="00536914">
        <w:rPr>
          <w:rFonts w:ascii="Times New Roman" w:hAnsi="Times New Roman"/>
        </w:rPr>
        <w:t>es</w:t>
      </w:r>
      <w:r>
        <w:rPr>
          <w:rFonts w:ascii="Times New Roman" w:hAnsi="Times New Roman"/>
        </w:rPr>
        <w:t xml:space="preserve"> on youth as agents of language revitalization and community engagement</w:t>
      </w:r>
      <w:r w:rsidR="00671710">
        <w:rPr>
          <w:rFonts w:ascii="Times New Roman" w:hAnsi="Times New Roman"/>
        </w:rPr>
        <w:t xml:space="preserve"> is </w:t>
      </w:r>
      <w:r w:rsidR="00536914">
        <w:rPr>
          <w:rFonts w:ascii="Times New Roman" w:hAnsi="Times New Roman"/>
        </w:rPr>
        <w:t>under-studied in language revitalization, r</w:t>
      </w:r>
      <w:r>
        <w:rPr>
          <w:rFonts w:ascii="Times New Roman" w:hAnsi="Times New Roman"/>
        </w:rPr>
        <w:t xml:space="preserve">ather most of the literature is looking at how elders, or middle-aged adults are speaking the language and in some cases teaching it.  Hinton proposes that certain youth in communities across North America are using aspects of traditional and contemporary learning styles in order to engage with their languages.  The idea of not only focusing on “last” speakers, but also on “first” speakers shows that the Indigenous youth are just as actively trying to retain and revitalize their languages as the older generations.  </w:t>
      </w:r>
    </w:p>
    <w:p w14:paraId="12924F30" w14:textId="75261562" w:rsidR="00AC10CC" w:rsidRDefault="00AC10CC" w:rsidP="00AC10CC">
      <w:pPr>
        <w:ind w:firstLine="720"/>
        <w:rPr>
          <w:rFonts w:ascii="Times New Roman" w:hAnsi="Times New Roman"/>
        </w:rPr>
      </w:pPr>
      <w:r>
        <w:rPr>
          <w:rFonts w:ascii="Times New Roman" w:hAnsi="Times New Roman"/>
        </w:rPr>
        <w:t>Linguistic analysis has, in the past, been used as a science of linguistic information, but in the last few decades the methods have switched in many parts of the world, and the projects have become much more applied.  Subjects became participants in research endeavors and collaboration turns into a key to language revitalization and retention in not only the community (Amery 2010), but also the family (Hinton 2013), and the individual as well.  This resulted in the communities being able to access the linguistic research and analysis for their own needs. In doing so, this relation to collaborative language learning eff</w:t>
      </w:r>
      <w:r w:rsidR="006B11CC">
        <w:rPr>
          <w:rFonts w:ascii="Times New Roman" w:hAnsi="Times New Roman"/>
        </w:rPr>
        <w:t>orts showed more of a community-</w:t>
      </w:r>
      <w:r>
        <w:rPr>
          <w:rFonts w:ascii="Times New Roman" w:hAnsi="Times New Roman"/>
        </w:rPr>
        <w:t xml:space="preserve">based view on how the larger social collective viewed language revitalization within their own context.  </w:t>
      </w:r>
    </w:p>
    <w:p w14:paraId="11F499DD" w14:textId="0C1FDF8A" w:rsidR="00AC10CC" w:rsidRDefault="00AC10CC" w:rsidP="00AC10CC">
      <w:pPr>
        <w:ind w:firstLine="720"/>
        <w:rPr>
          <w:rFonts w:ascii="Times New Roman" w:hAnsi="Times New Roman"/>
        </w:rPr>
      </w:pPr>
      <w:r>
        <w:rPr>
          <w:rFonts w:ascii="Times New Roman" w:hAnsi="Times New Roman"/>
        </w:rPr>
        <w:t>While considering this aspect of social consciousness of language shift</w:t>
      </w:r>
      <w:r w:rsidR="00694CAB">
        <w:rPr>
          <w:rFonts w:ascii="Times New Roman" w:hAnsi="Times New Roman"/>
        </w:rPr>
        <w:t xml:space="preserve"> and language reclamation (Meek</w:t>
      </w:r>
      <w:r>
        <w:rPr>
          <w:rFonts w:ascii="Times New Roman" w:hAnsi="Times New Roman"/>
        </w:rPr>
        <w:t xml:space="preserve"> 2010) we can also study the importance of technology in different facets of youth language learning.  Not only can technology help aid in opening up archives and creating more access for community members of all ages to access linguistic archival material, but we can also analyze technology in relation to </w:t>
      </w:r>
      <w:r>
        <w:rPr>
          <w:rFonts w:ascii="Times New Roman" w:hAnsi="Times New Roman"/>
        </w:rPr>
        <w:lastRenderedPageBreak/>
        <w:t xml:space="preserve">recursive bilingualism (Garcia 2014) to show how youths are taking older aspects of languages and using them in a new way and in a new format that best fits their techniques of learning and teaching the language.  </w:t>
      </w:r>
    </w:p>
    <w:p w14:paraId="6FBF7A51" w14:textId="4AA46E6C" w:rsidR="00AC10CC" w:rsidRDefault="00AC10CC" w:rsidP="00AC10CC">
      <w:pPr>
        <w:widowControl w:val="0"/>
        <w:autoSpaceDE w:val="0"/>
        <w:autoSpaceDN w:val="0"/>
        <w:adjustRightInd w:val="0"/>
        <w:ind w:firstLine="720"/>
        <w:rPr>
          <w:rFonts w:ascii="Times New Roman" w:hAnsi="Times New Roman"/>
        </w:rPr>
      </w:pPr>
      <w:r>
        <w:rPr>
          <w:rFonts w:ascii="Times New Roman" w:hAnsi="Times New Roman"/>
        </w:rPr>
        <w:t>An</w:t>
      </w:r>
      <w:r w:rsidRPr="00DD6E05">
        <w:rPr>
          <w:rFonts w:ascii="Times New Roman" w:hAnsi="Times New Roman"/>
        </w:rPr>
        <w:t xml:space="preserve"> </w:t>
      </w:r>
      <w:r>
        <w:rPr>
          <w:rFonts w:ascii="Times New Roman" w:hAnsi="Times New Roman"/>
        </w:rPr>
        <w:t>“</w:t>
      </w:r>
      <w:r w:rsidRPr="00DD6E05">
        <w:rPr>
          <w:rFonts w:ascii="Times New Roman" w:hAnsi="Times New Roman"/>
        </w:rPr>
        <w:t>obvious use of digital</w:t>
      </w:r>
      <w:r>
        <w:rPr>
          <w:rFonts w:ascii="Times New Roman" w:hAnsi="Times New Roman"/>
        </w:rPr>
        <w:t xml:space="preserve"> </w:t>
      </w:r>
      <w:r w:rsidRPr="00DD6E05">
        <w:rPr>
          <w:rFonts w:ascii="Times New Roman" w:hAnsi="Times New Roman"/>
        </w:rPr>
        <w:t>technology is that it provides comparatively inexpensive and effective ways</w:t>
      </w:r>
      <w:r>
        <w:rPr>
          <w:rFonts w:ascii="Times New Roman" w:hAnsi="Times New Roman"/>
        </w:rPr>
        <w:t xml:space="preserve"> </w:t>
      </w:r>
      <w:r w:rsidRPr="00DD6E05">
        <w:rPr>
          <w:rFonts w:ascii="Times New Roman" w:hAnsi="Times New Roman"/>
        </w:rPr>
        <w:t>of recording linguistic practice in lesser-used languages, especially in situations</w:t>
      </w:r>
      <w:r>
        <w:rPr>
          <w:rFonts w:ascii="Times New Roman" w:hAnsi="Times New Roman"/>
        </w:rPr>
        <w:t xml:space="preserve"> </w:t>
      </w:r>
      <w:r w:rsidRPr="00DD6E05">
        <w:rPr>
          <w:rFonts w:ascii="Times New Roman" w:hAnsi="Times New Roman"/>
        </w:rPr>
        <w:t>where language shift is almost complete and the last remaining persons competent</w:t>
      </w:r>
      <w:r>
        <w:rPr>
          <w:rFonts w:ascii="Times New Roman" w:hAnsi="Times New Roman"/>
        </w:rPr>
        <w:t xml:space="preserve"> </w:t>
      </w:r>
      <w:r w:rsidRPr="00DD6E05">
        <w:rPr>
          <w:rFonts w:ascii="Times New Roman" w:hAnsi="Times New Roman"/>
        </w:rPr>
        <w:t>in</w:t>
      </w:r>
      <w:r>
        <w:rPr>
          <w:rFonts w:ascii="Times New Roman" w:hAnsi="Times New Roman"/>
        </w:rPr>
        <w:t xml:space="preserve"> the relevant language are old…” </w:t>
      </w:r>
      <w:r w:rsidRPr="00DD6E05">
        <w:rPr>
          <w:rFonts w:ascii="Times New Roman" w:hAnsi="Times New Roman"/>
        </w:rPr>
        <w:t>(</w:t>
      </w:r>
      <w:proofErr w:type="gramStart"/>
      <w:r>
        <w:rPr>
          <w:rFonts w:ascii="Times New Roman" w:hAnsi="Times New Roman"/>
        </w:rPr>
        <w:t>in</w:t>
      </w:r>
      <w:proofErr w:type="gramEnd"/>
      <w:r>
        <w:rPr>
          <w:rFonts w:ascii="Times New Roman" w:hAnsi="Times New Roman"/>
        </w:rPr>
        <w:t xml:space="preserve"> Eisenlohr 2004:24; Bennett 2003; Hinton 2001;</w:t>
      </w:r>
      <w:r w:rsidRPr="00DD6E05">
        <w:rPr>
          <w:rFonts w:ascii="Times New Roman" w:hAnsi="Times New Roman"/>
        </w:rPr>
        <w:t xml:space="preserve"> </w:t>
      </w:r>
      <w:proofErr w:type="spellStart"/>
      <w:r w:rsidRPr="00DD6E05">
        <w:rPr>
          <w:rFonts w:ascii="Times New Roman" w:hAnsi="Times New Roman"/>
        </w:rPr>
        <w:t>Kroskrity</w:t>
      </w:r>
      <w:proofErr w:type="spellEnd"/>
      <w:r>
        <w:rPr>
          <w:rFonts w:ascii="Times New Roman" w:hAnsi="Times New Roman"/>
        </w:rPr>
        <w:t xml:space="preserve"> 2002; </w:t>
      </w:r>
      <w:proofErr w:type="spellStart"/>
      <w:r w:rsidRPr="00DD6E05">
        <w:rPr>
          <w:rFonts w:ascii="Times New Roman" w:hAnsi="Times New Roman"/>
        </w:rPr>
        <w:t>Kroskrity</w:t>
      </w:r>
      <w:proofErr w:type="spellEnd"/>
      <w:r w:rsidRPr="00DD6E05">
        <w:rPr>
          <w:rFonts w:ascii="Times New Roman" w:hAnsi="Times New Roman"/>
        </w:rPr>
        <w:t xml:space="preserve"> &amp; Re</w:t>
      </w:r>
      <w:r>
        <w:rPr>
          <w:rFonts w:ascii="Times New Roman" w:hAnsi="Times New Roman"/>
        </w:rPr>
        <w:t>ynolds 2001; Parks et al. 1999).  Not only can this be applied to an app like the current Apsáalooke Language App that is out now, but it can also be applied to music, such as J</w:t>
      </w:r>
      <w:r w:rsidR="00E84707">
        <w:rPr>
          <w:rFonts w:ascii="Times New Roman" w:hAnsi="Times New Roman"/>
        </w:rPr>
        <w:t>ay, a Navajo hip-hop artist</w:t>
      </w:r>
      <w:r>
        <w:rPr>
          <w:rFonts w:ascii="Times New Roman" w:hAnsi="Times New Roman"/>
        </w:rPr>
        <w:t xml:space="preserve"> </w:t>
      </w:r>
      <w:r w:rsidR="00E84707">
        <w:rPr>
          <w:rFonts w:ascii="Times New Roman" w:hAnsi="Times New Roman"/>
        </w:rPr>
        <w:t>who</w:t>
      </w:r>
      <w:r>
        <w:rPr>
          <w:rFonts w:ascii="Times New Roman" w:hAnsi="Times New Roman"/>
        </w:rPr>
        <w:t xml:space="preserve"> uses Navajo language and ideologies in his music in order to engage the youth and hopefully pique their interests in learning about their Navajo history, culture, and language (O’Connor &amp; Brown 2014).  These are just a few examples of youth adapting older forms of language learning into newer forms for not only their own benefits, but also in order to allow language learning to be considered in a new way, and therefore hopefully be used to engage more people their age.  </w:t>
      </w:r>
    </w:p>
    <w:p w14:paraId="1FC456C3" w14:textId="77777777" w:rsidR="00AC10CC" w:rsidRDefault="00AC10CC" w:rsidP="00AC10CC">
      <w:pPr>
        <w:ind w:firstLine="720"/>
        <w:rPr>
          <w:rFonts w:ascii="Times New Roman" w:hAnsi="Times New Roman"/>
        </w:rPr>
      </w:pPr>
      <w:r>
        <w:rPr>
          <w:rFonts w:ascii="Times New Roman" w:hAnsi="Times New Roman"/>
        </w:rPr>
        <w:t xml:space="preserve">If a bilingual or multilingual speaker were to spend the day in a Native American community, they would not only need to know the language, but they would most likely need to know gestures, utterances, and other language connotations to get them through the day in a respectful manner.  For instance, the concept of politeness (Baker &amp; </w:t>
      </w:r>
      <w:proofErr w:type="spellStart"/>
      <w:r>
        <w:rPr>
          <w:rFonts w:ascii="Times New Roman" w:hAnsi="Times New Roman"/>
        </w:rPr>
        <w:t>Ellece</w:t>
      </w:r>
      <w:proofErr w:type="spellEnd"/>
      <w:r>
        <w:rPr>
          <w:rFonts w:ascii="Times New Roman" w:hAnsi="Times New Roman"/>
        </w:rPr>
        <w:t xml:space="preserve"> 2011) in discourse analysis has to be looked at in terms of knowing the social behavior of the community that you are working in.  You would need to know how to pick up on certain cues so as not to offend anyone that you are speaking with.  </w:t>
      </w:r>
      <w:r>
        <w:rPr>
          <w:rFonts w:ascii="Times New Roman" w:hAnsi="Times New Roman"/>
        </w:rPr>
        <w:lastRenderedPageBreak/>
        <w:t xml:space="preserve">There are also many gestures, body language (Bourdieu 1991), and other performative acts (Austin 1962) that one might have to know to get through the day, such as referencing, or speaking with their hands instead of words.  Another specific gesture, making eye contact, is something that people working in the community should understand soon after getting there.  For example, in the Crow culture, if a woman looks a man in the eye when they are talking it is seen as a form of flirting.  As a female in the community, it was something that I was taught very early on not to do, which is a concept that is far different from the society in which I grew </w:t>
      </w:r>
      <w:proofErr w:type="gramStart"/>
      <w:r>
        <w:rPr>
          <w:rFonts w:ascii="Times New Roman" w:hAnsi="Times New Roman"/>
        </w:rPr>
        <w:t>up in.</w:t>
      </w:r>
      <w:proofErr w:type="gramEnd"/>
      <w:r>
        <w:rPr>
          <w:rFonts w:ascii="Times New Roman" w:hAnsi="Times New Roman"/>
        </w:rPr>
        <w:t xml:space="preserve">  </w:t>
      </w:r>
    </w:p>
    <w:p w14:paraId="4A412884" w14:textId="23E04BBD" w:rsidR="00AC10CC" w:rsidRDefault="00AC10CC" w:rsidP="00AC10CC">
      <w:pPr>
        <w:ind w:firstLine="720"/>
        <w:rPr>
          <w:rFonts w:ascii="Times New Roman" w:hAnsi="Times New Roman"/>
        </w:rPr>
      </w:pPr>
      <w:r>
        <w:rPr>
          <w:rFonts w:ascii="Times New Roman" w:hAnsi="Times New Roman"/>
        </w:rPr>
        <w:t xml:space="preserve">Narrative analysis is crucial for looking at both linguistic and cultural heritage projects because narratives are a way for humans to organize the experiences and events of their lives.  They can be seen played out in songs, stories, film, and even photographs.  Images involve two kinds of participants, who together, make up a narrative: the people represented (in the photographs) and the interactive (people who communicate through the photographs (Kress &amp; </w:t>
      </w:r>
      <w:proofErr w:type="spellStart"/>
      <w:r>
        <w:rPr>
          <w:rFonts w:ascii="Times New Roman" w:hAnsi="Times New Roman"/>
        </w:rPr>
        <w:t>Leeuwen</w:t>
      </w:r>
      <w:proofErr w:type="spellEnd"/>
      <w:r>
        <w:rPr>
          <w:rFonts w:ascii="Times New Roman" w:hAnsi="Times New Roman"/>
        </w:rPr>
        <w:t xml:space="preserve"> 1996).  Combining together and showing pictures, songs, and film not only allow an app to be more engaging, but it</w:t>
      </w:r>
      <w:r w:rsidR="009663C7">
        <w:rPr>
          <w:rFonts w:ascii="Times New Roman" w:hAnsi="Times New Roman"/>
        </w:rPr>
        <w:t xml:space="preserve"> also then portrays a more </w:t>
      </w:r>
      <w:proofErr w:type="gramStart"/>
      <w:r w:rsidR="009663C7">
        <w:rPr>
          <w:rFonts w:ascii="Times New Roman" w:hAnsi="Times New Roman"/>
        </w:rPr>
        <w:t>well-</w:t>
      </w:r>
      <w:r>
        <w:rPr>
          <w:rFonts w:ascii="Times New Roman" w:hAnsi="Times New Roman"/>
        </w:rPr>
        <w:t>rounded</w:t>
      </w:r>
      <w:proofErr w:type="gramEnd"/>
      <w:r>
        <w:rPr>
          <w:rFonts w:ascii="Times New Roman" w:hAnsi="Times New Roman"/>
        </w:rPr>
        <w:t xml:space="preserve"> narrative of certain events.  Narratives are also ways of capturing past experiences (</w:t>
      </w:r>
      <w:proofErr w:type="spellStart"/>
      <w:r>
        <w:rPr>
          <w:rFonts w:ascii="Times New Roman" w:hAnsi="Times New Roman"/>
        </w:rPr>
        <w:t>Labov</w:t>
      </w:r>
      <w:proofErr w:type="spellEnd"/>
      <w:r>
        <w:rPr>
          <w:rFonts w:ascii="Times New Roman" w:hAnsi="Times New Roman"/>
        </w:rPr>
        <w:t xml:space="preserve"> 2006) which can be seen in a cultural heritage project like a new Apsáalooke Language App which acts as a form of a digital pocket archive for the Crow community, and gives new voices to narratives through their interactions with the community and the audience (Edwards 1997).  Narrative analysis is a concept that is very important to look at in my own research.  </w:t>
      </w:r>
    </w:p>
    <w:p w14:paraId="75E3B893" w14:textId="36C4064A" w:rsidR="00AC10CC" w:rsidRDefault="00AC10CC" w:rsidP="00AC10CC">
      <w:pPr>
        <w:ind w:firstLine="720"/>
        <w:rPr>
          <w:rFonts w:ascii="Times New Roman" w:hAnsi="Times New Roman"/>
        </w:rPr>
      </w:pPr>
      <w:r>
        <w:rPr>
          <w:rFonts w:ascii="Times New Roman" w:hAnsi="Times New Roman"/>
        </w:rPr>
        <w:t>Along with narrative analysis, framing, or the use of frames (</w:t>
      </w:r>
      <w:r w:rsidR="00F01DD9">
        <w:rPr>
          <w:rFonts w:ascii="Times New Roman" w:hAnsi="Times New Roman"/>
        </w:rPr>
        <w:t xml:space="preserve">Baker &amp; </w:t>
      </w:r>
      <w:proofErr w:type="spellStart"/>
      <w:r w:rsidR="00F01DD9">
        <w:rPr>
          <w:rFonts w:ascii="Times New Roman" w:hAnsi="Times New Roman"/>
        </w:rPr>
        <w:t>Ellece</w:t>
      </w:r>
      <w:proofErr w:type="spellEnd"/>
      <w:r w:rsidR="00F01DD9">
        <w:rPr>
          <w:rFonts w:ascii="Times New Roman" w:hAnsi="Times New Roman"/>
        </w:rPr>
        <w:t xml:space="preserve"> 2011</w:t>
      </w:r>
      <w:r>
        <w:rPr>
          <w:rFonts w:ascii="Times New Roman" w:hAnsi="Times New Roman"/>
        </w:rPr>
        <w:t xml:space="preserve">), is a concept where one person sets up the context, or frame, of a conversation </w:t>
      </w:r>
      <w:r>
        <w:rPr>
          <w:rFonts w:ascii="Times New Roman" w:hAnsi="Times New Roman"/>
        </w:rPr>
        <w:lastRenderedPageBreak/>
        <w:t xml:space="preserve">with someone else so that they know what is going on in the dialog.  It is also a way of providing background knowledge to produce discourse (Baker &amp; </w:t>
      </w:r>
      <w:proofErr w:type="spellStart"/>
      <w:r>
        <w:rPr>
          <w:rFonts w:ascii="Times New Roman" w:hAnsi="Times New Roman"/>
        </w:rPr>
        <w:t>Ellece</w:t>
      </w:r>
      <w:proofErr w:type="spellEnd"/>
      <w:r>
        <w:rPr>
          <w:rFonts w:ascii="Times New Roman" w:hAnsi="Times New Roman"/>
        </w:rPr>
        <w:t xml:space="preserve"> 2011).  These frames can also be seen as “frames</w:t>
      </w:r>
      <w:r w:rsidR="005522B1">
        <w:rPr>
          <w:rFonts w:ascii="Times New Roman" w:hAnsi="Times New Roman"/>
        </w:rPr>
        <w:t xml:space="preserve"> of interpretation” (</w:t>
      </w:r>
      <w:proofErr w:type="spellStart"/>
      <w:r w:rsidR="005522B1">
        <w:rPr>
          <w:rFonts w:ascii="Times New Roman" w:hAnsi="Times New Roman"/>
        </w:rPr>
        <w:t>Tannen</w:t>
      </w:r>
      <w:proofErr w:type="spellEnd"/>
      <w:r w:rsidR="005522B1">
        <w:rPr>
          <w:rFonts w:ascii="Times New Roman" w:hAnsi="Times New Roman"/>
        </w:rPr>
        <w:t xml:space="preserve"> 1986</w:t>
      </w:r>
      <w:r>
        <w:rPr>
          <w:rFonts w:ascii="Times New Roman" w:hAnsi="Times New Roman"/>
        </w:rPr>
        <w:t xml:space="preserve">), where frames become interactive and can be used to allow the listener to understand how the speaker is interpreting the topic of conversation.  The Apsáalooke Language App can also be studied as a “frame of interpretation” seen from the point of view of not only a few individuals, but also the larger social collective.   The handful of people in the Crow Language Department that were in charge of establishing the Apsáalooke Language App and setting up the process with Thornton Media Inc. understood the essential information to be included in the app.  Their “frame of interpretation” established the basic language material that one would need in order to either begin to learn the Crow language, or to use it as a tool to refresh the Crow language knowledge that one already had.  </w:t>
      </w:r>
    </w:p>
    <w:p w14:paraId="631A40F8" w14:textId="77777777" w:rsidR="00AC10CC" w:rsidRPr="00AC10CC" w:rsidRDefault="00AC10CC" w:rsidP="00AC10CC">
      <w:pPr>
        <w:ind w:firstLine="720"/>
        <w:rPr>
          <w:rFonts w:ascii="Times New Roman" w:hAnsi="Times New Roman"/>
        </w:rPr>
      </w:pPr>
    </w:p>
    <w:p w14:paraId="637F27DE" w14:textId="77777777" w:rsidR="0039682B" w:rsidRDefault="0039682B" w:rsidP="00CE2265">
      <w:pPr>
        <w:pStyle w:val="Heading2"/>
      </w:pPr>
      <w:bookmarkStart w:id="45" w:name="_Toc513565986"/>
      <w:r w:rsidRPr="001670B1">
        <w:t>Current and Future Language Learning Stemming fr</w:t>
      </w:r>
      <w:r>
        <w:t>om the Apsáalooke Language App</w:t>
      </w:r>
      <w:bookmarkEnd w:id="45"/>
    </w:p>
    <w:p w14:paraId="2029503C" w14:textId="77777777" w:rsidR="0039682B" w:rsidRDefault="0039682B" w:rsidP="0039682B">
      <w:pPr>
        <w:ind w:firstLine="720"/>
        <w:rPr>
          <w:rFonts w:ascii="Times New Roman" w:hAnsi="Times New Roman"/>
        </w:rPr>
      </w:pPr>
      <w:r>
        <w:rPr>
          <w:rFonts w:ascii="Times New Roman" w:hAnsi="Times New Roman"/>
        </w:rPr>
        <w:t>At the time that this was written, the Apsáalooke Language A</w:t>
      </w:r>
      <w:r w:rsidRPr="001670B1">
        <w:rPr>
          <w:rFonts w:ascii="Times New Roman" w:hAnsi="Times New Roman"/>
        </w:rPr>
        <w:t xml:space="preserve">pp </w:t>
      </w:r>
      <w:r>
        <w:rPr>
          <w:rFonts w:ascii="Times New Roman" w:hAnsi="Times New Roman"/>
        </w:rPr>
        <w:t>was, is, or proposed to being used in a variety of places on the reservation and in the surrounding area.  Currently, and since it was launched, the Apsáalooke Language App is being</w:t>
      </w:r>
      <w:r w:rsidRPr="001670B1">
        <w:rPr>
          <w:rFonts w:ascii="Times New Roman" w:hAnsi="Times New Roman"/>
        </w:rPr>
        <w:t xml:space="preserve"> used in element</w:t>
      </w:r>
      <w:r>
        <w:rPr>
          <w:rFonts w:ascii="Times New Roman" w:hAnsi="Times New Roman"/>
        </w:rPr>
        <w:t xml:space="preserve">ary schools throughout the reservation in varying degrees of participation and engagement.  Then, in </w:t>
      </w:r>
      <w:r w:rsidRPr="001670B1">
        <w:rPr>
          <w:rFonts w:ascii="Times New Roman" w:hAnsi="Times New Roman"/>
        </w:rPr>
        <w:t xml:space="preserve">February of 2016, it was also used as part of adult language </w:t>
      </w:r>
      <w:proofErr w:type="gramStart"/>
      <w:r w:rsidRPr="001670B1">
        <w:rPr>
          <w:rFonts w:ascii="Times New Roman" w:hAnsi="Times New Roman"/>
        </w:rPr>
        <w:t>learning</w:t>
      </w:r>
      <w:proofErr w:type="gramEnd"/>
      <w:r w:rsidRPr="001670B1">
        <w:rPr>
          <w:rFonts w:ascii="Times New Roman" w:hAnsi="Times New Roman"/>
        </w:rPr>
        <w:t xml:space="preserve"> classes that took place nightly</w:t>
      </w:r>
      <w:r>
        <w:rPr>
          <w:rFonts w:ascii="Times New Roman" w:hAnsi="Times New Roman"/>
        </w:rPr>
        <w:t xml:space="preserve"> in Crow Agency,</w:t>
      </w:r>
      <w:r w:rsidRPr="001670B1">
        <w:rPr>
          <w:rFonts w:ascii="Times New Roman" w:hAnsi="Times New Roman"/>
        </w:rPr>
        <w:t xml:space="preserve"> and had abo</w:t>
      </w:r>
      <w:r>
        <w:rPr>
          <w:rFonts w:ascii="Times New Roman" w:hAnsi="Times New Roman"/>
        </w:rPr>
        <w:t xml:space="preserve">ut a dozen or so participants who used the app as an aid for their language materials.  Speaking to a few </w:t>
      </w:r>
      <w:r>
        <w:rPr>
          <w:rFonts w:ascii="Times New Roman" w:hAnsi="Times New Roman"/>
        </w:rPr>
        <w:lastRenderedPageBreak/>
        <w:t xml:space="preserve">of the participants, the general consensus of the perks of using the Apsáalooke Language App in their class was that they could then go home and practice while still having the ability to listen to how the words were said on the app. Furthermore, the participants were then making sure that while they were practicing at home, they were still pronouncing the words and phrases correctly without needing the aid of a language teacher.  Some even said they felt more confident being able to practice at home trying to “perfect” the way words were said before they went back to the next class.  </w:t>
      </w:r>
    </w:p>
    <w:p w14:paraId="6BF7C671" w14:textId="77777777" w:rsidR="0039682B" w:rsidRDefault="0039682B" w:rsidP="0039682B">
      <w:pPr>
        <w:ind w:firstLine="720"/>
        <w:rPr>
          <w:rFonts w:ascii="Times New Roman" w:hAnsi="Times New Roman"/>
        </w:rPr>
      </w:pPr>
      <w:r>
        <w:rPr>
          <w:rFonts w:ascii="Times New Roman" w:hAnsi="Times New Roman"/>
        </w:rPr>
        <w:t>It was also being considered</w:t>
      </w:r>
      <w:r w:rsidRPr="001670B1">
        <w:rPr>
          <w:rFonts w:ascii="Times New Roman" w:hAnsi="Times New Roman"/>
        </w:rPr>
        <w:t xml:space="preserve"> </w:t>
      </w:r>
      <w:r>
        <w:rPr>
          <w:rFonts w:ascii="Times New Roman" w:hAnsi="Times New Roman"/>
        </w:rPr>
        <w:t>to be added to the language curriculum</w:t>
      </w:r>
      <w:r w:rsidRPr="001670B1">
        <w:rPr>
          <w:rFonts w:ascii="Times New Roman" w:hAnsi="Times New Roman"/>
        </w:rPr>
        <w:t xml:space="preserve"> in Hardin Middle School for the 2016/2017 school </w:t>
      </w:r>
      <w:proofErr w:type="gramStart"/>
      <w:r w:rsidRPr="001670B1">
        <w:rPr>
          <w:rFonts w:ascii="Times New Roman" w:hAnsi="Times New Roman"/>
        </w:rPr>
        <w:t>year</w:t>
      </w:r>
      <w:proofErr w:type="gramEnd"/>
      <w:r>
        <w:rPr>
          <w:rFonts w:ascii="Times New Roman" w:hAnsi="Times New Roman"/>
        </w:rPr>
        <w:t>.  Hardin, which is the first town off the Crow Reservation on I-90 going west, has a large population of enrolled Crow tribal members who are students in this district.  According to one interviewee who works as a language and culture teacher in the Hardin School district, the demographic might be close to 75% Crow students going to school there (Interview with Linda Little Owl, July 2016).  Linda stated, “</w:t>
      </w:r>
      <w:r w:rsidRPr="00877A34">
        <w:rPr>
          <w:rFonts w:ascii="Times New Roman" w:hAnsi="Times New Roman"/>
        </w:rPr>
        <w:t>We are n</w:t>
      </w:r>
      <w:r>
        <w:rPr>
          <w:rFonts w:ascii="Times New Roman" w:hAnsi="Times New Roman"/>
        </w:rPr>
        <w:t>ot that advanced in the Hardin S</w:t>
      </w:r>
      <w:r w:rsidRPr="00877A34">
        <w:rPr>
          <w:rFonts w:ascii="Times New Roman" w:hAnsi="Times New Roman"/>
        </w:rPr>
        <w:t>chool district with the Crow language.  They are just kind of introducing the app and hopefully the students can start using it in the middle school this year and if they do that then I think they will real</w:t>
      </w:r>
      <w:r>
        <w:rPr>
          <w:rFonts w:ascii="Times New Roman" w:hAnsi="Times New Roman"/>
        </w:rPr>
        <w:t>ly learn to start to speak Crow” (Interview July 2016).  She also emphasized that the students could then use the app at home as well.  She explained “</w:t>
      </w:r>
      <w:r w:rsidRPr="00877A34">
        <w:rPr>
          <w:rFonts w:ascii="Times New Roman" w:hAnsi="Times New Roman"/>
        </w:rPr>
        <w:t>If they can get the app on their cell phones, which a lot of them have, then they can learn at home too.  It would be a good way for them to speak Crow at home with their parents because the majority of parents will speak English to their children</w:t>
      </w:r>
      <w:r>
        <w:t xml:space="preserve">” </w:t>
      </w:r>
      <w:r w:rsidRPr="00877A34">
        <w:rPr>
          <w:rFonts w:ascii="Times New Roman" w:hAnsi="Times New Roman"/>
        </w:rPr>
        <w:t>(Interview with Linda Little Owl July 2016).  It</w:t>
      </w:r>
      <w:r>
        <w:rPr>
          <w:rFonts w:ascii="Times New Roman" w:hAnsi="Times New Roman"/>
        </w:rPr>
        <w:t xml:space="preserve"> was the hope that the Apsáalooke Language App would </w:t>
      </w:r>
      <w:r>
        <w:rPr>
          <w:rFonts w:ascii="Times New Roman" w:hAnsi="Times New Roman"/>
        </w:rPr>
        <w:lastRenderedPageBreak/>
        <w:t>be used</w:t>
      </w:r>
      <w:r w:rsidRPr="001670B1">
        <w:rPr>
          <w:rFonts w:ascii="Times New Roman" w:hAnsi="Times New Roman"/>
        </w:rPr>
        <w:t xml:space="preserve"> dur</w:t>
      </w:r>
      <w:r>
        <w:rPr>
          <w:rFonts w:ascii="Times New Roman" w:hAnsi="Times New Roman"/>
        </w:rPr>
        <w:t xml:space="preserve">ing their Crow language classes, but I have yet to determine if it was implemented, or not.  </w:t>
      </w:r>
    </w:p>
    <w:p w14:paraId="1B84C32E" w14:textId="77777777" w:rsidR="0039682B" w:rsidRDefault="0039682B" w:rsidP="0039682B">
      <w:pPr>
        <w:ind w:firstLine="720"/>
        <w:rPr>
          <w:rFonts w:ascii="Times New Roman" w:hAnsi="Times New Roman"/>
        </w:rPr>
      </w:pPr>
      <w:r>
        <w:rPr>
          <w:rFonts w:ascii="Times New Roman" w:hAnsi="Times New Roman"/>
        </w:rPr>
        <w:t xml:space="preserve">Another way that the Apsáalooke Language App is being used is by Crow tribal members who are living </w:t>
      </w:r>
      <w:r w:rsidRPr="001312FE">
        <w:rPr>
          <w:rFonts w:ascii="Times New Roman" w:hAnsi="Times New Roman"/>
        </w:rPr>
        <w:t xml:space="preserve">off the reservation and who do not have many fluent speakers around them to </w:t>
      </w:r>
      <w:r>
        <w:rPr>
          <w:rFonts w:ascii="Times New Roman" w:hAnsi="Times New Roman"/>
        </w:rPr>
        <w:t xml:space="preserve">converse in Crow with.  These people, then, can keep on using the app as a resource to help maintain at least as much of the language as they already knew, if any, and are then able to help teach their children with it.  Even though they might have learned Crow as a child living on the reservation, or with more fluent Crow speakers, their children might not have grown up in a Crow speaking household, or have anyone to practice with.  </w:t>
      </w:r>
    </w:p>
    <w:p w14:paraId="4F40855D" w14:textId="71D0321F" w:rsidR="0039682B" w:rsidRDefault="0039682B" w:rsidP="0039682B">
      <w:pPr>
        <w:ind w:firstLine="720"/>
        <w:rPr>
          <w:rFonts w:ascii="Times New Roman" w:hAnsi="Times New Roman"/>
        </w:rPr>
      </w:pPr>
      <w:r>
        <w:rPr>
          <w:rFonts w:ascii="Times New Roman" w:hAnsi="Times New Roman"/>
        </w:rPr>
        <w:t>The Apsáalooke Language App also helps with people who are married to non-Crows and who therefore might not have the chance to speak Crow as much as they used to because their spouse does not know the language.  One person who I spoke with mentioned that since her husband of almost 25 years did not speak Crow, she began to speak it less and less and this also lead to the decision to not teach it to their children.  She recalled that she would still speak the language with older relatives and friends, but not nearly as much as she had growing up.  She mentioned that now that she can use the app on her phone she has been interacting with her grandchildren in Crow much more often than she was before the Apsáalooke Language App was available.  She told me that she enjoys being able to watch her grandchildren interact with the Crow language on their phones because they already use them so much anyways, and “at least this is something good they can be doing on th</w:t>
      </w:r>
      <w:r w:rsidR="000E4E8A">
        <w:rPr>
          <w:rFonts w:ascii="Times New Roman" w:hAnsi="Times New Roman"/>
        </w:rPr>
        <w:t xml:space="preserve">em” (Interview in April 2016).  She also joked </w:t>
      </w:r>
      <w:r w:rsidR="000E4E8A">
        <w:rPr>
          <w:rFonts w:ascii="Times New Roman" w:hAnsi="Times New Roman"/>
        </w:rPr>
        <w:lastRenderedPageBreak/>
        <w:t xml:space="preserve">that they are much more interested with learning the language on their phones rather than when she tries to teach it to them.  </w:t>
      </w:r>
    </w:p>
    <w:p w14:paraId="79492FD3" w14:textId="77777777" w:rsidR="0039682B" w:rsidRPr="001670B1" w:rsidRDefault="0039682B" w:rsidP="0039682B">
      <w:pPr>
        <w:ind w:firstLine="720"/>
        <w:rPr>
          <w:rFonts w:ascii="Times New Roman" w:hAnsi="Times New Roman"/>
        </w:rPr>
      </w:pPr>
      <w:r>
        <w:rPr>
          <w:rFonts w:ascii="Times New Roman" w:hAnsi="Times New Roman"/>
        </w:rPr>
        <w:t xml:space="preserve">Lastly, the Apsáalooke Language App has increased the amount of Crow language that is now present on social media sites such as Facebook and Instagram.  </w:t>
      </w:r>
    </w:p>
    <w:p w14:paraId="07BCB934" w14:textId="6A6B8964" w:rsidR="0039682B" w:rsidRPr="00090753" w:rsidRDefault="0039682B" w:rsidP="0039682B">
      <w:pPr>
        <w:rPr>
          <w:rFonts w:ascii="Times New Roman" w:hAnsi="Times New Roman"/>
          <w:b/>
          <w:sz w:val="28"/>
          <w:szCs w:val="28"/>
        </w:rPr>
      </w:pPr>
      <w:r w:rsidRPr="00772788">
        <w:rPr>
          <w:rFonts w:ascii="Times New Roman" w:hAnsi="Times New Roman"/>
        </w:rPr>
        <w:t xml:space="preserve">When someone is posting on Facebook or other social media </w:t>
      </w:r>
      <w:r>
        <w:rPr>
          <w:rFonts w:ascii="Times New Roman" w:hAnsi="Times New Roman"/>
        </w:rPr>
        <w:t>sites and wants</w:t>
      </w:r>
      <w:r w:rsidRPr="00772788">
        <w:rPr>
          <w:rFonts w:ascii="Times New Roman" w:hAnsi="Times New Roman"/>
        </w:rPr>
        <w:t xml:space="preserve"> to use </w:t>
      </w:r>
      <w:r>
        <w:rPr>
          <w:rFonts w:ascii="Times New Roman" w:hAnsi="Times New Roman"/>
        </w:rPr>
        <w:t xml:space="preserve">the </w:t>
      </w:r>
      <w:r w:rsidRPr="00772788">
        <w:rPr>
          <w:rFonts w:ascii="Times New Roman" w:hAnsi="Times New Roman"/>
        </w:rPr>
        <w:t xml:space="preserve">Crow </w:t>
      </w:r>
      <w:r>
        <w:rPr>
          <w:rFonts w:ascii="Times New Roman" w:hAnsi="Times New Roman"/>
        </w:rPr>
        <w:t>language</w:t>
      </w:r>
      <w:r w:rsidRPr="00772788">
        <w:rPr>
          <w:rFonts w:ascii="Times New Roman" w:hAnsi="Times New Roman"/>
        </w:rPr>
        <w:t xml:space="preserve">, the app </w:t>
      </w:r>
      <w:r>
        <w:rPr>
          <w:rFonts w:ascii="Times New Roman" w:hAnsi="Times New Roman"/>
        </w:rPr>
        <w:t>acts as an aid for an</w:t>
      </w:r>
      <w:r w:rsidRPr="00772788">
        <w:rPr>
          <w:rFonts w:ascii="Times New Roman" w:hAnsi="Times New Roman"/>
        </w:rPr>
        <w:t xml:space="preserve"> easy and </w:t>
      </w:r>
      <w:r>
        <w:rPr>
          <w:rFonts w:ascii="Times New Roman" w:hAnsi="Times New Roman"/>
        </w:rPr>
        <w:t>quick</w:t>
      </w:r>
      <w:r w:rsidRPr="00772788">
        <w:rPr>
          <w:rFonts w:ascii="Times New Roman" w:hAnsi="Times New Roman"/>
        </w:rPr>
        <w:t xml:space="preserve"> way to </w:t>
      </w:r>
      <w:r>
        <w:rPr>
          <w:rFonts w:ascii="Times New Roman" w:hAnsi="Times New Roman"/>
        </w:rPr>
        <w:t xml:space="preserve">look up words in order to </w:t>
      </w:r>
      <w:r w:rsidRPr="00772788">
        <w:rPr>
          <w:rFonts w:ascii="Times New Roman" w:hAnsi="Times New Roman"/>
        </w:rPr>
        <w:t xml:space="preserve">get </w:t>
      </w:r>
      <w:r>
        <w:rPr>
          <w:rFonts w:ascii="Times New Roman" w:hAnsi="Times New Roman"/>
        </w:rPr>
        <w:t xml:space="preserve">the </w:t>
      </w:r>
      <w:r w:rsidRPr="00772788">
        <w:rPr>
          <w:rFonts w:ascii="Times New Roman" w:hAnsi="Times New Roman"/>
        </w:rPr>
        <w:t xml:space="preserve">spelling right.  </w:t>
      </w:r>
      <w:r>
        <w:rPr>
          <w:rFonts w:ascii="Times New Roman" w:hAnsi="Times New Roman"/>
        </w:rPr>
        <w:t xml:space="preserve">The new trend of using Indigenous languages on social media can also be seen in New Zealand with the Maori language.  In an article written by Dean Mahuta, Facebook and Twitter have become popular social media platforms where friends are using the </w:t>
      </w:r>
      <w:proofErr w:type="spellStart"/>
      <w:proofErr w:type="gramStart"/>
      <w:r>
        <w:rPr>
          <w:rFonts w:ascii="Times New Roman" w:hAnsi="Times New Roman"/>
        </w:rPr>
        <w:t>te</w:t>
      </w:r>
      <w:proofErr w:type="spellEnd"/>
      <w:proofErr w:type="gramEnd"/>
      <w:r>
        <w:rPr>
          <w:rFonts w:ascii="Times New Roman" w:hAnsi="Times New Roman"/>
        </w:rPr>
        <w:t xml:space="preserve"> reo Maori language in posts and hashtags.  Both of these social media sites act as popular areas where an Indigenous language can be written, read, and translated by not only speakers of the language, but also by others that are interested.  Mahuta states when talking about the use of bilingual language postings on social media sites, “They subscribe to the idea that we should not just post in one language because we </w:t>
      </w:r>
      <w:r w:rsidR="00C549B2">
        <w:rPr>
          <w:rFonts w:ascii="Times New Roman" w:hAnsi="Times New Roman"/>
        </w:rPr>
        <w:t>c</w:t>
      </w:r>
      <w:r>
        <w:rPr>
          <w:rFonts w:ascii="Times New Roman" w:hAnsi="Times New Roman"/>
        </w:rPr>
        <w:t>an speak the language – we should post in the language and translate it too because we want others to learn the language.  Language learning should be inclusive, not exclusive” (2015:1).  Social media platforms act as an exciting way for language learning and revitalization in Indigenous communities to continue to increase.</w:t>
      </w:r>
    </w:p>
    <w:p w14:paraId="6E19A3A1" w14:textId="77777777" w:rsidR="0039682B" w:rsidRDefault="0039682B" w:rsidP="0039682B">
      <w:pPr>
        <w:jc w:val="center"/>
        <w:rPr>
          <w:rFonts w:ascii="Times New Roman" w:hAnsi="Times New Roman"/>
          <w:b/>
          <w:sz w:val="28"/>
          <w:szCs w:val="28"/>
        </w:rPr>
      </w:pPr>
    </w:p>
    <w:p w14:paraId="68A749FA" w14:textId="77777777" w:rsidR="0039682B" w:rsidRDefault="0039682B" w:rsidP="0039682B">
      <w:pPr>
        <w:jc w:val="center"/>
        <w:rPr>
          <w:rFonts w:ascii="Times New Roman" w:hAnsi="Times New Roman"/>
          <w:b/>
          <w:sz w:val="28"/>
          <w:szCs w:val="28"/>
        </w:rPr>
      </w:pPr>
    </w:p>
    <w:p w14:paraId="74CDEAA3" w14:textId="77777777" w:rsidR="0039682B" w:rsidRDefault="0039682B" w:rsidP="0039682B">
      <w:pPr>
        <w:jc w:val="center"/>
        <w:rPr>
          <w:rFonts w:ascii="Times New Roman" w:hAnsi="Times New Roman"/>
          <w:b/>
          <w:sz w:val="28"/>
          <w:szCs w:val="28"/>
        </w:rPr>
      </w:pPr>
    </w:p>
    <w:p w14:paraId="1AAF61DC" w14:textId="77777777" w:rsidR="0039682B" w:rsidRDefault="0039682B" w:rsidP="0039682B">
      <w:pPr>
        <w:jc w:val="center"/>
        <w:rPr>
          <w:rFonts w:ascii="Times New Roman" w:hAnsi="Times New Roman"/>
          <w:b/>
          <w:sz w:val="28"/>
          <w:szCs w:val="28"/>
        </w:rPr>
      </w:pPr>
    </w:p>
    <w:p w14:paraId="5D648019" w14:textId="77777777" w:rsidR="000E4E8A" w:rsidRDefault="000E4E8A" w:rsidP="00E42570">
      <w:pPr>
        <w:rPr>
          <w:rFonts w:ascii="Times New Roman" w:hAnsi="Times New Roman"/>
          <w:b/>
          <w:sz w:val="28"/>
          <w:szCs w:val="28"/>
        </w:rPr>
      </w:pPr>
    </w:p>
    <w:p w14:paraId="555FF473" w14:textId="1E801FBA" w:rsidR="0039682B" w:rsidRPr="00951F07" w:rsidRDefault="0039682B" w:rsidP="006B3256">
      <w:pPr>
        <w:pStyle w:val="Heading1"/>
      </w:pPr>
      <w:bookmarkStart w:id="46" w:name="_Toc513565987"/>
      <w:r w:rsidRPr="006F33DF">
        <w:lastRenderedPageBreak/>
        <w:t>Chapter 3:</w:t>
      </w:r>
      <w:r w:rsidR="00951F07">
        <w:t xml:space="preserve"> </w:t>
      </w:r>
      <w:r w:rsidRPr="006F33DF">
        <w:t>Recovering Voices</w:t>
      </w:r>
      <w:bookmarkEnd w:id="46"/>
      <w:r w:rsidRPr="00FF2926">
        <w:t xml:space="preserve"> </w:t>
      </w:r>
    </w:p>
    <w:p w14:paraId="33D9BCA6" w14:textId="77777777" w:rsidR="002508E4" w:rsidRDefault="002508E4" w:rsidP="002508E4">
      <w:pPr>
        <w:rPr>
          <w:rFonts w:ascii="Times New Roman" w:hAnsi="Times New Roman"/>
          <w:b/>
        </w:rPr>
      </w:pPr>
    </w:p>
    <w:p w14:paraId="4326EA7F" w14:textId="77777777" w:rsidR="002508E4" w:rsidRPr="00BF7ACD" w:rsidRDefault="002508E4" w:rsidP="002508E4">
      <w:pPr>
        <w:pStyle w:val="Heading2"/>
      </w:pPr>
      <w:bookmarkStart w:id="47" w:name="_Toc513565988"/>
      <w:r>
        <w:t>Recovering Voices Trip</w:t>
      </w:r>
      <w:bookmarkEnd w:id="47"/>
    </w:p>
    <w:p w14:paraId="46FEDAD6" w14:textId="77777777" w:rsidR="002508E4" w:rsidRPr="00333725" w:rsidRDefault="002508E4" w:rsidP="002508E4">
      <w:pPr>
        <w:ind w:firstLine="360"/>
        <w:rPr>
          <w:rFonts w:ascii="Times New Roman" w:hAnsi="Times New Roman"/>
        </w:rPr>
      </w:pPr>
      <w:r>
        <w:rPr>
          <w:rFonts w:ascii="Times New Roman" w:hAnsi="Times New Roman"/>
        </w:rPr>
        <w:t xml:space="preserve">The Recovering Voices Program, through the Smithsonian’s National Museum of Natural History, is a community collaboration program that has grants each year for Indigenous peoples around the world to apply for.  Communities have traveled to research in the Smithsonian collections through this program to work on language and cultural revitalization projects. </w:t>
      </w:r>
      <w:r w:rsidRPr="00333725">
        <w:rPr>
          <w:rFonts w:ascii="Times New Roman" w:hAnsi="Times New Roman"/>
        </w:rPr>
        <w:t xml:space="preserve">In March 2016 </w:t>
      </w:r>
      <w:r>
        <w:rPr>
          <w:rFonts w:ascii="Times New Roman" w:hAnsi="Times New Roman"/>
        </w:rPr>
        <w:t>I</w:t>
      </w:r>
      <w:r w:rsidRPr="00333725">
        <w:rPr>
          <w:rFonts w:ascii="Times New Roman" w:hAnsi="Times New Roman"/>
        </w:rPr>
        <w:t xml:space="preserve">, and </w:t>
      </w:r>
      <w:r>
        <w:rPr>
          <w:rFonts w:ascii="Times New Roman" w:hAnsi="Times New Roman"/>
        </w:rPr>
        <w:t>four members of the Crow Tribe (Karis Jackson</w:t>
      </w:r>
      <w:r w:rsidRPr="00333725">
        <w:rPr>
          <w:rFonts w:ascii="Times New Roman" w:hAnsi="Times New Roman"/>
        </w:rPr>
        <w:t xml:space="preserve">, </w:t>
      </w:r>
      <w:r>
        <w:rPr>
          <w:rFonts w:ascii="Times New Roman" w:hAnsi="Times New Roman"/>
        </w:rPr>
        <w:t xml:space="preserve">Linda Little Owl, Dana Old Coyote, and Nina Sanders) </w:t>
      </w:r>
      <w:r w:rsidRPr="00333725">
        <w:rPr>
          <w:rFonts w:ascii="Times New Roman" w:hAnsi="Times New Roman"/>
        </w:rPr>
        <w:t>began our research through the Recovering Voices Program in DC where we spent a week going through collections at the National Anthropological Archives</w:t>
      </w:r>
      <w:r>
        <w:rPr>
          <w:rFonts w:ascii="Times New Roman" w:hAnsi="Times New Roman"/>
        </w:rPr>
        <w:t xml:space="preserve"> (NAA), the National Museum of Natural History (NMNH</w:t>
      </w:r>
      <w:proofErr w:type="gramStart"/>
      <w:r>
        <w:rPr>
          <w:rFonts w:ascii="Times New Roman" w:hAnsi="Times New Roman"/>
        </w:rPr>
        <w:t xml:space="preserve">) </w:t>
      </w:r>
      <w:r w:rsidRPr="00333725">
        <w:rPr>
          <w:rFonts w:ascii="Times New Roman" w:hAnsi="Times New Roman"/>
        </w:rPr>
        <w:t>,</w:t>
      </w:r>
      <w:proofErr w:type="gramEnd"/>
      <w:r w:rsidRPr="00333725">
        <w:rPr>
          <w:rFonts w:ascii="Times New Roman" w:hAnsi="Times New Roman"/>
        </w:rPr>
        <w:t xml:space="preserve"> and the Nationa</w:t>
      </w:r>
      <w:r>
        <w:rPr>
          <w:rFonts w:ascii="Times New Roman" w:hAnsi="Times New Roman"/>
        </w:rPr>
        <w:t xml:space="preserve">l Museum of the American Indian (NMAI).  </w:t>
      </w:r>
      <w:r w:rsidRPr="00333725">
        <w:rPr>
          <w:rFonts w:ascii="Times New Roman" w:hAnsi="Times New Roman"/>
        </w:rPr>
        <w:t>Upon returning to the Crow Reser</w:t>
      </w:r>
      <w:r>
        <w:rPr>
          <w:rFonts w:ascii="Times New Roman" w:hAnsi="Times New Roman"/>
        </w:rPr>
        <w:t>vation, we realized even more</w:t>
      </w:r>
      <w:r w:rsidRPr="00333725">
        <w:rPr>
          <w:rFonts w:ascii="Times New Roman" w:hAnsi="Times New Roman"/>
        </w:rPr>
        <w:t xml:space="preserve"> the importance of making museum collections accessible to everyone, not just those who can travel to our nation’s capital to view them, and it posed the question “What happens when Indigenous community members do have the chance to travel to look at their own collec</w:t>
      </w:r>
      <w:r>
        <w:rPr>
          <w:rFonts w:ascii="Times New Roman" w:hAnsi="Times New Roman"/>
        </w:rPr>
        <w:t xml:space="preserve">tions in museums and archives,” as well as, “What are the benefits that the entire community gets to share in and be a part of when digital content is brought back?”  This chapter, based on preliminary fieldwork in the summer of 2016, gives a surface description of some of the projects that have started with the opening of digital access to the Smithsonian’s object and photographic collections.  </w:t>
      </w:r>
    </w:p>
    <w:p w14:paraId="3A1E0F45" w14:textId="77777777" w:rsidR="002508E4" w:rsidRDefault="002508E4" w:rsidP="002508E4">
      <w:pPr>
        <w:ind w:firstLine="360"/>
        <w:rPr>
          <w:rFonts w:ascii="Times New Roman" w:hAnsi="Times New Roman"/>
        </w:rPr>
      </w:pPr>
      <w:r w:rsidRPr="00B77AB4">
        <w:rPr>
          <w:rFonts w:ascii="Times New Roman" w:hAnsi="Times New Roman"/>
        </w:rPr>
        <w:t xml:space="preserve">In </w:t>
      </w:r>
      <w:r>
        <w:rPr>
          <w:rFonts w:ascii="Times New Roman" w:hAnsi="Times New Roman"/>
        </w:rPr>
        <w:t>August</w:t>
      </w:r>
      <w:r w:rsidRPr="00B77AB4">
        <w:rPr>
          <w:rFonts w:ascii="Times New Roman" w:hAnsi="Times New Roman"/>
        </w:rPr>
        <w:t xml:space="preserve"> of 2015, the Apsáalooke (Crow) Tribe of Montana joined a growing new media movement across Indian Country and released its own proprietary mobile phone software: the Apsáalooke app</w:t>
      </w:r>
      <w:r>
        <w:rPr>
          <w:rFonts w:ascii="Times New Roman" w:hAnsi="Times New Roman"/>
        </w:rPr>
        <w:t xml:space="preserve"> through Thornton Media Inc</w:t>
      </w:r>
      <w:r w:rsidRPr="00B77AB4">
        <w:rPr>
          <w:rFonts w:ascii="Times New Roman" w:hAnsi="Times New Roman"/>
        </w:rPr>
        <w:t xml:space="preserve">. Aimed at Crow language </w:t>
      </w:r>
      <w:r w:rsidRPr="00B77AB4">
        <w:rPr>
          <w:rFonts w:ascii="Times New Roman" w:hAnsi="Times New Roman"/>
        </w:rPr>
        <w:lastRenderedPageBreak/>
        <w:t xml:space="preserve">revitalization, this multimedia platform integrates quizzes, games, oral histories, ethnographic descriptions and archival visual imagery in a free downloadable format for </w:t>
      </w:r>
      <w:r>
        <w:rPr>
          <w:rFonts w:ascii="Times New Roman" w:hAnsi="Times New Roman"/>
        </w:rPr>
        <w:t xml:space="preserve">Apple, and just recently Android software. While this app is closed and cannot be added to, it gave us the idea to create a new app, possibly using Mukurtu software, </w:t>
      </w:r>
      <w:r w:rsidRPr="00B77AB4">
        <w:rPr>
          <w:rFonts w:ascii="Times New Roman" w:hAnsi="Times New Roman"/>
        </w:rPr>
        <w:t xml:space="preserve">in order to craft a collaborative ethnographic exploration of how Indigenous new media is reinventing the basic terms of political </w:t>
      </w:r>
      <w:r>
        <w:rPr>
          <w:rFonts w:ascii="Times New Roman" w:hAnsi="Times New Roman"/>
        </w:rPr>
        <w:t xml:space="preserve">advocacy through cultural heritage and intellectual property rights, and specifically material culture digital returns through an app.  </w:t>
      </w:r>
    </w:p>
    <w:p w14:paraId="2E3CA781" w14:textId="77777777" w:rsidR="002508E4" w:rsidRPr="00456E43" w:rsidRDefault="002508E4" w:rsidP="002508E4">
      <w:pPr>
        <w:ind w:firstLine="360"/>
        <w:rPr>
          <w:rFonts w:ascii="Times New Roman" w:hAnsi="Times New Roman"/>
        </w:rPr>
      </w:pPr>
      <w:r>
        <w:rPr>
          <w:rFonts w:ascii="Times New Roman" w:hAnsi="Times New Roman"/>
        </w:rPr>
        <w:t>Mukurtu was started with the Warumungu Aboriginal community in Australia and was built specifically for what they were looking for in a digital archival platform.  Once it was seen to be a success with this particular group, the Mukurtu CMS software was established in order to provide a platform that could be available to Indigenous communities across the world, not just Australia.</w:t>
      </w:r>
      <w:r>
        <w:rPr>
          <w:rStyle w:val="FootnoteReference"/>
          <w:rFonts w:ascii="Times New Roman" w:hAnsi="Times New Roman"/>
        </w:rPr>
        <w:footnoteReference w:id="8"/>
      </w:r>
      <w:r>
        <w:rPr>
          <w:rFonts w:ascii="Times New Roman" w:hAnsi="Times New Roman"/>
        </w:rPr>
        <w:t xml:space="preserve">  This software makes it possible to curate digital heritage content into a collection and allows culturally sensitive objects to be protected by passwords if needed.  </w:t>
      </w:r>
      <w:r w:rsidRPr="00B77AB4">
        <w:rPr>
          <w:rFonts w:ascii="Times New Roman" w:hAnsi="Times New Roman"/>
        </w:rPr>
        <w:t>In doing so, it aims to illuminate new d</w:t>
      </w:r>
      <w:r>
        <w:rPr>
          <w:rFonts w:ascii="Times New Roman" w:hAnsi="Times New Roman"/>
        </w:rPr>
        <w:t xml:space="preserve">evelopments in Native America: </w:t>
      </w:r>
      <w:r w:rsidRPr="00B77AB4">
        <w:rPr>
          <w:rFonts w:ascii="Times New Roman" w:hAnsi="Times New Roman"/>
        </w:rPr>
        <w:t xml:space="preserve">the ways that the unique properties of digital </w:t>
      </w:r>
      <w:r>
        <w:rPr>
          <w:rFonts w:ascii="Times New Roman" w:hAnsi="Times New Roman"/>
        </w:rPr>
        <w:t xml:space="preserve">new media </w:t>
      </w:r>
      <w:r w:rsidRPr="00B77AB4">
        <w:rPr>
          <w:rFonts w:ascii="Times New Roman" w:hAnsi="Times New Roman"/>
        </w:rPr>
        <w:t xml:space="preserve">interfaces are </w:t>
      </w:r>
      <w:r>
        <w:rPr>
          <w:rFonts w:ascii="Times New Roman" w:hAnsi="Times New Roman"/>
        </w:rPr>
        <w:t xml:space="preserve">continuously </w:t>
      </w:r>
      <w:r w:rsidRPr="00B77AB4">
        <w:rPr>
          <w:rFonts w:ascii="Times New Roman" w:hAnsi="Times New Roman"/>
        </w:rPr>
        <w:t xml:space="preserve">expanding the terms of sovereignty, memory, and engaged </w:t>
      </w:r>
      <w:r>
        <w:rPr>
          <w:rFonts w:ascii="Times New Roman" w:hAnsi="Times New Roman"/>
        </w:rPr>
        <w:t xml:space="preserve">collaborative </w:t>
      </w:r>
      <w:r w:rsidRPr="00B77AB4">
        <w:rPr>
          <w:rFonts w:ascii="Times New Roman" w:hAnsi="Times New Roman"/>
        </w:rPr>
        <w:t xml:space="preserve">anthropological research. </w:t>
      </w:r>
    </w:p>
    <w:p w14:paraId="67F2C6BE" w14:textId="77777777" w:rsidR="002508E4" w:rsidRPr="00B77AB4" w:rsidRDefault="002508E4" w:rsidP="002508E4">
      <w:pPr>
        <w:ind w:firstLine="720"/>
        <w:rPr>
          <w:rFonts w:ascii="Times New Roman" w:hAnsi="Times New Roman"/>
        </w:rPr>
      </w:pPr>
      <w:r w:rsidRPr="00B77AB4">
        <w:rPr>
          <w:rFonts w:ascii="Times New Roman" w:hAnsi="Times New Roman"/>
        </w:rPr>
        <w:lastRenderedPageBreak/>
        <w:t>While not everyone on the Cr</w:t>
      </w:r>
      <w:r>
        <w:rPr>
          <w:rFonts w:ascii="Times New Roman" w:hAnsi="Times New Roman"/>
        </w:rPr>
        <w:t>ow Reservation has access to Wi-Fi</w:t>
      </w:r>
      <w:r w:rsidRPr="00B77AB4">
        <w:rPr>
          <w:rFonts w:ascii="Times New Roman" w:hAnsi="Times New Roman"/>
        </w:rPr>
        <w:t>, many people of all ages have smart phones.  This makes the Apsáalooke app accessible and hugely popular to many members of the tribe living both on and off the reservation, as well as people who are just interested in Crow</w:t>
      </w:r>
      <w:r>
        <w:rPr>
          <w:rFonts w:ascii="Times New Roman" w:hAnsi="Times New Roman"/>
        </w:rPr>
        <w:t xml:space="preserve"> culture. The Crow Tribe has no</w:t>
      </w:r>
      <w:r w:rsidRPr="00B77AB4">
        <w:rPr>
          <w:rFonts w:ascii="Times New Roman" w:hAnsi="Times New Roman"/>
        </w:rPr>
        <w:t xml:space="preserve"> tribal museum or cultural center; and therefore </w:t>
      </w:r>
      <w:r>
        <w:rPr>
          <w:rFonts w:ascii="Times New Roman" w:hAnsi="Times New Roman"/>
        </w:rPr>
        <w:t xml:space="preserve">an app of digitally repatriated objects is crucial for </w:t>
      </w:r>
      <w:r w:rsidRPr="00B77AB4">
        <w:rPr>
          <w:rFonts w:ascii="Times New Roman" w:hAnsi="Times New Roman"/>
        </w:rPr>
        <w:t xml:space="preserve">members of the community to access their history and </w:t>
      </w:r>
      <w:r>
        <w:rPr>
          <w:rFonts w:ascii="Times New Roman" w:hAnsi="Times New Roman"/>
        </w:rPr>
        <w:t xml:space="preserve">culture.  The app </w:t>
      </w:r>
      <w:r w:rsidRPr="00B77AB4">
        <w:rPr>
          <w:rFonts w:ascii="Times New Roman" w:hAnsi="Times New Roman"/>
        </w:rPr>
        <w:t>then becomes a digital “pocket archive” of material culture and historic images, as well as song and video recordings that community members can access l</w:t>
      </w:r>
      <w:r>
        <w:rPr>
          <w:rFonts w:ascii="Times New Roman" w:hAnsi="Times New Roman"/>
        </w:rPr>
        <w:t xml:space="preserve">iterally at their fingertips; it will all be in one place, and can be referenced whenever they would like, and does not limit access to only those who can travel.  Mukurtu also has software that can be accessed on a computer, which could be accessible through the Little Big Horn College archives.  </w:t>
      </w:r>
    </w:p>
    <w:p w14:paraId="67BF60C8" w14:textId="424ACD82" w:rsidR="002508E4" w:rsidRDefault="002508E4" w:rsidP="002508E4">
      <w:pPr>
        <w:ind w:firstLine="720"/>
        <w:rPr>
          <w:rFonts w:ascii="Times New Roman" w:hAnsi="Times New Roman"/>
        </w:rPr>
      </w:pPr>
      <w:r>
        <w:rPr>
          <w:rFonts w:ascii="Times New Roman" w:hAnsi="Times New Roman"/>
        </w:rPr>
        <w:t>This</w:t>
      </w:r>
      <w:r w:rsidRPr="00B77AB4">
        <w:rPr>
          <w:rFonts w:ascii="Times New Roman" w:hAnsi="Times New Roman"/>
        </w:rPr>
        <w:t xml:space="preserve"> research </w:t>
      </w:r>
      <w:r>
        <w:rPr>
          <w:rFonts w:ascii="Times New Roman" w:hAnsi="Times New Roman"/>
        </w:rPr>
        <w:t>helps</w:t>
      </w:r>
      <w:r w:rsidRPr="00B77AB4">
        <w:rPr>
          <w:rFonts w:ascii="Times New Roman" w:hAnsi="Times New Roman"/>
        </w:rPr>
        <w:t xml:space="preserve"> form a digital archive of material culture for the Apsáalooke community to have access to.  Focusing on this app, then, promises to illuminate the social life of Indigenous mobile new media and the digital remediation of material culture – </w:t>
      </w:r>
      <w:r>
        <w:rPr>
          <w:rFonts w:ascii="Times New Roman" w:hAnsi="Times New Roman"/>
        </w:rPr>
        <w:t>digitally returned</w:t>
      </w:r>
      <w:r w:rsidRPr="00B77AB4">
        <w:rPr>
          <w:rFonts w:ascii="Times New Roman" w:hAnsi="Times New Roman"/>
        </w:rPr>
        <w:t xml:space="preserve"> or otherwise – among </w:t>
      </w:r>
      <w:r>
        <w:rPr>
          <w:rFonts w:ascii="Times New Roman" w:hAnsi="Times New Roman"/>
        </w:rPr>
        <w:t xml:space="preserve">an internally colonized people.  </w:t>
      </w:r>
      <w:r w:rsidRPr="00B77AB4">
        <w:rPr>
          <w:rFonts w:ascii="Times New Roman" w:hAnsi="Times New Roman"/>
        </w:rPr>
        <w:t xml:space="preserve">Members of the Crow Tribe were involved in the making and completion of the app and have practiced their tribal sovereignty by choosing what to add to this app and how to make it work for their community’s needs.  </w:t>
      </w:r>
      <w:r>
        <w:rPr>
          <w:rFonts w:ascii="Times New Roman" w:hAnsi="Times New Roman"/>
        </w:rPr>
        <w:t xml:space="preserve">The reason for the Mukurtu software is because the Apsáalooke community will retain all the rights to the cultural and intellectual property put into the app.  This was one of the most important incentives of this software to the Crow Tribe.  When I was initially presenting my </w:t>
      </w:r>
      <w:r w:rsidR="000C2925">
        <w:rPr>
          <w:rFonts w:ascii="Times New Roman" w:hAnsi="Times New Roman"/>
        </w:rPr>
        <w:t xml:space="preserve">dissertation research </w:t>
      </w:r>
      <w:r>
        <w:rPr>
          <w:rFonts w:ascii="Times New Roman" w:hAnsi="Times New Roman"/>
        </w:rPr>
        <w:t xml:space="preserve">to the Crow Cultural Committee, the 2014-2016 Vice Chairman, Dana Wilson, asked me if they would retain the cultural and intellectual property rights once objects </w:t>
      </w:r>
      <w:r>
        <w:rPr>
          <w:rFonts w:ascii="Times New Roman" w:hAnsi="Times New Roman"/>
        </w:rPr>
        <w:lastRenderedPageBreak/>
        <w:t>were digitized.  I told how, with a program like Mukurtu, they would be able to protect their</w:t>
      </w:r>
      <w:r w:rsidR="00515BC0">
        <w:rPr>
          <w:rFonts w:ascii="Times New Roman" w:hAnsi="Times New Roman"/>
        </w:rPr>
        <w:t xml:space="preserve"> culturally sensitive materials</w:t>
      </w:r>
      <w:r>
        <w:rPr>
          <w:rFonts w:ascii="Times New Roman" w:hAnsi="Times New Roman"/>
        </w:rPr>
        <w:t xml:space="preserve"> through passwords, which they would then establish </w:t>
      </w:r>
      <w:r w:rsidR="00515BC0">
        <w:rPr>
          <w:rFonts w:ascii="Times New Roman" w:hAnsi="Times New Roman"/>
        </w:rPr>
        <w:t>their sovereignty over the digital media and who was allowed to see the content</w:t>
      </w:r>
      <w:r>
        <w:rPr>
          <w:rFonts w:ascii="Times New Roman" w:hAnsi="Times New Roman"/>
        </w:rPr>
        <w:t xml:space="preserve">.  As Adam Lucas states, “The problem is not therefore one of recording knowledge that was not meant to be recorded, but of the custodians of oral lore being given the opportunity to develop protocols, customs and conventions for recording and disseminating oral knowledge in a way that is consistent with local traditions and community desires” (Lucas 1996:103).  Allowing the community to determine what needs to be protected by a password and what does not gives them the chance to assert their sovereignty over new digital media.  </w:t>
      </w:r>
    </w:p>
    <w:p w14:paraId="33F0B8DE" w14:textId="77777777" w:rsidR="002508E4" w:rsidRPr="00456E43" w:rsidRDefault="002508E4" w:rsidP="002508E4">
      <w:pPr>
        <w:ind w:firstLine="720"/>
        <w:rPr>
          <w:rFonts w:ascii="Times New Roman" w:hAnsi="Times New Roman"/>
        </w:rPr>
      </w:pPr>
      <w:r w:rsidRPr="00B77AB4">
        <w:rPr>
          <w:rFonts w:ascii="Times New Roman" w:hAnsi="Times New Roman"/>
        </w:rPr>
        <w:t xml:space="preserve">These </w:t>
      </w:r>
      <w:r>
        <w:rPr>
          <w:rFonts w:ascii="Times New Roman" w:hAnsi="Times New Roman"/>
        </w:rPr>
        <w:t xml:space="preserve">digital pictures of the </w:t>
      </w:r>
      <w:r w:rsidRPr="00B77AB4">
        <w:rPr>
          <w:rFonts w:ascii="Times New Roman" w:hAnsi="Times New Roman"/>
        </w:rPr>
        <w:t xml:space="preserve">objects </w:t>
      </w:r>
      <w:r>
        <w:rPr>
          <w:rFonts w:ascii="Times New Roman" w:hAnsi="Times New Roman"/>
        </w:rPr>
        <w:t xml:space="preserve">and photographs, as well as video recordings </w:t>
      </w:r>
      <w:r w:rsidRPr="00B77AB4">
        <w:rPr>
          <w:rFonts w:ascii="Times New Roman" w:hAnsi="Times New Roman"/>
        </w:rPr>
        <w:t xml:space="preserve">can </w:t>
      </w:r>
      <w:r>
        <w:rPr>
          <w:rFonts w:ascii="Times New Roman" w:hAnsi="Times New Roman"/>
        </w:rPr>
        <w:t>then be</w:t>
      </w:r>
      <w:r w:rsidRPr="00B77AB4">
        <w:rPr>
          <w:rFonts w:ascii="Times New Roman" w:hAnsi="Times New Roman"/>
        </w:rPr>
        <w:t xml:space="preserve"> used to evoke a conversation with community members about what they might know about them, and the chance of reconnecting these items to descendants of the people who made them increases drastically.  Not only will this information help to strengthen </w:t>
      </w:r>
      <w:r>
        <w:rPr>
          <w:rFonts w:ascii="Times New Roman" w:hAnsi="Times New Roman"/>
        </w:rPr>
        <w:t xml:space="preserve">a </w:t>
      </w:r>
      <w:r w:rsidRPr="00B77AB4">
        <w:rPr>
          <w:rFonts w:ascii="Times New Roman" w:hAnsi="Times New Roman"/>
        </w:rPr>
        <w:t xml:space="preserve">museum’s accession records, but giving tribal members the opportunity to be reconnected to these objects will also benefit the Apsáalooke community.   </w:t>
      </w:r>
    </w:p>
    <w:p w14:paraId="34F0D8D1" w14:textId="77777777" w:rsidR="002508E4" w:rsidRPr="00B77AB4" w:rsidRDefault="002508E4" w:rsidP="002508E4">
      <w:pPr>
        <w:ind w:firstLine="720"/>
        <w:rPr>
          <w:rFonts w:ascii="Times New Roman" w:hAnsi="Times New Roman"/>
        </w:rPr>
      </w:pPr>
      <w:r>
        <w:rPr>
          <w:rFonts w:ascii="Times New Roman" w:hAnsi="Times New Roman"/>
        </w:rPr>
        <w:t xml:space="preserve">Ultimately it is our hope that this research will help in </w:t>
      </w:r>
      <w:r w:rsidRPr="00B77AB4">
        <w:rPr>
          <w:rFonts w:ascii="Times New Roman" w:hAnsi="Times New Roman"/>
        </w:rPr>
        <w:t>form</w:t>
      </w:r>
      <w:r>
        <w:rPr>
          <w:rFonts w:ascii="Times New Roman" w:hAnsi="Times New Roman"/>
        </w:rPr>
        <w:t>ing</w:t>
      </w:r>
      <w:r w:rsidRPr="00B77AB4">
        <w:rPr>
          <w:rFonts w:ascii="Times New Roman" w:hAnsi="Times New Roman"/>
        </w:rPr>
        <w:t xml:space="preserve"> a digital archive of material culture for the Apsáalooke community to have access to.  Focusing on this app, then, promises to illuminate the social life of Indigenous mobile new media and the digital r</w:t>
      </w:r>
      <w:r>
        <w:rPr>
          <w:rFonts w:ascii="Times New Roman" w:hAnsi="Times New Roman"/>
        </w:rPr>
        <w:t xml:space="preserve">emediation of material culture into an easy to access format. </w:t>
      </w:r>
      <w:r w:rsidRPr="00B77AB4">
        <w:rPr>
          <w:rFonts w:ascii="Times New Roman" w:hAnsi="Times New Roman"/>
        </w:rPr>
        <w:t xml:space="preserve">There are many museums across the United States that have Apsáalooke material culture in their collections and often times tribal members are not aware of these objects.  </w:t>
      </w:r>
    </w:p>
    <w:p w14:paraId="16BA9E4C" w14:textId="77777777" w:rsidR="002508E4" w:rsidRDefault="002508E4" w:rsidP="002508E4">
      <w:pPr>
        <w:ind w:firstLine="720"/>
        <w:rPr>
          <w:rFonts w:ascii="Times New Roman" w:hAnsi="Times New Roman"/>
        </w:rPr>
      </w:pPr>
      <w:r w:rsidRPr="00CC101B">
        <w:rPr>
          <w:rFonts w:ascii="Times New Roman" w:hAnsi="Times New Roman"/>
        </w:rPr>
        <w:lastRenderedPageBreak/>
        <w:t>By ta</w:t>
      </w:r>
      <w:r>
        <w:rPr>
          <w:rFonts w:ascii="Times New Roman" w:hAnsi="Times New Roman"/>
        </w:rPr>
        <w:t>king data from</w:t>
      </w:r>
      <w:r w:rsidRPr="00CC101B">
        <w:rPr>
          <w:rFonts w:ascii="Times New Roman" w:hAnsi="Times New Roman"/>
        </w:rPr>
        <w:t xml:space="preserve"> museum</w:t>
      </w:r>
      <w:r>
        <w:rPr>
          <w:rFonts w:ascii="Times New Roman" w:hAnsi="Times New Roman"/>
        </w:rPr>
        <w:t>s and</w:t>
      </w:r>
      <w:r w:rsidRPr="00CC101B">
        <w:rPr>
          <w:rFonts w:ascii="Times New Roman" w:hAnsi="Times New Roman"/>
        </w:rPr>
        <w:t xml:space="preserve"> archive</w:t>
      </w:r>
      <w:r>
        <w:rPr>
          <w:rFonts w:ascii="Times New Roman" w:hAnsi="Times New Roman"/>
        </w:rPr>
        <w:t>s</w:t>
      </w:r>
      <w:r w:rsidRPr="00CC101B">
        <w:rPr>
          <w:rFonts w:ascii="Times New Roman" w:hAnsi="Times New Roman"/>
        </w:rPr>
        <w:t>, and making it availa</w:t>
      </w:r>
      <w:r>
        <w:rPr>
          <w:rFonts w:ascii="Times New Roman" w:hAnsi="Times New Roman"/>
        </w:rPr>
        <w:t>ble in one place for community</w:t>
      </w:r>
      <w:r w:rsidRPr="00CC101B">
        <w:rPr>
          <w:rFonts w:ascii="Times New Roman" w:hAnsi="Times New Roman"/>
        </w:rPr>
        <w:t xml:space="preserve"> members to use allows this form of a “pocket archive” to incorporate “</w:t>
      </w:r>
      <w:r>
        <w:rPr>
          <w:rFonts w:ascii="Times New Roman" w:hAnsi="Times New Roman"/>
        </w:rPr>
        <w:t xml:space="preserve">traditional” archives in its software, thus, </w:t>
      </w:r>
      <w:r w:rsidRPr="00CC101B">
        <w:rPr>
          <w:rFonts w:ascii="Times New Roman" w:hAnsi="Times New Roman"/>
        </w:rPr>
        <w:t>making them more accessible, and possibly more appealing to younger generations who are already so reliant on, and interested in technology</w:t>
      </w:r>
      <w:r>
        <w:rPr>
          <w:rFonts w:ascii="Times New Roman" w:hAnsi="Times New Roman"/>
        </w:rPr>
        <w:t xml:space="preserve">.  </w:t>
      </w:r>
      <w:r w:rsidRPr="001243E3">
        <w:rPr>
          <w:rFonts w:ascii="Times New Roman" w:hAnsi="Times New Roman"/>
        </w:rPr>
        <w:t>The youths in the community now have an important role of working with elders to teach them about the technology and the content within it, while the elders are not only learning from the youth, but also teaching them abo</w:t>
      </w:r>
      <w:r>
        <w:rPr>
          <w:rFonts w:ascii="Times New Roman" w:hAnsi="Times New Roman"/>
        </w:rPr>
        <w:t xml:space="preserve">ut the content on the new media. </w:t>
      </w:r>
    </w:p>
    <w:p w14:paraId="10579152" w14:textId="77777777" w:rsidR="002508E4" w:rsidRPr="00DD58CB" w:rsidRDefault="002508E4" w:rsidP="002508E4">
      <w:pPr>
        <w:ind w:firstLine="720"/>
        <w:rPr>
          <w:rFonts w:ascii="Times New Roman" w:hAnsi="Times New Roman"/>
        </w:rPr>
      </w:pPr>
      <w:r w:rsidRPr="00DD58CB">
        <w:rPr>
          <w:rFonts w:ascii="Times New Roman" w:hAnsi="Times New Roman"/>
        </w:rPr>
        <w:t xml:space="preserve">Finally, this project is important because it is a new way to look at how tribal members can access their material culture, images, and any historic media/song recordings without having to leave their communities. This ethnographic and archival study seeks to understand how new media such as apps work in tribal communities, how the communities are using it, and what the community would want in a new app focused on archival and collections research. This research will help bridge gaps in archival </w:t>
      </w:r>
      <w:r>
        <w:rPr>
          <w:rFonts w:ascii="Times New Roman" w:hAnsi="Times New Roman"/>
        </w:rPr>
        <w:t xml:space="preserve">and </w:t>
      </w:r>
      <w:r w:rsidRPr="00DD58CB">
        <w:rPr>
          <w:rFonts w:ascii="Times New Roman" w:hAnsi="Times New Roman"/>
        </w:rPr>
        <w:t xml:space="preserve">digital media access for the Apsáalooke people, it puts an emphasis on collaborative work between museums and Indigenous communities, and it acts as another way of getting museums involved in community cultural heritage.  </w:t>
      </w:r>
    </w:p>
    <w:p w14:paraId="0A6EA3C0" w14:textId="77777777" w:rsidR="002508E4" w:rsidRPr="00451673" w:rsidRDefault="002508E4" w:rsidP="002508E4">
      <w:pPr>
        <w:ind w:firstLine="720"/>
        <w:rPr>
          <w:rFonts w:ascii="Times New Roman" w:hAnsi="Times New Roman"/>
        </w:rPr>
      </w:pPr>
      <w:r w:rsidRPr="00B77AB4">
        <w:rPr>
          <w:rFonts w:ascii="Times New Roman" w:hAnsi="Times New Roman"/>
        </w:rPr>
        <w:t xml:space="preserve">During the summer of 2014, I was a part of the </w:t>
      </w:r>
      <w:proofErr w:type="gramStart"/>
      <w:r w:rsidRPr="00B77AB4">
        <w:rPr>
          <w:rFonts w:ascii="Times New Roman" w:hAnsi="Times New Roman"/>
        </w:rPr>
        <w:t>Summer</w:t>
      </w:r>
      <w:proofErr w:type="gramEnd"/>
      <w:r w:rsidRPr="00B77AB4">
        <w:rPr>
          <w:rFonts w:ascii="Times New Roman" w:hAnsi="Times New Roman"/>
        </w:rPr>
        <w:t xml:space="preserve"> in Museum Anthropology (SIMA) at the National Mus</w:t>
      </w:r>
      <w:r>
        <w:rPr>
          <w:rFonts w:ascii="Times New Roman" w:hAnsi="Times New Roman"/>
        </w:rPr>
        <w:t xml:space="preserve">eum of Natural History.  </w:t>
      </w:r>
      <w:r w:rsidRPr="00B77AB4">
        <w:rPr>
          <w:rFonts w:ascii="Times New Roman" w:hAnsi="Times New Roman"/>
        </w:rPr>
        <w:t xml:space="preserve">This four week fellowship allowed me to conduct research in not only the </w:t>
      </w:r>
      <w:proofErr w:type="spellStart"/>
      <w:r w:rsidRPr="00B77AB4">
        <w:rPr>
          <w:rFonts w:ascii="Times New Roman" w:hAnsi="Times New Roman"/>
        </w:rPr>
        <w:t>NMNH’s</w:t>
      </w:r>
      <w:proofErr w:type="spellEnd"/>
      <w:r w:rsidRPr="00B77AB4">
        <w:rPr>
          <w:rFonts w:ascii="Times New Roman" w:hAnsi="Times New Roman"/>
        </w:rPr>
        <w:t xml:space="preserve"> collections, but I also spent time in the National</w:t>
      </w:r>
      <w:r>
        <w:rPr>
          <w:rFonts w:ascii="Times New Roman" w:hAnsi="Times New Roman"/>
        </w:rPr>
        <w:t xml:space="preserve"> Anthropological Archives </w:t>
      </w:r>
      <w:r w:rsidRPr="00B77AB4">
        <w:rPr>
          <w:rFonts w:ascii="Times New Roman" w:hAnsi="Times New Roman"/>
        </w:rPr>
        <w:t>looking for records to go along with the Crow material culture objects I was looking at</w:t>
      </w:r>
      <w:r>
        <w:rPr>
          <w:rFonts w:ascii="Times New Roman" w:hAnsi="Times New Roman"/>
        </w:rPr>
        <w:t xml:space="preserve">.  </w:t>
      </w:r>
      <w:r w:rsidRPr="00451673">
        <w:rPr>
          <w:rFonts w:ascii="Times New Roman" w:hAnsi="Times New Roman"/>
        </w:rPr>
        <w:t xml:space="preserve">Going to SIMA I was hoping to use this opportunity to look at the National Museum of Natural History </w:t>
      </w:r>
      <w:r w:rsidRPr="00451673">
        <w:rPr>
          <w:rFonts w:ascii="Times New Roman" w:hAnsi="Times New Roman"/>
        </w:rPr>
        <w:lastRenderedPageBreak/>
        <w:t>(NMNH) collection of Apsáalooke objects in order to atte</w:t>
      </w:r>
      <w:r>
        <w:rPr>
          <w:rFonts w:ascii="Times New Roman" w:hAnsi="Times New Roman"/>
        </w:rPr>
        <w:t xml:space="preserve">mpt to trace back the history through </w:t>
      </w:r>
      <w:r w:rsidRPr="00451673">
        <w:rPr>
          <w:rFonts w:ascii="Times New Roman" w:hAnsi="Times New Roman"/>
        </w:rPr>
        <w:t xml:space="preserve">the documentation in order to link the objects back to the families, or people who might have owned, or made them so that the Crow Tribe could have that information to use how they wished.  My first step was to look at the list of collectors associated with Apsáalooke objects who were military officials, military wives, and doctors because I thought that they would have the most amount of documentation about themselves as individuals that could be found in archival records.  After focusing on these men and women for a few days, going through the accession records, Bureau of Indian Affairs finding aid, and searching their name in the NAA archives, I was having a hard time finding more information about where the actual objects came from.    </w:t>
      </w:r>
    </w:p>
    <w:p w14:paraId="518CAFA0" w14:textId="77777777" w:rsidR="002508E4" w:rsidRPr="00451673" w:rsidRDefault="002508E4" w:rsidP="002508E4">
      <w:pPr>
        <w:ind w:firstLine="720"/>
        <w:rPr>
          <w:rFonts w:ascii="Times New Roman" w:hAnsi="Times New Roman"/>
        </w:rPr>
      </w:pPr>
      <w:r w:rsidRPr="00451673">
        <w:rPr>
          <w:rFonts w:ascii="Times New Roman" w:hAnsi="Times New Roman"/>
        </w:rPr>
        <w:t>Next, I decided to look more closely at the list of collectors who had collected items that had names associated with them in the catalogue record.  Some of the names were similar from the first search, while some were different.  I then went through the accession records of each of these collectors in order to see if I could find out any</w:t>
      </w:r>
      <w:r>
        <w:rPr>
          <w:rFonts w:ascii="Times New Roman" w:hAnsi="Times New Roman"/>
        </w:rPr>
        <w:t xml:space="preserve"> </w:t>
      </w:r>
      <w:r w:rsidRPr="00451673">
        <w:rPr>
          <w:rFonts w:ascii="Times New Roman" w:hAnsi="Times New Roman"/>
        </w:rPr>
        <w:t xml:space="preserve">more information that might not have been on the catalogue card or in the NMNH online public data base, and then I went through the NAA archives looking for paperwork that might explain more about where the objects were specifically collected.  </w:t>
      </w:r>
    </w:p>
    <w:p w14:paraId="1D3A73C7" w14:textId="77777777" w:rsidR="002508E4" w:rsidRPr="00451673" w:rsidRDefault="002508E4" w:rsidP="002508E4">
      <w:pPr>
        <w:rPr>
          <w:rFonts w:ascii="Times New Roman" w:hAnsi="Times New Roman"/>
        </w:rPr>
      </w:pPr>
      <w:r w:rsidRPr="00451673">
        <w:rPr>
          <w:rFonts w:ascii="Times New Roman" w:hAnsi="Times New Roman"/>
        </w:rPr>
        <w:tab/>
        <w:t>After about two weeks of researching in the NAA, scanning through the Smithsonian online databases, and talking to people who have more familiarity than I with the collections, I unfortunately realized that many of the collectors relating to the Aps</w:t>
      </w:r>
      <w:r>
        <w:rPr>
          <w:rFonts w:ascii="Times New Roman" w:hAnsi="Times New Roman"/>
        </w:rPr>
        <w:t xml:space="preserve">áalooke collection did not take meticulous notes.  When I found object lists, </w:t>
      </w:r>
      <w:r w:rsidRPr="00451673">
        <w:rPr>
          <w:rFonts w:ascii="Times New Roman" w:hAnsi="Times New Roman"/>
        </w:rPr>
        <w:t xml:space="preserve">the items catalogued as Crow were not talked about more than saying “Crow” next to the object description.  </w:t>
      </w:r>
      <w:r w:rsidRPr="00451673">
        <w:rPr>
          <w:rFonts w:ascii="Times New Roman" w:hAnsi="Times New Roman"/>
        </w:rPr>
        <w:tab/>
      </w:r>
    </w:p>
    <w:p w14:paraId="66786D49" w14:textId="77777777" w:rsidR="002508E4" w:rsidRDefault="002508E4" w:rsidP="002508E4">
      <w:pPr>
        <w:ind w:firstLine="720"/>
        <w:rPr>
          <w:rFonts w:ascii="Times New Roman" w:hAnsi="Times New Roman"/>
        </w:rPr>
      </w:pPr>
      <w:r w:rsidRPr="00451673">
        <w:rPr>
          <w:rFonts w:ascii="Times New Roman" w:hAnsi="Times New Roman"/>
        </w:rPr>
        <w:lastRenderedPageBreak/>
        <w:t>I then turned to photographs of people who had names associated with the objects who could be found in the Smithsonian’s online databases.  I began to realize that if there was just some</w:t>
      </w:r>
      <w:r>
        <w:rPr>
          <w:rFonts w:ascii="Times New Roman" w:hAnsi="Times New Roman"/>
        </w:rPr>
        <w:t xml:space="preserve"> </w:t>
      </w:r>
      <w:r w:rsidRPr="00451673">
        <w:rPr>
          <w:rFonts w:ascii="Times New Roman" w:hAnsi="Times New Roman"/>
        </w:rPr>
        <w:t xml:space="preserve">way that I could get copies of the objects back to the Crow Tribe, that maybe people there would have the information that was missing </w:t>
      </w:r>
      <w:r>
        <w:rPr>
          <w:rFonts w:ascii="Times New Roman" w:hAnsi="Times New Roman"/>
        </w:rPr>
        <w:t>from the object collection records</w:t>
      </w:r>
      <w:r w:rsidRPr="00451673">
        <w:rPr>
          <w:rFonts w:ascii="Times New Roman" w:hAnsi="Times New Roman"/>
        </w:rPr>
        <w:t xml:space="preserve">.  I decided to take photographs back to Crow with me for 2014’s Crow Fair in order to show as many people as I could some of the photographs of objects that had names associated with them.  It made me think about how I could reach as many people as possible, and walking around with photographs was not how I was going to accomplish that.  </w:t>
      </w:r>
      <w:r w:rsidRPr="00B77AB4">
        <w:rPr>
          <w:rFonts w:ascii="Times New Roman" w:hAnsi="Times New Roman"/>
        </w:rPr>
        <w:t xml:space="preserve">I realized just how important pictures of this </w:t>
      </w:r>
      <w:r>
        <w:rPr>
          <w:rFonts w:ascii="Times New Roman" w:hAnsi="Times New Roman"/>
        </w:rPr>
        <w:t xml:space="preserve">man’s war </w:t>
      </w:r>
      <w:r w:rsidRPr="00B77AB4">
        <w:rPr>
          <w:rFonts w:ascii="Times New Roman" w:hAnsi="Times New Roman"/>
        </w:rPr>
        <w:t>shirt became to members of the Apsáalooke community I showed them to</w:t>
      </w:r>
      <w:r>
        <w:rPr>
          <w:rFonts w:ascii="Times New Roman" w:hAnsi="Times New Roman"/>
        </w:rPr>
        <w:t>,</w:t>
      </w:r>
      <w:r w:rsidRPr="00B77AB4">
        <w:rPr>
          <w:rFonts w:ascii="Times New Roman" w:hAnsi="Times New Roman"/>
        </w:rPr>
        <w:t xml:space="preserve"> and it reinforced the idea that a digital </w:t>
      </w:r>
      <w:r>
        <w:rPr>
          <w:rFonts w:ascii="Times New Roman" w:hAnsi="Times New Roman"/>
        </w:rPr>
        <w:t xml:space="preserve">return </w:t>
      </w:r>
      <w:r w:rsidRPr="00B77AB4">
        <w:rPr>
          <w:rFonts w:ascii="Times New Roman" w:hAnsi="Times New Roman"/>
        </w:rPr>
        <w:t xml:space="preserve">of material culture objects from museums was something the tribe would not only benefit from, but that they were interested in.  </w:t>
      </w:r>
      <w:r w:rsidRPr="00451673">
        <w:rPr>
          <w:rFonts w:ascii="Times New Roman" w:hAnsi="Times New Roman"/>
        </w:rPr>
        <w:t>The idea of creating some sort of digital platform for these photographs to be stored on</w:t>
      </w:r>
      <w:r>
        <w:rPr>
          <w:rFonts w:ascii="Times New Roman" w:hAnsi="Times New Roman"/>
        </w:rPr>
        <w:t>,</w:t>
      </w:r>
      <w:r w:rsidRPr="00451673">
        <w:rPr>
          <w:rFonts w:ascii="Times New Roman" w:hAnsi="Times New Roman"/>
        </w:rPr>
        <w:t xml:space="preserve"> and the </w:t>
      </w:r>
      <w:r>
        <w:rPr>
          <w:rFonts w:ascii="Times New Roman" w:hAnsi="Times New Roman"/>
        </w:rPr>
        <w:t>Crow Tribe to have access to, le</w:t>
      </w:r>
      <w:r w:rsidRPr="00451673">
        <w:rPr>
          <w:rFonts w:ascii="Times New Roman" w:hAnsi="Times New Roman"/>
        </w:rPr>
        <w:t xml:space="preserve">d me to research different methods of how this could be done.  At the time, the Apsáalooke Language App was still not out, but Mukurtu was and I was excited to start looking into that platform to be used for a digital return project. </w:t>
      </w:r>
    </w:p>
    <w:p w14:paraId="5A2037BF" w14:textId="77777777" w:rsidR="0039682B" w:rsidRDefault="0039682B" w:rsidP="002508E4">
      <w:pPr>
        <w:ind w:firstLine="720"/>
        <w:rPr>
          <w:rFonts w:ascii="Times New Roman" w:hAnsi="Times New Roman"/>
        </w:rPr>
      </w:pPr>
      <w:r>
        <w:rPr>
          <w:rFonts w:ascii="Times New Roman" w:hAnsi="Times New Roman"/>
        </w:rPr>
        <w:t>After returning from our Recovering Voices trip we knew that we had a full summer of disseminating what we found in Washington, DC.  One of the biggest projects that we began working on as soon as we got back was to disseminate our group’s findings from the Smithsonian collections through setting up a booth at Crow Fair in August of 2016.  Crow Fair, which takes place the 3</w:t>
      </w:r>
      <w:r w:rsidRPr="0074661F">
        <w:rPr>
          <w:rFonts w:ascii="Times New Roman" w:hAnsi="Times New Roman"/>
          <w:vertAlign w:val="superscript"/>
        </w:rPr>
        <w:t>rd</w:t>
      </w:r>
      <w:r>
        <w:rPr>
          <w:rFonts w:ascii="Times New Roman" w:hAnsi="Times New Roman"/>
        </w:rPr>
        <w:t xml:space="preserve"> week of August every year, gives Crow Agency its nickname of “Teepee Capital of the World.”  Apsáalooke </w:t>
      </w:r>
      <w:r>
        <w:rPr>
          <w:rFonts w:ascii="Times New Roman" w:hAnsi="Times New Roman"/>
        </w:rPr>
        <w:lastRenderedPageBreak/>
        <w:t xml:space="preserve">individuals and families, as well as friends and tourists from all over the world, travel to Crow Fair in order to camp for a week, attend rodeos, powwows, church services, and parades.  We knew that many Crow tribal members who no longer live on the reservation still try to make it back for Crow Fair every year, and these were the people we wanted to specifically make sure we connected with at that time since they most likely would not be able to attend our public talks that we would be giving earlier that summer.  While Crow Fair lasts from Wednesday to Monday afternoon, people begin camping at the Crow Fair grounds days before.  On Thursday night, which is considered Crow night, of Crow Fair, Dana, Linda, and I planned to set up a booth at the powwow arbor in order to catch people as they passed by to watch the dancers or to check out the vendors and grab food.  </w:t>
      </w:r>
    </w:p>
    <w:p w14:paraId="210785FC" w14:textId="77777777" w:rsidR="0039682B" w:rsidRDefault="0039682B" w:rsidP="0039682B">
      <w:pPr>
        <w:ind w:firstLine="720"/>
        <w:rPr>
          <w:rFonts w:ascii="Times New Roman" w:hAnsi="Times New Roman"/>
          <w:b/>
        </w:rPr>
      </w:pPr>
      <w:r>
        <w:rPr>
          <w:rFonts w:ascii="Times New Roman" w:hAnsi="Times New Roman"/>
        </w:rPr>
        <w:t xml:space="preserve">The initial process of even talking to the Crow Fair elected officials about setting up a booth was both easier, and harder than I thought.  Being in Crow is similar to being in a really small town where everyone knows everyone, everyone knows where you live, and what car you drive, which a lot of times now includes me in the last two categories.  This meant that most everyone I talked to knew how to contact the Crow Fair commissioner; they told me when he was driving through town so I could flag him down (I did not), I knew from having so much time in Crow that I happened to live next door to him and everyone told me to just walk over and talk to him (which I also did not want to do because they have a not so friendly dog in the front yard), and lastly </w:t>
      </w:r>
      <w:r w:rsidRPr="00624EE2">
        <w:rPr>
          <w:rFonts w:ascii="Times New Roman" w:hAnsi="Times New Roman"/>
        </w:rPr>
        <w:t>multiple people gave me his phone number and his son’s name so I could call him, or Facebook message his son who helped him out.</w:t>
      </w:r>
      <w:r>
        <w:rPr>
          <w:rFonts w:ascii="Times New Roman" w:hAnsi="Times New Roman"/>
          <w:b/>
        </w:rPr>
        <w:t xml:space="preserve">  </w:t>
      </w:r>
    </w:p>
    <w:p w14:paraId="38ABE818" w14:textId="77777777" w:rsidR="0039682B" w:rsidRPr="00E42874" w:rsidRDefault="0039682B" w:rsidP="0039682B">
      <w:pPr>
        <w:ind w:firstLine="720"/>
        <w:rPr>
          <w:rFonts w:ascii="Times New Roman" w:hAnsi="Times New Roman"/>
          <w:b/>
        </w:rPr>
      </w:pPr>
      <w:r w:rsidRPr="00624EE2">
        <w:rPr>
          <w:rFonts w:ascii="Times New Roman" w:hAnsi="Times New Roman"/>
        </w:rPr>
        <w:lastRenderedPageBreak/>
        <w:t xml:space="preserve">After a few unanswered missed calls, I decided to </w:t>
      </w:r>
      <w:r>
        <w:rPr>
          <w:rFonts w:ascii="Times New Roman" w:hAnsi="Times New Roman"/>
        </w:rPr>
        <w:t>reach out to his son on Facebook.  While this helped, he still informed me that he would have to check with his dad to make sure we could set up right by the arbor.  After a few weeks went by and the 3</w:t>
      </w:r>
      <w:r w:rsidRPr="00624EE2">
        <w:rPr>
          <w:rFonts w:ascii="Times New Roman" w:hAnsi="Times New Roman"/>
          <w:vertAlign w:val="superscript"/>
        </w:rPr>
        <w:t>rd</w:t>
      </w:r>
      <w:r>
        <w:rPr>
          <w:rFonts w:ascii="Times New Roman" w:hAnsi="Times New Roman"/>
        </w:rPr>
        <w:t xml:space="preserve"> week of August was quickly approaching, I still had not heard anything back so I decided to call again to make sure that everything was going to be good for Crow Fair.  His wife picked up this time and I quickly told her about our project and group trip to DC and she passed the phone along to her husband.  He immediately said yes, to set up right by the arbor entrance, and said that since we were handing things out for free we would not have to pay the fee that Crow Tribal members have to pay if they are going to be selling anything.  I had not expected this, nor budgeted for it, so we were very happy we were still going to be able to set up a booth at that summer’s Crow Fair.  </w:t>
      </w:r>
    </w:p>
    <w:p w14:paraId="35F3A880" w14:textId="3873A6B8" w:rsidR="0039682B" w:rsidRDefault="0039682B" w:rsidP="0039682B">
      <w:pPr>
        <w:ind w:firstLine="720"/>
        <w:rPr>
          <w:rFonts w:ascii="Times New Roman" w:hAnsi="Times New Roman"/>
        </w:rPr>
      </w:pPr>
      <w:r>
        <w:rPr>
          <w:rFonts w:ascii="Times New Roman" w:hAnsi="Times New Roman"/>
        </w:rPr>
        <w:t xml:space="preserve">Leading up to Crow Fair Dana and I sat down and printed off extra copies of all of the photographs that members of the group had sent to me in order to make sure we had enough for anyone that might want one.  We also printed roughly a dozen photographs in 8 x 10 size that people had shown the most interest in from our earlier talks.  There were particular photographs of certain individuals as well as material culture objects that had garnered a lot </w:t>
      </w:r>
      <w:r w:rsidR="00AD3E0D">
        <w:rPr>
          <w:rFonts w:ascii="Times New Roman" w:hAnsi="Times New Roman"/>
        </w:rPr>
        <w:t xml:space="preserve">of </w:t>
      </w:r>
      <w:r>
        <w:rPr>
          <w:rFonts w:ascii="Times New Roman" w:hAnsi="Times New Roman"/>
        </w:rPr>
        <w:t xml:space="preserve">conversation so we wanted to make sure we especially had enough copies of those.  Once we had those organized I bought the brightest pink poster board and wrote that we were going to be giving out free prints of historic photographs as well as Crow objects from the Smithsonian collections.  </w:t>
      </w:r>
    </w:p>
    <w:p w14:paraId="2BE11315" w14:textId="3EBAB274" w:rsidR="00E42570" w:rsidRDefault="0039682B" w:rsidP="0039682B">
      <w:pPr>
        <w:ind w:firstLine="720"/>
        <w:rPr>
          <w:rFonts w:ascii="Times New Roman" w:hAnsi="Times New Roman"/>
        </w:rPr>
      </w:pPr>
      <w:r>
        <w:rPr>
          <w:rFonts w:ascii="Times New Roman" w:hAnsi="Times New Roman"/>
        </w:rPr>
        <w:t xml:space="preserve">That Thursday night, my nieces, nephews, and one of my sisters helped me set </w:t>
      </w:r>
    </w:p>
    <w:p w14:paraId="2F6722CB" w14:textId="0449DF47" w:rsidR="00E42570" w:rsidRPr="00AD3E0D" w:rsidRDefault="0039682B" w:rsidP="00AD3E0D">
      <w:pPr>
        <w:rPr>
          <w:rFonts w:ascii="Times New Roman" w:hAnsi="Times New Roman"/>
        </w:rPr>
      </w:pPr>
      <w:proofErr w:type="gramStart"/>
      <w:r>
        <w:rPr>
          <w:rFonts w:ascii="Times New Roman" w:hAnsi="Times New Roman"/>
        </w:rPr>
        <w:t>up</w:t>
      </w:r>
      <w:proofErr w:type="gramEnd"/>
      <w:r>
        <w:rPr>
          <w:rFonts w:ascii="Times New Roman" w:hAnsi="Times New Roman"/>
        </w:rPr>
        <w:t xml:space="preserve"> the booth right before Grand Entry.  The kids loved that they got to hold the poster board of the 8x10 pictures so it would not blow over and took turns helping me </w:t>
      </w:r>
      <w:r>
        <w:rPr>
          <w:rFonts w:ascii="Times New Roman" w:hAnsi="Times New Roman"/>
        </w:rPr>
        <w:lastRenderedPageBreak/>
        <w:t xml:space="preserve">throughout the night in-between running off to ride the rides, go buy toys, and back to the camp to eat.  </w:t>
      </w:r>
      <w:r w:rsidR="00E42570">
        <w:rPr>
          <w:rFonts w:ascii="Times New Roman" w:hAnsi="Times New Roman"/>
          <w:b/>
        </w:rPr>
        <w:t xml:space="preserve"> </w:t>
      </w:r>
    </w:p>
    <w:p w14:paraId="2AB51787" w14:textId="4E2D8778" w:rsidR="0039682B" w:rsidRDefault="00905A9E" w:rsidP="0039682B">
      <w:pPr>
        <w:ind w:firstLine="720"/>
        <w:rPr>
          <w:rFonts w:ascii="Times New Roman" w:hAnsi="Times New Roman"/>
        </w:rPr>
      </w:pPr>
      <w:r w:rsidRPr="001172FA">
        <w:rPr>
          <w:rFonts w:ascii="Times New Roman" w:hAnsi="Times New Roman"/>
          <w:noProof/>
          <w:lang w:bidi="ar-SA"/>
        </w:rPr>
        <w:drawing>
          <wp:anchor distT="0" distB="0" distL="114300" distR="114300" simplePos="0" relativeHeight="251640832" behindDoc="0" locked="0" layoutInCell="1" allowOverlap="1" wp14:anchorId="20A727E5" wp14:editId="33CB2A7D">
            <wp:simplePos x="0" y="0"/>
            <wp:positionH relativeFrom="column">
              <wp:posOffset>628015</wp:posOffset>
            </wp:positionH>
            <wp:positionV relativeFrom="paragraph">
              <wp:posOffset>956945</wp:posOffset>
            </wp:positionV>
            <wp:extent cx="4121150" cy="3091180"/>
            <wp:effectExtent l="6985" t="0" r="635" b="635"/>
            <wp:wrapTopAndBottom/>
            <wp:docPr id="4" name="Picture 1" descr="IMG_4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4017.JPG"/>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rot="5400000">
                      <a:off x="0" y="0"/>
                      <a:ext cx="4121150" cy="3091180"/>
                    </a:xfrm>
                    <a:prstGeom prst="rect">
                      <a:avLst/>
                    </a:prstGeom>
                  </pic:spPr>
                </pic:pic>
              </a:graphicData>
            </a:graphic>
            <wp14:sizeRelH relativeFrom="page">
              <wp14:pctWidth>0</wp14:pctWidth>
            </wp14:sizeRelH>
            <wp14:sizeRelV relativeFrom="page">
              <wp14:pctHeight>0</wp14:pctHeight>
            </wp14:sizeRelV>
          </wp:anchor>
        </w:drawing>
      </w:r>
    </w:p>
    <w:p w14:paraId="2BBFD398" w14:textId="10541C8D" w:rsidR="00905A9E" w:rsidRDefault="00905A9E" w:rsidP="0039682B">
      <w:pPr>
        <w:ind w:firstLine="720"/>
        <w:rPr>
          <w:rFonts w:ascii="Times New Roman" w:hAnsi="Times New Roman"/>
        </w:rPr>
      </w:pPr>
      <w:r>
        <w:rPr>
          <w:noProof/>
          <w:lang w:bidi="ar-SA"/>
        </w:rPr>
        <mc:AlternateContent>
          <mc:Choice Requires="wps">
            <w:drawing>
              <wp:anchor distT="0" distB="0" distL="114300" distR="114300" simplePos="0" relativeHeight="251673600" behindDoc="0" locked="0" layoutInCell="1" allowOverlap="1" wp14:anchorId="08E50251" wp14:editId="47B3BE0C">
                <wp:simplePos x="0" y="0"/>
                <wp:positionH relativeFrom="column">
                  <wp:posOffset>342900</wp:posOffset>
                </wp:positionH>
                <wp:positionV relativeFrom="paragraph">
                  <wp:posOffset>4206240</wp:posOffset>
                </wp:positionV>
                <wp:extent cx="4572000" cy="350520"/>
                <wp:effectExtent l="0" t="0" r="0" b="5080"/>
                <wp:wrapThrough wrapText="bothSides">
                  <wp:wrapPolygon edited="0">
                    <wp:start x="0" y="0"/>
                    <wp:lineTo x="0" y="20348"/>
                    <wp:lineTo x="21480" y="20348"/>
                    <wp:lineTo x="21480"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4572000"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A596C1F" w14:textId="048E3F18" w:rsidR="00832EB6" w:rsidRPr="00C26025" w:rsidRDefault="00832EB6" w:rsidP="00AD3E0D">
                            <w:pPr>
                              <w:pStyle w:val="Caption"/>
                              <w:rPr>
                                <w:rFonts w:ascii="Times New Roman" w:hAnsi="Times New Roman"/>
                                <w:noProof/>
                              </w:rPr>
                            </w:pPr>
                            <w:bookmarkStart w:id="48" w:name="_Toc513566046"/>
                            <w:proofErr w:type="gramStart"/>
                            <w:r>
                              <w:t xml:space="preserve">Figure </w:t>
                            </w:r>
                            <w:proofErr w:type="gramEnd"/>
                            <w:r>
                              <w:fldChar w:fldCharType="begin"/>
                            </w:r>
                            <w:r>
                              <w:instrText xml:space="preserve"> SEQ Figure \* ARABIC </w:instrText>
                            </w:r>
                            <w:r>
                              <w:fldChar w:fldCharType="separate"/>
                            </w:r>
                            <w:r w:rsidR="001C299F">
                              <w:rPr>
                                <w:noProof/>
                              </w:rPr>
                              <w:t>7</w:t>
                            </w:r>
                            <w:r>
                              <w:rPr>
                                <w:noProof/>
                              </w:rPr>
                              <w:fldChar w:fldCharType="end"/>
                            </w:r>
                            <w:proofErr w:type="gramStart"/>
                            <w:r>
                              <w:t>.</w:t>
                            </w:r>
                            <w:proofErr w:type="gramEnd"/>
                            <w:r>
                              <w:t xml:space="preserve"> Photograph of </w:t>
                            </w:r>
                            <w:proofErr w:type="spellStart"/>
                            <w:r>
                              <w:t>OurRecovering</w:t>
                            </w:r>
                            <w:proofErr w:type="spellEnd"/>
                            <w:r>
                              <w:t xml:space="preserve"> Voices Booth at Crow Fair 2016 -- Photograph by Kiley Molinari</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 o:spid="_x0000_s1032" type="#_x0000_t202" style="position:absolute;left:0;text-align:left;margin-left:27pt;margin-top:331.2pt;width:5in;height:27.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" stroked="f">
                <v:textbox style="mso-fit-shape-to-text:t" inset="0,0,0,0">
                  <w:txbxContent>
                    <w:p w14:paraId="1A596C1F" w14:textId="048E3F18" w:rsidR="00832EB6" w:rsidRPr="00C26025" w:rsidRDefault="00832EB6" w:rsidP="00AD3E0D">
                      <w:pPr>
                        <w:pStyle w:val="Caption"/>
                        <w:rPr>
                          <w:rFonts w:ascii="Times New Roman" w:hAnsi="Times New Roman"/>
                          <w:noProof/>
                        </w:rPr>
                      </w:pPr>
                      <w:bookmarkStart w:id="49" w:name="_Toc513566046"/>
                      <w:proofErr w:type="gramStart"/>
                      <w:r>
                        <w:t xml:space="preserve">Figure </w:t>
                      </w:r>
                      <w:proofErr w:type="gramEnd"/>
                      <w:r>
                        <w:fldChar w:fldCharType="begin"/>
                      </w:r>
                      <w:r>
                        <w:instrText xml:space="preserve"> SEQ Figure \* ARABIC </w:instrText>
                      </w:r>
                      <w:r>
                        <w:fldChar w:fldCharType="separate"/>
                      </w:r>
                      <w:r w:rsidR="001C299F">
                        <w:rPr>
                          <w:noProof/>
                        </w:rPr>
                        <w:t>7</w:t>
                      </w:r>
                      <w:r>
                        <w:rPr>
                          <w:noProof/>
                        </w:rPr>
                        <w:fldChar w:fldCharType="end"/>
                      </w:r>
                      <w:proofErr w:type="gramStart"/>
                      <w:r>
                        <w:t>.</w:t>
                      </w:r>
                      <w:proofErr w:type="gramEnd"/>
                      <w:r>
                        <w:t xml:space="preserve"> Photograph of </w:t>
                      </w:r>
                      <w:proofErr w:type="spellStart"/>
                      <w:r>
                        <w:t>OurRecovering</w:t>
                      </w:r>
                      <w:proofErr w:type="spellEnd"/>
                      <w:r>
                        <w:t xml:space="preserve"> Voices Booth at Crow Fair 2016 -- Photograph by Kiley Molinari</w:t>
                      </w:r>
                      <w:bookmarkEnd w:id="49"/>
                    </w:p>
                  </w:txbxContent>
                </v:textbox>
                <w10:wrap type="through"/>
              </v:shape>
            </w:pict>
          </mc:Fallback>
        </mc:AlternateContent>
      </w:r>
    </w:p>
    <w:p w14:paraId="792548F4" w14:textId="77777777" w:rsidR="00905A9E" w:rsidRDefault="00905A9E" w:rsidP="0039682B">
      <w:pPr>
        <w:ind w:firstLine="720"/>
        <w:rPr>
          <w:rFonts w:ascii="Times New Roman" w:hAnsi="Times New Roman"/>
        </w:rPr>
      </w:pPr>
    </w:p>
    <w:p w14:paraId="00546685" w14:textId="7B15D9DE" w:rsidR="0039682B" w:rsidRDefault="0039682B" w:rsidP="0039682B">
      <w:pPr>
        <w:ind w:firstLine="720"/>
        <w:rPr>
          <w:rFonts w:ascii="Times New Roman" w:hAnsi="Times New Roman"/>
        </w:rPr>
      </w:pPr>
      <w:r>
        <w:rPr>
          <w:rFonts w:ascii="Times New Roman" w:hAnsi="Times New Roman"/>
        </w:rPr>
        <w:t xml:space="preserve">Once Dana joined me at the booth we initially flagged down people walking by that we knew, and then gradually more and more people that we did not know began to stop by once they saw others talking to us and walking away with copies of photographs. Throughout the night dozens of people stopped by our booth and walked away with copies of photographs, as well as the Dropbox link to the entire collection of photographs the group brought back from our trip.  </w:t>
      </w:r>
    </w:p>
    <w:p w14:paraId="71A3501D" w14:textId="77777777" w:rsidR="00AD3E0D" w:rsidRDefault="0039682B" w:rsidP="00AD3E0D">
      <w:pPr>
        <w:keepNext/>
        <w:ind w:firstLine="720"/>
      </w:pPr>
      <w:r>
        <w:rPr>
          <w:rFonts w:ascii="Times New Roman" w:hAnsi="Times New Roman"/>
          <w:noProof/>
          <w:lang w:bidi="ar-SA"/>
        </w:rPr>
        <w:lastRenderedPageBreak/>
        <w:drawing>
          <wp:inline distT="0" distB="0" distL="0" distR="0" wp14:anchorId="1A965C64" wp14:editId="15631C08">
            <wp:extent cx="4330459" cy="3198038"/>
            <wp:effectExtent l="0" t="0" r="0" b="2540"/>
            <wp:docPr id="5" name="Picture 5" descr="Macintosh HD:Users:KileyMolinari:Desktop:Screen Shot 2017-10-03 at 7.09.4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ileyMolinari:Desktop:Screen Shot 2017-10-03 at 7.09.49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0677" cy="3198199"/>
                    </a:xfrm>
                    <a:prstGeom prst="rect">
                      <a:avLst/>
                    </a:prstGeom>
                    <a:noFill/>
                    <a:ln>
                      <a:noFill/>
                    </a:ln>
                  </pic:spPr>
                </pic:pic>
              </a:graphicData>
            </a:graphic>
          </wp:inline>
        </w:drawing>
      </w:r>
    </w:p>
    <w:p w14:paraId="40EDB2F0" w14:textId="652F7367" w:rsidR="0039682B" w:rsidRDefault="00AD3E0D" w:rsidP="00AD3E0D">
      <w:pPr>
        <w:pStyle w:val="Caption"/>
        <w:rPr>
          <w:rFonts w:ascii="Times New Roman" w:hAnsi="Times New Roman"/>
        </w:rPr>
      </w:pPr>
      <w:r>
        <w:t xml:space="preserve">               </w:t>
      </w:r>
      <w:bookmarkStart w:id="50" w:name="_Toc513566047"/>
      <w:proofErr w:type="gramStart"/>
      <w:r>
        <w:t xml:space="preserve">Figure </w:t>
      </w:r>
      <w:proofErr w:type="gramEnd"/>
      <w:r w:rsidR="00854439">
        <w:fldChar w:fldCharType="begin"/>
      </w:r>
      <w:r w:rsidR="00854439">
        <w:instrText xml:space="preserve"> SEQ Figure \* ARABIC </w:instrText>
      </w:r>
      <w:r w:rsidR="00854439">
        <w:fldChar w:fldCharType="separate"/>
      </w:r>
      <w:r w:rsidR="001C299F">
        <w:rPr>
          <w:noProof/>
        </w:rPr>
        <w:t>8</w:t>
      </w:r>
      <w:r w:rsidR="00854439">
        <w:rPr>
          <w:noProof/>
        </w:rPr>
        <w:fldChar w:fldCharType="end"/>
      </w:r>
      <w:proofErr w:type="gramStart"/>
      <w:r>
        <w:t>.</w:t>
      </w:r>
      <w:proofErr w:type="gramEnd"/>
      <w:r>
        <w:t xml:space="preserve"> Screenshot of the Dropbox Folder by Kiley Molinari</w:t>
      </w:r>
      <w:bookmarkEnd w:id="50"/>
    </w:p>
    <w:p w14:paraId="79F68AFC" w14:textId="23F410A6" w:rsidR="0039682B" w:rsidRPr="00DD0243" w:rsidRDefault="0039682B" w:rsidP="0039682B">
      <w:pPr>
        <w:ind w:firstLine="720"/>
        <w:rPr>
          <w:rFonts w:ascii="Times New Roman" w:hAnsi="Times New Roman"/>
          <w:b/>
        </w:rPr>
      </w:pPr>
      <w:r>
        <w:rPr>
          <w:rFonts w:ascii="Times New Roman" w:hAnsi="Times New Roman"/>
          <w:b/>
        </w:rPr>
        <w:t xml:space="preserve">        </w:t>
      </w:r>
    </w:p>
    <w:p w14:paraId="023EE00F" w14:textId="77777777" w:rsidR="0039682B" w:rsidRPr="000A52B7" w:rsidRDefault="0039682B" w:rsidP="0039682B">
      <w:pPr>
        <w:rPr>
          <w:rFonts w:ascii="Times New Roman" w:hAnsi="Times New Roman"/>
        </w:rPr>
      </w:pPr>
      <w:r>
        <w:rPr>
          <w:rFonts w:ascii="Times New Roman" w:hAnsi="Times New Roman"/>
        </w:rPr>
        <w:t xml:space="preserve">Since we had the largest mix of age groups stopping by our booth, compared to the presentations that we gave, we realized that many of the older generations enjoyed the information and then having a physical copy of the photographs that they wanted to take with them immediately, while much of the younger generations really wanted the link to Dropbox so that they could access the photographs whenever they wanted.  Many also mentioned that they were going to go back to their camps and show people on their phone screens.  One of the reasons that the Dropbox link worked so well at this time was because Crow Fair has their own Wi-Fi for the week where people could use it in order to download the Dropbox app initially, or they could type the link right into their browser and look at the photos from there. </w:t>
      </w:r>
    </w:p>
    <w:p w14:paraId="5B65DC63" w14:textId="77777777" w:rsidR="00CE0E2D" w:rsidRPr="006F33DF" w:rsidRDefault="00CE0E2D" w:rsidP="0039682B">
      <w:pPr>
        <w:rPr>
          <w:rFonts w:ascii="Times New Roman" w:hAnsi="Times New Roman"/>
        </w:rPr>
      </w:pPr>
    </w:p>
    <w:p w14:paraId="0B1C749C" w14:textId="77777777" w:rsidR="0039682B" w:rsidRPr="00BF7ACD" w:rsidRDefault="0039682B" w:rsidP="00CE2265">
      <w:pPr>
        <w:pStyle w:val="Heading2"/>
      </w:pPr>
      <w:bookmarkStart w:id="51" w:name="_Toc513565989"/>
      <w:r w:rsidRPr="00BF7ACD">
        <w:lastRenderedPageBreak/>
        <w:t>Collaboration</w:t>
      </w:r>
      <w:r>
        <w:t xml:space="preserve"> Between Museums, Anthropologists, and Indigenous Communities</w:t>
      </w:r>
      <w:bookmarkEnd w:id="51"/>
    </w:p>
    <w:p w14:paraId="5DB23094" w14:textId="3C2534C0" w:rsidR="0039682B" w:rsidRDefault="0039682B" w:rsidP="0039682B">
      <w:pPr>
        <w:ind w:firstLine="720"/>
        <w:rPr>
          <w:rFonts w:ascii="Times New Roman" w:hAnsi="Times New Roman"/>
        </w:rPr>
      </w:pPr>
      <w:r>
        <w:rPr>
          <w:rFonts w:ascii="Times New Roman" w:hAnsi="Times New Roman"/>
        </w:rPr>
        <w:t xml:space="preserve">As Indigenous peoples are increasingly becoming more aware of their material culture in museums and have “demanded legitimate access to them, cultural institutions all over the world are now facing the task of how to adequately deal with these collections –both in terms of recognizing the conditions that led to their creation and creating new possibilities for renegotiating their access and control” (Anderson &amp; Christen 2013:106).  </w:t>
      </w:r>
      <w:r w:rsidRPr="00333725">
        <w:rPr>
          <w:rFonts w:ascii="Times New Roman" w:hAnsi="Times New Roman"/>
        </w:rPr>
        <w:t>The accessibility of museum collections has been a topic of interest and concern for many Indigenous communities around the world.  Through the Smithsonian’s National Mu</w:t>
      </w:r>
      <w:r>
        <w:rPr>
          <w:rFonts w:ascii="Times New Roman" w:hAnsi="Times New Roman"/>
        </w:rPr>
        <w:t xml:space="preserve">seum of Natural History, </w:t>
      </w:r>
      <w:r w:rsidRPr="00333725">
        <w:rPr>
          <w:rFonts w:ascii="Times New Roman" w:hAnsi="Times New Roman"/>
        </w:rPr>
        <w:t>the Recovering Voices Program allows Indigenous communities to submit proposals to have the opportunity to travel to Washington DC in order to research and utilize the Smithsonian’s collections of objects, as well as photographic and language archive</w:t>
      </w:r>
      <w:r>
        <w:rPr>
          <w:rFonts w:ascii="Times New Roman" w:hAnsi="Times New Roman"/>
        </w:rPr>
        <w:t>s for their needs and purposes.  Collaboration is one of the keys to the Recovering Voices Program, stating on their website</w:t>
      </w:r>
      <w:r w:rsidRPr="00B55035">
        <w:rPr>
          <w:rFonts w:ascii="Times New Roman" w:hAnsi="Times New Roman"/>
        </w:rPr>
        <w:t>, “In collaboration with communities and partner organizations, Recovering Voices seeks to improve access to the Smithsonian’s diverse collections – archival, biological and cultural – and to support interdisciplinary research, documentation and revitalization. In doing so we seek to understand the dynamics of intergenerational knowledge transfer, and to support existing community initiatives focusing on langua</w:t>
      </w:r>
      <w:r>
        <w:rPr>
          <w:rFonts w:ascii="Times New Roman" w:hAnsi="Times New Roman"/>
        </w:rPr>
        <w:t>ge and knowledge sustainability</w:t>
      </w:r>
      <w:r w:rsidRPr="00B55035">
        <w:rPr>
          <w:rFonts w:ascii="Times New Roman" w:hAnsi="Times New Roman"/>
        </w:rPr>
        <w:t>”</w:t>
      </w:r>
      <w:r>
        <w:rPr>
          <w:rFonts w:ascii="Times New Roman" w:hAnsi="Times New Roman"/>
        </w:rPr>
        <w:t xml:space="preserve"> (recoveringvoices.si.edu).  The importance of collaborating on projects </w:t>
      </w:r>
      <w:r>
        <w:rPr>
          <w:rFonts w:ascii="Times New Roman" w:hAnsi="Times New Roman"/>
          <w:i/>
        </w:rPr>
        <w:t>alongside</w:t>
      </w:r>
      <w:r>
        <w:rPr>
          <w:rFonts w:ascii="Times New Roman" w:hAnsi="Times New Roman"/>
        </w:rPr>
        <w:t xml:space="preserve"> the community you are working with rather than keeping them in the background is vital to any project involving museum collections.  Scholars such as Jason Baird-Jackson (2000) and Carolyn</w:t>
      </w:r>
      <w:r w:rsidR="005A74F7">
        <w:rPr>
          <w:rFonts w:ascii="Times New Roman" w:hAnsi="Times New Roman"/>
        </w:rPr>
        <w:t xml:space="preserve"> Fluehr-Lobban (2008) increasingly</w:t>
      </w:r>
      <w:r>
        <w:rPr>
          <w:rFonts w:ascii="Times New Roman" w:hAnsi="Times New Roman"/>
        </w:rPr>
        <w:t xml:space="preserve"> write about the importance of collaboration becoming a standard part of </w:t>
      </w:r>
      <w:r>
        <w:rPr>
          <w:rFonts w:ascii="Times New Roman" w:hAnsi="Times New Roman"/>
        </w:rPr>
        <w:lastRenderedPageBreak/>
        <w:t>not only museum exhibits and research done to create these ex</w:t>
      </w:r>
      <w:r w:rsidR="005A74F7">
        <w:rPr>
          <w:rFonts w:ascii="Times New Roman" w:hAnsi="Times New Roman"/>
        </w:rPr>
        <w:t>hibits, but also anthropological research</w:t>
      </w:r>
      <w:r>
        <w:rPr>
          <w:rFonts w:ascii="Times New Roman" w:hAnsi="Times New Roman"/>
        </w:rPr>
        <w:t xml:space="preserve"> as well.  </w:t>
      </w:r>
    </w:p>
    <w:p w14:paraId="17FE888B" w14:textId="0DE1E568" w:rsidR="0039682B" w:rsidRPr="00ED38DB" w:rsidRDefault="0039682B" w:rsidP="0039682B">
      <w:pPr>
        <w:ind w:firstLine="720"/>
        <w:rPr>
          <w:rFonts w:ascii="Times New Roman" w:hAnsi="Times New Roman"/>
          <w:color w:val="FF0000"/>
        </w:rPr>
      </w:pPr>
      <w:r w:rsidRPr="00F42BAF">
        <w:rPr>
          <w:rFonts w:ascii="Times New Roman" w:hAnsi="Times New Roman"/>
        </w:rPr>
        <w:t>There are also social and collective ways that Indigenous communities, museums, and anthropologists can work together in order to mitigate and prevent conflicts when they occur over intellectual and cultural protocols.  Collaboration is key as a social means to address problems in relation to these important issues and the transfer of content and knowledge.  In Daniel C. Swan and Michael Paul Jordan’s 2015 article, “Contingent Collaborations: Patterns of Reciprocity in Museum-Community Partnerships,” they stress how important it is to have community dialogue and involvement when working on an exhibit that has to deal with collaboration between a museum and</w:t>
      </w:r>
      <w:r>
        <w:rPr>
          <w:rFonts w:ascii="Times New Roman" w:hAnsi="Times New Roman"/>
        </w:rPr>
        <w:t xml:space="preserve"> an</w:t>
      </w:r>
      <w:r w:rsidRPr="00F42BAF">
        <w:rPr>
          <w:rFonts w:ascii="Times New Roman" w:hAnsi="Times New Roman"/>
        </w:rPr>
        <w:t xml:space="preserve"> Indigenous community.  In their example of the successful work between the Sam Noble Museum in Norman, Oklahoma, and the Kiowa Black Leggings Warrior Society in Anadarko, Oklahoma, Swan and Jordan write, “these endeavors employed reciprocal systems of authority and power sharing and embraced the increased importance of community heritage agendas in defining museum exhibition and research programs” (2015:39).</w:t>
      </w:r>
      <w:r>
        <w:rPr>
          <w:rFonts w:ascii="Times New Roman" w:hAnsi="Times New Roman"/>
          <w:color w:val="FF0000"/>
        </w:rPr>
        <w:t xml:space="preserve">  </w:t>
      </w:r>
      <w:r w:rsidRPr="008D5FA8">
        <w:rPr>
          <w:rFonts w:ascii="Times New Roman" w:hAnsi="Times New Roman"/>
        </w:rPr>
        <w:t>These reciprocal and collaborative relationships can lead to long-term interactions between anthropologists and museum staff with the Indigenous communities that they work with.  The Sam Noble and the Kiowa Tribe already had a successful relationship, but if no one on the staff has any con</w:t>
      </w:r>
      <w:r>
        <w:rPr>
          <w:rFonts w:ascii="Times New Roman" w:hAnsi="Times New Roman"/>
        </w:rPr>
        <w:t>nections with the community, the</w:t>
      </w:r>
      <w:r w:rsidRPr="008D5FA8">
        <w:rPr>
          <w:rFonts w:ascii="Times New Roman" w:hAnsi="Times New Roman"/>
        </w:rPr>
        <w:t xml:space="preserve">n the next best choice is to find an </w:t>
      </w:r>
      <w:r w:rsidR="00642292">
        <w:rPr>
          <w:rFonts w:ascii="Times New Roman" w:hAnsi="Times New Roman"/>
        </w:rPr>
        <w:t>researcher</w:t>
      </w:r>
      <w:r w:rsidRPr="008D5FA8">
        <w:rPr>
          <w:rFonts w:ascii="Times New Roman" w:hAnsi="Times New Roman"/>
        </w:rPr>
        <w:t xml:space="preserve"> that does work in that community and have them help you consult (Swan and Jordan 2015).  This will help mitigate and prevent any problems that might arise in the research of museum </w:t>
      </w:r>
      <w:r w:rsidRPr="008D5FA8">
        <w:rPr>
          <w:rFonts w:ascii="Times New Roman" w:hAnsi="Times New Roman"/>
        </w:rPr>
        <w:lastRenderedPageBreak/>
        <w:t xml:space="preserve">collections and the building of any actual exhibits inside the museum, which will be open to the </w:t>
      </w:r>
      <w:r>
        <w:rPr>
          <w:rFonts w:ascii="Times New Roman" w:hAnsi="Times New Roman"/>
        </w:rPr>
        <w:t xml:space="preserve">general </w:t>
      </w:r>
      <w:r w:rsidRPr="008D5FA8">
        <w:rPr>
          <w:rFonts w:ascii="Times New Roman" w:hAnsi="Times New Roman"/>
        </w:rPr>
        <w:t>public</w:t>
      </w:r>
      <w:r>
        <w:rPr>
          <w:rFonts w:ascii="Times New Roman" w:hAnsi="Times New Roman"/>
        </w:rPr>
        <w:t xml:space="preserve"> to view</w:t>
      </w:r>
      <w:r w:rsidRPr="008D5FA8">
        <w:rPr>
          <w:rFonts w:ascii="Times New Roman" w:hAnsi="Times New Roman"/>
        </w:rPr>
        <w:t>.</w:t>
      </w:r>
      <w:r>
        <w:rPr>
          <w:rFonts w:ascii="Times New Roman" w:hAnsi="Times New Roman"/>
          <w:color w:val="FF0000"/>
        </w:rPr>
        <w:t xml:space="preserve">  </w:t>
      </w:r>
    </w:p>
    <w:p w14:paraId="1AC8E9C1" w14:textId="61EED8ED" w:rsidR="0039682B" w:rsidRPr="00835238" w:rsidRDefault="0039682B" w:rsidP="0039682B">
      <w:pPr>
        <w:ind w:firstLine="720"/>
        <w:rPr>
          <w:rFonts w:ascii="Times New Roman" w:hAnsi="Times New Roman"/>
        </w:rPr>
      </w:pPr>
      <w:r w:rsidRPr="00835238">
        <w:rPr>
          <w:rFonts w:ascii="Times New Roman" w:hAnsi="Times New Roman"/>
        </w:rPr>
        <w:t xml:space="preserve">Researchers, museums, and other institutions can also share their </w:t>
      </w:r>
      <w:r>
        <w:rPr>
          <w:rFonts w:ascii="Times New Roman" w:hAnsi="Times New Roman"/>
        </w:rPr>
        <w:t>collaborative</w:t>
      </w:r>
      <w:r w:rsidRPr="00835238">
        <w:rPr>
          <w:rFonts w:ascii="Times New Roman" w:hAnsi="Times New Roman"/>
        </w:rPr>
        <w:t xml:space="preserve"> research and allow the community to view the research before it gets published, or before the next step of the research goes any further.  While people outside of the field of anthropolo</w:t>
      </w:r>
      <w:r w:rsidR="00642292">
        <w:rPr>
          <w:rFonts w:ascii="Times New Roman" w:hAnsi="Times New Roman"/>
        </w:rPr>
        <w:t>gy sometimes de-prioritize anthropologist</w:t>
      </w:r>
      <w:r w:rsidR="00642292" w:rsidRPr="00835238">
        <w:rPr>
          <w:rFonts w:ascii="Times New Roman" w:hAnsi="Times New Roman"/>
        </w:rPr>
        <w:t>s’</w:t>
      </w:r>
      <w:r w:rsidRPr="00835238">
        <w:rPr>
          <w:rFonts w:ascii="Times New Roman" w:hAnsi="Times New Roman"/>
        </w:rPr>
        <w:t xml:space="preserve"> method of giving back the information </w:t>
      </w:r>
      <w:proofErr w:type="gramStart"/>
      <w:r w:rsidRPr="00835238">
        <w:rPr>
          <w:rFonts w:ascii="Times New Roman" w:hAnsi="Times New Roman"/>
        </w:rPr>
        <w:t>to the community, I, and many in the field of anthropology,</w:t>
      </w:r>
      <w:proofErr w:type="gramEnd"/>
      <w:r w:rsidRPr="00835238">
        <w:rPr>
          <w:rFonts w:ascii="Times New Roman" w:hAnsi="Times New Roman"/>
        </w:rPr>
        <w:t xml:space="preserve"> </w:t>
      </w:r>
      <w:r w:rsidR="00642292">
        <w:rPr>
          <w:rFonts w:ascii="Times New Roman" w:hAnsi="Times New Roman"/>
        </w:rPr>
        <w:t>often make it a priority</w:t>
      </w:r>
      <w:r w:rsidRPr="00835238">
        <w:rPr>
          <w:rFonts w:ascii="Times New Roman" w:hAnsi="Times New Roman"/>
        </w:rPr>
        <w:t>. This is a way that also helps slim down the inequalities between Indigenous communities and researchers and start</w:t>
      </w:r>
      <w:r w:rsidR="00642292">
        <w:rPr>
          <w:rFonts w:ascii="Times New Roman" w:hAnsi="Times New Roman"/>
        </w:rPr>
        <w:t>s</w:t>
      </w:r>
      <w:r w:rsidRPr="00835238">
        <w:rPr>
          <w:rFonts w:ascii="Times New Roman" w:hAnsi="Times New Roman"/>
        </w:rPr>
        <w:t xml:space="preserve"> looking at them as participants instead of “subj</w:t>
      </w:r>
      <w:r>
        <w:rPr>
          <w:rFonts w:ascii="Times New Roman" w:hAnsi="Times New Roman"/>
        </w:rPr>
        <w:t xml:space="preserve">ects” (Swan and Jordan 2015).  </w:t>
      </w:r>
      <w:r w:rsidRPr="00835238">
        <w:rPr>
          <w:rFonts w:ascii="Times New Roman" w:hAnsi="Times New Roman"/>
        </w:rPr>
        <w:t xml:space="preserve">If the community gives the approval of the information that is going to be included in a museum exhibit, or digital media archive, this also acts as a social means to address any problems before they arise.  </w:t>
      </w:r>
    </w:p>
    <w:p w14:paraId="28BC5FDD" w14:textId="56273DCC" w:rsidR="0039682B" w:rsidRPr="00835238" w:rsidRDefault="0039682B" w:rsidP="0039682B">
      <w:pPr>
        <w:ind w:firstLine="360"/>
        <w:rPr>
          <w:rFonts w:ascii="Times New Roman" w:hAnsi="Times New Roman"/>
        </w:rPr>
      </w:pPr>
      <w:r w:rsidRPr="00835238">
        <w:rPr>
          <w:rFonts w:ascii="Times New Roman" w:hAnsi="Times New Roman"/>
        </w:rPr>
        <w:t>We can also see how far the museum field has come as a whole since Michel Ames’ 1990 article, “Cultural Empowerment and Museums: Opening up Anthropology through Collaboration,” where he makes the claim the museum</w:t>
      </w:r>
      <w:r w:rsidR="00642292">
        <w:rPr>
          <w:rFonts w:ascii="Times New Roman" w:hAnsi="Times New Roman"/>
        </w:rPr>
        <w:t>s should work with First Nation</w:t>
      </w:r>
      <w:r w:rsidRPr="00835238">
        <w:rPr>
          <w:rFonts w:ascii="Times New Roman" w:hAnsi="Times New Roman"/>
        </w:rPr>
        <w:t>s</w:t>
      </w:r>
      <w:r w:rsidR="00642292">
        <w:rPr>
          <w:rFonts w:ascii="Times New Roman" w:hAnsi="Times New Roman"/>
        </w:rPr>
        <w:t>’</w:t>
      </w:r>
      <w:r w:rsidRPr="00835238">
        <w:rPr>
          <w:rFonts w:ascii="Times New Roman" w:hAnsi="Times New Roman"/>
        </w:rPr>
        <w:t xml:space="preserve"> communities, not just assume that they can use their cultural material objects for display without consulting them on anything.  Fort</w:t>
      </w:r>
      <w:r>
        <w:rPr>
          <w:rFonts w:ascii="Times New Roman" w:hAnsi="Times New Roman"/>
        </w:rPr>
        <w:t>unately many museums are now, 28</w:t>
      </w:r>
      <w:r w:rsidRPr="00835238">
        <w:rPr>
          <w:rFonts w:ascii="Times New Roman" w:hAnsi="Times New Roman"/>
        </w:rPr>
        <w:t xml:space="preserve"> years later, working with Indigenous communities and collaboration between museums and Indigenous communities have come a long way, although there is always room for improvement.  </w:t>
      </w:r>
    </w:p>
    <w:p w14:paraId="5DB67774" w14:textId="77777777" w:rsidR="0039682B" w:rsidRDefault="0039682B" w:rsidP="0039682B">
      <w:pPr>
        <w:ind w:firstLine="360"/>
        <w:rPr>
          <w:rFonts w:ascii="Times New Roman" w:hAnsi="Times New Roman"/>
        </w:rPr>
      </w:pPr>
      <w:r>
        <w:rPr>
          <w:rFonts w:ascii="Times New Roman" w:hAnsi="Times New Roman"/>
        </w:rPr>
        <w:t xml:space="preserve">Collaboration in museums is an area where anthropologists can make short, and I want to add, long-term contributions to not only the public, but also the community that they have been working with (Baird-Jackson 2000:29).  I believe long-term </w:t>
      </w:r>
      <w:r>
        <w:rPr>
          <w:rFonts w:ascii="Times New Roman" w:hAnsi="Times New Roman"/>
        </w:rPr>
        <w:lastRenderedPageBreak/>
        <w:t xml:space="preserve">contributions to the community is just as important as short-term because the history of anthropology shows anthropologists in the field gathering their information, then leaving to write their books, and never sending anything back to the community.  More than once I have been asked by people in the Crow community what I am going to do once I am done doing fieldwork, or once I am done with the particular project I am working on.  They ask if I am just going to leave and never come back, which is a valid question to anyone who understands the history of the relationships between anthropologists and Native American communities.  </w:t>
      </w:r>
    </w:p>
    <w:p w14:paraId="3C1172A2" w14:textId="77777777" w:rsidR="0039682B" w:rsidRDefault="0039682B" w:rsidP="0039682B">
      <w:pPr>
        <w:ind w:firstLine="360"/>
        <w:rPr>
          <w:rFonts w:ascii="Times New Roman" w:hAnsi="Times New Roman"/>
        </w:rPr>
      </w:pPr>
      <w:r>
        <w:rPr>
          <w:rFonts w:ascii="Times New Roman" w:hAnsi="Times New Roman"/>
        </w:rPr>
        <w:t xml:space="preserve">Research that involves participants and collaborative efforts is, as Fluehr-Lobban states, “ethically conscious research” (2008:175).  Since there are multiple insights and perspectives, collaborative research aids in the knowledge that is not only being learned, but also disseminated through the course of the research project.  She goes on to write, “Collaborative studies can potentially inform or affect social policy…Community or individual collaboration in research –with partnership incorporated in every phase of the research—becomes a condition for its success, not simply a fortuitous by-product of work with communities (2008:175). Examples of this would be to have jointly authored research papers with community members, or having community members have the chance to sit down and exchange ideas along the way, and/or critique drafts of the final papers.  </w:t>
      </w:r>
    </w:p>
    <w:p w14:paraId="0467945C" w14:textId="77777777" w:rsidR="0039682B" w:rsidRDefault="0039682B" w:rsidP="0039682B">
      <w:pPr>
        <w:ind w:firstLine="360"/>
        <w:rPr>
          <w:rFonts w:ascii="Times New Roman" w:hAnsi="Times New Roman"/>
        </w:rPr>
      </w:pPr>
      <w:r>
        <w:rPr>
          <w:rFonts w:ascii="Times New Roman" w:hAnsi="Times New Roman"/>
        </w:rPr>
        <w:t xml:space="preserve">Scholars in the field view “collaborative research through the lens of the same history of anthropological research and would argue that the approach reflects an increasing decolonization of the discipline” (Fluehr-Lobban 2008:176).  </w:t>
      </w:r>
      <w:r w:rsidRPr="000A52B7">
        <w:rPr>
          <w:rFonts w:ascii="Times New Roman" w:hAnsi="Times New Roman"/>
        </w:rPr>
        <w:t xml:space="preserve">Collaborative research decolonizes older models of Boasian anthropology that </w:t>
      </w:r>
      <w:r>
        <w:rPr>
          <w:rFonts w:ascii="Times New Roman" w:hAnsi="Times New Roman"/>
        </w:rPr>
        <w:t xml:space="preserve">uses “informants” and </w:t>
      </w:r>
      <w:r>
        <w:rPr>
          <w:rFonts w:ascii="Times New Roman" w:hAnsi="Times New Roman"/>
        </w:rPr>
        <w:lastRenderedPageBreak/>
        <w:t xml:space="preserve">“subjects,” and this is something that maintains a strong focus throughout our Recovering Voices project.  </w:t>
      </w:r>
    </w:p>
    <w:p w14:paraId="14B3494B" w14:textId="77777777" w:rsidR="0039682B" w:rsidRDefault="0039682B" w:rsidP="0039682B">
      <w:pPr>
        <w:rPr>
          <w:rFonts w:ascii="Times New Roman" w:hAnsi="Times New Roman"/>
          <w:b/>
        </w:rPr>
      </w:pPr>
    </w:p>
    <w:p w14:paraId="3D0F7ABE" w14:textId="77777777" w:rsidR="0039682B" w:rsidRPr="007B113E" w:rsidRDefault="0039682B" w:rsidP="00CE2265">
      <w:pPr>
        <w:pStyle w:val="Heading2"/>
      </w:pPr>
      <w:bookmarkStart w:id="52" w:name="_Toc513565990"/>
      <w:r>
        <w:t>Using Media Technologies as a Method of Returning Knowledge</w:t>
      </w:r>
      <w:bookmarkEnd w:id="52"/>
    </w:p>
    <w:p w14:paraId="7F5646CC" w14:textId="513E2C61" w:rsidR="0039682B" w:rsidRDefault="0039682B" w:rsidP="00757034">
      <w:pPr>
        <w:ind w:firstLine="720"/>
        <w:rPr>
          <w:rFonts w:ascii="Times New Roman" w:hAnsi="Times New Roman"/>
        </w:rPr>
      </w:pPr>
      <w:r>
        <w:rPr>
          <w:rFonts w:ascii="Times New Roman" w:hAnsi="Times New Roman"/>
        </w:rPr>
        <w:t>In one of the group meetings we had before we traveled to DC for our Recovering Voices grant, we discussed options to help aid in community outreach while we work on the logistics of the Mukurtu software.  We thought that Dropbox would be a good idea since it was a free app, but also could be used on a computer as well, just like Mukurtu.  We decided to create a Dropbox account that would be jointly administer</w:t>
      </w:r>
      <w:r w:rsidR="00981AF6">
        <w:rPr>
          <w:rFonts w:ascii="Times New Roman" w:hAnsi="Times New Roman"/>
        </w:rPr>
        <w:t xml:space="preserve">ed.  </w:t>
      </w:r>
      <w:r>
        <w:rPr>
          <w:rFonts w:ascii="Times New Roman" w:hAnsi="Times New Roman"/>
        </w:rPr>
        <w:t xml:space="preserve">This way, everyone would be able to upload their pictures from the National Museum of the American Indian and the National Anthropological Archives onto this platform so that, shortly after we returned home, we could disseminate information from our trip to the Crow community.  Anthropologist Terrance Turner talks about this availability of media and the role it plays in Indigenous communities when they are reappropriating the media technology for their own needs.  </w:t>
      </w:r>
    </w:p>
    <w:p w14:paraId="2BE70DCD" w14:textId="77777777" w:rsidR="0039682B" w:rsidRDefault="0039682B" w:rsidP="00951F07">
      <w:pPr>
        <w:spacing w:line="240" w:lineRule="auto"/>
        <w:ind w:left="720" w:firstLine="720"/>
        <w:rPr>
          <w:rFonts w:ascii="Times New Roman" w:hAnsi="Times New Roman"/>
        </w:rPr>
      </w:pPr>
      <w:r>
        <w:rPr>
          <w:rFonts w:ascii="Times New Roman" w:hAnsi="Times New Roman"/>
        </w:rPr>
        <w:t xml:space="preserve">“Visual and electronic media, available in cheap and technologically accessible forms, in conjunction with the development of world-wide networks for the dissemination of visual and audial information, have played an important role in the scope and effectiveness of these activities of self-objectification and representation. Many indigenous … groups have recognized the potential political advantages of representing themselves and/or getting themselves represented in this manner and has been one of the main motivations for the development of indigenous media and collaborative media projects” (Turner 1995:104).  </w:t>
      </w:r>
    </w:p>
    <w:p w14:paraId="5A093788" w14:textId="77777777" w:rsidR="0039682B" w:rsidRDefault="0039682B" w:rsidP="0039682B">
      <w:pPr>
        <w:ind w:firstLine="720"/>
        <w:rPr>
          <w:rFonts w:ascii="Times New Roman" w:hAnsi="Times New Roman"/>
          <w:b/>
        </w:rPr>
      </w:pPr>
    </w:p>
    <w:p w14:paraId="2EA42FE1" w14:textId="77777777" w:rsidR="0039682B" w:rsidRDefault="0039682B" w:rsidP="0039682B">
      <w:pPr>
        <w:ind w:firstLine="720"/>
        <w:rPr>
          <w:rFonts w:ascii="Times New Roman" w:hAnsi="Times New Roman"/>
        </w:rPr>
      </w:pPr>
      <w:r>
        <w:rPr>
          <w:rFonts w:ascii="Times New Roman" w:hAnsi="Times New Roman"/>
        </w:rPr>
        <w:t xml:space="preserve">Digitally returning historic photographs and material culture objects back to the Apsáalooke community gives them the control and the ability to talk about these items in a way that they see best fits the needs of the community’s cultural heritage.  There is </w:t>
      </w:r>
      <w:r>
        <w:rPr>
          <w:rFonts w:ascii="Times New Roman" w:hAnsi="Times New Roman"/>
        </w:rPr>
        <w:lastRenderedPageBreak/>
        <w:t xml:space="preserve">also the hope that some of these photographs of both people and objects will help spark a discussion of ancestral ties to the people and objects in the photographs and add to the overall knowledge of not only individual families, but to the entire Apsáalooke community as well.  This is just one way that digital media can be used by Indigenous communities to gain greater access to their pasts, and to bring information back that had been taken away in the first place. </w:t>
      </w:r>
    </w:p>
    <w:p w14:paraId="6BCD8B8D" w14:textId="09E189DB" w:rsidR="0039682B" w:rsidRDefault="0039682B" w:rsidP="0039682B">
      <w:pPr>
        <w:ind w:firstLine="720"/>
        <w:rPr>
          <w:rFonts w:ascii="Times New Roman" w:hAnsi="Times New Roman"/>
        </w:rPr>
      </w:pPr>
      <w:r w:rsidRPr="00A93415">
        <w:rPr>
          <w:rFonts w:ascii="Times New Roman" w:hAnsi="Times New Roman"/>
        </w:rPr>
        <w:t>Currently, the Little Big</w:t>
      </w:r>
      <w:r>
        <w:rPr>
          <w:rFonts w:ascii="Times New Roman" w:hAnsi="Times New Roman"/>
        </w:rPr>
        <w:t xml:space="preserve"> H</w:t>
      </w:r>
      <w:r w:rsidRPr="00A93415">
        <w:rPr>
          <w:rFonts w:ascii="Times New Roman" w:hAnsi="Times New Roman"/>
        </w:rPr>
        <w:t>orn College archives</w:t>
      </w:r>
      <w:r>
        <w:rPr>
          <w:rFonts w:ascii="Times New Roman" w:hAnsi="Times New Roman"/>
        </w:rPr>
        <w:t xml:space="preserve"> </w:t>
      </w:r>
      <w:proofErr w:type="gramStart"/>
      <w:r>
        <w:rPr>
          <w:rFonts w:ascii="Times New Roman" w:hAnsi="Times New Roman"/>
        </w:rPr>
        <w:t>staff are</w:t>
      </w:r>
      <w:proofErr w:type="gramEnd"/>
      <w:r>
        <w:rPr>
          <w:rFonts w:ascii="Times New Roman" w:hAnsi="Times New Roman"/>
        </w:rPr>
        <w:t xml:space="preserve"> </w:t>
      </w:r>
      <w:r w:rsidRPr="00A93415">
        <w:rPr>
          <w:rFonts w:ascii="Times New Roman" w:hAnsi="Times New Roman"/>
        </w:rPr>
        <w:t>working on a Mukurtu</w:t>
      </w:r>
      <w:r>
        <w:rPr>
          <w:rFonts w:ascii="Times New Roman" w:hAnsi="Times New Roman"/>
        </w:rPr>
        <w:t xml:space="preserve"> grant that they recently received</w:t>
      </w:r>
      <w:r w:rsidRPr="00A93415">
        <w:rPr>
          <w:rFonts w:ascii="Times New Roman" w:hAnsi="Times New Roman"/>
        </w:rPr>
        <w:t xml:space="preserve">.  It is a two and a half year grant to help the archives staff to digitize what is in their own collection at the college library.  </w:t>
      </w:r>
      <w:r>
        <w:rPr>
          <w:rFonts w:ascii="Times New Roman" w:hAnsi="Times New Roman"/>
        </w:rPr>
        <w:t xml:space="preserve">The materials in this collection consist of community photographs and videos of parades, Crow Fair, Native Days, and many other events that have taken place on the Crow Reservation, books specifically on the Crow people, as well as photographic copies of some museum collections, such as the Buffalo Bill Center of the West in Cody, Wyoming.  While talking to a staff member in charge of helping to digitize as much of the archives as they can in the next two and a half years, </w:t>
      </w:r>
      <w:r w:rsidR="00981AF6">
        <w:rPr>
          <w:rFonts w:ascii="Times New Roman" w:hAnsi="Times New Roman"/>
        </w:rPr>
        <w:t xml:space="preserve">she </w:t>
      </w:r>
      <w:r>
        <w:rPr>
          <w:rFonts w:ascii="Times New Roman" w:hAnsi="Times New Roman"/>
        </w:rPr>
        <w:t xml:space="preserve">spoke about how she was hired just to help get this process done.  She said the majority of what she has already digitized has been videos depicting Crow Fairs over the years, videos of Senior Handgames from past years, as well as tribal members talking about NAGPRA protocols and objects, and recordings of tribal members telling stories. </w:t>
      </w:r>
    </w:p>
    <w:p w14:paraId="476F7EA2" w14:textId="04875A25" w:rsidR="0039682B" w:rsidRDefault="0039682B" w:rsidP="0039682B">
      <w:pPr>
        <w:ind w:firstLine="720"/>
        <w:rPr>
          <w:rFonts w:ascii="Times New Roman" w:hAnsi="Times New Roman"/>
        </w:rPr>
      </w:pPr>
      <w:r>
        <w:rPr>
          <w:rFonts w:ascii="Times New Roman" w:hAnsi="Times New Roman"/>
        </w:rPr>
        <w:t xml:space="preserve">Once the grant is complete then the digitized archival material will be opened up to the public, and while she was not sure if they would be able to access them outside of the Little Big Horn College Library, she said that they would at least be available there for whoever wanted to come in to view them on one of their computers.  So far, after a </w:t>
      </w:r>
      <w:r>
        <w:rPr>
          <w:rFonts w:ascii="Times New Roman" w:hAnsi="Times New Roman"/>
        </w:rPr>
        <w:lastRenderedPageBreak/>
        <w:t>meeting with the community, the videos that they want to see available first were a lot of the Senior Handgames videos.  Handgames, which are in important part of the Crow Tribe</w:t>
      </w:r>
      <w:r w:rsidR="00981AF6">
        <w:rPr>
          <w:rFonts w:ascii="Times New Roman" w:hAnsi="Times New Roman"/>
        </w:rPr>
        <w:t>’</w:t>
      </w:r>
      <w:r>
        <w:rPr>
          <w:rFonts w:ascii="Times New Roman" w:hAnsi="Times New Roman"/>
        </w:rPr>
        <w:t xml:space="preserve">s daily life, both past and present, are played by two age groups, Juniors, everyone under 30 years old, and Seniors, everyone 30 years old and above.  </w:t>
      </w:r>
      <w:r w:rsidR="005111B3">
        <w:rPr>
          <w:rFonts w:ascii="Times New Roman" w:hAnsi="Times New Roman"/>
        </w:rPr>
        <w:t xml:space="preserve">The idea of the game is to guess which person hiding the bones has the ones that are marked.  If you guess right using the correct had signals then your team either gets a point, or gets the bones back to hide.  </w:t>
      </w:r>
      <w:r>
        <w:rPr>
          <w:rFonts w:ascii="Times New Roman" w:hAnsi="Times New Roman"/>
        </w:rPr>
        <w:t xml:space="preserve">There is a large Handgames event in the multipurpose building in Crow Agency every April and May and all of the districts across the Crow Reservation come to play, as well as often times groups from the Northern Cheyenne Reservation, or different tribes from Oklahoma.  Hundreds of people come out to not only play, but to also watch these games and having them digitized would mean that even more people could watch them, and the footage of particularly good teams or years will now be protected better from the older footage deteriorating.  </w:t>
      </w:r>
    </w:p>
    <w:p w14:paraId="1B59E199" w14:textId="77777777" w:rsidR="0039682B" w:rsidRDefault="0039682B" w:rsidP="0039682B">
      <w:pPr>
        <w:ind w:firstLine="720"/>
        <w:rPr>
          <w:rFonts w:ascii="Times New Roman" w:hAnsi="Times New Roman"/>
        </w:rPr>
      </w:pPr>
      <w:r>
        <w:rPr>
          <w:rFonts w:ascii="Times New Roman" w:hAnsi="Times New Roman"/>
        </w:rPr>
        <w:t xml:space="preserve">Since the Little Big Horn College Archives now has a digitization grant from Mukurtu, it might be beneficial for our Recovering Voices group to work with the archival staff in order to find a way that we could have our portion of images from the National Museum of the American Indian, National Anthropological Archives, as well as the National Museum of Natural History incorporated into something that can be linked to their digitization process so that anyone viewing the Little Big Horn College archives can also know that there is a place to view photographs of outside collections as well.  The more easily accessible everything is, the greater the possibility that people will be interested in, and likely to view the content.  </w:t>
      </w:r>
    </w:p>
    <w:p w14:paraId="62306EC4" w14:textId="2D8D1D69" w:rsidR="0039682B" w:rsidRDefault="0039682B" w:rsidP="0039682B">
      <w:pPr>
        <w:ind w:firstLine="720"/>
        <w:rPr>
          <w:rFonts w:ascii="Times New Roman" w:hAnsi="Times New Roman"/>
        </w:rPr>
      </w:pPr>
      <w:r>
        <w:rPr>
          <w:rFonts w:ascii="Times New Roman" w:hAnsi="Times New Roman"/>
        </w:rPr>
        <w:lastRenderedPageBreak/>
        <w:t xml:space="preserve">Normally if someone wanted to go into the archives to view or listen to a recording, they would have to go to the Little Big Horn College Library archives, which is in the same building as the library.  Putting the digitized archives on the library’s computers will make the process faster and therefore students waiting for a class to start might then be able to search around the archives on the computer.  If they did not have to wait for the archivist or employee to pull the record for them, they might be able to find digitized information they are interested in on their own.  It might also allow some to become aware of what is actually in their own tribal archives, so there are huge benefits, but the process of actually gaining access to the archives for people who do not live right in Crow Agency, or cannot get to the library is not going to be answered with this </w:t>
      </w:r>
      <w:r w:rsidR="00C7404D">
        <w:rPr>
          <w:rFonts w:ascii="Times New Roman" w:hAnsi="Times New Roman"/>
        </w:rPr>
        <w:t>current digitization process</w:t>
      </w:r>
      <w:r>
        <w:rPr>
          <w:rFonts w:ascii="Times New Roman" w:hAnsi="Times New Roman"/>
        </w:rPr>
        <w:t xml:space="preserve">.  </w:t>
      </w:r>
    </w:p>
    <w:p w14:paraId="77163A47" w14:textId="77777777" w:rsidR="0039682B" w:rsidRDefault="0039682B" w:rsidP="0039682B">
      <w:pPr>
        <w:rPr>
          <w:rFonts w:ascii="Times New Roman" w:hAnsi="Times New Roman"/>
        </w:rPr>
      </w:pPr>
    </w:p>
    <w:p w14:paraId="2AC6B745" w14:textId="77777777" w:rsidR="0039682B" w:rsidRDefault="0039682B" w:rsidP="00CE2265">
      <w:pPr>
        <w:pStyle w:val="Heading2"/>
      </w:pPr>
      <w:bookmarkStart w:id="53" w:name="_Toc513565991"/>
      <w:r w:rsidRPr="00A15A22">
        <w:t xml:space="preserve">Community Media </w:t>
      </w:r>
      <w:r>
        <w:t>and Reception Studies on the Crow Reservation</w:t>
      </w:r>
      <w:bookmarkEnd w:id="53"/>
    </w:p>
    <w:p w14:paraId="2471A71D" w14:textId="77777777" w:rsidR="0039682B" w:rsidRDefault="0039682B" w:rsidP="0039682B">
      <w:pPr>
        <w:ind w:firstLine="720"/>
        <w:rPr>
          <w:rFonts w:ascii="Times New Roman" w:hAnsi="Times New Roman"/>
        </w:rPr>
      </w:pPr>
      <w:r>
        <w:rPr>
          <w:rFonts w:ascii="Times New Roman" w:hAnsi="Times New Roman"/>
        </w:rPr>
        <w:t>Community media started as a grassroots effort to give voice to groups of people working with different media across the world, by looking at the process in more of a collective way (Howley 2005, 2013).  It followed a similar trajectory as alternative media, but branching from the term, alternative, to a more inclusive one, community, for marginalized communities.  While the notion of community media was being practiced earlier, it became a more widely used concept, and term, around the turn of the 21</w:t>
      </w:r>
      <w:r w:rsidRPr="00C962F2">
        <w:rPr>
          <w:rFonts w:ascii="Times New Roman" w:hAnsi="Times New Roman"/>
          <w:vertAlign w:val="superscript"/>
        </w:rPr>
        <w:t>st</w:t>
      </w:r>
      <w:r>
        <w:rPr>
          <w:rFonts w:ascii="Times New Roman" w:hAnsi="Times New Roman"/>
        </w:rPr>
        <w:t xml:space="preserve"> century and encouraged people in the field of media studies to take a new look at the communities with whom they were working.  At this point in time, “as a result, community media, including diasporic, ethnic, and indigenous </w:t>
      </w:r>
      <w:proofErr w:type="gramStart"/>
      <w:r>
        <w:rPr>
          <w:rFonts w:ascii="Times New Roman" w:hAnsi="Times New Roman"/>
        </w:rPr>
        <w:t>media  e.g</w:t>
      </w:r>
      <w:proofErr w:type="gramEnd"/>
      <w:r>
        <w:rPr>
          <w:rFonts w:ascii="Times New Roman" w:hAnsi="Times New Roman"/>
        </w:rPr>
        <w:t xml:space="preserve">., Browne 1996; Daley and James 2004; </w:t>
      </w:r>
      <w:proofErr w:type="spellStart"/>
      <w:r>
        <w:rPr>
          <w:rFonts w:ascii="Times New Roman" w:hAnsi="Times New Roman"/>
        </w:rPr>
        <w:t>Karim</w:t>
      </w:r>
      <w:proofErr w:type="spellEnd"/>
      <w:r>
        <w:rPr>
          <w:rFonts w:ascii="Times New Roman" w:hAnsi="Times New Roman"/>
        </w:rPr>
        <w:t xml:space="preserve"> 2003; Molnar and Meadows 2001), has moved </w:t>
      </w:r>
      <w:r>
        <w:rPr>
          <w:rFonts w:ascii="Times New Roman" w:hAnsi="Times New Roman"/>
        </w:rPr>
        <w:lastRenderedPageBreak/>
        <w:t xml:space="preserve">from the periphery toward the center of contemporary media and cultural studies scholarship” (Howley 2013:819).  </w:t>
      </w:r>
    </w:p>
    <w:p w14:paraId="3724BD3B" w14:textId="77777777" w:rsidR="0039682B" w:rsidRDefault="0039682B" w:rsidP="0039682B">
      <w:pPr>
        <w:ind w:firstLine="720"/>
        <w:rPr>
          <w:rFonts w:ascii="Times New Roman" w:hAnsi="Times New Roman"/>
        </w:rPr>
      </w:pPr>
      <w:r>
        <w:rPr>
          <w:rFonts w:ascii="Times New Roman" w:hAnsi="Times New Roman"/>
        </w:rPr>
        <w:t xml:space="preserve">One aspect of community media that has theorized processes of appropriation by marginalized communities in Frances Berrigan’s 1970s two pivotal notions of access and participation that have since helped to guide community media studies.  In the 1970s, the United Nations Educational, Scientific, and Cultural Organization (UNESCO) commissioned both studies and took an interest in media as a tool for democratic revival and community development (Howley 2013:820).  This allowed community media to stand out from the other theories of media studies at the time because it allowed for not only communities to have more open collaboration, as well as promoting community development and media democratization as forefront frameworks for the study of community media, but also “taken together, these studies provide the intellectual foundation for the field of community media studies” (Howley 2013:820).  Therefore, with this collaborative nature, researchers were, then, often times asked to participate in the communities they were working with, promoting a more inclusive framework for media development.  </w:t>
      </w:r>
    </w:p>
    <w:p w14:paraId="177C5508" w14:textId="77777777" w:rsidR="0039682B" w:rsidRPr="00A15A22" w:rsidRDefault="0039682B" w:rsidP="0039682B">
      <w:pPr>
        <w:rPr>
          <w:rFonts w:ascii="Times New Roman" w:hAnsi="Times New Roman"/>
          <w:b/>
        </w:rPr>
      </w:pPr>
      <w:r>
        <w:rPr>
          <w:rFonts w:ascii="Times New Roman" w:hAnsi="Times New Roman"/>
          <w:b/>
        </w:rPr>
        <w:tab/>
      </w:r>
      <w:r>
        <w:rPr>
          <w:rFonts w:ascii="Times New Roman" w:hAnsi="Times New Roman"/>
        </w:rPr>
        <w:t xml:space="preserve">Community media is a concept that cannot be applied to populations living across the world in the exactly the same way because it expands across different cultural and geographic landscapes.  For example one community may have print media, while another has radio or television broadcasting, while another might use the Internet for their media purposes. It has to be looked at in a case-by-case basis because each community is unique and, therefore, use the media that is available to them in different ways and contexts.  </w:t>
      </w:r>
    </w:p>
    <w:p w14:paraId="17D6CA28" w14:textId="3865AB77" w:rsidR="0039682B" w:rsidRPr="00E80C01" w:rsidRDefault="0039682B" w:rsidP="0039682B">
      <w:pPr>
        <w:rPr>
          <w:rFonts w:ascii="Times New Roman" w:hAnsi="Times New Roman"/>
          <w:b/>
        </w:rPr>
      </w:pPr>
      <w:r>
        <w:rPr>
          <w:rFonts w:ascii="Times New Roman" w:hAnsi="Times New Roman"/>
          <w:b/>
        </w:rPr>
        <w:lastRenderedPageBreak/>
        <w:tab/>
      </w:r>
      <w:r w:rsidRPr="00E80C01">
        <w:rPr>
          <w:rFonts w:ascii="Times New Roman" w:hAnsi="Times New Roman"/>
        </w:rPr>
        <w:t xml:space="preserve">Eric Michaels’ idea of a “cultural future” in his 1987 article, “For a Cultural Future: Francis Jupurrurla Makes TV at Yuendumu,” is a theoretical </w:t>
      </w:r>
      <w:r>
        <w:rPr>
          <w:rFonts w:ascii="Times New Roman" w:hAnsi="Times New Roman"/>
        </w:rPr>
        <w:t>notion</w:t>
      </w:r>
      <w:r w:rsidRPr="00E80C01">
        <w:rPr>
          <w:rFonts w:ascii="Times New Roman" w:hAnsi="Times New Roman"/>
        </w:rPr>
        <w:t xml:space="preserve"> that Indigenous and marginalized peoples have reappropriated in their </w:t>
      </w:r>
      <w:r w:rsidRPr="00E80C01">
        <w:rPr>
          <w:rFonts w:ascii="Times New Roman" w:hAnsi="Times New Roman"/>
          <w:i/>
        </w:rPr>
        <w:t>own</w:t>
      </w:r>
      <w:r w:rsidRPr="00E80C01">
        <w:rPr>
          <w:rFonts w:ascii="Times New Roman" w:hAnsi="Times New Roman"/>
        </w:rPr>
        <w:t xml:space="preserve"> media focusing on their </w:t>
      </w:r>
      <w:r w:rsidRPr="00E80C01">
        <w:rPr>
          <w:rFonts w:ascii="Times New Roman" w:hAnsi="Times New Roman"/>
          <w:i/>
        </w:rPr>
        <w:t>own</w:t>
      </w:r>
      <w:r w:rsidRPr="00E80C01">
        <w:rPr>
          <w:rFonts w:ascii="Times New Roman" w:hAnsi="Times New Roman"/>
        </w:rPr>
        <w:t xml:space="preserve"> representations, not just among their own communities, but to outsiders as well.   Michaels also researched the notion of power in relation to producers in the studios of the Warlpiri Media Association in Australia, and while he did not focus on audience studies specifically, he did look at the content that was being locally produced in the local W</w:t>
      </w:r>
      <w:r w:rsidR="00BD19D7">
        <w:rPr>
          <w:rFonts w:ascii="Times New Roman" w:hAnsi="Times New Roman"/>
        </w:rPr>
        <w:t xml:space="preserve">arlpiri language. </w:t>
      </w:r>
    </w:p>
    <w:p w14:paraId="2616277E" w14:textId="77777777" w:rsidR="0039682B" w:rsidRPr="00E80C01" w:rsidRDefault="0039682B" w:rsidP="0039682B">
      <w:pPr>
        <w:ind w:firstLine="720"/>
        <w:rPr>
          <w:rFonts w:ascii="Times New Roman" w:hAnsi="Times New Roman"/>
        </w:rPr>
      </w:pPr>
      <w:r w:rsidRPr="00E80C01">
        <w:rPr>
          <w:rFonts w:ascii="Times New Roman" w:hAnsi="Times New Roman"/>
        </w:rPr>
        <w:t>Expanding on Michaels</w:t>
      </w:r>
      <w:r>
        <w:rPr>
          <w:rFonts w:ascii="Times New Roman" w:hAnsi="Times New Roman"/>
        </w:rPr>
        <w:t>’</w:t>
      </w:r>
      <w:r w:rsidRPr="00E80C01">
        <w:rPr>
          <w:rFonts w:ascii="Times New Roman" w:hAnsi="Times New Roman"/>
        </w:rPr>
        <w:t xml:space="preserve"> notion of a “cultural future,” marginalized groups look for themselves in their own community as well as the dominant one in order to envision and strengthen their medium.  The literature tends to focus too much on the producers, rather than the community’s relationship to the new media (Fiske</w:t>
      </w:r>
      <w:r>
        <w:rPr>
          <w:rFonts w:ascii="Times New Roman" w:hAnsi="Times New Roman"/>
        </w:rPr>
        <w:t xml:space="preserve"> 2010</w:t>
      </w:r>
      <w:r w:rsidRPr="00E80C01">
        <w:rPr>
          <w:rFonts w:ascii="Times New Roman" w:hAnsi="Times New Roman"/>
        </w:rPr>
        <w:t xml:space="preserve">).  This is where </w:t>
      </w:r>
      <w:r>
        <w:rPr>
          <w:rFonts w:ascii="Times New Roman" w:hAnsi="Times New Roman"/>
        </w:rPr>
        <w:t xml:space="preserve">my project </w:t>
      </w:r>
      <w:r w:rsidRPr="00E80C01">
        <w:rPr>
          <w:rFonts w:ascii="Times New Roman" w:hAnsi="Times New Roman"/>
        </w:rPr>
        <w:t>can add to the literature by looking at how the technology was first noticed by the community to begin with, how the community views the initial Apsáalooke app, and how it is being used by multiple generations of Crow tribal members. I believe that the concept of reception and audience studies is an integral part of my project</w:t>
      </w:r>
      <w:r>
        <w:rPr>
          <w:rFonts w:ascii="Times New Roman" w:hAnsi="Times New Roman"/>
        </w:rPr>
        <w:t>,</w:t>
      </w:r>
      <w:r w:rsidRPr="00E80C01">
        <w:rPr>
          <w:rFonts w:ascii="Times New Roman" w:hAnsi="Times New Roman"/>
        </w:rPr>
        <w:t xml:space="preserve"> and one that my research looking at how the Crow community appropriates their own media can greatly benefit from.  Without it there would be a huge piece of information missing.  </w:t>
      </w:r>
    </w:p>
    <w:p w14:paraId="3AF5C0C6" w14:textId="49996A2D" w:rsidR="0039682B" w:rsidRPr="00E80C01" w:rsidRDefault="0039682B" w:rsidP="0039682B">
      <w:pPr>
        <w:ind w:firstLine="720"/>
        <w:rPr>
          <w:rFonts w:ascii="Times New Roman" w:hAnsi="Times New Roman"/>
        </w:rPr>
      </w:pPr>
      <w:r w:rsidRPr="00E80C01">
        <w:rPr>
          <w:rFonts w:ascii="Times New Roman" w:hAnsi="Times New Roman"/>
        </w:rPr>
        <w:t xml:space="preserve">Along with reception studies, Rosemarie Kuptana talks about the history of adaptation, and argues that if a certain technology, like apps, are here to stay then why not engage members of the community to learn more about their culture and history this way.  She discusses how film was here to stay, so why should marginalized communities not adapt to this media in order to use it their own way and for their own </w:t>
      </w:r>
      <w:r w:rsidRPr="00E80C01">
        <w:rPr>
          <w:rFonts w:ascii="Times New Roman" w:hAnsi="Times New Roman"/>
        </w:rPr>
        <w:lastRenderedPageBreak/>
        <w:t>advantage.  The notion of the history of adaption in relation to audience studies is where my own p</w:t>
      </w:r>
      <w:r w:rsidR="006F6BDF">
        <w:rPr>
          <w:rFonts w:ascii="Times New Roman" w:hAnsi="Times New Roman"/>
        </w:rPr>
        <w:t>roject can add to the literature</w:t>
      </w:r>
      <w:r w:rsidRPr="00E80C01">
        <w:rPr>
          <w:rFonts w:ascii="Times New Roman" w:hAnsi="Times New Roman"/>
        </w:rPr>
        <w:t xml:space="preserve">.  With technology constantly changing and improving, software like apps should be used for the advantage of the community who is building it, not just seen, as something only the “dominant” society should have.  The app can be tailored to what the community wants, the best way to fit its needs, and in relation to community, citizens’, and Indigenous media, multiple members of the community as well as a few outside people can collaborate in order </w:t>
      </w:r>
      <w:r w:rsidR="006F6BDF">
        <w:rPr>
          <w:rFonts w:ascii="Times New Roman" w:hAnsi="Times New Roman"/>
        </w:rPr>
        <w:t xml:space="preserve">to </w:t>
      </w:r>
      <w:r w:rsidRPr="00E80C01">
        <w:rPr>
          <w:rFonts w:ascii="Times New Roman" w:hAnsi="Times New Roman"/>
        </w:rPr>
        <w:t xml:space="preserve">come up with something that fulfills the whole picture.  </w:t>
      </w:r>
    </w:p>
    <w:p w14:paraId="00F14805" w14:textId="7E4FDFE5" w:rsidR="0039682B" w:rsidRPr="00E80C01" w:rsidRDefault="0039682B" w:rsidP="0039682B">
      <w:pPr>
        <w:ind w:firstLine="720"/>
        <w:rPr>
          <w:rFonts w:ascii="Times New Roman" w:hAnsi="Times New Roman"/>
        </w:rPr>
      </w:pPr>
      <w:r w:rsidRPr="00E80C01">
        <w:rPr>
          <w:rFonts w:ascii="Times New Roman" w:hAnsi="Times New Roman"/>
        </w:rPr>
        <w:t>The distribution of the media to their own communities, as well as to the public through different forms of digital media, is a way to push past the stereotypical images Indigenous people see of themselves in the media today and in the past; it is a reaction against the norm.  Looking at broadcasting as a transformative tool in contemporary Canada, Lorna Roth 2005, argues that broadcasting can be seen as a cross-cultural bridge to reinforce language and culture, thus building st</w:t>
      </w:r>
      <w:r w:rsidR="006F6BDF">
        <w:rPr>
          <w:rFonts w:ascii="Times New Roman" w:hAnsi="Times New Roman"/>
        </w:rPr>
        <w:t>ronger national identities as we</w:t>
      </w:r>
      <w:r w:rsidRPr="00E80C01">
        <w:rPr>
          <w:rFonts w:ascii="Times New Roman" w:hAnsi="Times New Roman"/>
        </w:rPr>
        <w:t xml:space="preserve">ll as using media as a tool for mediating social relations and political activism.  Faye Ginsburg (1991, 1994, 2003) argues how new media can be used to share traditional knowledge, promote self-expression and cultural revival, and the embedded aesthetics of media production.  Indigenous communities are taking back control with different new media and using it for self-determination, self-representation, and for resistance to outside pressures.  My project can look at this concept as a way for the app to reproduce and transform cultural identity as well as reconceptualizing museum archives to allow communities to have greater access to their objects.  Film was first used in Indigenous communities to show the disappearing “other” to the general public, but now media can </w:t>
      </w:r>
      <w:r w:rsidRPr="00E80C01">
        <w:rPr>
          <w:rFonts w:ascii="Times New Roman" w:hAnsi="Times New Roman"/>
        </w:rPr>
        <w:lastRenderedPageBreak/>
        <w:t xml:space="preserve">also be used to show outsiders that Indigenous people are still here and are taking control of how their history and culture is shared.  </w:t>
      </w:r>
    </w:p>
    <w:p w14:paraId="4364A45C" w14:textId="77777777" w:rsidR="0039682B" w:rsidRDefault="0039682B" w:rsidP="0039682B">
      <w:pPr>
        <w:rPr>
          <w:rFonts w:ascii="Times New Roman" w:hAnsi="Times New Roman"/>
          <w:b/>
        </w:rPr>
      </w:pPr>
    </w:p>
    <w:p w14:paraId="07022E46" w14:textId="77777777" w:rsidR="0039682B" w:rsidRPr="00333725" w:rsidRDefault="0039682B" w:rsidP="00CE2265">
      <w:pPr>
        <w:pStyle w:val="Heading2"/>
      </w:pPr>
      <w:bookmarkStart w:id="54" w:name="_Toc513565992"/>
      <w:r>
        <w:t xml:space="preserve">Initial Recovering Voices </w:t>
      </w:r>
      <w:r w:rsidRPr="0081122D">
        <w:t>Dissemination of Our Findings</w:t>
      </w:r>
      <w:r>
        <w:t xml:space="preserve"> to Crow Tribal Members</w:t>
      </w:r>
      <w:bookmarkEnd w:id="54"/>
    </w:p>
    <w:p w14:paraId="79B5F1FE" w14:textId="77777777" w:rsidR="0039682B" w:rsidRPr="00333725" w:rsidRDefault="0039682B" w:rsidP="0039682B">
      <w:pPr>
        <w:rPr>
          <w:rFonts w:ascii="Times New Roman" w:hAnsi="Times New Roman"/>
        </w:rPr>
      </w:pPr>
      <w:r w:rsidRPr="00333725">
        <w:rPr>
          <w:rFonts w:ascii="Times New Roman" w:hAnsi="Times New Roman"/>
        </w:rPr>
        <w:tab/>
      </w:r>
      <w:r>
        <w:rPr>
          <w:rStyle w:val="None"/>
        </w:rPr>
        <w:t>The knowledge taken home from the research trip was used to inform the community through a Crow Fair presentation, language education resources, and to help spread the knowledge of Apsáalooke material culture held in the Smithsonians. Projects like a pocket archive will help make language, historic photographs, and material culture more accessible in this digital age that were not feasible in the past.</w:t>
      </w:r>
    </w:p>
    <w:p w14:paraId="541190D0" w14:textId="77777777" w:rsidR="0039682B" w:rsidRPr="00333725" w:rsidRDefault="0039682B" w:rsidP="0039682B">
      <w:pPr>
        <w:rPr>
          <w:rFonts w:ascii="Times New Roman" w:hAnsi="Times New Roman"/>
        </w:rPr>
      </w:pPr>
      <w:r w:rsidRPr="00333725">
        <w:rPr>
          <w:rFonts w:ascii="Times New Roman" w:hAnsi="Times New Roman"/>
        </w:rPr>
        <w:tab/>
        <w:t xml:space="preserve">As eager as we were to start our project at the Smithsonian, we were all equally as eager to get back to Montana so that we could share what we found with everyone.  Besides showing our individual friends </w:t>
      </w:r>
      <w:r>
        <w:rPr>
          <w:rFonts w:ascii="Times New Roman" w:hAnsi="Times New Roman"/>
        </w:rPr>
        <w:t>and families, upon arriving back</w:t>
      </w:r>
      <w:r w:rsidRPr="00333725">
        <w:rPr>
          <w:rFonts w:ascii="Times New Roman" w:hAnsi="Times New Roman"/>
        </w:rPr>
        <w:t xml:space="preserve">, we immediately set up a time for us to have a public presentation to show anyone who was interested.  </w:t>
      </w:r>
      <w:r>
        <w:rPr>
          <w:rFonts w:ascii="Times New Roman" w:hAnsi="Times New Roman"/>
        </w:rPr>
        <w:t>Dana and I</w:t>
      </w:r>
      <w:r w:rsidRPr="00333725">
        <w:rPr>
          <w:rFonts w:ascii="Times New Roman" w:hAnsi="Times New Roman"/>
        </w:rPr>
        <w:t xml:space="preserve"> worked on a presentation to give at Little Big</w:t>
      </w:r>
      <w:r>
        <w:rPr>
          <w:rFonts w:ascii="Times New Roman" w:hAnsi="Times New Roman"/>
        </w:rPr>
        <w:t xml:space="preserve"> H</w:t>
      </w:r>
      <w:r w:rsidRPr="00333725">
        <w:rPr>
          <w:rFonts w:ascii="Times New Roman" w:hAnsi="Times New Roman"/>
        </w:rPr>
        <w:t xml:space="preserve">orn </w:t>
      </w:r>
      <w:r>
        <w:rPr>
          <w:rFonts w:ascii="Times New Roman" w:hAnsi="Times New Roman"/>
        </w:rPr>
        <w:t>College Library, which is a two-</w:t>
      </w:r>
      <w:r w:rsidRPr="00333725">
        <w:rPr>
          <w:rFonts w:ascii="Times New Roman" w:hAnsi="Times New Roman"/>
        </w:rPr>
        <w:t xml:space="preserve">year college located right in Crow Agency. </w:t>
      </w:r>
    </w:p>
    <w:p w14:paraId="40ED5900" w14:textId="77777777" w:rsidR="0039682B" w:rsidRPr="00FF2926" w:rsidRDefault="0039682B" w:rsidP="0039682B">
      <w:pPr>
        <w:ind w:firstLine="720"/>
        <w:rPr>
          <w:rFonts w:ascii="Times New Roman" w:hAnsi="Times New Roman"/>
        </w:rPr>
      </w:pPr>
      <w:r w:rsidRPr="00FF2926">
        <w:rPr>
          <w:rFonts w:ascii="Times New Roman" w:hAnsi="Times New Roman"/>
        </w:rPr>
        <w:t xml:space="preserve">In the weeks following the return of our Recovering Voices trip, we all </w:t>
      </w:r>
      <w:r>
        <w:rPr>
          <w:rFonts w:ascii="Times New Roman" w:hAnsi="Times New Roman"/>
        </w:rPr>
        <w:t xml:space="preserve">compiled </w:t>
      </w:r>
      <w:r w:rsidRPr="00FF2926">
        <w:rPr>
          <w:rFonts w:ascii="Times New Roman" w:hAnsi="Times New Roman"/>
        </w:rPr>
        <w:t xml:space="preserve">a number of images that we gathered individually on the trip and thought had a significant importance to people back on the Crow Reservation.  The goal was to not only eventually incorporate them into a digital pocket archive of Crow photographs and material culture, but to also print off copies of these images so that people could walk away with something immediately from our presentations about the trip.  We then printed out multiple copies of all of those images we brought back from the archives and collections because we wanted to be able to give these copies to community </w:t>
      </w:r>
      <w:r w:rsidRPr="00FF2926">
        <w:rPr>
          <w:rFonts w:ascii="Times New Roman" w:hAnsi="Times New Roman"/>
        </w:rPr>
        <w:lastRenderedPageBreak/>
        <w:t>members who wished to have them as soon as possible.  Along with the prints that we were handing out, we also made a binder so that one copy of all of the images from the trip could be kept in one easy to access format for people in the community to look at whenever they were in Crow Agency.  This binder turned into being one of the be</w:t>
      </w:r>
      <w:r>
        <w:rPr>
          <w:rFonts w:ascii="Times New Roman" w:hAnsi="Times New Roman"/>
        </w:rPr>
        <w:t>st things we could have compiled</w:t>
      </w:r>
      <w:r w:rsidRPr="00FF2926">
        <w:rPr>
          <w:rFonts w:ascii="Times New Roman" w:hAnsi="Times New Roman"/>
        </w:rPr>
        <w:t xml:space="preserve"> from all of our research on the trip because it acted as a book of photographic memories, and was especially appealing to elders who might not have a smartphone.  </w:t>
      </w:r>
    </w:p>
    <w:p w14:paraId="6C7C1BE1" w14:textId="08CD9FDF" w:rsidR="0039682B" w:rsidRPr="0038024B" w:rsidRDefault="0039682B" w:rsidP="0039682B">
      <w:pPr>
        <w:ind w:firstLine="720"/>
        <w:rPr>
          <w:rFonts w:ascii="Times New Roman" w:hAnsi="Times New Roman"/>
          <w:b/>
        </w:rPr>
      </w:pPr>
      <w:r w:rsidRPr="00FF2926">
        <w:rPr>
          <w:rFonts w:ascii="Times New Roman" w:hAnsi="Times New Roman"/>
        </w:rPr>
        <w:t xml:space="preserve">Five months later, time for Crow Fair, not only did people come looking for the binder when I had it at our camp, but it was also passed around between individual and family camps throughout the week.  At one point it took a number of phone calls, traveling to a few different camps, eating food because it was offered, and visiting with people before I </w:t>
      </w:r>
      <w:r>
        <w:rPr>
          <w:rFonts w:ascii="Times New Roman" w:hAnsi="Times New Roman"/>
        </w:rPr>
        <w:t xml:space="preserve">could track down the binder, and </w:t>
      </w:r>
      <w:r w:rsidRPr="00FF2926">
        <w:rPr>
          <w:rFonts w:ascii="Times New Roman" w:hAnsi="Times New Roman"/>
        </w:rPr>
        <w:t xml:space="preserve">then turn around and share </w:t>
      </w:r>
      <w:r w:rsidR="006F6BDF">
        <w:rPr>
          <w:rFonts w:ascii="Times New Roman" w:hAnsi="Times New Roman"/>
        </w:rPr>
        <w:t xml:space="preserve">it </w:t>
      </w:r>
      <w:r w:rsidRPr="00FF2926">
        <w:rPr>
          <w:rFonts w:ascii="Times New Roman" w:hAnsi="Times New Roman"/>
        </w:rPr>
        <w:t xml:space="preserve">with others who were looking for it.  This ended up being an experience that further taught me just how important </w:t>
      </w:r>
      <w:r>
        <w:rPr>
          <w:rFonts w:ascii="Times New Roman" w:hAnsi="Times New Roman"/>
        </w:rPr>
        <w:t>it was to digitally return</w:t>
      </w:r>
      <w:r w:rsidRPr="00FF2926">
        <w:rPr>
          <w:rFonts w:ascii="Times New Roman" w:hAnsi="Times New Roman"/>
        </w:rPr>
        <w:t xml:space="preserve"> images </w:t>
      </w:r>
      <w:r>
        <w:rPr>
          <w:rFonts w:ascii="Times New Roman" w:hAnsi="Times New Roman"/>
        </w:rPr>
        <w:t>back to the Crow people</w:t>
      </w:r>
      <w:r w:rsidRPr="00FF2926">
        <w:rPr>
          <w:rFonts w:ascii="Times New Roman" w:hAnsi="Times New Roman"/>
        </w:rPr>
        <w:t xml:space="preserve">.  Each time I picked up the binder I was fortunate enough to sit with someone who had stories about many of the individuals in the photographs, or who had comments about the colors or designs on the beadwork, and some who even got a renewed sense of passion to make leggings, dresses, or men’s shirts again.  Often times the people in the photographs were their relatives, or sometimes they were friends of the family and had a funny story about them, but either way, names were being spoken again and memories were being shared with not only me, but with their families and friends sitting around them.   </w:t>
      </w:r>
    </w:p>
    <w:p w14:paraId="7046807E" w14:textId="2AC7B9FE" w:rsidR="0039682B" w:rsidRPr="00333725" w:rsidRDefault="0039682B" w:rsidP="0039682B">
      <w:pPr>
        <w:ind w:firstLine="720"/>
        <w:rPr>
          <w:rFonts w:ascii="Times New Roman" w:hAnsi="Times New Roman"/>
        </w:rPr>
      </w:pPr>
      <w:r>
        <w:rPr>
          <w:rFonts w:ascii="Times New Roman" w:hAnsi="Times New Roman"/>
        </w:rPr>
        <w:lastRenderedPageBreak/>
        <w:t>In order to</w:t>
      </w:r>
      <w:r w:rsidRPr="00333725">
        <w:rPr>
          <w:rFonts w:ascii="Times New Roman" w:hAnsi="Times New Roman"/>
        </w:rPr>
        <w:t xml:space="preserve"> engage the audience as much as possible, we not only had a PowerPoint to show images of both the object collections, as well as the photographs, and language archives, but we also ordered over 300 prints of roughly 40 different images from our research.  These images included both objects such as horse </w:t>
      </w:r>
      <w:proofErr w:type="gramStart"/>
      <w:r w:rsidRPr="00333725">
        <w:rPr>
          <w:rFonts w:ascii="Times New Roman" w:hAnsi="Times New Roman"/>
        </w:rPr>
        <w:t>trappings,</w:t>
      </w:r>
      <w:proofErr w:type="gramEnd"/>
      <w:r w:rsidRPr="00333725">
        <w:rPr>
          <w:rFonts w:ascii="Times New Roman" w:hAnsi="Times New Roman"/>
        </w:rPr>
        <w:t xml:space="preserve"> women’s </w:t>
      </w:r>
      <w:r>
        <w:rPr>
          <w:rFonts w:ascii="Times New Roman" w:hAnsi="Times New Roman"/>
        </w:rPr>
        <w:t xml:space="preserve">elk tooth </w:t>
      </w:r>
      <w:r w:rsidR="006F6BDF">
        <w:rPr>
          <w:rFonts w:ascii="Times New Roman" w:hAnsi="Times New Roman"/>
        </w:rPr>
        <w:t>dresses, me</w:t>
      </w:r>
      <w:r w:rsidRPr="00333725">
        <w:rPr>
          <w:rFonts w:ascii="Times New Roman" w:hAnsi="Times New Roman"/>
        </w:rPr>
        <w:t xml:space="preserve">n’s shirts, and weapons, along with photographs of individual people as well as groups.  During our PowerPoint presentation, all information that we had on the objects and photographs were displayed so that everyone in the room knew as much information as we did about the objects that were associated with a particular person, as well as the photographs that were identified.  </w:t>
      </w:r>
    </w:p>
    <w:p w14:paraId="5BBC686B" w14:textId="77777777" w:rsidR="0039682B" w:rsidRPr="00333725" w:rsidRDefault="0039682B" w:rsidP="0039682B">
      <w:pPr>
        <w:rPr>
          <w:rFonts w:ascii="Times New Roman" w:hAnsi="Times New Roman"/>
        </w:rPr>
      </w:pPr>
      <w:r w:rsidRPr="00333725">
        <w:rPr>
          <w:rFonts w:ascii="Times New Roman" w:hAnsi="Times New Roman"/>
        </w:rPr>
        <w:tab/>
        <w:t xml:space="preserve">After our presentation we handed out the prints to anyone who wanted them.  The majority of the roughly 50 people in attendance chose to take prints of beadwork, horse trappings, and of family members they saw during the PowerPoint presentation.  Since our presentation was in late April, many </w:t>
      </w:r>
      <w:r>
        <w:rPr>
          <w:rFonts w:ascii="Times New Roman" w:hAnsi="Times New Roman"/>
        </w:rPr>
        <w:t xml:space="preserve">of the </w:t>
      </w:r>
      <w:r w:rsidRPr="00333725">
        <w:rPr>
          <w:rFonts w:ascii="Times New Roman" w:hAnsi="Times New Roman"/>
        </w:rPr>
        <w:t xml:space="preserve">women </w:t>
      </w:r>
      <w:r>
        <w:rPr>
          <w:rFonts w:ascii="Times New Roman" w:hAnsi="Times New Roman"/>
        </w:rPr>
        <w:t xml:space="preserve">there </w:t>
      </w:r>
      <w:r w:rsidRPr="00333725">
        <w:rPr>
          <w:rFonts w:ascii="Times New Roman" w:hAnsi="Times New Roman"/>
        </w:rPr>
        <w:t>were working on finishing up their beadwork for Crow Native Days, which takes place the end of June, and many were also working on projects for Crow Fair</w:t>
      </w:r>
      <w:r>
        <w:rPr>
          <w:rFonts w:ascii="Times New Roman" w:hAnsi="Times New Roman"/>
        </w:rPr>
        <w:t xml:space="preserve">.  </w:t>
      </w:r>
      <w:r w:rsidRPr="00333725">
        <w:rPr>
          <w:rFonts w:ascii="Times New Roman" w:hAnsi="Times New Roman"/>
        </w:rPr>
        <w:t>The prints of the women’s buckskin elk tooth dresses went first, and this did not surprise us.  We knew that many women were interested in trying to bring back this aspect of</w:t>
      </w:r>
      <w:r>
        <w:rPr>
          <w:rFonts w:ascii="Times New Roman" w:hAnsi="Times New Roman"/>
        </w:rPr>
        <w:t xml:space="preserve"> clothing for Apsáalooke women worn </w:t>
      </w:r>
      <w:r w:rsidRPr="00333725">
        <w:rPr>
          <w:rFonts w:ascii="Times New Roman" w:hAnsi="Times New Roman"/>
        </w:rPr>
        <w:t xml:space="preserve">before </w:t>
      </w:r>
      <w:r>
        <w:rPr>
          <w:rFonts w:ascii="Times New Roman" w:hAnsi="Times New Roman"/>
        </w:rPr>
        <w:t>broad</w:t>
      </w:r>
      <w:r w:rsidRPr="00333725">
        <w:rPr>
          <w:rFonts w:ascii="Times New Roman" w:hAnsi="Times New Roman"/>
        </w:rPr>
        <w:t xml:space="preserve">cloth became so prevalent.  </w:t>
      </w:r>
    </w:p>
    <w:p w14:paraId="65FEBA71" w14:textId="1819C21B" w:rsidR="0039682B" w:rsidRPr="0038024B" w:rsidRDefault="0039682B" w:rsidP="0039682B">
      <w:pPr>
        <w:ind w:firstLine="720"/>
        <w:rPr>
          <w:rFonts w:ascii="Times New Roman" w:hAnsi="Times New Roman"/>
        </w:rPr>
      </w:pPr>
      <w:r w:rsidRPr="00333725">
        <w:rPr>
          <w:rFonts w:ascii="Times New Roman" w:hAnsi="Times New Roman"/>
        </w:rPr>
        <w:t xml:space="preserve">Community members at the presentation were also able to tell us even more information about some of the beadwork, makers, and people in photographs, which proved to be extremely helpful for when we would be handing out more prints at Crow Fair later in the summer.  Not only did we learn some new things, </w:t>
      </w:r>
      <w:proofErr w:type="gramStart"/>
      <w:r w:rsidRPr="00333725">
        <w:rPr>
          <w:rFonts w:ascii="Times New Roman" w:hAnsi="Times New Roman"/>
        </w:rPr>
        <w:t>but</w:t>
      </w:r>
      <w:proofErr w:type="gramEnd"/>
      <w:r w:rsidRPr="00333725">
        <w:rPr>
          <w:rFonts w:ascii="Times New Roman" w:hAnsi="Times New Roman"/>
        </w:rPr>
        <w:t xml:space="preserve"> then we were able to better explain the photographs to other people that we showed them to after that.  It </w:t>
      </w:r>
      <w:r w:rsidRPr="00333725">
        <w:rPr>
          <w:rFonts w:ascii="Times New Roman" w:hAnsi="Times New Roman"/>
        </w:rPr>
        <w:lastRenderedPageBreak/>
        <w:t xml:space="preserve">was amazing to see how much information was shared just by the handful of community members that were present at that time, and once one person </w:t>
      </w:r>
      <w:r>
        <w:rPr>
          <w:rFonts w:ascii="Times New Roman" w:hAnsi="Times New Roman"/>
        </w:rPr>
        <w:t xml:space="preserve">was </w:t>
      </w:r>
      <w:r w:rsidRPr="00333725">
        <w:rPr>
          <w:rFonts w:ascii="Times New Roman" w:hAnsi="Times New Roman"/>
        </w:rPr>
        <w:t>sharing what they knew about something</w:t>
      </w:r>
      <w:r w:rsidR="006F6BDF">
        <w:rPr>
          <w:rFonts w:ascii="Times New Roman" w:hAnsi="Times New Roman"/>
        </w:rPr>
        <w:t>,</w:t>
      </w:r>
      <w:r w:rsidRPr="00333725">
        <w:rPr>
          <w:rFonts w:ascii="Times New Roman" w:hAnsi="Times New Roman"/>
        </w:rPr>
        <w:t xml:space="preserve"> other</w:t>
      </w:r>
      <w:r w:rsidR="006F6BDF">
        <w:rPr>
          <w:rFonts w:ascii="Times New Roman" w:hAnsi="Times New Roman"/>
        </w:rPr>
        <w:t>s</w:t>
      </w:r>
      <w:r w:rsidRPr="00333725">
        <w:rPr>
          <w:rFonts w:ascii="Times New Roman" w:hAnsi="Times New Roman"/>
        </w:rPr>
        <w:t xml:space="preserve"> chimed in to tell what they also knew, which added an engaging dynamic to these images and started to bring them back to life.  </w:t>
      </w:r>
      <w:r>
        <w:rPr>
          <w:rFonts w:ascii="Times New Roman" w:hAnsi="Times New Roman"/>
        </w:rPr>
        <w:t xml:space="preserve">We realized that this was only the beginning of these images being brought back to life this summer.  </w:t>
      </w:r>
    </w:p>
    <w:p w14:paraId="78437EA1" w14:textId="77777777" w:rsidR="0039682B" w:rsidRDefault="0039682B" w:rsidP="0039682B">
      <w:pPr>
        <w:ind w:firstLine="720"/>
        <w:rPr>
          <w:rFonts w:ascii="Times New Roman" w:hAnsi="Times New Roman"/>
        </w:rPr>
      </w:pPr>
      <w:r>
        <w:rPr>
          <w:rFonts w:ascii="Times New Roman" w:hAnsi="Times New Roman"/>
        </w:rPr>
        <w:t xml:space="preserve">As philosopher and sociologist Maurice Halbwachs writes in his 1992 book, </w:t>
      </w:r>
      <w:r w:rsidRPr="00AD2FC0">
        <w:rPr>
          <w:rFonts w:ascii="Times New Roman" w:hAnsi="Times New Roman"/>
          <w:i/>
        </w:rPr>
        <w:t>On Collective Memory</w:t>
      </w:r>
      <w:r>
        <w:rPr>
          <w:rFonts w:ascii="Times New Roman" w:hAnsi="Times New Roman"/>
        </w:rPr>
        <w:t xml:space="preserve">, memory needs continuous feeding from collective sources and is sustained by social interactions through multiple generations.  It was also here that I believe people benefited the most from the printed copies of the photographs and objects.  One day, as I was sitting with an elder who was going through the binder he came across a photograph of his grandfather and the happiness he exuded was contagious.  It was not long before he had called over family members that were at his camp to come look at the photograph with him, and generations sat to hear stories about an ancestor that they might have never seen before that day.  </w:t>
      </w:r>
    </w:p>
    <w:p w14:paraId="505DD0D0" w14:textId="77777777" w:rsidR="0039682B" w:rsidRDefault="0039682B" w:rsidP="0039682B">
      <w:pPr>
        <w:rPr>
          <w:rFonts w:ascii="Times New Roman" w:hAnsi="Times New Roman"/>
          <w:b/>
        </w:rPr>
      </w:pPr>
    </w:p>
    <w:p w14:paraId="3A208BD0" w14:textId="77777777" w:rsidR="0039682B" w:rsidRPr="009E759D" w:rsidRDefault="0039682B" w:rsidP="00CE2265">
      <w:pPr>
        <w:pStyle w:val="Heading2"/>
      </w:pPr>
      <w:bookmarkStart w:id="55" w:name="_Toc513565993"/>
      <w:r>
        <w:t>Engagement from Tribal Members</w:t>
      </w:r>
      <w:bookmarkEnd w:id="55"/>
    </w:p>
    <w:p w14:paraId="0DA072A6" w14:textId="77777777" w:rsidR="0039682B" w:rsidRPr="00E636AA" w:rsidRDefault="0039682B" w:rsidP="0039682B">
      <w:pPr>
        <w:ind w:firstLine="720"/>
        <w:rPr>
          <w:rFonts w:ascii="Times New Roman" w:hAnsi="Times New Roman"/>
        </w:rPr>
      </w:pPr>
      <w:r w:rsidRPr="00DB4F58">
        <w:rPr>
          <w:rFonts w:ascii="Times New Roman" w:hAnsi="Times New Roman"/>
        </w:rPr>
        <w:t>In the section that follows are examples to answer the initial question</w:t>
      </w:r>
      <w:r>
        <w:rPr>
          <w:rFonts w:ascii="Times New Roman" w:hAnsi="Times New Roman"/>
        </w:rPr>
        <w:t>s</w:t>
      </w:r>
      <w:r w:rsidRPr="00DB4F58">
        <w:rPr>
          <w:rFonts w:ascii="Times New Roman" w:hAnsi="Times New Roman"/>
        </w:rPr>
        <w:t xml:space="preserve"> of “What happens when Indigenous community members travel to look at their own </w:t>
      </w:r>
      <w:r>
        <w:rPr>
          <w:rFonts w:ascii="Times New Roman" w:hAnsi="Times New Roman"/>
        </w:rPr>
        <w:t>objects in museum collections and archives</w:t>
      </w:r>
      <w:r w:rsidRPr="00E636AA">
        <w:rPr>
          <w:rFonts w:ascii="Times New Roman" w:hAnsi="Times New Roman"/>
        </w:rPr>
        <w:t>?</w:t>
      </w:r>
      <w:r>
        <w:rPr>
          <w:rFonts w:ascii="Times New Roman" w:hAnsi="Times New Roman"/>
        </w:rPr>
        <w:t xml:space="preserve"> As well as, “What are the benefits that the entire community gets to share in and be a part of when digital content is brought back?”  </w:t>
      </w:r>
    </w:p>
    <w:p w14:paraId="7711F594" w14:textId="2F38365D" w:rsidR="006C0734" w:rsidRDefault="0039682B" w:rsidP="0039682B">
      <w:pPr>
        <w:rPr>
          <w:rFonts w:ascii="Times New Roman" w:hAnsi="Times New Roman"/>
        </w:rPr>
      </w:pPr>
      <w:r>
        <w:rPr>
          <w:rFonts w:ascii="Times New Roman" w:hAnsi="Times New Roman"/>
        </w:rPr>
        <w:t xml:space="preserve"> </w:t>
      </w:r>
      <w:r>
        <w:rPr>
          <w:rFonts w:ascii="Times New Roman" w:hAnsi="Times New Roman"/>
        </w:rPr>
        <w:tab/>
        <w:t xml:space="preserve">There were a few initial projects that began this summer based off of the Recovering Voices trip and more people in the community having access to digital </w:t>
      </w:r>
      <w:r>
        <w:rPr>
          <w:rFonts w:ascii="Times New Roman" w:hAnsi="Times New Roman"/>
        </w:rPr>
        <w:lastRenderedPageBreak/>
        <w:t xml:space="preserve">copies of the collections.  Linda made a man’s shirt and buckskin leggings for her nephew for Crow Fair; not only did she use information from when she </w:t>
      </w:r>
      <w:r w:rsidR="006F6BDF">
        <w:rPr>
          <w:rFonts w:ascii="Times New Roman" w:hAnsi="Times New Roman"/>
        </w:rPr>
        <w:t>w</w:t>
      </w:r>
      <w:r>
        <w:rPr>
          <w:rFonts w:ascii="Times New Roman" w:hAnsi="Times New Roman"/>
        </w:rPr>
        <w:t>as in the physical collections, but she also used digital copies of the objects to continue to understand how the leggings specifically were made.  She mentioned that she would have never tried to make buckskin leggings before she got to see them in DC and then had the photographs to continu</w:t>
      </w:r>
      <w:r w:rsidR="006C0734">
        <w:rPr>
          <w:rFonts w:ascii="Times New Roman" w:hAnsi="Times New Roman"/>
        </w:rPr>
        <w:t>e to look at as she went along.  She stated,</w:t>
      </w:r>
    </w:p>
    <w:p w14:paraId="67B29BC3" w14:textId="3A29D89E" w:rsidR="006C0734" w:rsidRDefault="006C0734" w:rsidP="006C0734">
      <w:pPr>
        <w:spacing w:line="240" w:lineRule="auto"/>
        <w:ind w:left="720" w:firstLine="720"/>
      </w:pPr>
      <w:r>
        <w:t>“On that front part [of the man’s war shirt] that I showed you, it is my own rendition, but I also stayed close to how it was done from what we saw</w:t>
      </w:r>
      <w:proofErr w:type="gramStart"/>
      <w:r>
        <w:t>[ at</w:t>
      </w:r>
      <w:proofErr w:type="gramEnd"/>
      <w:r>
        <w:t xml:space="preserve"> the NMAI].  And I know that they make leggings on trade cloth, so what I want to do is make leggings out of trade cloth like they did at the museum, but they also used buckskin for fridge and stuff.  So I am going to do that.  I think prior to going to Washington DC, I would have never tried, I would have never attempted to make a war shirt.  But I go back on my pictures and look at them.  So I learned a lot” (Interview August 2016).   </w:t>
      </w:r>
    </w:p>
    <w:p w14:paraId="2652C28E" w14:textId="6F703127" w:rsidR="00515BC0" w:rsidRDefault="00515BC0" w:rsidP="00515BC0">
      <w:pPr>
        <w:pStyle w:val="Caption"/>
        <w:ind w:left="720"/>
      </w:pPr>
      <w:bookmarkStart w:id="56" w:name="_Toc513566048"/>
      <w:r>
        <w:rPr>
          <w:rFonts w:ascii="Times New Roman" w:hAnsi="Times New Roman"/>
          <w:noProof/>
          <w:lang w:bidi="ar-SA"/>
        </w:rPr>
        <w:drawing>
          <wp:anchor distT="0" distB="0" distL="114300" distR="114300" simplePos="0" relativeHeight="251680768" behindDoc="0" locked="0" layoutInCell="1" allowOverlap="1" wp14:anchorId="28C22770" wp14:editId="3BAE3C79">
            <wp:simplePos x="0" y="0"/>
            <wp:positionH relativeFrom="column">
              <wp:posOffset>342900</wp:posOffset>
            </wp:positionH>
            <wp:positionV relativeFrom="paragraph">
              <wp:posOffset>152400</wp:posOffset>
            </wp:positionV>
            <wp:extent cx="4248785" cy="2828925"/>
            <wp:effectExtent l="0" t="0" r="0" b="0"/>
            <wp:wrapTopAndBottom/>
            <wp:docPr id="9" name="Picture 9" descr="Macintosh HD:Users:KileyMolinari:Documents:NMAI-RV:IMG_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ileyMolinari:Documents:NMAI-RV:IMG_405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48785" cy="28289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t xml:space="preserve">Figure </w:t>
      </w:r>
      <w:proofErr w:type="gramEnd"/>
      <w:r w:rsidR="00854439">
        <w:fldChar w:fldCharType="begin"/>
      </w:r>
      <w:r w:rsidR="00854439">
        <w:instrText xml:space="preserve"> SEQ Figure \* ARABIC </w:instrText>
      </w:r>
      <w:r w:rsidR="00854439">
        <w:fldChar w:fldCharType="separate"/>
      </w:r>
      <w:r w:rsidR="001C299F">
        <w:rPr>
          <w:noProof/>
        </w:rPr>
        <w:t>9</w:t>
      </w:r>
      <w:r w:rsidR="00854439">
        <w:rPr>
          <w:noProof/>
        </w:rPr>
        <w:fldChar w:fldCharType="end"/>
      </w:r>
      <w:proofErr w:type="gramStart"/>
      <w:r>
        <w:t>.</w:t>
      </w:r>
      <w:proofErr w:type="gramEnd"/>
      <w:r>
        <w:t xml:space="preserve"> Big Horn Sheep Bow and Case, NMNH 287128 - Photograph taken by Kiley Molinari</w:t>
      </w:r>
      <w:bookmarkEnd w:id="56"/>
    </w:p>
    <w:p w14:paraId="261952A0" w14:textId="7B350282" w:rsidR="006C0734" w:rsidRDefault="006C0734" w:rsidP="0039682B">
      <w:pPr>
        <w:rPr>
          <w:rFonts w:ascii="Times New Roman" w:hAnsi="Times New Roman"/>
        </w:rPr>
      </w:pPr>
    </w:p>
    <w:p w14:paraId="3BA520D2" w14:textId="5EC95BAA" w:rsidR="00260165" w:rsidRDefault="0039682B" w:rsidP="0039682B">
      <w:pPr>
        <w:rPr>
          <w:rFonts w:ascii="Times New Roman" w:hAnsi="Times New Roman"/>
        </w:rPr>
      </w:pPr>
      <w:r>
        <w:rPr>
          <w:rFonts w:ascii="Times New Roman" w:hAnsi="Times New Roman"/>
        </w:rPr>
        <w:t xml:space="preserve">Dana and some of his friends were really interested in remaking the old time Big Horn sheep bows and Dana spent a long time while we were in the collections in DC looking </w:t>
      </w:r>
      <w:r>
        <w:rPr>
          <w:rFonts w:ascii="Times New Roman" w:hAnsi="Times New Roman"/>
        </w:rPr>
        <w:lastRenderedPageBreak/>
        <w:t>at how they were designed and made.  We took measurements and photographs from all angles to help in the process once Dana shared the information ba</w:t>
      </w:r>
      <w:r w:rsidR="00515BC0">
        <w:rPr>
          <w:rFonts w:ascii="Times New Roman" w:hAnsi="Times New Roman"/>
        </w:rPr>
        <w:t xml:space="preserve">ck in Crow Country. </w:t>
      </w:r>
    </w:p>
    <w:p w14:paraId="0A90E93D" w14:textId="77777777" w:rsidR="006F6BDF" w:rsidRDefault="006F6BDF" w:rsidP="001148C5">
      <w:pPr>
        <w:ind w:firstLine="720"/>
        <w:rPr>
          <w:rFonts w:ascii="Times New Roman" w:hAnsi="Times New Roman"/>
        </w:rPr>
      </w:pPr>
      <w:r>
        <w:rPr>
          <w:noProof/>
          <w:lang w:bidi="ar-SA"/>
        </w:rPr>
        <mc:AlternateContent>
          <mc:Choice Requires="wps">
            <w:drawing>
              <wp:anchor distT="0" distB="0" distL="114300" distR="114300" simplePos="0" relativeHeight="251675648" behindDoc="0" locked="0" layoutInCell="1" allowOverlap="1" wp14:anchorId="6647C25F" wp14:editId="0CA755BD">
                <wp:simplePos x="0" y="0"/>
                <wp:positionH relativeFrom="column">
                  <wp:posOffset>342900</wp:posOffset>
                </wp:positionH>
                <wp:positionV relativeFrom="paragraph">
                  <wp:posOffset>5029200</wp:posOffset>
                </wp:positionV>
                <wp:extent cx="4800600" cy="350520"/>
                <wp:effectExtent l="0" t="0" r="0" b="5080"/>
                <wp:wrapThrough wrapText="bothSides">
                  <wp:wrapPolygon edited="0">
                    <wp:start x="0" y="0"/>
                    <wp:lineTo x="0" y="20348"/>
                    <wp:lineTo x="21486" y="20348"/>
                    <wp:lineTo x="21486"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4800600"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A5FEE53" w14:textId="544C2138" w:rsidR="00832EB6" w:rsidRPr="000E50D4" w:rsidRDefault="00832EB6" w:rsidP="006F6BDF">
                            <w:pPr>
                              <w:pStyle w:val="Caption"/>
                              <w:rPr>
                                <w:rFonts w:ascii="Times New Roman" w:hAnsi="Times New Roman"/>
                                <w:noProof/>
                              </w:rPr>
                            </w:pPr>
                            <w:bookmarkStart w:id="57" w:name="_Toc513566049"/>
                            <w:proofErr w:type="gramStart"/>
                            <w:r>
                              <w:t xml:space="preserve">Figure </w:t>
                            </w:r>
                            <w:proofErr w:type="gramEnd"/>
                            <w:r>
                              <w:fldChar w:fldCharType="begin"/>
                            </w:r>
                            <w:r>
                              <w:instrText xml:space="preserve"> SEQ Figure \* ARABIC </w:instrText>
                            </w:r>
                            <w:r>
                              <w:fldChar w:fldCharType="separate"/>
                            </w:r>
                            <w:r w:rsidR="001C299F">
                              <w:rPr>
                                <w:noProof/>
                              </w:rPr>
                              <w:t>10</w:t>
                            </w:r>
                            <w:r>
                              <w:rPr>
                                <w:noProof/>
                              </w:rPr>
                              <w:fldChar w:fldCharType="end"/>
                            </w:r>
                            <w:proofErr w:type="gramStart"/>
                            <w:r>
                              <w:t>.</w:t>
                            </w:r>
                            <w:proofErr w:type="gramEnd"/>
                            <w:r>
                              <w:t xml:space="preserve"> Beaded Robe NMAI 115067.000 – Photograph by Kiley Molinari</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2" o:spid="_x0000_s1033" type="#_x0000_t202" style="position:absolute;left:0;text-align:left;margin-left:27pt;margin-top:396pt;width:378pt;height:27.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" stroked="f">
                <v:textbox style="mso-fit-shape-to-text:t" inset="0,0,0,0">
                  <w:txbxContent>
                    <w:p w14:paraId="1A5FEE53" w14:textId="544C2138" w:rsidR="00832EB6" w:rsidRPr="000E50D4" w:rsidRDefault="00832EB6" w:rsidP="006F6BDF">
                      <w:pPr>
                        <w:pStyle w:val="Caption"/>
                        <w:rPr>
                          <w:rFonts w:ascii="Times New Roman" w:hAnsi="Times New Roman"/>
                          <w:noProof/>
                        </w:rPr>
                      </w:pPr>
                      <w:bookmarkStart w:id="58" w:name="_Toc513566049"/>
                      <w:proofErr w:type="gramStart"/>
                      <w:r>
                        <w:t xml:space="preserve">Figure </w:t>
                      </w:r>
                      <w:proofErr w:type="gramEnd"/>
                      <w:r>
                        <w:fldChar w:fldCharType="begin"/>
                      </w:r>
                      <w:r>
                        <w:instrText xml:space="preserve"> SEQ Figure \* ARABIC </w:instrText>
                      </w:r>
                      <w:r>
                        <w:fldChar w:fldCharType="separate"/>
                      </w:r>
                      <w:r w:rsidR="001C299F">
                        <w:rPr>
                          <w:noProof/>
                        </w:rPr>
                        <w:t>10</w:t>
                      </w:r>
                      <w:r>
                        <w:rPr>
                          <w:noProof/>
                        </w:rPr>
                        <w:fldChar w:fldCharType="end"/>
                      </w:r>
                      <w:proofErr w:type="gramStart"/>
                      <w:r>
                        <w:t>.</w:t>
                      </w:r>
                      <w:proofErr w:type="gramEnd"/>
                      <w:r>
                        <w:t xml:space="preserve"> Beaded Robe NMAI 115067.000 – Photograph by Kiley Molinari</w:t>
                      </w:r>
                      <w:bookmarkEnd w:id="58"/>
                    </w:p>
                  </w:txbxContent>
                </v:textbox>
                <w10:wrap type="through"/>
              </v:shape>
            </w:pict>
          </mc:Fallback>
        </mc:AlternateContent>
      </w:r>
      <w:r>
        <w:rPr>
          <w:rFonts w:ascii="Times New Roman" w:hAnsi="Times New Roman"/>
          <w:noProof/>
          <w:lang w:bidi="ar-SA"/>
        </w:rPr>
        <w:drawing>
          <wp:anchor distT="0" distB="0" distL="114300" distR="114300" simplePos="0" relativeHeight="251651072" behindDoc="0" locked="0" layoutInCell="1" allowOverlap="1" wp14:anchorId="5B1AAE27" wp14:editId="5F8CE76A">
            <wp:simplePos x="0" y="0"/>
            <wp:positionH relativeFrom="column">
              <wp:posOffset>571500</wp:posOffset>
            </wp:positionH>
            <wp:positionV relativeFrom="paragraph">
              <wp:posOffset>2171700</wp:posOffset>
            </wp:positionV>
            <wp:extent cx="4229100" cy="2814320"/>
            <wp:effectExtent l="0" t="0" r="12700" b="5080"/>
            <wp:wrapTopAndBottom/>
            <wp:docPr id="11" name="Picture 11" descr="Macintosh HD:Users:KileyMolinari:Documents:NMAI-RV:IMG_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KileyMolinari:Documents:NMAI-RV:IMG_433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9100" cy="281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82B">
        <w:rPr>
          <w:rFonts w:ascii="Times New Roman" w:hAnsi="Times New Roman"/>
        </w:rPr>
        <w:t xml:space="preserve">Karis has also been working on a blanket strip that she was inspired to start after our time in the National Museum of the American Indian (NMAI) collections.  After looking around for vintage beads across the western United States for close to three years, she knew that after seeing the blanket strips at the NMAI that that was what she was waiting to use them for.  Karis is using old time vintage beads from the 1800s and early 1900s and said that she was really interested in re-creating the colors that were </w:t>
      </w:r>
    </w:p>
    <w:p w14:paraId="4E0F734B" w14:textId="77777777" w:rsidR="006F6BDF" w:rsidRDefault="006F6BDF" w:rsidP="006F6BDF">
      <w:pPr>
        <w:rPr>
          <w:rFonts w:ascii="Times New Roman" w:hAnsi="Times New Roman"/>
        </w:rPr>
      </w:pPr>
    </w:p>
    <w:p w14:paraId="1BC9821A" w14:textId="745077C3" w:rsidR="001148C5" w:rsidRDefault="0039682B" w:rsidP="006F6BDF">
      <w:pPr>
        <w:rPr>
          <w:rFonts w:ascii="Times New Roman" w:hAnsi="Times New Roman"/>
        </w:rPr>
      </w:pPr>
      <w:proofErr w:type="gramStart"/>
      <w:r>
        <w:rPr>
          <w:rFonts w:ascii="Times New Roman" w:hAnsi="Times New Roman"/>
        </w:rPr>
        <w:t>used</w:t>
      </w:r>
      <w:proofErr w:type="gramEnd"/>
      <w:r>
        <w:rPr>
          <w:rFonts w:ascii="Times New Roman" w:hAnsi="Times New Roman"/>
        </w:rPr>
        <w:t xml:space="preserve"> over a hundred years ago.  Once she was able to see the blanket strips in person in the collections then she was able to go out and find similar antique colors that she could use to make her own blanket strip in the old style and design.  She is beading the strip on buckskin and then incorporating wool in places like she saw from the collections at </w:t>
      </w:r>
    </w:p>
    <w:p w14:paraId="60FDCD09" w14:textId="657F5FAD" w:rsidR="00EC5AD4" w:rsidRDefault="006F6BDF" w:rsidP="001148C5">
      <w:pPr>
        <w:rPr>
          <w:rFonts w:ascii="Times New Roman" w:hAnsi="Times New Roman"/>
        </w:rPr>
      </w:pPr>
      <w:proofErr w:type="gramStart"/>
      <w:r>
        <w:rPr>
          <w:rFonts w:ascii="Times New Roman" w:hAnsi="Times New Roman"/>
        </w:rPr>
        <w:t>the</w:t>
      </w:r>
      <w:proofErr w:type="gramEnd"/>
      <w:r>
        <w:rPr>
          <w:rFonts w:ascii="Times New Roman" w:hAnsi="Times New Roman"/>
        </w:rPr>
        <w:t xml:space="preserve"> NMAI, and later</w:t>
      </w:r>
      <w:r w:rsidR="0039682B">
        <w:rPr>
          <w:rFonts w:ascii="Times New Roman" w:hAnsi="Times New Roman"/>
        </w:rPr>
        <w:t xml:space="preserve"> once it is done</w:t>
      </w:r>
      <w:r>
        <w:rPr>
          <w:rFonts w:ascii="Times New Roman" w:hAnsi="Times New Roman"/>
        </w:rPr>
        <w:t>,</w:t>
      </w:r>
      <w:r w:rsidR="0039682B">
        <w:rPr>
          <w:rFonts w:ascii="Times New Roman" w:hAnsi="Times New Roman"/>
        </w:rPr>
        <w:t xml:space="preserve"> her uncle, who is a ledger artist, is going to help her finish it by incorporating buffalo hide and painting it like it would have been done </w:t>
      </w:r>
      <w:r w:rsidR="0039682B">
        <w:rPr>
          <w:rFonts w:ascii="Times New Roman" w:hAnsi="Times New Roman"/>
        </w:rPr>
        <w:lastRenderedPageBreak/>
        <w:t xml:space="preserve">in the past.  Her finished project was shown at the Heard Museum in Phoenix, Arizona, in March 2017.  </w:t>
      </w:r>
    </w:p>
    <w:p w14:paraId="1B1E7557" w14:textId="22106F18" w:rsidR="0039682B" w:rsidRDefault="0039682B" w:rsidP="00EC5AD4">
      <w:pPr>
        <w:ind w:firstLine="720"/>
        <w:rPr>
          <w:rFonts w:ascii="Times New Roman" w:hAnsi="Times New Roman"/>
        </w:rPr>
      </w:pPr>
      <w:r>
        <w:rPr>
          <w:rFonts w:ascii="Times New Roman" w:hAnsi="Times New Roman"/>
        </w:rPr>
        <w:t xml:space="preserve">Leading up to this summer’s Crow Fair, many women were also referencing the print photographs and scrolling through the content of the Dropbox link in order to use the copies as reference points for elk tooth dresses in particular.  Roughly a dozen people that I know personally looked at photographs for inspiration and/or direction on how to </w:t>
      </w:r>
      <w:proofErr w:type="gramStart"/>
      <w:r>
        <w:rPr>
          <w:rFonts w:ascii="Times New Roman" w:hAnsi="Times New Roman"/>
        </w:rPr>
        <w:t>lay</w:t>
      </w:r>
      <w:proofErr w:type="gramEnd"/>
      <w:r w:rsidR="00FE60EB">
        <w:rPr>
          <w:rFonts w:ascii="Times New Roman" w:hAnsi="Times New Roman"/>
        </w:rPr>
        <w:t xml:space="preserve"> </w:t>
      </w:r>
      <w:r>
        <w:rPr>
          <w:rFonts w:ascii="Times New Roman" w:hAnsi="Times New Roman"/>
        </w:rPr>
        <w:t>out the teeth or how the yoke of the dresses were beaded in the photographs.  Many people were also interested in the beaded robe, as well as the cradleboards because they had been wanting to make one or the other “in the old way” and using pictures of ones that were made in the last two centuries w</w:t>
      </w:r>
      <w:r w:rsidR="00FE60EB">
        <w:rPr>
          <w:rFonts w:ascii="Times New Roman" w:hAnsi="Times New Roman"/>
        </w:rPr>
        <w:t>as</w:t>
      </w:r>
      <w:r>
        <w:rPr>
          <w:rFonts w:ascii="Times New Roman" w:hAnsi="Times New Roman"/>
        </w:rPr>
        <w:t xml:space="preserve"> a good place to begin.  </w:t>
      </w:r>
    </w:p>
    <w:p w14:paraId="30BFCC87" w14:textId="77777777" w:rsidR="008A3678" w:rsidRDefault="008A3678" w:rsidP="008A3678">
      <w:pPr>
        <w:rPr>
          <w:rFonts w:ascii="Times New Roman" w:hAnsi="Times New Roman"/>
        </w:rPr>
      </w:pPr>
    </w:p>
    <w:p w14:paraId="3252584C" w14:textId="32C4FBC1" w:rsidR="00CE2265" w:rsidRDefault="00CE2265" w:rsidP="00CE2265">
      <w:pPr>
        <w:pStyle w:val="Heading2"/>
      </w:pPr>
      <w:bookmarkStart w:id="59" w:name="_Toc513565994"/>
      <w:r>
        <w:t>Initial Thoughts on 3D Imaging with Museum Collections</w:t>
      </w:r>
      <w:bookmarkEnd w:id="59"/>
      <w:r>
        <w:t xml:space="preserve"> </w:t>
      </w:r>
    </w:p>
    <w:p w14:paraId="422AE39D" w14:textId="77777777" w:rsidR="008A3678" w:rsidRDefault="008A3678" w:rsidP="008A3678">
      <w:pPr>
        <w:ind w:firstLine="720"/>
        <w:rPr>
          <w:rFonts w:ascii="Times New Roman" w:hAnsi="Times New Roman"/>
        </w:rPr>
      </w:pPr>
      <w:r>
        <w:rPr>
          <w:rFonts w:ascii="Times New Roman" w:hAnsi="Times New Roman"/>
        </w:rPr>
        <w:t xml:space="preserve">While we are still working on the best platform to create a pocket archive for the Crow Tribe, we are making progress in getting the link to the Dropbox out to people.  Since Dropbox has a storage limit, we made another link just for the photographs of people, therefore creating two separate archival links to both photographs and material culture objects.  This seems to be the best way to keep everything organized at the moment until we are able to create one continuous archival platform to digitally store everything safely.  </w:t>
      </w:r>
    </w:p>
    <w:p w14:paraId="026AE2D1" w14:textId="77777777" w:rsidR="008A3678" w:rsidRDefault="008A3678" w:rsidP="008A3678">
      <w:pPr>
        <w:rPr>
          <w:rFonts w:ascii="Times New Roman" w:hAnsi="Times New Roman"/>
        </w:rPr>
      </w:pPr>
      <w:r>
        <w:rPr>
          <w:rFonts w:ascii="Times New Roman" w:hAnsi="Times New Roman"/>
        </w:rPr>
        <w:tab/>
        <w:t xml:space="preserve">We also went back and forth on the topic of 3 dimensional (3D) imaging for some of the objects in the National Museum of the American Indian and National Museum of Natural History collections.  There are multiple new apps and software dedicated to easy 3D imaging for everyone.  I decided to try to work with Agisoft </w:t>
      </w:r>
      <w:r>
        <w:rPr>
          <w:rFonts w:ascii="Times New Roman" w:hAnsi="Times New Roman"/>
        </w:rPr>
        <w:lastRenderedPageBreak/>
        <w:t xml:space="preserve">because it is something that I knew worked well for archaeologists to use on their objects such as lithics and shells.  Agisoft also has a 30 day free trial to use, so I considered this to be a good option in case it did not work well for material culture objects that were much more intricate in their design and construction than most objects found in the archaeological record.  The hardest part about this process is that it uses photographs to reconstruct a 3D model of an object, which in one way makes it an easy method to be able to use your own camera, or even smartphone to take photographs, but it also limits what you can do in the sense that you have to hope you have all the pictures you need before you leave that object.  Since museum collections are generally not as accessible as archaeological objects are in an open lab, you have to make sure that when you are with that object you have every angle possible covered before you leave, especially, like in the example of our Recovering Voices trip, if you are traveling to a collection in another part of the country and then returning home.  </w:t>
      </w:r>
    </w:p>
    <w:p w14:paraId="598C2B2A" w14:textId="77777777" w:rsidR="008A3678" w:rsidRDefault="008A3678" w:rsidP="008A3678">
      <w:pPr>
        <w:rPr>
          <w:rFonts w:ascii="Times New Roman" w:hAnsi="Times New Roman"/>
        </w:rPr>
      </w:pPr>
      <w:r>
        <w:rPr>
          <w:rFonts w:ascii="Times New Roman" w:hAnsi="Times New Roman"/>
        </w:rPr>
        <w:tab/>
        <w:t xml:space="preserve">Since I had never worked with Agisoft before our Recovering Voices trip, when we got home and I began to analyze our images to try to build a 3D image of one of the objects I realized that I did not have enough photos of any one object for this to be feasible.  While we were there I had in mind that we might try to incorporate this method into our pocket archive, and after a discussion with group members we decided we should try on a male dancer’s purse, or bag, because for the Crow people, they generally have two different beaded designs on each side.  A 3D model of a bag would make it come to life in front of someone and give another dimension to an item that would otherwise be only available to be viewed in a 2D photograph format.  We </w:t>
      </w:r>
      <w:r>
        <w:rPr>
          <w:rFonts w:ascii="Times New Roman" w:hAnsi="Times New Roman"/>
        </w:rPr>
        <w:lastRenderedPageBreak/>
        <w:t xml:space="preserve">believed that using 3D models of some objects would further help digitally return their material culture back to the people in Crow Country.  </w:t>
      </w:r>
    </w:p>
    <w:p w14:paraId="7160CFC9" w14:textId="77777777" w:rsidR="008A3678" w:rsidRDefault="008A3678" w:rsidP="008A3678">
      <w:pPr>
        <w:rPr>
          <w:rFonts w:ascii="Times New Roman" w:hAnsi="Times New Roman"/>
        </w:rPr>
      </w:pPr>
      <w:r>
        <w:rPr>
          <w:rFonts w:ascii="Times New Roman" w:hAnsi="Times New Roman"/>
        </w:rPr>
        <w:tab/>
        <w:t>One of the other problems I ran into was the intricateness of the “cropping” I had to do between each strand of fringe in order for this detail of the purse to not be lost in the overall 3D model.  This is something that I now know to be aware of if I try to create a 3D model of any object with fringe again.  It also would have been beneficial if we had hung the bag up in order to capture it as it would be held by a dancer, rather than lying flat on a table.  This would have helped with obtaining the proper number of photographs of each side and a top view of the opening of the purse.  The problem with object collections, especially ones from the 19</w:t>
      </w:r>
      <w:r w:rsidRPr="00601B36">
        <w:rPr>
          <w:rFonts w:ascii="Times New Roman" w:hAnsi="Times New Roman"/>
          <w:vertAlign w:val="superscript"/>
        </w:rPr>
        <w:t>th</w:t>
      </w:r>
      <w:r>
        <w:rPr>
          <w:rFonts w:ascii="Times New Roman" w:hAnsi="Times New Roman"/>
        </w:rPr>
        <w:t xml:space="preserve"> century is that generally they are not in a condition to just be able to hang up by the handle anymore without risking damage to the actual object itself.  </w:t>
      </w:r>
    </w:p>
    <w:p w14:paraId="2A104795" w14:textId="77777777" w:rsidR="008A3678" w:rsidRDefault="008A3678" w:rsidP="008A3678">
      <w:pPr>
        <w:rPr>
          <w:rFonts w:ascii="Times New Roman" w:hAnsi="Times New Roman"/>
        </w:rPr>
      </w:pPr>
      <w:r>
        <w:rPr>
          <w:rFonts w:ascii="Times New Roman" w:hAnsi="Times New Roman"/>
        </w:rPr>
        <w:tab/>
        <w:t xml:space="preserve">After a few failed attempts to try to create a 3D model from the images we gathered of objects from the National Museum of the American Indian, I decided to try to start over again and used my own moccasins to try now that I was more familiar with the software.  I stuffed the moccasins to make them stand up on their own and then I was careful to walk slowly clockwise around the moccasins taking a total of 39 pictures of all angles with my iPhone, including the tops, but not including the bottoms because I needed to move them for that.  After uploading all of the images to Agisoft and following all the steps to complete the 3D model, it came out much better than any of my first tries.  There were no holes in the actual model, and all of the details seem to come through in the model, including the individual shine on the beads and the imperfections on the hide.  </w:t>
      </w:r>
    </w:p>
    <w:p w14:paraId="4D96F8D1" w14:textId="77777777" w:rsidR="008A3678" w:rsidRDefault="008A3678" w:rsidP="008A3678">
      <w:pPr>
        <w:rPr>
          <w:rFonts w:ascii="Times New Roman" w:hAnsi="Times New Roman"/>
        </w:rPr>
      </w:pPr>
      <w:r>
        <w:rPr>
          <w:rFonts w:ascii="Times New Roman" w:hAnsi="Times New Roman"/>
        </w:rPr>
        <w:lastRenderedPageBreak/>
        <w:tab/>
        <w:t xml:space="preserve">Most recently I have also looked into augmented reality (AR) with a local company in Moore, Oklahoma called Trifecta Communications.  I will be making a 3D model for them, and then designing a poster for their team to use in order to turn my 3D model into an augmented reality piece.  For lack of time, I will be using a piece from the Ethnology Collection at the Sam Noble Museum of Natural History in Norman, Oklahoma, instead of from the Apsáalooke collections at the Smithsonian.  Once this process is complete I will post digital copies of the finished poster on my Facebook account in order to immediately share it with people back on the Crow Reservation whom I am </w:t>
      </w:r>
      <w:proofErr w:type="gramStart"/>
      <w:r>
        <w:rPr>
          <w:rFonts w:ascii="Times New Roman" w:hAnsi="Times New Roman"/>
        </w:rPr>
        <w:t>friends</w:t>
      </w:r>
      <w:proofErr w:type="gramEnd"/>
      <w:r>
        <w:rPr>
          <w:rFonts w:ascii="Times New Roman" w:hAnsi="Times New Roman"/>
        </w:rPr>
        <w:t xml:space="preserve"> with.  I can also send hard copies of the poster to the Cultural Office for them to hang up or disperse even further.  </w:t>
      </w:r>
    </w:p>
    <w:p w14:paraId="33D45406" w14:textId="77777777" w:rsidR="008A3678" w:rsidRDefault="008A3678" w:rsidP="008A3678">
      <w:pPr>
        <w:rPr>
          <w:rFonts w:ascii="Times New Roman" w:hAnsi="Times New Roman"/>
        </w:rPr>
      </w:pPr>
      <w:r>
        <w:rPr>
          <w:rFonts w:ascii="Times New Roman" w:hAnsi="Times New Roman"/>
        </w:rPr>
        <w:tab/>
        <w:t xml:space="preserve">One example of a 3D project that has been successful within an Indigenous community, as well as non-tribal members who stumble across or are directed to the site, is stemming from collaborative efforts with the University of Idaho, the Northwest Climate Science Center, the Northwest Knowledge Network, the </w:t>
      </w:r>
      <w:proofErr w:type="spellStart"/>
      <w:r>
        <w:rPr>
          <w:rFonts w:ascii="Times New Roman" w:hAnsi="Times New Roman"/>
        </w:rPr>
        <w:t>USGS</w:t>
      </w:r>
      <w:proofErr w:type="spellEnd"/>
      <w:r>
        <w:rPr>
          <w:rFonts w:ascii="Times New Roman" w:hAnsi="Times New Roman"/>
        </w:rPr>
        <w:t xml:space="preserve">, as well as the Coeur d’Alene Tribe.  Beginning in 2015, the site </w:t>
      </w:r>
      <w:hyperlink r:id="rId35" w:history="1">
        <w:r w:rsidRPr="007C139B">
          <w:rPr>
            <w:rStyle w:val="Hyperlink"/>
            <w:rFonts w:ascii="Times New Roman" w:hAnsi="Times New Roman"/>
          </w:rPr>
          <w:t>www.sqigwts.org</w:t>
        </w:r>
      </w:hyperlink>
      <w:r>
        <w:rPr>
          <w:rFonts w:ascii="Times New Roman" w:hAnsi="Times New Roman"/>
        </w:rPr>
        <w:t xml:space="preserve"> became live for people to not only browse the site for more information, but to also interact with the 3D landscape that was designed as a form of digital story telling and knowledge learning from the viewpoint of a Coeur d’Alene elder and muskrat.  According to the website, this 3D landscape of Coeur d’Alene tribal lands and resources was </w:t>
      </w:r>
    </w:p>
    <w:p w14:paraId="73A84BCF" w14:textId="77777777" w:rsidR="008A3678" w:rsidRDefault="008A3678" w:rsidP="008A3678">
      <w:pPr>
        <w:spacing w:line="240" w:lineRule="auto"/>
        <w:ind w:left="720" w:firstLine="720"/>
        <w:rPr>
          <w:rFonts w:ascii="Times New Roman" w:hAnsi="Times New Roman"/>
          <w:color w:val="2D2D2D"/>
        </w:rPr>
      </w:pPr>
      <w:r w:rsidRPr="002B5795">
        <w:rPr>
          <w:rFonts w:ascii="Times New Roman" w:hAnsi="Times New Roman"/>
          <w:color w:val="2D2D2D"/>
        </w:rPr>
        <w:t>“</w:t>
      </w:r>
      <w:proofErr w:type="gramStart"/>
      <w:r>
        <w:rPr>
          <w:rFonts w:ascii="Times New Roman" w:hAnsi="Times New Roman"/>
          <w:color w:val="2D2D2D"/>
        </w:rPr>
        <w:t>b</w:t>
      </w:r>
      <w:r w:rsidRPr="002B5795">
        <w:rPr>
          <w:rFonts w:ascii="Times New Roman" w:hAnsi="Times New Roman"/>
          <w:color w:val="2D2D2D"/>
        </w:rPr>
        <w:t>uilt</w:t>
      </w:r>
      <w:proofErr w:type="gramEnd"/>
      <w:r w:rsidRPr="002B5795">
        <w:rPr>
          <w:rFonts w:ascii="Times New Roman" w:hAnsi="Times New Roman"/>
          <w:color w:val="2D2D2D"/>
        </w:rPr>
        <w:t xml:space="preserve"> upon a platform using “virtual world technology,” </w:t>
      </w:r>
      <w:r>
        <w:rPr>
          <w:rFonts w:ascii="Times New Roman" w:hAnsi="Times New Roman"/>
          <w:color w:val="2D2D2D"/>
        </w:rPr>
        <w:t xml:space="preserve">[where] </w:t>
      </w:r>
      <w:r w:rsidRPr="002B5795">
        <w:rPr>
          <w:rFonts w:ascii="Times New Roman" w:hAnsi="Times New Roman"/>
          <w:color w:val="2D2D2D"/>
        </w:rPr>
        <w:t xml:space="preserve">the structures and dynamics of an interactive 3-D Landscape entails users taking the form of "representatives" (avatars) visible to others. With auditory and visual sensations, the representatives, each with their own profiles, will interact in a computer-simulated world of perceptual stimuli, </w:t>
      </w:r>
      <w:proofErr w:type="gramStart"/>
      <w:r w:rsidRPr="002B5795">
        <w:rPr>
          <w:rFonts w:ascii="Times New Roman" w:hAnsi="Times New Roman"/>
          <w:color w:val="2D2D2D"/>
        </w:rPr>
        <w:t>who</w:t>
      </w:r>
      <w:proofErr w:type="gramEnd"/>
      <w:r w:rsidRPr="002B5795">
        <w:rPr>
          <w:rFonts w:ascii="Times New Roman" w:hAnsi="Times New Roman"/>
          <w:color w:val="2D2D2D"/>
        </w:rPr>
        <w:t xml:space="preserve"> in turn, can manipulate elements of the modeled world and thus "</w:t>
      </w:r>
      <w:r w:rsidRPr="002B5795">
        <w:rPr>
          <w:rFonts w:ascii="Times New Roman" w:hAnsi="Times New Roman"/>
          <w:i/>
          <w:iCs/>
          <w:color w:val="2D2D2D"/>
        </w:rPr>
        <w:t>experience</w:t>
      </w:r>
      <w:r>
        <w:rPr>
          <w:rFonts w:ascii="Times New Roman" w:hAnsi="Times New Roman"/>
          <w:color w:val="2D2D2D"/>
        </w:rPr>
        <w:t xml:space="preserve"> a degree of presence</w:t>
      </w:r>
      <w:r w:rsidRPr="002B5795">
        <w:rPr>
          <w:rFonts w:ascii="Times New Roman" w:hAnsi="Times New Roman"/>
          <w:color w:val="2D2D2D"/>
        </w:rPr>
        <w:t>"</w:t>
      </w:r>
      <w:r>
        <w:rPr>
          <w:rFonts w:ascii="Times New Roman" w:hAnsi="Times New Roman"/>
          <w:color w:val="2D2D2D"/>
        </w:rPr>
        <w:t xml:space="preserve"> (</w:t>
      </w:r>
      <w:hyperlink r:id="rId36" w:history="1">
        <w:r w:rsidRPr="007C139B">
          <w:rPr>
            <w:rStyle w:val="Hyperlink"/>
            <w:rFonts w:ascii="Times New Roman" w:hAnsi="Times New Roman"/>
          </w:rPr>
          <w:t>www.sqigwts.org</w:t>
        </w:r>
      </w:hyperlink>
      <w:r>
        <w:rPr>
          <w:rFonts w:ascii="Times New Roman" w:hAnsi="Times New Roman"/>
          <w:color w:val="2D2D2D"/>
        </w:rPr>
        <w:t xml:space="preserve"> Accessed on November 11, 2017). </w:t>
      </w:r>
    </w:p>
    <w:p w14:paraId="1A71380A" w14:textId="77777777" w:rsidR="008A3678" w:rsidRDefault="008A3678" w:rsidP="008A3678">
      <w:pPr>
        <w:rPr>
          <w:rFonts w:ascii="Times New Roman" w:hAnsi="Times New Roman"/>
          <w:color w:val="2D2D2D"/>
        </w:rPr>
      </w:pPr>
    </w:p>
    <w:p w14:paraId="047FAA95" w14:textId="77777777" w:rsidR="008A3678" w:rsidRDefault="008A3678" w:rsidP="008A3678">
      <w:pPr>
        <w:rPr>
          <w:rFonts w:ascii="Times New Roman" w:hAnsi="Times New Roman"/>
          <w:color w:val="2D2D2D"/>
        </w:rPr>
      </w:pPr>
      <w:r>
        <w:rPr>
          <w:rFonts w:ascii="Times New Roman" w:hAnsi="Times New Roman"/>
          <w:color w:val="2D2D2D"/>
        </w:rPr>
        <w:lastRenderedPageBreak/>
        <w:t>The question of “c</w:t>
      </w:r>
      <w:r w:rsidRPr="00A95837">
        <w:rPr>
          <w:rFonts w:ascii="Times New Roman" w:hAnsi="Times New Roman"/>
          <w:color w:val="2D2D2D"/>
        </w:rPr>
        <w:t xml:space="preserve">an access to and appreciation of </w:t>
      </w:r>
      <w:proofErr w:type="spellStart"/>
      <w:r w:rsidRPr="00A95837">
        <w:rPr>
          <w:rFonts w:ascii="Times New Roman" w:hAnsi="Times New Roman"/>
          <w:i/>
          <w:iCs/>
          <w:color w:val="2D2D2D"/>
        </w:rPr>
        <w:t>hnkhwelkhwlnet</w:t>
      </w:r>
      <w:proofErr w:type="spellEnd"/>
      <w:r w:rsidRPr="00A95837">
        <w:rPr>
          <w:rFonts w:ascii="Times New Roman" w:hAnsi="Times New Roman"/>
          <w:color w:val="2D2D2D"/>
        </w:rPr>
        <w:t xml:space="preserve"> </w:t>
      </w:r>
      <w:r>
        <w:rPr>
          <w:rFonts w:ascii="Times New Roman" w:hAnsi="Times New Roman"/>
          <w:color w:val="2D2D2D"/>
        </w:rPr>
        <w:t xml:space="preserve">[translated to “our ways of life in the world”] </w:t>
      </w:r>
      <w:r w:rsidRPr="00A95837">
        <w:rPr>
          <w:rFonts w:ascii="Times New Roman" w:hAnsi="Times New Roman"/>
          <w:color w:val="2D2D2D"/>
        </w:rPr>
        <w:t>be facilitated th</w:t>
      </w:r>
      <w:r>
        <w:rPr>
          <w:rFonts w:ascii="Times New Roman" w:hAnsi="Times New Roman"/>
          <w:color w:val="2D2D2D"/>
        </w:rPr>
        <w:t>rough a virtual world platform,” is left with an open-ended answer, “we will see” (</w:t>
      </w:r>
      <w:hyperlink r:id="rId37" w:history="1">
        <w:r w:rsidRPr="007C139B">
          <w:rPr>
            <w:rStyle w:val="Hyperlink"/>
            <w:rFonts w:ascii="Times New Roman" w:hAnsi="Times New Roman"/>
          </w:rPr>
          <w:t>www.sqigwts.org</w:t>
        </w:r>
      </w:hyperlink>
      <w:r>
        <w:rPr>
          <w:rFonts w:ascii="Times New Roman" w:hAnsi="Times New Roman"/>
          <w:color w:val="2D2D2D"/>
        </w:rPr>
        <w:t xml:space="preserve"> Accessed on November 11, 2017).  As the anthropologist who worked on this collaborative project, Dr. Rodney Frey wrote in his new book, </w:t>
      </w:r>
      <w:r w:rsidRPr="006E0336">
        <w:rPr>
          <w:rFonts w:ascii="Times New Roman" w:hAnsi="Times New Roman"/>
          <w:i/>
          <w:color w:val="2D2D2D"/>
        </w:rPr>
        <w:t>Carry Forth the Stories: An Ethnographer’s Journey into Native Oral Tradition</w:t>
      </w:r>
      <w:r>
        <w:rPr>
          <w:rFonts w:ascii="Times New Roman" w:hAnsi="Times New Roman"/>
          <w:color w:val="2D2D2D"/>
        </w:rPr>
        <w:t xml:space="preserve">, “while the 3-D Landscape can never substitute for the actual encounter with an elder as he or she verbally re-tells a story, with it you can experience a little of the ‘heartbeat’ of a story…This project sought to ‘indigenize the digital, rather than digitize the indigenous’” (2017:208).  The concept of “indigenizing the digital” particularly relates to this project and collaborative research efforts as I looked at how the Apsáalooke made the Crow Language App their own, as well as how a new app could focus on their needs and interests as well.  </w:t>
      </w:r>
    </w:p>
    <w:p w14:paraId="7A883B88" w14:textId="77777777" w:rsidR="0039682B" w:rsidRDefault="0039682B" w:rsidP="0039682B">
      <w:pPr>
        <w:rPr>
          <w:rFonts w:ascii="Times New Roman" w:hAnsi="Times New Roman"/>
          <w:b/>
        </w:rPr>
      </w:pPr>
    </w:p>
    <w:p w14:paraId="5760C1B2" w14:textId="77777777" w:rsidR="0039682B" w:rsidRPr="0018680B" w:rsidRDefault="0039682B" w:rsidP="00CE2265">
      <w:pPr>
        <w:pStyle w:val="Heading2"/>
      </w:pPr>
      <w:bookmarkStart w:id="60" w:name="_Toc513565995"/>
      <w:r>
        <w:t>Conclusion</w:t>
      </w:r>
      <w:bookmarkEnd w:id="60"/>
    </w:p>
    <w:p w14:paraId="35F3BC15" w14:textId="3DF6ABC3" w:rsidR="0039682B" w:rsidRDefault="0039682B" w:rsidP="0039682B">
      <w:pPr>
        <w:ind w:firstLine="720"/>
        <w:rPr>
          <w:rFonts w:ascii="Times New Roman" w:hAnsi="Times New Roman"/>
        </w:rPr>
      </w:pPr>
      <w:r>
        <w:rPr>
          <w:rFonts w:ascii="Times New Roman" w:hAnsi="Times New Roman"/>
        </w:rPr>
        <w:t xml:space="preserve">Collaboration in museums is an area where anthropologists can make short, as well as long term, contributions to not only the general public, but also the community as well.  Considering Eric Michaels’ work in Australian Aboriginal communities, it can be seen that specific forms of media has affected the Indigenous cultural heritage of individual communities in the country.  Comparing his research in the Warlpiri Aboriginal community to my own research within Crow Country, I have noticed a few similarities, as well as differences, in protocols when it comes to what is at stake with Indigenous cultural heritage and different types of media technologies.  Michaels discusses how knowledge is a form of property in Australian Aborigine communities </w:t>
      </w:r>
      <w:r>
        <w:rPr>
          <w:rFonts w:ascii="Times New Roman" w:hAnsi="Times New Roman"/>
        </w:rPr>
        <w:lastRenderedPageBreak/>
        <w:t>and violating the rights to this information by sharing it without permission is considered a theft (1994).  One could call this cultural theft and while many Indigenous communities across the world have been victims o</w:t>
      </w:r>
      <w:r w:rsidR="00FE60EB">
        <w:rPr>
          <w:rFonts w:ascii="Times New Roman" w:hAnsi="Times New Roman"/>
        </w:rPr>
        <w:t xml:space="preserve">f this in the past, </w:t>
      </w:r>
      <w:r>
        <w:rPr>
          <w:rFonts w:ascii="Times New Roman" w:hAnsi="Times New Roman"/>
        </w:rPr>
        <w:t xml:space="preserve">media technology </w:t>
      </w:r>
      <w:r w:rsidR="00FE60EB">
        <w:rPr>
          <w:rFonts w:ascii="Times New Roman" w:hAnsi="Times New Roman"/>
        </w:rPr>
        <w:t>has the ability to</w:t>
      </w:r>
      <w:r>
        <w:rPr>
          <w:rFonts w:ascii="Times New Roman" w:hAnsi="Times New Roman"/>
        </w:rPr>
        <w:t xml:space="preserve"> help prevent this from happening in the</w:t>
      </w:r>
      <w:r w:rsidR="00FE60EB">
        <w:rPr>
          <w:rFonts w:ascii="Times New Roman" w:hAnsi="Times New Roman"/>
        </w:rPr>
        <w:t xml:space="preserve"> future with increased password protects, but as I will mention briefly later, it can lead to a lack of control as well</w:t>
      </w:r>
      <w:r>
        <w:rPr>
          <w:rFonts w:ascii="Times New Roman" w:hAnsi="Times New Roman"/>
        </w:rPr>
        <w:t xml:space="preserve">.  When Indigenous communities are in control of the media technologies that are being used there, their cultural concerns are put first and their political and cultural futures are one step closer to being protected.  While control is important, the way that Indigenous communities are using media technology for their own needs and benefits is also something to consider.  </w:t>
      </w:r>
    </w:p>
    <w:p w14:paraId="6283331D" w14:textId="22EC8679" w:rsidR="0039682B" w:rsidRDefault="0039682B" w:rsidP="0039682B">
      <w:pPr>
        <w:rPr>
          <w:rFonts w:ascii="Times New Roman" w:hAnsi="Times New Roman"/>
        </w:rPr>
      </w:pPr>
      <w:r>
        <w:rPr>
          <w:rFonts w:ascii="Times New Roman" w:hAnsi="Times New Roman"/>
        </w:rPr>
        <w:tab/>
        <w:t>In Crow, certain individuals inherit the right to speak in public, share information, and give people their Crow names.  With media technology, this aspect of the Apsáalooke culture can continue to be carried on without breaching any of the protocols by having the information on the app only being narrated by certain individuals that have the rights to talk about specific topics, and to not only have one narrator for all of the information that is included in the technology.  There are also gender restrictions on some items that having an app focused on material culture will not disrupt; while there are some men’s objects that are not allowed to be touched by women, the restriction on viewing them is not as enforced.  Women, while they cannot touc</w:t>
      </w:r>
      <w:r w:rsidR="000772EF">
        <w:rPr>
          <w:rFonts w:ascii="Times New Roman" w:hAnsi="Times New Roman"/>
        </w:rPr>
        <w:t xml:space="preserve">h some male specific objects, </w:t>
      </w:r>
      <w:r>
        <w:rPr>
          <w:rFonts w:ascii="Times New Roman" w:hAnsi="Times New Roman"/>
        </w:rPr>
        <w:t>still have the ability in Crow culture to view these items.  Having a picture of the objects included in an app, then, does not break any cultural laws, rules, or protocols by including them.</w:t>
      </w:r>
    </w:p>
    <w:p w14:paraId="5E4CD64C" w14:textId="1140E095" w:rsidR="0039682B" w:rsidRDefault="0039682B" w:rsidP="0039682B">
      <w:pPr>
        <w:rPr>
          <w:rFonts w:ascii="Times New Roman" w:hAnsi="Times New Roman"/>
        </w:rPr>
      </w:pPr>
      <w:r>
        <w:rPr>
          <w:rFonts w:ascii="Times New Roman" w:hAnsi="Times New Roman"/>
        </w:rPr>
        <w:lastRenderedPageBreak/>
        <w:tab/>
        <w:t xml:space="preserve">There are also restrictions that Michaels discusses in relation to mortuary protocols once someone in the community passes away.  The “death of an Aboriginal individual is considered so upsetting that elaborate precautions are taken to ensure that things associated with or owned by the deceased, including his or her name, are avoided by living relations” (Michaels 1994:10).  The Crow have a similar cultural protocol that they are not supposed to say the name of the person who passed away.  Media, in this particular case, can still include photographs, voices, or even objects that that person owned or wore, but to respect this aspect of Crow culture, their names should not be spoken in relation to any of these inclusions in the technology.  </w:t>
      </w:r>
      <w:proofErr w:type="gramStart"/>
      <w:r>
        <w:rPr>
          <w:rFonts w:ascii="Times New Roman" w:hAnsi="Times New Roman"/>
        </w:rPr>
        <w:t>This particular circumstance of not speaking a deceased family member’s name, while practiced by many families on the Crow reservation,</w:t>
      </w:r>
      <w:r w:rsidR="000772EF">
        <w:rPr>
          <w:rFonts w:ascii="Times New Roman" w:hAnsi="Times New Roman"/>
        </w:rPr>
        <w:t xml:space="preserve"> is not practiced by all people</w:t>
      </w:r>
      <w:proofErr w:type="gramEnd"/>
      <w:r w:rsidR="000772EF">
        <w:rPr>
          <w:rFonts w:ascii="Times New Roman" w:hAnsi="Times New Roman"/>
        </w:rPr>
        <w:t>;</w:t>
      </w:r>
      <w:r>
        <w:rPr>
          <w:rFonts w:ascii="Times New Roman" w:hAnsi="Times New Roman"/>
        </w:rPr>
        <w:t xml:space="preserve"> it just depends how they were taught and raised. </w:t>
      </w:r>
    </w:p>
    <w:p w14:paraId="79B9A30B" w14:textId="344DE209" w:rsidR="0039682B" w:rsidRDefault="0039682B" w:rsidP="00951F07">
      <w:pPr>
        <w:rPr>
          <w:rFonts w:ascii="Times New Roman" w:hAnsi="Times New Roman"/>
        </w:rPr>
      </w:pPr>
      <w:r>
        <w:rPr>
          <w:rFonts w:ascii="Times New Roman" w:hAnsi="Times New Roman"/>
        </w:rPr>
        <w:tab/>
        <w:t xml:space="preserve">Michaels also brought up early on that the laws and protocols that go along with what is depicted on media associated with Indigenous communities does not always have the same protection as Western media content.  Indigenous communities have different cultural protocols that have to be taken into account when using their language or cultural images, especially when they are taken out of context.  He writes, </w:t>
      </w:r>
    </w:p>
    <w:p w14:paraId="61B0C8BE" w14:textId="77777777" w:rsidR="0039682B" w:rsidRDefault="0039682B" w:rsidP="00951F07">
      <w:pPr>
        <w:spacing w:line="240" w:lineRule="auto"/>
        <w:ind w:left="720" w:firstLine="720"/>
        <w:rPr>
          <w:rFonts w:ascii="Times New Roman" w:hAnsi="Times New Roman"/>
        </w:rPr>
      </w:pPr>
      <w:r>
        <w:rPr>
          <w:rFonts w:ascii="Times New Roman" w:hAnsi="Times New Roman"/>
        </w:rPr>
        <w:t>“…</w:t>
      </w:r>
      <w:proofErr w:type="gramStart"/>
      <w:r>
        <w:rPr>
          <w:rFonts w:ascii="Times New Roman" w:hAnsi="Times New Roman"/>
        </w:rPr>
        <w:t>the</w:t>
      </w:r>
      <w:proofErr w:type="gramEnd"/>
      <w:r>
        <w:rPr>
          <w:rFonts w:ascii="Times New Roman" w:hAnsi="Times New Roman"/>
        </w:rPr>
        <w:t xml:space="preserve"> self-evident but sometimes neglected fact that Aboriginal people did not employ the communications technology with which they must now deal, and traditional law makes no explicit rulings on the use of cameras, tape recorders, or writing.  Thus the application of Aboriginal traditional law to modern media must be an interpretative act, built on analogy or extension or even reinterpretation, and so may be open to negotiation” (Michaels 1994:4).  </w:t>
      </w:r>
    </w:p>
    <w:p w14:paraId="561202A7" w14:textId="77777777" w:rsidR="0039682B" w:rsidRDefault="0039682B" w:rsidP="0039682B">
      <w:pPr>
        <w:rPr>
          <w:rFonts w:ascii="Times New Roman" w:hAnsi="Times New Roman"/>
        </w:rPr>
      </w:pPr>
    </w:p>
    <w:p w14:paraId="0BFCB483" w14:textId="77777777" w:rsidR="0039682B" w:rsidRDefault="0039682B" w:rsidP="0039682B">
      <w:pPr>
        <w:rPr>
          <w:rFonts w:ascii="Times New Roman" w:hAnsi="Times New Roman"/>
        </w:rPr>
      </w:pPr>
      <w:r>
        <w:rPr>
          <w:rFonts w:ascii="Times New Roman" w:hAnsi="Times New Roman"/>
        </w:rPr>
        <w:t xml:space="preserve">Kim Christen, Jane Anderson, and Gabriella Coleman, as well as others, have worked on issues of intellectual and cultural property rights in the last two decades and have </w:t>
      </w:r>
      <w:r>
        <w:rPr>
          <w:rFonts w:ascii="Times New Roman" w:hAnsi="Times New Roman"/>
        </w:rPr>
        <w:lastRenderedPageBreak/>
        <w:t xml:space="preserve">greatly expanded upon Michaels initial concerns about “traditional law” in communities.  </w:t>
      </w:r>
    </w:p>
    <w:p w14:paraId="78A5B205" w14:textId="77777777" w:rsidR="0039682B" w:rsidRPr="00910AE0" w:rsidRDefault="0039682B" w:rsidP="0039682B">
      <w:pPr>
        <w:rPr>
          <w:rFonts w:ascii="Times New Roman" w:hAnsi="Times New Roman"/>
        </w:rPr>
      </w:pPr>
      <w:r>
        <w:rPr>
          <w:rFonts w:ascii="Times New Roman" w:hAnsi="Times New Roman"/>
        </w:rPr>
        <w:tab/>
        <w:t>Having the chance to fully explain what is going on in historic photographs by ancestors of the people in them is another way Indigenous peoples are affected by re-objectifying media technology for their own expression.  Visual “researchers have suggested that there are two ways that people decide what a visual image means: by guessing what the photographer meant; or by treating the image as ‘real’ and reacting to it as they would to the actual thing depicted (Worth &amp; Gross 1974, cited in Michaels 1994:14).  With the history of Indigenous communities being exploited in photographs throughout history, both of these ways are hard to determine what was culturally accurate in the photographs.  Fred E Miller, a photographer that lived among the Crow in the early 20</w:t>
      </w:r>
      <w:r w:rsidRPr="00897A6A">
        <w:rPr>
          <w:rFonts w:ascii="Times New Roman" w:hAnsi="Times New Roman"/>
          <w:vertAlign w:val="superscript"/>
        </w:rPr>
        <w:t>th</w:t>
      </w:r>
      <w:r>
        <w:rPr>
          <w:rFonts w:ascii="Times New Roman" w:hAnsi="Times New Roman"/>
        </w:rPr>
        <w:t xml:space="preserve"> century used many props in his photographs that were not traditional Crow clothing or material culture.  This, though, would serve to be a good learning opportunity for tribal members, as well as non-tribal members if the photographs were added to media technology and then had a place where they could be explained either in written form or orally attached to each photograph.  </w:t>
      </w:r>
    </w:p>
    <w:p w14:paraId="07AB5F02" w14:textId="576DEBED" w:rsidR="0039682B" w:rsidRDefault="0039682B" w:rsidP="0039682B">
      <w:pPr>
        <w:ind w:firstLine="720"/>
        <w:rPr>
          <w:rFonts w:ascii="Times New Roman" w:hAnsi="Times New Roman"/>
        </w:rPr>
      </w:pPr>
      <w:r>
        <w:rPr>
          <w:rFonts w:ascii="Times New Roman" w:hAnsi="Times New Roman"/>
        </w:rPr>
        <w:t xml:space="preserve"> </w:t>
      </w:r>
      <w:r w:rsidR="00FE60EB">
        <w:rPr>
          <w:rFonts w:ascii="Times New Roman" w:hAnsi="Times New Roman"/>
        </w:rPr>
        <w:t>Considering</w:t>
      </w:r>
      <w:r>
        <w:rPr>
          <w:rFonts w:ascii="Times New Roman" w:hAnsi="Times New Roman"/>
        </w:rPr>
        <w:t xml:space="preserve"> the information in this chapter, we can see that the relationship between media technology and Indigenous peoples can be analyzed in a variety of ways and the Recovering Voices program allowed our group to get a good start on beginning a project with the whole of the Crow Tribe.  As Indigenous communities around the world slowly turn to taking control over how their language, culture, and traditions are portrayed through the use of new digital media, we can see how important the self-</w:t>
      </w:r>
      <w:r>
        <w:rPr>
          <w:rFonts w:ascii="Times New Roman" w:hAnsi="Times New Roman"/>
        </w:rPr>
        <w:lastRenderedPageBreak/>
        <w:t xml:space="preserve">representation and reappropriation of “western” objectifications of Indigenous life are to each individual group. </w:t>
      </w:r>
    </w:p>
    <w:p w14:paraId="54688680" w14:textId="77777777" w:rsidR="0039682B" w:rsidRDefault="0039682B" w:rsidP="0039682B">
      <w:pPr>
        <w:ind w:firstLine="720"/>
        <w:rPr>
          <w:rFonts w:ascii="Times New Roman" w:hAnsi="Times New Roman"/>
        </w:rPr>
      </w:pPr>
      <w:r>
        <w:rPr>
          <w:rFonts w:ascii="Times New Roman" w:hAnsi="Times New Roman"/>
        </w:rPr>
        <w:t>The switch from being the object of the media to the subject and producer of the media allows Indigenous communities to “flip the script” and as Ginsburg writes “talk back” on their own terms without anyone else speaking for them (1995).  This reflexive aspect of the use of new media for Indigenous communities to express their world-views allows for more collaborative projects and makes use of all that technology in the 21</w:t>
      </w:r>
      <w:r w:rsidRPr="00A92B52">
        <w:rPr>
          <w:rFonts w:ascii="Times New Roman" w:hAnsi="Times New Roman"/>
          <w:vertAlign w:val="superscript"/>
        </w:rPr>
        <w:t>st</w:t>
      </w:r>
      <w:r>
        <w:rPr>
          <w:rFonts w:ascii="Times New Roman" w:hAnsi="Times New Roman"/>
        </w:rPr>
        <w:t xml:space="preserve"> century can offer.  Ultimately, as Michaels states, Indigenous communities must be understood in the context of how they understand themselves, taking us full circle looking at the importance of how Indigenous communities interact with new media technology when it comes to discussing the preservation of their own languages and cultures for their own needs and purposes.  </w:t>
      </w:r>
    </w:p>
    <w:p w14:paraId="520A30B5" w14:textId="495BE3EE" w:rsidR="001148C5" w:rsidRDefault="0039682B" w:rsidP="00E038C4">
      <w:pPr>
        <w:ind w:firstLine="720"/>
        <w:rPr>
          <w:rFonts w:ascii="Times New Roman" w:hAnsi="Times New Roman"/>
        </w:rPr>
      </w:pPr>
      <w:r>
        <w:rPr>
          <w:rFonts w:ascii="Times New Roman" w:hAnsi="Times New Roman"/>
        </w:rPr>
        <w:t xml:space="preserve">The Recovering Voices trip, only a few months since it took place, has already made an impact on Apsáalooke group members that went, as well as their passion to disseminate everything that they explored and learned about while in Washington DC.  Three of the group member’s experiences can be seen in the following three quotes after we got back from the trip:  “I think </w:t>
      </w:r>
      <w:r w:rsidRPr="00931545">
        <w:rPr>
          <w:rFonts w:ascii="Times New Roman" w:hAnsi="Times New Roman"/>
        </w:rPr>
        <w:t>the importance of preserving the language and culture that we have is still very important.  Many people in the community were eager to hear about our trip and it gave me more need to g</w:t>
      </w:r>
      <w:r>
        <w:rPr>
          <w:rFonts w:ascii="Times New Roman" w:hAnsi="Times New Roman"/>
        </w:rPr>
        <w:t>o out and promote what we found,” “I</w:t>
      </w:r>
      <w:r w:rsidRPr="00931545">
        <w:rPr>
          <w:rFonts w:ascii="Times New Roman" w:hAnsi="Times New Roman"/>
        </w:rPr>
        <w:t>t is really important that we reported everything we found out back to the people so that they can also see all of the variations in the beadwork, design, and construction.  There are a lot of things that can be altered and still be C</w:t>
      </w:r>
      <w:r>
        <w:rPr>
          <w:rFonts w:ascii="Times New Roman" w:hAnsi="Times New Roman"/>
        </w:rPr>
        <w:t>row and it was nice to see that,” and “</w:t>
      </w:r>
      <w:r w:rsidRPr="00931545">
        <w:rPr>
          <w:rFonts w:ascii="Times New Roman" w:hAnsi="Times New Roman"/>
        </w:rPr>
        <w:t xml:space="preserve">I have definitely gained the expected outcomes within the proposal as well </w:t>
      </w:r>
      <w:r w:rsidRPr="00931545">
        <w:rPr>
          <w:rFonts w:ascii="Times New Roman" w:hAnsi="Times New Roman"/>
        </w:rPr>
        <w:lastRenderedPageBreak/>
        <w:t>as learning more than what I have ever expected. There was so much valuable information learned while being able to study all of the artifacts. I have always wanted to know how to make certain items in the proper way of my ancestors and I was never able to see so many objects firsthand.</w:t>
      </w:r>
      <w:r>
        <w:rPr>
          <w:rFonts w:ascii="Times New Roman" w:hAnsi="Times New Roman"/>
        </w:rPr>
        <w:t xml:space="preserve">”  These passionate responses show that not only was the trip a good start to our project, it was also a good start to really beginning to open up a digital pocket archive for everyone back in Crow Country to benefit from after it is finished. </w:t>
      </w:r>
    </w:p>
    <w:p w14:paraId="00F45E2B" w14:textId="77777777" w:rsidR="000772EF" w:rsidRDefault="000772EF" w:rsidP="006B3256">
      <w:pPr>
        <w:pStyle w:val="Heading1"/>
      </w:pPr>
    </w:p>
    <w:p w14:paraId="39CD4747" w14:textId="77777777" w:rsidR="000772EF" w:rsidRDefault="000772EF" w:rsidP="006B3256">
      <w:pPr>
        <w:pStyle w:val="Heading1"/>
      </w:pPr>
    </w:p>
    <w:p w14:paraId="1334365B" w14:textId="77777777" w:rsidR="000772EF" w:rsidRDefault="000772EF" w:rsidP="006B3256">
      <w:pPr>
        <w:pStyle w:val="Heading1"/>
      </w:pPr>
    </w:p>
    <w:p w14:paraId="5515EB8B" w14:textId="77777777" w:rsidR="000772EF" w:rsidRDefault="000772EF" w:rsidP="006B3256">
      <w:pPr>
        <w:pStyle w:val="Heading1"/>
      </w:pPr>
    </w:p>
    <w:p w14:paraId="44FA0CF6" w14:textId="77777777" w:rsidR="000772EF" w:rsidRDefault="000772EF" w:rsidP="006B3256">
      <w:pPr>
        <w:pStyle w:val="Heading1"/>
      </w:pPr>
    </w:p>
    <w:p w14:paraId="47D00E8F" w14:textId="77777777" w:rsidR="000772EF" w:rsidRDefault="000772EF" w:rsidP="006B3256">
      <w:pPr>
        <w:pStyle w:val="Heading1"/>
      </w:pPr>
    </w:p>
    <w:p w14:paraId="13CB71F2" w14:textId="77777777" w:rsidR="000772EF" w:rsidRDefault="000772EF" w:rsidP="006B3256">
      <w:pPr>
        <w:pStyle w:val="Heading1"/>
      </w:pPr>
    </w:p>
    <w:p w14:paraId="7EDF1D43" w14:textId="77777777" w:rsidR="000772EF" w:rsidRDefault="000772EF" w:rsidP="006B3256">
      <w:pPr>
        <w:pStyle w:val="Heading1"/>
      </w:pPr>
    </w:p>
    <w:p w14:paraId="50729710" w14:textId="77777777" w:rsidR="000772EF" w:rsidRDefault="000772EF" w:rsidP="006B3256">
      <w:pPr>
        <w:pStyle w:val="Heading1"/>
      </w:pPr>
    </w:p>
    <w:p w14:paraId="571A273D" w14:textId="77777777" w:rsidR="000772EF" w:rsidRDefault="000772EF" w:rsidP="006B3256">
      <w:pPr>
        <w:pStyle w:val="Heading1"/>
      </w:pPr>
    </w:p>
    <w:p w14:paraId="2160349E" w14:textId="77777777" w:rsidR="000772EF" w:rsidRDefault="000772EF" w:rsidP="006B3256">
      <w:pPr>
        <w:pStyle w:val="Heading1"/>
      </w:pPr>
    </w:p>
    <w:p w14:paraId="02CF42A1" w14:textId="77777777" w:rsidR="000772EF" w:rsidRDefault="000772EF" w:rsidP="006B3256">
      <w:pPr>
        <w:pStyle w:val="Heading1"/>
      </w:pPr>
    </w:p>
    <w:p w14:paraId="643BDAED" w14:textId="77777777" w:rsidR="000772EF" w:rsidRDefault="000772EF" w:rsidP="006B3256">
      <w:pPr>
        <w:pStyle w:val="Heading1"/>
      </w:pPr>
    </w:p>
    <w:p w14:paraId="674A9807" w14:textId="77777777" w:rsidR="000772EF" w:rsidRDefault="000772EF" w:rsidP="006B3256">
      <w:pPr>
        <w:pStyle w:val="Heading1"/>
      </w:pPr>
    </w:p>
    <w:p w14:paraId="33B744E5" w14:textId="77777777" w:rsidR="000772EF" w:rsidRDefault="000772EF" w:rsidP="006B3256">
      <w:pPr>
        <w:pStyle w:val="Heading1"/>
      </w:pPr>
    </w:p>
    <w:p w14:paraId="18DAE4CD" w14:textId="77777777" w:rsidR="000772EF" w:rsidRDefault="000772EF" w:rsidP="006B3256">
      <w:pPr>
        <w:pStyle w:val="Heading1"/>
      </w:pPr>
    </w:p>
    <w:p w14:paraId="20885D9F" w14:textId="77777777" w:rsidR="000772EF" w:rsidRDefault="000772EF" w:rsidP="006B3256">
      <w:pPr>
        <w:pStyle w:val="Heading1"/>
      </w:pPr>
    </w:p>
    <w:p w14:paraId="2A7C6BBD" w14:textId="77777777" w:rsidR="000772EF" w:rsidRDefault="000772EF" w:rsidP="006B3256">
      <w:pPr>
        <w:pStyle w:val="Heading1"/>
      </w:pPr>
    </w:p>
    <w:p w14:paraId="023DF660" w14:textId="77777777" w:rsidR="000772EF" w:rsidRDefault="000772EF" w:rsidP="006B3256">
      <w:pPr>
        <w:pStyle w:val="Heading1"/>
      </w:pPr>
    </w:p>
    <w:p w14:paraId="1E2163A5" w14:textId="77777777" w:rsidR="000772EF" w:rsidRDefault="000772EF" w:rsidP="006B3256">
      <w:pPr>
        <w:pStyle w:val="Heading1"/>
      </w:pPr>
    </w:p>
    <w:p w14:paraId="01F86F37" w14:textId="77777777" w:rsidR="000772EF" w:rsidRDefault="000772EF" w:rsidP="006B3256">
      <w:pPr>
        <w:pStyle w:val="Heading1"/>
      </w:pPr>
    </w:p>
    <w:p w14:paraId="32CF32ED" w14:textId="77777777" w:rsidR="000772EF" w:rsidRDefault="000772EF" w:rsidP="006B3256">
      <w:pPr>
        <w:pStyle w:val="Heading1"/>
      </w:pPr>
    </w:p>
    <w:p w14:paraId="51E16C71" w14:textId="77777777" w:rsidR="000772EF" w:rsidRDefault="000772EF" w:rsidP="006B3256">
      <w:pPr>
        <w:pStyle w:val="Heading1"/>
      </w:pPr>
    </w:p>
    <w:p w14:paraId="5009FA53" w14:textId="77777777" w:rsidR="000772EF" w:rsidRDefault="000772EF" w:rsidP="006B3256">
      <w:pPr>
        <w:pStyle w:val="Heading1"/>
      </w:pPr>
    </w:p>
    <w:p w14:paraId="29D522BD" w14:textId="77777777" w:rsidR="000772EF" w:rsidRDefault="000772EF" w:rsidP="006B3256">
      <w:pPr>
        <w:pStyle w:val="Heading1"/>
      </w:pPr>
    </w:p>
    <w:p w14:paraId="70A2654E" w14:textId="77777777" w:rsidR="000772EF" w:rsidRDefault="000772EF" w:rsidP="006B3256">
      <w:pPr>
        <w:pStyle w:val="Heading1"/>
      </w:pPr>
    </w:p>
    <w:p w14:paraId="21154777" w14:textId="77777777" w:rsidR="000772EF" w:rsidRDefault="000772EF" w:rsidP="006B3256">
      <w:pPr>
        <w:pStyle w:val="Heading1"/>
      </w:pPr>
    </w:p>
    <w:p w14:paraId="486369E3" w14:textId="77777777" w:rsidR="000772EF" w:rsidRDefault="000772EF" w:rsidP="006B3256">
      <w:pPr>
        <w:pStyle w:val="Heading1"/>
      </w:pPr>
    </w:p>
    <w:p w14:paraId="128AD77F" w14:textId="77777777" w:rsidR="000772EF" w:rsidRDefault="000772EF" w:rsidP="00604006">
      <w:pPr>
        <w:pStyle w:val="Heading1"/>
        <w:ind w:left="0"/>
        <w:jc w:val="left"/>
      </w:pPr>
    </w:p>
    <w:p w14:paraId="53BF8504" w14:textId="1F0FB9DA" w:rsidR="0039682B" w:rsidRPr="00951F07" w:rsidRDefault="0039682B" w:rsidP="006B3256">
      <w:pPr>
        <w:pStyle w:val="Heading1"/>
      </w:pPr>
      <w:bookmarkStart w:id="61" w:name="_Toc513565996"/>
      <w:r w:rsidRPr="003C70C1">
        <w:t>Chapter 4:</w:t>
      </w:r>
      <w:r w:rsidR="00951F07">
        <w:t xml:space="preserve"> </w:t>
      </w:r>
      <w:r w:rsidRPr="003C70C1">
        <w:t>Mediating Relatedn</w:t>
      </w:r>
      <w:r>
        <w:t>ess: Kinship Through Technology</w:t>
      </w:r>
      <w:bookmarkEnd w:id="61"/>
    </w:p>
    <w:p w14:paraId="29D83A18" w14:textId="77777777" w:rsidR="004613F7" w:rsidRDefault="004613F7" w:rsidP="0039682B">
      <w:pPr>
        <w:rPr>
          <w:rFonts w:ascii="Times New Roman" w:hAnsi="Times New Roman"/>
          <w:b/>
        </w:rPr>
      </w:pPr>
    </w:p>
    <w:p w14:paraId="755ED466" w14:textId="77777777" w:rsidR="0039682B" w:rsidRDefault="0039682B" w:rsidP="00CE2265">
      <w:pPr>
        <w:pStyle w:val="Heading2"/>
      </w:pPr>
      <w:bookmarkStart w:id="62" w:name="_Toc513565997"/>
      <w:r>
        <w:t>Kinship Documentation within Anthropology</w:t>
      </w:r>
      <w:bookmarkEnd w:id="62"/>
    </w:p>
    <w:p w14:paraId="5207471D" w14:textId="38B20F64" w:rsidR="0039682B" w:rsidRDefault="0039682B" w:rsidP="0039682B">
      <w:pPr>
        <w:ind w:firstLine="360"/>
        <w:rPr>
          <w:rFonts w:ascii="Times New Roman" w:hAnsi="Times New Roman"/>
        </w:rPr>
      </w:pPr>
      <w:r>
        <w:rPr>
          <w:rFonts w:ascii="Times New Roman" w:hAnsi="Times New Roman"/>
          <w:b/>
        </w:rPr>
        <w:tab/>
      </w:r>
      <w:r w:rsidRPr="001D19C8">
        <w:rPr>
          <w:rFonts w:ascii="Times New Roman" w:hAnsi="Times New Roman"/>
        </w:rPr>
        <w:t>The</w:t>
      </w:r>
      <w:r>
        <w:rPr>
          <w:rFonts w:ascii="Times New Roman" w:hAnsi="Times New Roman"/>
        </w:rPr>
        <w:t xml:space="preserve"> history of the field of Anthropology in the United States has had a strong emphasis on sending out budding or seasoned anthropologists to conduct fieldwork in Indigenous communities.  Of all the information that was gathered, the topic of kinship has been a major focal point of interest for anthropologists in the field since the very beginning.  One of the main anthropologists to work </w:t>
      </w:r>
      <w:proofErr w:type="gramStart"/>
      <w:r>
        <w:rPr>
          <w:rFonts w:ascii="Times New Roman" w:hAnsi="Times New Roman"/>
        </w:rPr>
        <w:t>among the Crow Tribe</w:t>
      </w:r>
      <w:proofErr w:type="gramEnd"/>
      <w:r>
        <w:rPr>
          <w:rFonts w:ascii="Times New Roman" w:hAnsi="Times New Roman"/>
        </w:rPr>
        <w:t xml:space="preserve"> in the early 20</w:t>
      </w:r>
      <w:r w:rsidRPr="004B5EE8">
        <w:rPr>
          <w:rFonts w:ascii="Times New Roman" w:hAnsi="Times New Roman"/>
          <w:vertAlign w:val="superscript"/>
        </w:rPr>
        <w:t>th</w:t>
      </w:r>
      <w:r>
        <w:rPr>
          <w:rFonts w:ascii="Times New Roman" w:hAnsi="Times New Roman"/>
        </w:rPr>
        <w:t xml:space="preserve"> century was Robert Lowie, an ethnographer who spent his career as a professor in the Anthropology Department at the University of California, Berkley.  One of the first cohorts of Franz Boas’ students, Lowie continued to practice a cultural relativistic approach to his fieldwork among Native American communities living in the Great Plains.  He understood that each tribe he visited could not be compared to another, and that each had a unique social life as well as kinship sys</w:t>
      </w:r>
      <w:r w:rsidR="001F6CDF">
        <w:rPr>
          <w:rFonts w:ascii="Times New Roman" w:hAnsi="Times New Roman"/>
        </w:rPr>
        <w:t xml:space="preserve">tem.  </w:t>
      </w:r>
      <w:r>
        <w:rPr>
          <w:rFonts w:ascii="Times New Roman" w:hAnsi="Times New Roman"/>
        </w:rPr>
        <w:t>While much of his life’s ethnographic work was published in numerous books and articles, his field notes were deposited on the University of California, Berkley, campus for people to access if they wish to do so, including Native American communities that he worked with.</w:t>
      </w:r>
    </w:p>
    <w:p w14:paraId="7C3FF953" w14:textId="7691C26E" w:rsidR="0039682B" w:rsidRDefault="0039682B" w:rsidP="0039682B">
      <w:pPr>
        <w:ind w:firstLine="360"/>
        <w:rPr>
          <w:rFonts w:ascii="Times New Roman" w:hAnsi="Times New Roman"/>
        </w:rPr>
      </w:pPr>
      <w:r>
        <w:rPr>
          <w:rFonts w:ascii="Times New Roman" w:hAnsi="Times New Roman"/>
        </w:rPr>
        <w:t xml:space="preserve">Although anthropologists have looked at kinship systems within a variety of different contexts, recording kinship systems or different social relationships has been a relatively straightforward aspect of conducting fieldwork.  Whereas an anthropologist speaks to someone, or multiple people, among Indigenous groups of people in order to document diverse relationships among members within that community in order to hopefully have a better understanding, or at least a grasp, of their entire kinship system.  </w:t>
      </w:r>
      <w:r>
        <w:rPr>
          <w:rFonts w:ascii="Times New Roman" w:hAnsi="Times New Roman"/>
        </w:rPr>
        <w:lastRenderedPageBreak/>
        <w:t>Learning about any kinship system, even your own, and especially another group</w:t>
      </w:r>
      <w:r w:rsidR="004613F7">
        <w:rPr>
          <w:rFonts w:ascii="Times New Roman" w:hAnsi="Times New Roman"/>
        </w:rPr>
        <w:t>’</w:t>
      </w:r>
      <w:r>
        <w:rPr>
          <w:rFonts w:ascii="Times New Roman" w:hAnsi="Times New Roman"/>
        </w:rPr>
        <w:t xml:space="preserve">s is an exhausting task, especially if you are not fluent in the language of the group you are trying to learn from.  This was the case for Lowie, as well as many early anthropologists who conducted fieldwork among a variety of different Indigenous groups as opposed to just one.  Lowie, while he learned Crow and understood some of the Crow language, was still working with a translator the majority of the time he was among the Crow people.  </w:t>
      </w:r>
    </w:p>
    <w:p w14:paraId="3D4CE488" w14:textId="597307FA" w:rsidR="0039682B" w:rsidRPr="001D19C8" w:rsidRDefault="0039682B" w:rsidP="0039682B">
      <w:pPr>
        <w:rPr>
          <w:rFonts w:ascii="Times New Roman" w:hAnsi="Times New Roman"/>
        </w:rPr>
      </w:pPr>
      <w:r>
        <w:rPr>
          <w:rFonts w:ascii="Times New Roman" w:hAnsi="Times New Roman"/>
        </w:rPr>
        <w:tab/>
        <w:t>While, roughly around 100 years later, you do not need a translator to speak to most members of the Crow Tribe, you will still hear a lot of Crow words being used when talking to someone about relationships that make up their kinship system.  In what follows I will discuss the importance of knowing the proper kinship terms when addressing elders, as well as how specific people are related to you in reference to clan aunts, uncles, and cousins.  Furthermore, in recent years exploring kinship has become even more complex with the introduction of technology into the lives of anthropologists as well as Indigenous community members.  The concept of new digital media is not only relative, but considering how it is being used to address certain in-law avoidances is something that anthropologists need to contemplate when working with technology within Indigenous communities.  Questions such as, how does technology affect in-law avoidances, if at all, and what needs to be examined in relation to the topic of kinship within new digital media that is available to the general pub</w:t>
      </w:r>
      <w:r w:rsidR="004613F7">
        <w:rPr>
          <w:rFonts w:ascii="Times New Roman" w:hAnsi="Times New Roman"/>
        </w:rPr>
        <w:t>lic need to be contemplated, as</w:t>
      </w:r>
      <w:r>
        <w:rPr>
          <w:rFonts w:ascii="Times New Roman" w:hAnsi="Times New Roman"/>
        </w:rPr>
        <w:t xml:space="preserve"> well as</w:t>
      </w:r>
      <w:r w:rsidR="004613F7">
        <w:rPr>
          <w:rFonts w:ascii="Times New Roman" w:hAnsi="Times New Roman"/>
        </w:rPr>
        <w:t>,</w:t>
      </w:r>
      <w:r>
        <w:rPr>
          <w:rFonts w:ascii="Times New Roman" w:hAnsi="Times New Roman"/>
        </w:rPr>
        <w:t xml:space="preserve"> how new digital media forces anthropologists to reconsider their study of, and approaches to, kinship systems within Indigenous communities.  </w:t>
      </w:r>
    </w:p>
    <w:p w14:paraId="6BFB66BE" w14:textId="77777777" w:rsidR="001148C5" w:rsidRDefault="001148C5" w:rsidP="0039682B">
      <w:pPr>
        <w:rPr>
          <w:rFonts w:ascii="Times New Roman" w:hAnsi="Times New Roman"/>
          <w:b/>
        </w:rPr>
      </w:pPr>
    </w:p>
    <w:p w14:paraId="65674386" w14:textId="77777777" w:rsidR="0039682B" w:rsidRPr="00F0332C" w:rsidRDefault="0039682B" w:rsidP="00CE2265">
      <w:pPr>
        <w:pStyle w:val="Heading2"/>
      </w:pPr>
      <w:bookmarkStart w:id="63" w:name="_Toc513565998"/>
      <w:r w:rsidRPr="00726317">
        <w:lastRenderedPageBreak/>
        <w:t>Introductio</w:t>
      </w:r>
      <w:r>
        <w:t>n to the Crow Kinship System</w:t>
      </w:r>
      <w:bookmarkEnd w:id="63"/>
    </w:p>
    <w:p w14:paraId="45965C26" w14:textId="5C4D3FF6" w:rsidR="0039682B" w:rsidRPr="00B358DD" w:rsidRDefault="0039682B" w:rsidP="0039682B">
      <w:pPr>
        <w:ind w:firstLine="720"/>
        <w:rPr>
          <w:rFonts w:ascii="Times New Roman" w:hAnsi="Times New Roman"/>
        </w:rPr>
      </w:pPr>
      <w:r>
        <w:rPr>
          <w:rFonts w:ascii="Times New Roman" w:hAnsi="Times New Roman"/>
        </w:rPr>
        <w:t xml:space="preserve">The Apsáalooke kinship system is built on a unique and important set of relationships including people being related by blood, marriage, and being adopted into a family.  The original clans were thought to have been named by Old Man Coyote, (Old Horn &amp; </w:t>
      </w:r>
      <w:proofErr w:type="spellStart"/>
      <w:r>
        <w:rPr>
          <w:rFonts w:ascii="Times New Roman" w:hAnsi="Times New Roman"/>
        </w:rPr>
        <w:t>McCleary</w:t>
      </w:r>
      <w:proofErr w:type="spellEnd"/>
      <w:r>
        <w:rPr>
          <w:rFonts w:ascii="Times New Roman" w:hAnsi="Times New Roman"/>
        </w:rPr>
        <w:t xml:space="preserve"> 1995) who is acknowledged for creating many aspects of life for the Crow people that are considered vital to sustaining particular practices still held today.  The clans separated different groups among the Apsáalooke people, and once clans were established you were not suppose</w:t>
      </w:r>
      <w:r w:rsidR="00DE777E">
        <w:rPr>
          <w:rFonts w:ascii="Times New Roman" w:hAnsi="Times New Roman"/>
        </w:rPr>
        <w:t>d</w:t>
      </w:r>
      <w:r>
        <w:rPr>
          <w:rFonts w:ascii="Times New Roman" w:hAnsi="Times New Roman"/>
        </w:rPr>
        <w:t xml:space="preserve"> to marry anyone from inside your own clan.  According to oral history, Old Man Coyote named ten groups, therefore establishing ten different clans with a variety of distinctive characteristics that correspond with their names.  For example, the Ties </w:t>
      </w:r>
      <w:r w:rsidR="00043CE6">
        <w:rPr>
          <w:rFonts w:ascii="Times New Roman" w:hAnsi="Times New Roman"/>
        </w:rPr>
        <w:t>the</w:t>
      </w:r>
      <w:r>
        <w:rPr>
          <w:rFonts w:ascii="Times New Roman" w:hAnsi="Times New Roman"/>
        </w:rPr>
        <w:t xml:space="preserve"> Bundle Clan, or </w:t>
      </w:r>
      <w:r w:rsidRPr="00DA152D">
        <w:rPr>
          <w:rFonts w:ascii="Times New Roman" w:hAnsi="Times New Roman"/>
          <w:i/>
          <w:color w:val="343434"/>
        </w:rPr>
        <w:t>Xúhkaalaxche</w:t>
      </w:r>
      <w:r w:rsidRPr="00B358DD">
        <w:rPr>
          <w:rFonts w:ascii="Times New Roman" w:hAnsi="Times New Roman"/>
          <w:color w:val="343434"/>
        </w:rPr>
        <w:t>,</w:t>
      </w:r>
      <w:r>
        <w:rPr>
          <w:rFonts w:ascii="DroidSans" w:hAnsi="DroidSans" w:cs="DroidSans"/>
          <w:color w:val="343434"/>
        </w:rPr>
        <w:t xml:space="preserve"> </w:t>
      </w:r>
      <w:r>
        <w:rPr>
          <w:rFonts w:ascii="Times New Roman" w:hAnsi="Times New Roman"/>
          <w:color w:val="343434"/>
        </w:rPr>
        <w:t xml:space="preserve">was given this name by Old Man Coyote because he referenced that they always packed up their belongings to move in a hurry so they just threw everything in a messy bundle and tied it up (Old Horn and </w:t>
      </w:r>
      <w:proofErr w:type="spellStart"/>
      <w:r>
        <w:rPr>
          <w:rFonts w:ascii="Times New Roman" w:hAnsi="Times New Roman"/>
          <w:color w:val="343434"/>
        </w:rPr>
        <w:t>McCLeary</w:t>
      </w:r>
      <w:proofErr w:type="spellEnd"/>
      <w:r>
        <w:rPr>
          <w:rFonts w:ascii="Times New Roman" w:hAnsi="Times New Roman"/>
          <w:color w:val="343434"/>
        </w:rPr>
        <w:t xml:space="preserve"> 1995).  Of the ten clans that Old Man Coyote initially named, there are six clans that Crow tribal members are still apart of today: </w:t>
      </w:r>
      <w:r>
        <w:rPr>
          <w:rFonts w:ascii="Times New Roman" w:hAnsi="Times New Roman"/>
        </w:rPr>
        <w:t xml:space="preserve">Bad War Deeds, Big Lodge, Greasy Mouth, Piegan, Ties the Bundle, and Whistling Water.  These six clans spread across the six districts that make up the Crow Reservation: the Pryor District, Big Horn District (which is the largest), Black Lodge District (where Crow Agency is located), Reno District, Lodge Grass District, and the Wyola District.  </w:t>
      </w:r>
    </w:p>
    <w:p w14:paraId="3459E9EF" w14:textId="1A9BB662" w:rsidR="0039682B" w:rsidRDefault="0039682B" w:rsidP="0039682B">
      <w:pPr>
        <w:ind w:firstLine="720"/>
        <w:rPr>
          <w:rFonts w:ascii="Times New Roman" w:hAnsi="Times New Roman"/>
        </w:rPr>
      </w:pPr>
      <w:r>
        <w:rPr>
          <w:rFonts w:ascii="Times New Roman" w:hAnsi="Times New Roman"/>
        </w:rPr>
        <w:t xml:space="preserve">While the Crow Tribe is matrilineal, meaning that the clan system follows the path of whichever clan your mother belonged to, the patrilineal side is also essential to understanding the interactions and connections that people have with one another.  Your father’s clan would be your teasing clan, meaning that whoever is in your teasing clan, </w:t>
      </w:r>
      <w:r>
        <w:rPr>
          <w:rFonts w:ascii="Times New Roman" w:hAnsi="Times New Roman"/>
        </w:rPr>
        <w:lastRenderedPageBreak/>
        <w:t>you can have a joking relationship with them.  Someone who is part of your teasing clan is considered your “teasing cousin” and that person has the ability to tease you, or joke with you, about both public and private situations you might have been a</w:t>
      </w:r>
      <w:r w:rsidR="00DE777E">
        <w:rPr>
          <w:rFonts w:ascii="Times New Roman" w:hAnsi="Times New Roman"/>
        </w:rPr>
        <w:t xml:space="preserve"> </w:t>
      </w:r>
      <w:r>
        <w:rPr>
          <w:rFonts w:ascii="Times New Roman" w:hAnsi="Times New Roman"/>
        </w:rPr>
        <w:t>part of.</w:t>
      </w:r>
    </w:p>
    <w:p w14:paraId="78703E47" w14:textId="77777777" w:rsidR="0039682B" w:rsidRDefault="0039682B" w:rsidP="0039682B">
      <w:pPr>
        <w:ind w:firstLine="720"/>
        <w:rPr>
          <w:rFonts w:ascii="Times New Roman" w:hAnsi="Times New Roman"/>
        </w:rPr>
      </w:pPr>
      <w:r>
        <w:rPr>
          <w:rFonts w:ascii="Times New Roman" w:hAnsi="Times New Roman"/>
        </w:rPr>
        <w:t xml:space="preserve">The language associated with kinship terms is complex for not only non-tribal members, but for some tribal members as well.  Today, all students who attend Little Big Horn College, which is a two-year college located in Crow Agency, have to take at least one Crow language course and at least one course from the “Crow Studies” section.  These courses consist of Crow History, the History of Crow Chiefs, </w:t>
      </w:r>
      <w:proofErr w:type="gramStart"/>
      <w:r>
        <w:rPr>
          <w:rFonts w:ascii="Times New Roman" w:hAnsi="Times New Roman"/>
        </w:rPr>
        <w:t>Horse</w:t>
      </w:r>
      <w:proofErr w:type="gramEnd"/>
      <w:r>
        <w:rPr>
          <w:rFonts w:ascii="Times New Roman" w:hAnsi="Times New Roman"/>
        </w:rPr>
        <w:t xml:space="preserve"> in Crow Culture, and Crow Socio-Familial Kinship (Little Big Horn College 2015-2017 Course Catalog).  Courses in the categories of both Crow language and Crow studies are required courses and must be taken no matter your major before you are able to graduate with your Associates Degree.  By specifically indicating that students must take courses on these topics promotes the importance the faculty and staff at Little Big Horn College place on their students learning further about the Crow Tribe’s history and language.  </w:t>
      </w:r>
    </w:p>
    <w:p w14:paraId="05121C70" w14:textId="77777777" w:rsidR="0039682B" w:rsidRDefault="0039682B" w:rsidP="0039682B">
      <w:pPr>
        <w:rPr>
          <w:rFonts w:ascii="Times New Roman" w:hAnsi="Times New Roman"/>
          <w:b/>
        </w:rPr>
      </w:pPr>
    </w:p>
    <w:p w14:paraId="22D9A4DE" w14:textId="77777777" w:rsidR="0039682B" w:rsidRPr="007D0A37" w:rsidRDefault="0039682B" w:rsidP="00CE2265">
      <w:pPr>
        <w:pStyle w:val="Heading2"/>
      </w:pPr>
      <w:bookmarkStart w:id="64" w:name="_Toc513565999"/>
      <w:r w:rsidRPr="007D0A37">
        <w:t>Kinship Withi</w:t>
      </w:r>
      <w:r>
        <w:t>n the Apsáalooke Language App</w:t>
      </w:r>
      <w:bookmarkEnd w:id="64"/>
    </w:p>
    <w:p w14:paraId="1296AAA0" w14:textId="09C4D9B7" w:rsidR="0039682B" w:rsidRDefault="0039682B" w:rsidP="0039682B">
      <w:pPr>
        <w:ind w:firstLine="720"/>
        <w:rPr>
          <w:rFonts w:ascii="Times New Roman" w:hAnsi="Times New Roman"/>
        </w:rPr>
      </w:pPr>
      <w:r>
        <w:rPr>
          <w:rFonts w:ascii="Times New Roman" w:hAnsi="Times New Roman"/>
        </w:rPr>
        <w:t>The Crow Language Department felt it was important for the Apsáalooke Language App to incorporate a “K</w:t>
      </w:r>
      <w:r w:rsidR="00DE777E">
        <w:rPr>
          <w:rFonts w:ascii="Times New Roman" w:hAnsi="Times New Roman"/>
        </w:rPr>
        <w:t>inship” category into it</w:t>
      </w:r>
      <w:r>
        <w:rPr>
          <w:rFonts w:ascii="Times New Roman" w:hAnsi="Times New Roman"/>
        </w:rPr>
        <w:t>s new digital media platfor</w:t>
      </w:r>
      <w:r w:rsidR="00DE777E">
        <w:rPr>
          <w:rFonts w:ascii="Times New Roman" w:hAnsi="Times New Roman"/>
        </w:rPr>
        <w:t>m, which can be found within it</w:t>
      </w:r>
      <w:r>
        <w:rPr>
          <w:rFonts w:ascii="Times New Roman" w:hAnsi="Times New Roman"/>
        </w:rPr>
        <w:t xml:space="preserve">s “Language” section on the main page.  The “Kinship” category consists of 37 different words in the Crow language for specific familiar relationships.  The relationships listed in the app range from the word for a father’s sister, to talking about one’s own older sister, to various relationship words for a sister’s </w:t>
      </w:r>
      <w:r>
        <w:rPr>
          <w:rFonts w:ascii="Times New Roman" w:hAnsi="Times New Roman"/>
        </w:rPr>
        <w:lastRenderedPageBreak/>
        <w:t>husband and a brother’s wife depending on the sex of the person who is speaking.  For example, if you were a female and speaking of your brother’s wife you would say, “</w:t>
      </w:r>
      <w:proofErr w:type="spellStart"/>
      <w:r w:rsidRPr="00DA152D">
        <w:rPr>
          <w:rFonts w:ascii="Times New Roman" w:hAnsi="Times New Roman"/>
          <w:i/>
        </w:rPr>
        <w:t>Basbiakalishte</w:t>
      </w:r>
      <w:proofErr w:type="spellEnd"/>
      <w:r>
        <w:rPr>
          <w:rFonts w:ascii="Times New Roman" w:hAnsi="Times New Roman"/>
        </w:rPr>
        <w:t>,” whereas if you were a male and speaking about your brother’s wife you would say, “</w:t>
      </w:r>
      <w:proofErr w:type="spellStart"/>
      <w:r w:rsidRPr="00DA152D">
        <w:rPr>
          <w:rFonts w:ascii="Times New Roman" w:hAnsi="Times New Roman"/>
          <w:i/>
        </w:rPr>
        <w:t>Buake</w:t>
      </w:r>
      <w:proofErr w:type="spellEnd"/>
      <w:r>
        <w:rPr>
          <w:rFonts w:ascii="Times New Roman" w:hAnsi="Times New Roman"/>
        </w:rPr>
        <w:t xml:space="preserve">.”  While not all words are specific to the sex of the speaker, there are many that are, and including both the male and female specific word as part of the Apsáalooke Language App allows for people to learn the correct way to address people right from the start.  </w:t>
      </w:r>
    </w:p>
    <w:p w14:paraId="391C64A9" w14:textId="77777777" w:rsidR="0039682B" w:rsidRPr="00C404F3" w:rsidRDefault="0039682B" w:rsidP="0039682B">
      <w:pPr>
        <w:ind w:firstLine="720"/>
        <w:rPr>
          <w:rFonts w:ascii="Times New Roman" w:hAnsi="Times New Roman"/>
        </w:rPr>
      </w:pPr>
      <w:r w:rsidRPr="00C404F3">
        <w:rPr>
          <w:rFonts w:ascii="Times New Roman" w:hAnsi="Times New Roman"/>
        </w:rPr>
        <w:t xml:space="preserve">Lowie also acknowledged this feminine, or masculine, voice when referencing certain relationships.  </w:t>
      </w:r>
      <w:r>
        <w:rPr>
          <w:rFonts w:ascii="Times New Roman" w:hAnsi="Times New Roman"/>
        </w:rPr>
        <w:t>He writes, “A son does not use the same term as a daughter in speaking to or of his father…</w:t>
      </w:r>
      <w:proofErr w:type="gramStart"/>
      <w:r>
        <w:rPr>
          <w:rFonts w:ascii="Times New Roman" w:hAnsi="Times New Roman"/>
        </w:rPr>
        <w:t>In</w:t>
      </w:r>
      <w:proofErr w:type="gramEnd"/>
      <w:r>
        <w:rPr>
          <w:rFonts w:ascii="Times New Roman" w:hAnsi="Times New Roman"/>
        </w:rPr>
        <w:t xml:space="preserve"> reference, ‘my father’ is </w:t>
      </w:r>
      <w:proofErr w:type="spellStart"/>
      <w:r w:rsidRPr="00D33C8E">
        <w:rPr>
          <w:rFonts w:ascii="Times New Roman" w:hAnsi="Times New Roman"/>
          <w:i/>
        </w:rPr>
        <w:t>biru’pxe</w:t>
      </w:r>
      <w:proofErr w:type="spellEnd"/>
      <w:r>
        <w:rPr>
          <w:rFonts w:ascii="Times New Roman" w:hAnsi="Times New Roman"/>
        </w:rPr>
        <w:t xml:space="preserve"> for men, </w:t>
      </w:r>
      <w:proofErr w:type="spellStart"/>
      <w:r w:rsidRPr="00D33C8E">
        <w:rPr>
          <w:rFonts w:ascii="Times New Roman" w:hAnsi="Times New Roman"/>
          <w:i/>
        </w:rPr>
        <w:t>masa’ke</w:t>
      </w:r>
      <w:proofErr w:type="spellEnd"/>
      <w:r>
        <w:rPr>
          <w:rFonts w:ascii="Times New Roman" w:hAnsi="Times New Roman"/>
        </w:rPr>
        <w:t xml:space="preserve"> for women.  I once evoked a burst of merriment by asking a girl, ‘</w:t>
      </w:r>
      <w:proofErr w:type="spellStart"/>
      <w:r w:rsidRPr="00D33C8E">
        <w:rPr>
          <w:rFonts w:ascii="Times New Roman" w:hAnsi="Times New Roman"/>
          <w:i/>
        </w:rPr>
        <w:t>di’rupxe</w:t>
      </w:r>
      <w:proofErr w:type="spellEnd"/>
      <w:r w:rsidRPr="00D33C8E">
        <w:rPr>
          <w:rFonts w:ascii="Times New Roman" w:hAnsi="Times New Roman"/>
          <w:i/>
        </w:rPr>
        <w:t xml:space="preserve"> co</w:t>
      </w:r>
      <w:r>
        <w:rPr>
          <w:rFonts w:ascii="Times New Roman" w:hAnsi="Times New Roman"/>
        </w:rPr>
        <w:t xml:space="preserve">?’ (Where is your father?)  The word chosen implied that I took her for a boy” (Lowie 1983:18).  This mix-up can easily happen to someone who is not a native Crow speaker and who does not understand the differences in how to say specific relationship words in reference to your sex.  </w:t>
      </w:r>
    </w:p>
    <w:p w14:paraId="114E8B80" w14:textId="77777777" w:rsidR="0039682B" w:rsidRDefault="0039682B" w:rsidP="0039682B">
      <w:pPr>
        <w:ind w:firstLine="720"/>
        <w:rPr>
          <w:rFonts w:ascii="Times New Roman" w:hAnsi="Times New Roman"/>
        </w:rPr>
      </w:pPr>
      <w:r>
        <w:rPr>
          <w:rFonts w:ascii="Times New Roman" w:hAnsi="Times New Roman"/>
        </w:rPr>
        <w:t xml:space="preserve">There is a similar kinship chart located on the Little Big Horn College Library’s website which shows the different words for relationships depending on whether you are a female or male and the correct way to address people.  While this chart is helpful, having the words all listed out on the Apsáalooke Language App gives people more access to these words and whenever they need them.  Sine the app is interactive, in relation to the typed in chart on the college’s website, people are able to look up words on the app and therefore have the ability to also listen to the correct pronunciation of the words as they view them. </w:t>
      </w:r>
    </w:p>
    <w:p w14:paraId="0D4A7AC1" w14:textId="77777777" w:rsidR="0039682B" w:rsidRDefault="0039682B" w:rsidP="0039682B">
      <w:pPr>
        <w:ind w:firstLine="720"/>
        <w:rPr>
          <w:rFonts w:ascii="Times New Roman" w:hAnsi="Times New Roman"/>
        </w:rPr>
      </w:pPr>
      <w:r>
        <w:rPr>
          <w:rFonts w:ascii="Times New Roman" w:hAnsi="Times New Roman"/>
        </w:rPr>
        <w:lastRenderedPageBreak/>
        <w:t>The app also includes a “Clan” category within the “Language” section.  While it is much smaller than the kinship section, it has the words for clan, clan aunt and uncle, as well as the word for a clan cousin, from your teasing clan.  Even though this section seems to be less descriptive than the “Kinship” category, it actually has all of the most important Crow words to know, or learn, in reference to the Apsáalooke Clan system.  As well as having words for specific important people who are a part of clans, this section also has the Crow word for six of the clans that are still around today: Bad War Deeds (</w:t>
      </w:r>
      <w:r w:rsidRPr="00DA152D">
        <w:rPr>
          <w:rFonts w:ascii="Times New Roman" w:hAnsi="Times New Roman"/>
          <w:i/>
        </w:rPr>
        <w:t>Ashkapkawaiia</w:t>
      </w:r>
      <w:r>
        <w:rPr>
          <w:rFonts w:ascii="Times New Roman" w:hAnsi="Times New Roman"/>
        </w:rPr>
        <w:t>), Big Lodge (</w:t>
      </w:r>
      <w:r w:rsidRPr="00DA152D">
        <w:rPr>
          <w:rFonts w:ascii="Times New Roman" w:hAnsi="Times New Roman"/>
          <w:i/>
        </w:rPr>
        <w:t>Ashshitchite</w:t>
      </w:r>
      <w:r>
        <w:rPr>
          <w:rFonts w:ascii="Times New Roman" w:hAnsi="Times New Roman"/>
        </w:rPr>
        <w:t>), Greasy Mouth (</w:t>
      </w:r>
      <w:r w:rsidRPr="00DA152D">
        <w:rPr>
          <w:rFonts w:ascii="Times New Roman" w:hAnsi="Times New Roman"/>
          <w:i/>
        </w:rPr>
        <w:t>Uuwatashe</w:t>
      </w:r>
      <w:r>
        <w:rPr>
          <w:rFonts w:ascii="Times New Roman" w:hAnsi="Times New Roman"/>
        </w:rPr>
        <w:t>), Piegan (</w:t>
      </w:r>
      <w:r w:rsidRPr="00DA152D">
        <w:rPr>
          <w:rFonts w:ascii="Times New Roman" w:hAnsi="Times New Roman"/>
          <w:i/>
        </w:rPr>
        <w:t>Ashkaamne</w:t>
      </w:r>
      <w:r>
        <w:rPr>
          <w:rFonts w:ascii="Times New Roman" w:hAnsi="Times New Roman"/>
        </w:rPr>
        <w:t>), Ties in a Bundle (</w:t>
      </w:r>
      <w:r w:rsidRPr="00DA152D">
        <w:rPr>
          <w:rFonts w:ascii="Times New Roman" w:hAnsi="Times New Roman"/>
          <w:i/>
          <w:color w:val="343434"/>
        </w:rPr>
        <w:t>Xúhkaalaxche</w:t>
      </w:r>
      <w:r>
        <w:rPr>
          <w:rFonts w:ascii="Times New Roman" w:hAnsi="Times New Roman"/>
          <w:color w:val="343434"/>
        </w:rPr>
        <w:t>)</w:t>
      </w:r>
      <w:r>
        <w:rPr>
          <w:rFonts w:ascii="Times New Roman" w:hAnsi="Times New Roman"/>
        </w:rPr>
        <w:t xml:space="preserve">, and Whistling Water (Bilikooshe), as well as the colors and symbols that represent each specific clan. </w:t>
      </w:r>
    </w:p>
    <w:p w14:paraId="19F78D8E" w14:textId="5EE5084A" w:rsidR="0039682B" w:rsidRDefault="0039682B" w:rsidP="00604006">
      <w:pPr>
        <w:ind w:firstLine="720"/>
        <w:rPr>
          <w:rFonts w:ascii="Times New Roman" w:hAnsi="Times New Roman"/>
        </w:rPr>
      </w:pPr>
      <w:r>
        <w:rPr>
          <w:rFonts w:ascii="Times New Roman" w:hAnsi="Times New Roman"/>
        </w:rPr>
        <w:t>Furthermore, the Apsáalooke Language App also has a “Crow Tribal Districts” category under the “Language” section.  This section provides the Crow word for not only the six districts, but also the word used when talking about “Members of … District.”  For example the word for Black Lodge is Ashshipite, (</w:t>
      </w:r>
      <w:proofErr w:type="spellStart"/>
      <w:r w:rsidRPr="00DA152D">
        <w:rPr>
          <w:rFonts w:ascii="Times New Roman" w:hAnsi="Times New Roman"/>
          <w:i/>
        </w:rPr>
        <w:t>shipite</w:t>
      </w:r>
      <w:proofErr w:type="spellEnd"/>
      <w:r>
        <w:rPr>
          <w:rFonts w:ascii="Times New Roman" w:hAnsi="Times New Roman"/>
        </w:rPr>
        <w:t xml:space="preserve"> being the word for the color black) while the word for members of Black Lodge District is, </w:t>
      </w:r>
      <w:r w:rsidRPr="00DA152D">
        <w:rPr>
          <w:rFonts w:ascii="Times New Roman" w:hAnsi="Times New Roman"/>
          <w:i/>
        </w:rPr>
        <w:t>Binneesappeele</w:t>
      </w:r>
      <w:r>
        <w:rPr>
          <w:rFonts w:ascii="Times New Roman" w:hAnsi="Times New Roman"/>
        </w:rPr>
        <w:t xml:space="preserve">.  As I mentioned in the previous section, the six clans are spread across the six districts that the Crow Reservation is divided between.  These districts are considered more of political boundaries with different tribal elections being held in each one.  The districts are also the divisions that the Crow Tribe uses for all of their Handgames that they host throughout the year.  Specifically the biggest Handgame competition takes place in the late spring every year, holding two different events, Junior Handgames, which are men, women, and children younger than 30 years old, and then Senior Handgames, which consists of men and women older than 30 years old.  </w:t>
      </w:r>
      <w:r>
        <w:rPr>
          <w:rFonts w:ascii="Times New Roman" w:hAnsi="Times New Roman"/>
        </w:rPr>
        <w:lastRenderedPageBreak/>
        <w:t xml:space="preserve">Members of each district travel to compete against each other at the multipurpose building in Crow Agency for this annual event.  </w:t>
      </w:r>
    </w:p>
    <w:p w14:paraId="137BF93E" w14:textId="77777777" w:rsidR="00604006" w:rsidRPr="00604006" w:rsidRDefault="00604006" w:rsidP="00604006">
      <w:pPr>
        <w:ind w:firstLine="720"/>
        <w:rPr>
          <w:rFonts w:ascii="Times New Roman" w:hAnsi="Times New Roman"/>
        </w:rPr>
      </w:pPr>
    </w:p>
    <w:p w14:paraId="48FE364F" w14:textId="77777777" w:rsidR="0039682B" w:rsidRDefault="0039682B" w:rsidP="00CE2265">
      <w:pPr>
        <w:pStyle w:val="Heading2"/>
      </w:pPr>
      <w:bookmarkStart w:id="65" w:name="_Toc513566000"/>
      <w:r w:rsidRPr="00D4165D">
        <w:t>The Newness of New Media and What that Entails in Rel</w:t>
      </w:r>
      <w:r>
        <w:t>ation to Kinship Relationships</w:t>
      </w:r>
      <w:bookmarkEnd w:id="65"/>
    </w:p>
    <w:p w14:paraId="5B76579A" w14:textId="77777777" w:rsidR="0039682B" w:rsidRDefault="0039682B" w:rsidP="0039682B">
      <w:pPr>
        <w:rPr>
          <w:rFonts w:ascii="Times New Roman" w:hAnsi="Times New Roman"/>
        </w:rPr>
      </w:pPr>
      <w:r>
        <w:rPr>
          <w:rFonts w:ascii="Times New Roman" w:hAnsi="Times New Roman"/>
          <w:b/>
        </w:rPr>
        <w:tab/>
      </w:r>
      <w:r w:rsidRPr="009F11D4">
        <w:rPr>
          <w:rFonts w:ascii="Times New Roman" w:hAnsi="Times New Roman"/>
        </w:rPr>
        <w:t>Referencing my interview</w:t>
      </w:r>
      <w:r>
        <w:rPr>
          <w:rFonts w:ascii="Times New Roman" w:hAnsi="Times New Roman"/>
        </w:rPr>
        <w:t>s</w:t>
      </w:r>
      <w:r w:rsidRPr="009F11D4">
        <w:rPr>
          <w:rFonts w:ascii="Times New Roman" w:hAnsi="Times New Roman"/>
        </w:rPr>
        <w:t>,</w:t>
      </w:r>
      <w:r>
        <w:rPr>
          <w:rFonts w:ascii="Times New Roman" w:hAnsi="Times New Roman"/>
          <w:b/>
        </w:rPr>
        <w:t xml:space="preserve"> </w:t>
      </w:r>
      <w:r>
        <w:rPr>
          <w:rFonts w:ascii="Times New Roman" w:hAnsi="Times New Roman"/>
        </w:rPr>
        <w:t>o</w:t>
      </w:r>
      <w:r w:rsidRPr="00DA152D">
        <w:rPr>
          <w:rFonts w:ascii="Times New Roman" w:hAnsi="Times New Roman"/>
        </w:rPr>
        <w:t xml:space="preserve">f the half a dozen </w:t>
      </w:r>
      <w:r>
        <w:rPr>
          <w:rFonts w:ascii="Times New Roman" w:hAnsi="Times New Roman"/>
        </w:rPr>
        <w:t>or so people I talked to about the topic of t</w:t>
      </w:r>
      <w:r w:rsidRPr="00DA152D">
        <w:rPr>
          <w:rFonts w:ascii="Times New Roman" w:hAnsi="Times New Roman"/>
        </w:rPr>
        <w:t xml:space="preserve">echnology and in-law avoidances, all had </w:t>
      </w:r>
      <w:r>
        <w:rPr>
          <w:rFonts w:ascii="Times New Roman" w:hAnsi="Times New Roman"/>
        </w:rPr>
        <w:t xml:space="preserve">a variety of </w:t>
      </w:r>
      <w:r w:rsidRPr="00DA152D">
        <w:rPr>
          <w:rFonts w:ascii="Times New Roman" w:hAnsi="Times New Roman"/>
        </w:rPr>
        <w:t>mixed o</w:t>
      </w:r>
      <w:r>
        <w:rPr>
          <w:rFonts w:ascii="Times New Roman" w:hAnsi="Times New Roman"/>
        </w:rPr>
        <w:t xml:space="preserve">pinions and thoughts on how technology could, or </w:t>
      </w:r>
      <w:r w:rsidRPr="00DA152D">
        <w:rPr>
          <w:rFonts w:ascii="Times New Roman" w:hAnsi="Times New Roman"/>
        </w:rPr>
        <w:t>would</w:t>
      </w:r>
      <w:r>
        <w:rPr>
          <w:rFonts w:ascii="Times New Roman" w:hAnsi="Times New Roman"/>
        </w:rPr>
        <w:t>,</w:t>
      </w:r>
      <w:r w:rsidRPr="00DA152D">
        <w:rPr>
          <w:rFonts w:ascii="Times New Roman" w:hAnsi="Times New Roman"/>
        </w:rPr>
        <w:t xml:space="preserve"> deal with this </w:t>
      </w:r>
      <w:r>
        <w:rPr>
          <w:rFonts w:ascii="Times New Roman" w:hAnsi="Times New Roman"/>
        </w:rPr>
        <w:t>important aspect</w:t>
      </w:r>
      <w:r w:rsidRPr="00DA152D">
        <w:rPr>
          <w:rFonts w:ascii="Times New Roman" w:hAnsi="Times New Roman"/>
        </w:rPr>
        <w:t xml:space="preserve"> of their culture.  The opinions</w:t>
      </w:r>
      <w:r>
        <w:rPr>
          <w:rFonts w:ascii="Times New Roman" w:hAnsi="Times New Roman"/>
        </w:rPr>
        <w:t xml:space="preserve"> of both male and female interviewees</w:t>
      </w:r>
      <w:r w:rsidRPr="00DA152D">
        <w:rPr>
          <w:rFonts w:ascii="Times New Roman" w:hAnsi="Times New Roman"/>
        </w:rPr>
        <w:t xml:space="preserve"> ranged from one end of the spectrum where technology could certainly not be used as a buffer between certain in-law avoidances</w:t>
      </w:r>
      <w:r>
        <w:rPr>
          <w:rFonts w:ascii="Times New Roman" w:hAnsi="Times New Roman"/>
        </w:rPr>
        <w:t>,</w:t>
      </w:r>
      <w:r w:rsidRPr="00DA152D">
        <w:rPr>
          <w:rFonts w:ascii="Times New Roman" w:hAnsi="Times New Roman"/>
        </w:rPr>
        <w:t xml:space="preserve"> to people who agreed that in-law avoidances could </w:t>
      </w:r>
      <w:r>
        <w:rPr>
          <w:rFonts w:ascii="Times New Roman" w:hAnsi="Times New Roman"/>
        </w:rPr>
        <w:t xml:space="preserve">potentially </w:t>
      </w:r>
      <w:r w:rsidRPr="00DA152D">
        <w:rPr>
          <w:rFonts w:ascii="Times New Roman" w:hAnsi="Times New Roman"/>
        </w:rPr>
        <w:t>be sidestepped</w:t>
      </w:r>
      <w:r>
        <w:rPr>
          <w:rFonts w:ascii="Times New Roman" w:hAnsi="Times New Roman"/>
        </w:rPr>
        <w:t>, or overlooked, through a technological form;</w:t>
      </w:r>
      <w:r w:rsidRPr="00DA152D">
        <w:rPr>
          <w:rFonts w:ascii="Times New Roman" w:hAnsi="Times New Roman"/>
        </w:rPr>
        <w:t xml:space="preserve"> </w:t>
      </w:r>
      <w:r>
        <w:rPr>
          <w:rFonts w:ascii="Times New Roman" w:hAnsi="Times New Roman"/>
        </w:rPr>
        <w:t xml:space="preserve">they thought about it in such a way </w:t>
      </w:r>
      <w:r w:rsidRPr="00DA152D">
        <w:rPr>
          <w:rFonts w:ascii="Times New Roman" w:hAnsi="Times New Roman"/>
        </w:rPr>
        <w:t xml:space="preserve">that </w:t>
      </w:r>
      <w:r>
        <w:rPr>
          <w:rFonts w:ascii="Times New Roman" w:hAnsi="Times New Roman"/>
        </w:rPr>
        <w:t xml:space="preserve">that </w:t>
      </w:r>
      <w:r w:rsidRPr="00DA152D">
        <w:rPr>
          <w:rFonts w:ascii="Times New Roman" w:hAnsi="Times New Roman"/>
        </w:rPr>
        <w:t xml:space="preserve">person </w:t>
      </w:r>
      <w:r>
        <w:rPr>
          <w:rFonts w:ascii="Times New Roman" w:hAnsi="Times New Roman"/>
        </w:rPr>
        <w:t xml:space="preserve">displayed on the digital media form </w:t>
      </w:r>
      <w:r w:rsidRPr="00DA152D">
        <w:rPr>
          <w:rFonts w:ascii="Times New Roman" w:hAnsi="Times New Roman"/>
        </w:rPr>
        <w:t>was not talk</w:t>
      </w:r>
      <w:r>
        <w:rPr>
          <w:rFonts w:ascii="Times New Roman" w:hAnsi="Times New Roman"/>
        </w:rPr>
        <w:t>ing or looking directly at them, they were just a part of the technology at that point.</w:t>
      </w:r>
      <w:r w:rsidRPr="00DA152D">
        <w:rPr>
          <w:rFonts w:ascii="Times New Roman" w:hAnsi="Times New Roman"/>
        </w:rPr>
        <w:t xml:space="preserve">  They compared this to the same thing as being at a barbeque and just taking their chair and turning it from their in-law to avoid talking and looking at them.  </w:t>
      </w:r>
    </w:p>
    <w:p w14:paraId="660BA627" w14:textId="77777777" w:rsidR="0039682B" w:rsidRPr="00D86C2B" w:rsidRDefault="0039682B" w:rsidP="0039682B">
      <w:pPr>
        <w:ind w:firstLine="720"/>
        <w:rPr>
          <w:rFonts w:ascii="Times New Roman" w:hAnsi="Times New Roman"/>
        </w:rPr>
      </w:pPr>
      <w:r w:rsidRPr="00D86C2B">
        <w:rPr>
          <w:rFonts w:ascii="Times New Roman" w:hAnsi="Times New Roman"/>
        </w:rPr>
        <w:t xml:space="preserve">For example, </w:t>
      </w:r>
      <w:r>
        <w:rPr>
          <w:rFonts w:ascii="Times New Roman" w:hAnsi="Times New Roman"/>
        </w:rPr>
        <w:t>a</w:t>
      </w:r>
      <w:r w:rsidRPr="00D86C2B">
        <w:rPr>
          <w:rFonts w:ascii="Times New Roman" w:hAnsi="Times New Roman"/>
        </w:rPr>
        <w:t xml:space="preserve">s I sat inside the house at the kitchen table one hot summer evening and watched out the sliding glass door one of my Kaales (the Crow word for Grandmother) walk in circles around the house I wondered what she was doing.  I saw her go one way, and then another, and I just assumed that she was passing time before the women went into sweat.  It occurred to me, though, that while it was the evening, it was still in the 70s, so it was certainly warm out, and the ground was very uneven, laden with tire tread ruts and other deep holes made by vehicles and trailers getting stuck in </w:t>
      </w:r>
      <w:r w:rsidRPr="00D86C2B">
        <w:rPr>
          <w:rFonts w:ascii="Times New Roman" w:hAnsi="Times New Roman"/>
        </w:rPr>
        <w:lastRenderedPageBreak/>
        <w:t xml:space="preserve">the muddy yard at one time or another.  Above all of the obstacles and high temperatures, she was in her 80s.  Why was she walking in circles around the house?  Why didn’t she come inside and sit with us until it was time for her to go into sweat?  I got up from the kitchen table and walked the few steps to the front door in order to try to catch her while she was on that side of the house.  I opened the door and walked onto the front porch and saw her coming towards be from the side of the house.  As I walked down the front steps, I noticed that the men had just gotten out of sweat and were all lingering around and talking by their cars parked between the house and where the sweat was set up.  </w:t>
      </w:r>
    </w:p>
    <w:p w14:paraId="67F225FE" w14:textId="4F836B4F" w:rsidR="0039682B" w:rsidRPr="00D86C2B" w:rsidRDefault="0039682B" w:rsidP="0039682B">
      <w:pPr>
        <w:ind w:firstLine="720"/>
        <w:rPr>
          <w:rFonts w:ascii="Times New Roman" w:hAnsi="Times New Roman"/>
        </w:rPr>
      </w:pPr>
      <w:r w:rsidRPr="00D86C2B">
        <w:rPr>
          <w:rFonts w:ascii="Times New Roman" w:hAnsi="Times New Roman"/>
        </w:rPr>
        <w:t xml:space="preserve">As my Crow dad neared the steps I said hi and yelled out to my Kaale as she was turning back away from the front steps to wait for me. When I got to her and asked why she had not come inside she explained to me that she was trying not to run into her son-in-law, my Crow dad, returning from the sweat in the backyard.  She had gone one way and saw him coming, so she decided to go back around to the front, and by that time, seeing as he is much younger and moves much faster, he had also made it to the front of the house, so she had turned back around.  The Crow people have certain in-law avoidances within their kinship system.  The two major ones that are usually followed the most often are the son-in-law and daughter-in-law avoidances, meaning that generally men will not talk to their daughter-in-laws and women will not talk to their son-in-laws, or like the term means, avoid them.  This situation with my Kaale so blatantly trying to avoid crossing paths with her son-in-law brought me back to the conversation my committee had with me during the oral defense of my comprehensive exams; where we spoke about kinship and media technology, and an app specifically, </w:t>
      </w:r>
      <w:r w:rsidRPr="00D86C2B">
        <w:rPr>
          <w:rFonts w:ascii="Times New Roman" w:hAnsi="Times New Roman"/>
        </w:rPr>
        <w:lastRenderedPageBreak/>
        <w:t>being used as a way for information to be passed between kin</w:t>
      </w:r>
      <w:r w:rsidR="00F73F8B">
        <w:rPr>
          <w:rFonts w:ascii="Times New Roman" w:hAnsi="Times New Roman"/>
        </w:rPr>
        <w:t xml:space="preserve">ship relations, such as the </w:t>
      </w:r>
      <w:r w:rsidR="00DE777E">
        <w:rPr>
          <w:rFonts w:ascii="Times New Roman" w:hAnsi="Times New Roman"/>
        </w:rPr>
        <w:t>a</w:t>
      </w:r>
      <w:r w:rsidR="00F73F8B">
        <w:rPr>
          <w:rFonts w:ascii="Times New Roman" w:hAnsi="Times New Roman"/>
        </w:rPr>
        <w:t>f</w:t>
      </w:r>
      <w:r w:rsidR="00DE777E">
        <w:rPr>
          <w:rFonts w:ascii="Times New Roman" w:hAnsi="Times New Roman"/>
        </w:rPr>
        <w:t>ore</w:t>
      </w:r>
      <w:r w:rsidRPr="00D86C2B">
        <w:rPr>
          <w:rFonts w:ascii="Times New Roman" w:hAnsi="Times New Roman"/>
        </w:rPr>
        <w:t xml:space="preserve">mentioned example, in a culturally respectful way.  Could a son-in-law share information in the form of media technology and have his mother-in-law then listen, or read, that information without going against any taboos or cultural traditions?  Could new digital media affect the ways that information is passed along from one person to the next?  This is something that I think is very interesting and that I hope to further delve into in my </w:t>
      </w:r>
      <w:r w:rsidR="00F73F8B">
        <w:rPr>
          <w:rFonts w:ascii="Times New Roman" w:hAnsi="Times New Roman"/>
        </w:rPr>
        <w:t xml:space="preserve">future </w:t>
      </w:r>
      <w:r w:rsidRPr="00D86C2B">
        <w:rPr>
          <w:rFonts w:ascii="Times New Roman" w:hAnsi="Times New Roman"/>
        </w:rPr>
        <w:t xml:space="preserve">research. </w:t>
      </w:r>
    </w:p>
    <w:p w14:paraId="4FA87CD4" w14:textId="77777777" w:rsidR="0039682B" w:rsidRPr="00FE5E99" w:rsidRDefault="0039682B" w:rsidP="0039682B">
      <w:pPr>
        <w:ind w:firstLine="360"/>
        <w:rPr>
          <w:rFonts w:ascii="Times New Roman" w:hAnsi="Times New Roman"/>
        </w:rPr>
      </w:pPr>
      <w:r w:rsidRPr="00DA152D">
        <w:rPr>
          <w:rFonts w:ascii="Times New Roman" w:hAnsi="Times New Roman"/>
        </w:rPr>
        <w:t xml:space="preserve">By putting in place the proper precautionary notifications before </w:t>
      </w:r>
      <w:r>
        <w:rPr>
          <w:rFonts w:ascii="Times New Roman" w:hAnsi="Times New Roman"/>
        </w:rPr>
        <w:t>images</w:t>
      </w:r>
      <w:r w:rsidRPr="00DA152D">
        <w:rPr>
          <w:rFonts w:ascii="Times New Roman" w:hAnsi="Times New Roman"/>
        </w:rPr>
        <w:t xml:space="preserve"> of people </w:t>
      </w:r>
      <w:r>
        <w:rPr>
          <w:rFonts w:ascii="Times New Roman" w:hAnsi="Times New Roman"/>
        </w:rPr>
        <w:t xml:space="preserve">pop up on your screen and </w:t>
      </w:r>
      <w:r w:rsidRPr="00DA152D">
        <w:rPr>
          <w:rFonts w:ascii="Times New Roman" w:hAnsi="Times New Roman"/>
        </w:rPr>
        <w:t xml:space="preserve">are viewed and their voices </w:t>
      </w:r>
      <w:r>
        <w:rPr>
          <w:rFonts w:ascii="Times New Roman" w:hAnsi="Times New Roman"/>
        </w:rPr>
        <w:t xml:space="preserve">heard </w:t>
      </w:r>
      <w:r w:rsidRPr="00DA152D">
        <w:rPr>
          <w:rFonts w:ascii="Times New Roman" w:hAnsi="Times New Roman"/>
        </w:rPr>
        <w:t>is just one step in the process of how in-law avoidances can be respected on a digital platform.  Since the idea of using technology for cultural revitalization in the Crow community is at the beginning stages, it is something t</w:t>
      </w:r>
      <w:r>
        <w:rPr>
          <w:rFonts w:ascii="Times New Roman" w:hAnsi="Times New Roman"/>
        </w:rPr>
        <w:t>hat needs to be examined in further research after my dissertation is complete, but I do touch upon a few important concepts that can be relevant when looking at technology among many Indigenous communities in Chapter 6.  Jane Anderson and Kim Christen have a few major articles written by themselves, as well as together, also E. Gabriella Coleman’s “Ethnographic Approaches to Digital Media,” article.  All three authors focus on t</w:t>
      </w:r>
      <w:r w:rsidRPr="00FE5E99">
        <w:rPr>
          <w:rFonts w:ascii="Times New Roman" w:hAnsi="Times New Roman"/>
        </w:rPr>
        <w:t>he cultural protocols th</w:t>
      </w:r>
      <w:r>
        <w:rPr>
          <w:rFonts w:ascii="Times New Roman" w:hAnsi="Times New Roman"/>
        </w:rPr>
        <w:t>at go with new Indigenous media, such as p</w:t>
      </w:r>
      <w:r w:rsidRPr="00FE5E99">
        <w:rPr>
          <w:rFonts w:ascii="Times New Roman" w:hAnsi="Times New Roman"/>
        </w:rPr>
        <w:t>assword protections and warnings of upcoming content</w:t>
      </w:r>
      <w:r>
        <w:rPr>
          <w:rFonts w:ascii="Times New Roman" w:hAnsi="Times New Roman"/>
        </w:rPr>
        <w:t xml:space="preserve">, which then mean that the community </w:t>
      </w:r>
      <w:r w:rsidRPr="00FE5E99">
        <w:rPr>
          <w:rFonts w:ascii="Times New Roman" w:hAnsi="Times New Roman"/>
        </w:rPr>
        <w:t>has the ability to put only what they want to be shared with the p</w:t>
      </w:r>
      <w:r>
        <w:rPr>
          <w:rFonts w:ascii="Times New Roman" w:hAnsi="Times New Roman"/>
        </w:rPr>
        <w:t xml:space="preserve">ublic on their digital platforms.  </w:t>
      </w:r>
    </w:p>
    <w:p w14:paraId="0DC9BF04" w14:textId="77777777" w:rsidR="0039682B" w:rsidRDefault="0039682B" w:rsidP="0039682B">
      <w:pPr>
        <w:rPr>
          <w:rFonts w:ascii="Times New Roman" w:hAnsi="Times New Roman"/>
          <w:b/>
        </w:rPr>
      </w:pPr>
    </w:p>
    <w:p w14:paraId="0FB1A272" w14:textId="5253617F" w:rsidR="0039682B" w:rsidRDefault="0039682B" w:rsidP="00CE2265">
      <w:pPr>
        <w:pStyle w:val="Heading2"/>
      </w:pPr>
      <w:bookmarkStart w:id="66" w:name="_Toc513566001"/>
      <w:r>
        <w:lastRenderedPageBreak/>
        <w:t>Recorded Voices: Their Me</w:t>
      </w:r>
      <w:r w:rsidR="00DE777E">
        <w:t>aning Inside the Community Versus</w:t>
      </w:r>
      <w:r>
        <w:t xml:space="preserve"> Outside</w:t>
      </w:r>
      <w:bookmarkEnd w:id="66"/>
    </w:p>
    <w:p w14:paraId="2CB1A66A" w14:textId="3EECBA74" w:rsidR="0039682B" w:rsidRPr="000D3055" w:rsidRDefault="0039682B" w:rsidP="0039682B">
      <w:pPr>
        <w:ind w:firstLine="720"/>
        <w:rPr>
          <w:rFonts w:ascii="Times New Roman" w:hAnsi="Times New Roman"/>
        </w:rPr>
      </w:pPr>
      <w:r w:rsidRPr="000D3055">
        <w:rPr>
          <w:rFonts w:ascii="Times New Roman" w:hAnsi="Times New Roman"/>
        </w:rPr>
        <w:t xml:space="preserve">When discussing kinship beliefs and the worldviews of </w:t>
      </w:r>
      <w:r>
        <w:rPr>
          <w:rFonts w:ascii="Times New Roman" w:hAnsi="Times New Roman"/>
        </w:rPr>
        <w:t>different Indigenous</w:t>
      </w:r>
      <w:r w:rsidRPr="000D3055">
        <w:rPr>
          <w:rFonts w:ascii="Times New Roman" w:hAnsi="Times New Roman"/>
        </w:rPr>
        <w:t xml:space="preserve"> people</w:t>
      </w:r>
      <w:r>
        <w:rPr>
          <w:rFonts w:ascii="Times New Roman" w:hAnsi="Times New Roman"/>
        </w:rPr>
        <w:t>s, one example that comes to mind</w:t>
      </w:r>
      <w:r w:rsidRPr="000D3055">
        <w:rPr>
          <w:rFonts w:ascii="Times New Roman" w:hAnsi="Times New Roman"/>
        </w:rPr>
        <w:t xml:space="preserve"> has to do with a 1998 article written by Barre Toelken.  While this article specifically referenc</w:t>
      </w:r>
      <w:r w:rsidR="0037656B">
        <w:rPr>
          <w:rFonts w:ascii="Times New Roman" w:hAnsi="Times New Roman"/>
        </w:rPr>
        <w:t>es</w:t>
      </w:r>
      <w:r w:rsidRPr="000D3055">
        <w:rPr>
          <w:rFonts w:ascii="Times New Roman" w:hAnsi="Times New Roman"/>
        </w:rPr>
        <w:t xml:space="preserve"> the proper protection of recorded stories, it also briefly brings up the question of listening to someone’s recorded voice once they have passed away and the influence this might have on family members.  Electronic media changed the protocols on recorded stories because they could be played anytime, especially when they were no longer in the hands of who recorded them.  This could be abused, or used in </w:t>
      </w:r>
      <w:r>
        <w:rPr>
          <w:rFonts w:ascii="Times New Roman" w:hAnsi="Times New Roman"/>
        </w:rPr>
        <w:t>a cultural respectful manner, s</w:t>
      </w:r>
      <w:r w:rsidRPr="000D3055">
        <w:rPr>
          <w:rFonts w:ascii="Times New Roman" w:hAnsi="Times New Roman"/>
        </w:rPr>
        <w:t xml:space="preserve">uch as when </w:t>
      </w:r>
      <w:r>
        <w:rPr>
          <w:rFonts w:ascii="Times New Roman" w:hAnsi="Times New Roman"/>
        </w:rPr>
        <w:t>Hugh Yellowman instructed his</w:t>
      </w:r>
      <w:r w:rsidRPr="000D3055">
        <w:rPr>
          <w:rFonts w:ascii="Times New Roman" w:hAnsi="Times New Roman"/>
        </w:rPr>
        <w:t xml:space="preserve"> children </w:t>
      </w:r>
      <w:r>
        <w:rPr>
          <w:rFonts w:ascii="Times New Roman" w:hAnsi="Times New Roman"/>
        </w:rPr>
        <w:t>to listen</w:t>
      </w:r>
      <w:r w:rsidRPr="000D3055">
        <w:rPr>
          <w:rFonts w:ascii="Times New Roman" w:hAnsi="Times New Roman"/>
        </w:rPr>
        <w:t xml:space="preserve"> to </w:t>
      </w:r>
      <w:r>
        <w:rPr>
          <w:rFonts w:ascii="Times New Roman" w:hAnsi="Times New Roman"/>
        </w:rPr>
        <w:t>his recordings of Coyote stories</w:t>
      </w:r>
      <w:r w:rsidRPr="000D3055">
        <w:rPr>
          <w:rFonts w:ascii="Times New Roman" w:hAnsi="Times New Roman"/>
        </w:rPr>
        <w:t xml:space="preserve"> when they were </w:t>
      </w:r>
      <w:r>
        <w:rPr>
          <w:rFonts w:ascii="Times New Roman" w:hAnsi="Times New Roman"/>
        </w:rPr>
        <w:t>living away from home</w:t>
      </w:r>
      <w:r w:rsidRPr="000D3055">
        <w:rPr>
          <w:rFonts w:ascii="Times New Roman" w:hAnsi="Times New Roman"/>
        </w:rPr>
        <w:t xml:space="preserve"> so as not to forget</w:t>
      </w:r>
      <w:r>
        <w:rPr>
          <w:rFonts w:ascii="Times New Roman" w:hAnsi="Times New Roman"/>
        </w:rPr>
        <w:t xml:space="preserve"> what they had learned growing up surrounded by other Navajo tribal members</w:t>
      </w:r>
      <w:r w:rsidRPr="000D3055">
        <w:rPr>
          <w:rFonts w:ascii="Times New Roman" w:hAnsi="Times New Roman"/>
        </w:rPr>
        <w:t>.</w:t>
      </w:r>
    </w:p>
    <w:p w14:paraId="3649F06C" w14:textId="1AB9B7F5" w:rsidR="0039682B" w:rsidRDefault="0039682B" w:rsidP="0039682B">
      <w:pPr>
        <w:ind w:firstLine="720"/>
        <w:rPr>
          <w:rFonts w:ascii="Times New Roman" w:hAnsi="Times New Roman"/>
        </w:rPr>
      </w:pPr>
      <w:r>
        <w:rPr>
          <w:rFonts w:ascii="Times New Roman" w:hAnsi="Times New Roman"/>
        </w:rPr>
        <w:t xml:space="preserve">Toelken, who worked with the Yellowman family for decades, and had recorded hundreds of hours of stories, realized that there were certain protocols that he needed to follow out of respect to his adopted family that his colleagues in academia did not always agree with.  Having myself been adopted into a family 7 years ago such as Toelken had been in the 1950s, I find myself obligated to making sure that I especially understand certain cultural protocols pertaining to when I can and cannot do certain things, or talk about certain topics out of respect for not only my family, but because, in a small way, my reputation could also influence theirs. </w:t>
      </w:r>
    </w:p>
    <w:p w14:paraId="4D9936C0" w14:textId="77777777" w:rsidR="0039682B" w:rsidRDefault="0039682B" w:rsidP="0039682B">
      <w:pPr>
        <w:ind w:firstLine="720"/>
        <w:rPr>
          <w:rFonts w:ascii="Times New Roman" w:hAnsi="Times New Roman"/>
        </w:rPr>
      </w:pPr>
      <w:r w:rsidRPr="000D3055">
        <w:rPr>
          <w:rFonts w:ascii="Times New Roman" w:hAnsi="Times New Roman"/>
        </w:rPr>
        <w:t xml:space="preserve">When Hugh Yellowman passed away, Toelken made the conscious decision to send back the tapes to his wife for her to decide what to do with them.  Although she trusted Toelken, he brought to her attention that after he passed away too, there was no </w:t>
      </w:r>
      <w:r w:rsidRPr="000D3055">
        <w:rPr>
          <w:rFonts w:ascii="Times New Roman" w:hAnsi="Times New Roman"/>
        </w:rPr>
        <w:lastRenderedPageBreak/>
        <w:t xml:space="preserve">guarantee that the tapes with Coyote stories would only be played in the </w:t>
      </w:r>
      <w:proofErr w:type="gramStart"/>
      <w:r w:rsidRPr="000D3055">
        <w:rPr>
          <w:rFonts w:ascii="Times New Roman" w:hAnsi="Times New Roman"/>
        </w:rPr>
        <w:t>Winter</w:t>
      </w:r>
      <w:proofErr w:type="gramEnd"/>
      <w:r w:rsidRPr="000D3055">
        <w:rPr>
          <w:rFonts w:ascii="Times New Roman" w:hAnsi="Times New Roman"/>
        </w:rPr>
        <w:t xml:space="preserve"> when they were supposed to be listened to according to Navajo beliefs.  There was a genuine concern in the community that someone could get hurt with those tapes if they did not know the right cultural protocols that went along with seasonal storytelling.  Though, there came to an agreement in the Yellowman family </w:t>
      </w:r>
      <w:r>
        <w:rPr>
          <w:rFonts w:ascii="Times New Roman" w:hAnsi="Times New Roman"/>
        </w:rPr>
        <w:t xml:space="preserve">with the advancement of technology and the use of headphones, </w:t>
      </w:r>
      <w:r w:rsidRPr="000D3055">
        <w:rPr>
          <w:rFonts w:ascii="Times New Roman" w:hAnsi="Times New Roman"/>
        </w:rPr>
        <w:t>that Coyote stories were able to be lis</w:t>
      </w:r>
      <w:r>
        <w:rPr>
          <w:rFonts w:ascii="Times New Roman" w:hAnsi="Times New Roman"/>
        </w:rPr>
        <w:t xml:space="preserve">tened to with headphones on </w:t>
      </w:r>
      <w:r w:rsidRPr="000D3055">
        <w:rPr>
          <w:rFonts w:ascii="Times New Roman" w:hAnsi="Times New Roman"/>
        </w:rPr>
        <w:t xml:space="preserve">since the words were not touching the air, </w:t>
      </w:r>
      <w:r>
        <w:rPr>
          <w:rFonts w:ascii="Times New Roman" w:hAnsi="Times New Roman"/>
        </w:rPr>
        <w:t xml:space="preserve">which is when the words would become dangerous.  In doing so, the recorded Coyote stories could be listened to safely in any season, but first you had to understand the cultural protocols surrounding Coyote stories and the concern over digitizing them. </w:t>
      </w:r>
    </w:p>
    <w:p w14:paraId="09D64396" w14:textId="642F353B" w:rsidR="0039682B" w:rsidRPr="00D86C2B" w:rsidRDefault="0039682B" w:rsidP="0039682B">
      <w:pPr>
        <w:ind w:firstLine="720"/>
        <w:rPr>
          <w:rFonts w:ascii="Times New Roman" w:hAnsi="Times New Roman"/>
        </w:rPr>
      </w:pPr>
      <w:r w:rsidRPr="00D86C2B">
        <w:rPr>
          <w:rFonts w:ascii="Times New Roman" w:hAnsi="Times New Roman"/>
        </w:rPr>
        <w:t xml:space="preserve">This topic became interesting to me because thinking about the idea of kinship relations, especially in-law avoidances, through technology is something so new for people to think about.  Almost every person I spoke to about the topic paused for a second before continuing on, all with a similar notion, that they had never really thought about it before I had just asked them.  </w:t>
      </w:r>
      <w:r w:rsidR="00C87F1F">
        <w:rPr>
          <w:rFonts w:ascii="Times New Roman" w:hAnsi="Times New Roman"/>
        </w:rPr>
        <w:t>People</w:t>
      </w:r>
      <w:r w:rsidRPr="00D86C2B">
        <w:rPr>
          <w:rFonts w:ascii="Times New Roman" w:hAnsi="Times New Roman"/>
        </w:rPr>
        <w:t xml:space="preserve"> had mixed opinions on the protocols for in-law avoidances through a phone screen, but I want to share one reaction to my interview questions that really made a real life situation focused on kinship blend with the use of technology.  I share this specific example because the woman who I was interviewing was one of the people who I talked to with the most obviously strict outlook on in-law avoidances and I wanted to share her thoughts.  One day last spring while we were sitting down to talk she said to me, “I guess you could look at it like this, I’m not </w:t>
      </w:r>
      <w:proofErr w:type="spellStart"/>
      <w:r w:rsidRPr="00D86C2B">
        <w:rPr>
          <w:rFonts w:ascii="Times New Roman" w:hAnsi="Times New Roman"/>
        </w:rPr>
        <w:t>gonna</w:t>
      </w:r>
      <w:proofErr w:type="spellEnd"/>
      <w:r w:rsidRPr="00D86C2B">
        <w:rPr>
          <w:rFonts w:ascii="Times New Roman" w:hAnsi="Times New Roman"/>
        </w:rPr>
        <w:t xml:space="preserve"> crash my car if my brother-in-law is at the intersection on the other side of the road just so I cover my eyes so I’m not looking at him.  The same is with my </w:t>
      </w:r>
      <w:r w:rsidRPr="00D86C2B">
        <w:rPr>
          <w:rFonts w:ascii="Times New Roman" w:hAnsi="Times New Roman"/>
        </w:rPr>
        <w:lastRenderedPageBreak/>
        <w:t xml:space="preserve">phone, if his picture pops up on the screen, I’m not </w:t>
      </w:r>
      <w:proofErr w:type="spellStart"/>
      <w:proofErr w:type="gramStart"/>
      <w:r w:rsidRPr="00D86C2B">
        <w:rPr>
          <w:rFonts w:ascii="Times New Roman" w:hAnsi="Times New Roman"/>
        </w:rPr>
        <w:t>gonna</w:t>
      </w:r>
      <w:proofErr w:type="spellEnd"/>
      <w:proofErr w:type="gramEnd"/>
      <w:r w:rsidRPr="00D86C2B">
        <w:rPr>
          <w:rFonts w:ascii="Times New Roman" w:hAnsi="Times New Roman"/>
        </w:rPr>
        <w:t xml:space="preserve"> drop my phone because I shouldn’t be looking at him.  As long as he isn’t speaking directly to me, then to me it would not be a big deal.”  Not only did we share a laugh as she was explaining her position on the topic, but it also made me realize that </w:t>
      </w:r>
      <w:r>
        <w:rPr>
          <w:rFonts w:ascii="Times New Roman" w:hAnsi="Times New Roman"/>
        </w:rPr>
        <w:t xml:space="preserve">the newness of certain types of </w:t>
      </w:r>
      <w:r w:rsidRPr="00D86C2B">
        <w:rPr>
          <w:rFonts w:ascii="Times New Roman" w:hAnsi="Times New Roman"/>
        </w:rPr>
        <w:t xml:space="preserve">technology and in-law avoidances could actually be used together in a culturally respectful way.  </w:t>
      </w:r>
    </w:p>
    <w:p w14:paraId="7BEB912E" w14:textId="77777777" w:rsidR="0039682B" w:rsidRDefault="0039682B" w:rsidP="0039682B">
      <w:pPr>
        <w:rPr>
          <w:rFonts w:ascii="Times New Roman" w:hAnsi="Times New Roman"/>
          <w:b/>
        </w:rPr>
      </w:pPr>
    </w:p>
    <w:p w14:paraId="172D7AB0" w14:textId="77777777" w:rsidR="0039682B" w:rsidRDefault="0039682B" w:rsidP="00CE2265">
      <w:pPr>
        <w:pStyle w:val="Heading2"/>
      </w:pPr>
      <w:bookmarkStart w:id="67" w:name="_Toc513566002"/>
      <w:r>
        <w:t>Conclusion</w:t>
      </w:r>
      <w:bookmarkEnd w:id="67"/>
      <w:r>
        <w:t xml:space="preserve"> </w:t>
      </w:r>
    </w:p>
    <w:p w14:paraId="46C877D8" w14:textId="471DC74D" w:rsidR="0039682B" w:rsidRDefault="0039682B" w:rsidP="0039682B">
      <w:pPr>
        <w:rPr>
          <w:rFonts w:ascii="Times New Roman" w:hAnsi="Times New Roman"/>
        </w:rPr>
      </w:pPr>
      <w:r>
        <w:rPr>
          <w:rFonts w:ascii="Times New Roman" w:hAnsi="Times New Roman"/>
          <w:b/>
        </w:rPr>
        <w:tab/>
      </w:r>
      <w:r w:rsidRPr="004D0859">
        <w:rPr>
          <w:rFonts w:ascii="Times New Roman" w:hAnsi="Times New Roman"/>
        </w:rPr>
        <w:t xml:space="preserve">With the increasingly </w:t>
      </w:r>
      <w:r>
        <w:rPr>
          <w:rFonts w:ascii="Times New Roman" w:hAnsi="Times New Roman"/>
        </w:rPr>
        <w:t>everyday</w:t>
      </w:r>
      <w:r w:rsidRPr="004D0859">
        <w:rPr>
          <w:rFonts w:ascii="Times New Roman" w:hAnsi="Times New Roman"/>
        </w:rPr>
        <w:t xml:space="preserve"> use of technology for </w:t>
      </w:r>
      <w:r>
        <w:rPr>
          <w:rFonts w:ascii="Times New Roman" w:hAnsi="Times New Roman"/>
        </w:rPr>
        <w:t xml:space="preserve">many different aspects of life, we have to understand the effects that its use might have on different aspects of Indigenous people’s lives.  How </w:t>
      </w:r>
      <w:r w:rsidR="00C87F1F">
        <w:rPr>
          <w:rFonts w:ascii="Times New Roman" w:hAnsi="Times New Roman"/>
        </w:rPr>
        <w:t>then do</w:t>
      </w:r>
      <w:r>
        <w:rPr>
          <w:rFonts w:ascii="Times New Roman" w:hAnsi="Times New Roman"/>
        </w:rPr>
        <w:t xml:space="preserve"> questions of kinship ties, in-law avoidances, and other specific rules that go along with kinship systems among different Indigenous peoples around the world start to be addressed with the more frequent use of technology?  As Ernest Braun writes, </w:t>
      </w:r>
      <w:r>
        <w:rPr>
          <w:rFonts w:ascii="Times New Roman" w:hAnsi="Times New Roman"/>
          <w:color w:val="262626"/>
        </w:rPr>
        <w:t>“</w:t>
      </w:r>
      <w:r w:rsidRPr="002A179D">
        <w:rPr>
          <w:rFonts w:ascii="Times New Roman" w:hAnsi="Times New Roman"/>
          <w:color w:val="262626"/>
        </w:rPr>
        <w:t>Technology now permeates all spheres of human life, for better or for worse</w:t>
      </w:r>
      <w:r>
        <w:rPr>
          <w:rFonts w:ascii="Times New Roman" w:hAnsi="Times New Roman"/>
          <w:color w:val="262626"/>
        </w:rPr>
        <w:t>..</w:t>
      </w:r>
      <w:r w:rsidRPr="002A179D">
        <w:rPr>
          <w:rFonts w:ascii="Times New Roman" w:hAnsi="Times New Roman"/>
          <w:color w:val="262626"/>
        </w:rPr>
        <w:t>. I think that much of technology is for the better, but we have to be</w:t>
      </w:r>
      <w:r>
        <w:rPr>
          <w:rFonts w:ascii="Times New Roman" w:hAnsi="Times New Roman"/>
          <w:color w:val="262626"/>
        </w:rPr>
        <w:t xml:space="preserve"> very careful about many abuses…</w:t>
      </w:r>
      <w:r w:rsidRPr="002A179D">
        <w:rPr>
          <w:rFonts w:ascii="Times New Roman" w:hAnsi="Times New Roman"/>
          <w:color w:val="262626"/>
        </w:rPr>
        <w:t>and many other misuses of our technical prowess</w:t>
      </w:r>
      <w:r>
        <w:rPr>
          <w:rFonts w:ascii="Times New Roman" w:hAnsi="Times New Roman"/>
          <w:color w:val="262626"/>
        </w:rPr>
        <w:t>” (2010:1)</w:t>
      </w:r>
      <w:r w:rsidRPr="002A179D">
        <w:rPr>
          <w:rFonts w:ascii="Times New Roman" w:hAnsi="Times New Roman"/>
          <w:color w:val="262626"/>
        </w:rPr>
        <w:t>.</w:t>
      </w:r>
      <w:r>
        <w:rPr>
          <w:rFonts w:ascii="Times New Roman" w:hAnsi="Times New Roman"/>
          <w:color w:val="262626"/>
        </w:rPr>
        <w:t xml:space="preserve">  </w:t>
      </w:r>
      <w:r>
        <w:rPr>
          <w:rFonts w:ascii="Times New Roman" w:hAnsi="Times New Roman"/>
        </w:rPr>
        <w:t>Even just lookin</w:t>
      </w:r>
      <w:r w:rsidR="00C87F1F">
        <w:rPr>
          <w:rFonts w:ascii="Times New Roman" w:hAnsi="Times New Roman"/>
        </w:rPr>
        <w:t xml:space="preserve">g at the Crow Tribe as a whole, </w:t>
      </w:r>
      <w:r>
        <w:rPr>
          <w:rFonts w:ascii="Times New Roman" w:hAnsi="Times New Roman"/>
        </w:rPr>
        <w:t>some families are much more strict with certain kinship rules than others are.  From my experience, it seems like the Cultural Office, or the Cultural Committee, or b</w:t>
      </w:r>
      <w:r w:rsidR="0092247B">
        <w:rPr>
          <w:rFonts w:ascii="Times New Roman" w:hAnsi="Times New Roman"/>
        </w:rPr>
        <w:t xml:space="preserve">oth, would have to agree on the </w:t>
      </w:r>
      <w:r>
        <w:rPr>
          <w:rFonts w:ascii="Times New Roman" w:hAnsi="Times New Roman"/>
        </w:rPr>
        <w:t xml:space="preserve">protocols that would go along with any form of technology that would have pictures, voices, or videos of Crow tribal members. Even so, if the people who make up the Cultural Office, as well as the Cultural Committee change every few years with the </w:t>
      </w:r>
      <w:r>
        <w:rPr>
          <w:rFonts w:ascii="Times New Roman" w:hAnsi="Times New Roman"/>
        </w:rPr>
        <w:lastRenderedPageBreak/>
        <w:t xml:space="preserve">new elected Chairman, then the opinions of those involved in the decision making process might also change. </w:t>
      </w:r>
    </w:p>
    <w:p w14:paraId="13AA855E" w14:textId="34734D3F" w:rsidR="0039682B" w:rsidRDefault="0039682B" w:rsidP="0039682B">
      <w:pPr>
        <w:rPr>
          <w:rFonts w:ascii="Times New Roman" w:hAnsi="Times New Roman"/>
        </w:rPr>
      </w:pPr>
      <w:r>
        <w:rPr>
          <w:rFonts w:ascii="Times New Roman" w:hAnsi="Times New Roman"/>
        </w:rPr>
        <w:tab/>
        <w:t>Since the Apsáalooke Language App was released in August of 2015, two people have since passed away that have their image on two of the content screens.  When Dr. Joseph Medicine Cr</w:t>
      </w:r>
      <w:r w:rsidR="0092247B">
        <w:rPr>
          <w:rFonts w:ascii="Times New Roman" w:hAnsi="Times New Roman"/>
        </w:rPr>
        <w:t xml:space="preserve">ow passed away in March of 2016, </w:t>
      </w:r>
      <w:r>
        <w:rPr>
          <w:rFonts w:ascii="Times New Roman" w:hAnsi="Times New Roman"/>
        </w:rPr>
        <w:t xml:space="preserve">I asked a handful of people if his image would have to be removed from the app’s startup screen now.  Everyone from that group was in agreement that, no, it would not have to be removed because the Apsáalooke do not believe that, while saying the name of a person who has passed away is not okay in many families, looking at pictures of people who have passed away is not harmful in anyway.  Rather, it would stand as a joyful memory of him posing for the Thornton Media Inc. team that day, and that every time someone opened up the app he would come into their minds, even if just for a few seconds.  </w:t>
      </w:r>
    </w:p>
    <w:p w14:paraId="0FCB3035" w14:textId="57900CF3" w:rsidR="0039682B" w:rsidRDefault="0039682B" w:rsidP="0039682B">
      <w:pPr>
        <w:widowControl w:val="0"/>
        <w:autoSpaceDE w:val="0"/>
        <w:autoSpaceDN w:val="0"/>
        <w:adjustRightInd w:val="0"/>
        <w:ind w:firstLine="720"/>
        <w:rPr>
          <w:rFonts w:ascii="Times New Roman" w:hAnsi="Times New Roman"/>
        </w:rPr>
      </w:pPr>
      <w:r>
        <w:rPr>
          <w:rFonts w:ascii="Times New Roman" w:hAnsi="Times New Roman"/>
        </w:rPr>
        <w:t xml:space="preserve">After posing this question, which I had never thought to ask before such a widely used app was so accessible to everyone, I thought about how so many people share memories of their loved ones on social media platforms as well.  Family members who have passed away are remembered through pictures on social media on the day of their passing, on anniversaries, and just in general when someone may be thinking about them.  This also brought me back to when we were in Washington DC at the National Anthropological Archives (NAA) and members of the group were finding pictures of their relatives in the collections.  According to Kim Christen, “Part of the inclusion of new technologies in these ventures is about maintaining control, both technological and social, over how knowledge is catalogued, circulated, and cultivated” (Christen 2005:327).  Some of the group members were not only taking pictures for </w:t>
      </w:r>
      <w:r>
        <w:rPr>
          <w:rFonts w:ascii="Times New Roman" w:hAnsi="Times New Roman"/>
        </w:rPr>
        <w:lastRenderedPageBreak/>
        <w:t xml:space="preserve">their own documentation, but also to send to family members right then and there for them to share in the discovery as well.  The most “iconic” picture from the trip was when Linda Little Owl found a photograph of her great grandfather and proudly held it </w:t>
      </w:r>
      <w:r w:rsidR="0092247B" w:rsidRPr="004D4CF4">
        <w:rPr>
          <w:rFonts w:ascii="Times New Roman" w:hAnsi="Times New Roman"/>
          <w:noProof/>
          <w:lang w:bidi="ar-SA"/>
        </w:rPr>
        <w:drawing>
          <wp:anchor distT="0" distB="0" distL="114300" distR="114300" simplePos="0" relativeHeight="251642880" behindDoc="0" locked="0" layoutInCell="1" allowOverlap="1" wp14:anchorId="66EFFDA2" wp14:editId="26200934">
            <wp:simplePos x="0" y="0"/>
            <wp:positionH relativeFrom="column">
              <wp:posOffset>571500</wp:posOffset>
            </wp:positionH>
            <wp:positionV relativeFrom="paragraph">
              <wp:posOffset>2171700</wp:posOffset>
            </wp:positionV>
            <wp:extent cx="3999230" cy="3676650"/>
            <wp:effectExtent l="0" t="0" r="0" b="6350"/>
            <wp:wrapTopAndBottom/>
            <wp:docPr id="13" name="Picture 12" descr="RV Main:Community Research Program:CRG 2016:16_03_Apsaalooke_Awarded:Blog:IMG_2703 copy.jpg"/>
            <wp:cNvGraphicFramePr/>
            <a:graphic xmlns:a="http://schemas.openxmlformats.org/drawingml/2006/main">
              <a:graphicData uri="http://schemas.openxmlformats.org/drawingml/2006/picture">
                <pic:pic xmlns:pic="http://schemas.openxmlformats.org/drawingml/2006/picture">
                  <pic:nvPicPr>
                    <pic:cNvPr id="13" name="Picture 12" descr="RV Main:Community Research Program:CRG 2016:16_03_Apsaalooke_Awarded:Blog:IMG_2703 copy.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230" cy="3676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up with a huge smile for them both to be photographed together by the Recovering Voices intern.  </w:t>
      </w:r>
    </w:p>
    <w:p w14:paraId="26A182CF" w14:textId="31B76DCA" w:rsidR="001148C5" w:rsidRDefault="001148C5" w:rsidP="0092247B">
      <w:pPr>
        <w:widowControl w:val="0"/>
        <w:autoSpaceDE w:val="0"/>
        <w:autoSpaceDN w:val="0"/>
        <w:adjustRightInd w:val="0"/>
        <w:spacing w:line="240" w:lineRule="auto"/>
        <w:ind w:firstLine="720"/>
        <w:rPr>
          <w:rFonts w:ascii="Times New Roman" w:hAnsi="Times New Roman"/>
        </w:rPr>
      </w:pPr>
    </w:p>
    <w:p w14:paraId="283EC4A4" w14:textId="0E1ACC53" w:rsidR="006A164B" w:rsidRDefault="006A164B" w:rsidP="0039682B">
      <w:pPr>
        <w:widowControl w:val="0"/>
        <w:autoSpaceDE w:val="0"/>
        <w:autoSpaceDN w:val="0"/>
        <w:adjustRightInd w:val="0"/>
        <w:rPr>
          <w:rFonts w:ascii="Times New Roman" w:hAnsi="Times New Roman"/>
        </w:rPr>
      </w:pPr>
      <w:r>
        <w:rPr>
          <w:noProof/>
          <w:lang w:bidi="ar-SA"/>
        </w:rPr>
        <mc:AlternateContent>
          <mc:Choice Requires="wps">
            <w:drawing>
              <wp:anchor distT="0" distB="0" distL="114300" distR="114300" simplePos="0" relativeHeight="251677696" behindDoc="0" locked="0" layoutInCell="1" allowOverlap="1" wp14:anchorId="700A8FBF" wp14:editId="351D3CA2">
                <wp:simplePos x="0" y="0"/>
                <wp:positionH relativeFrom="column">
                  <wp:posOffset>571500</wp:posOffset>
                </wp:positionH>
                <wp:positionV relativeFrom="paragraph">
                  <wp:posOffset>4015740</wp:posOffset>
                </wp:positionV>
                <wp:extent cx="3999230" cy="525780"/>
                <wp:effectExtent l="0" t="0" r="0" b="7620"/>
                <wp:wrapThrough wrapText="bothSides">
                  <wp:wrapPolygon edited="0">
                    <wp:start x="0" y="0"/>
                    <wp:lineTo x="0" y="20870"/>
                    <wp:lineTo x="21401" y="20870"/>
                    <wp:lineTo x="21401"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3999230" cy="52578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B50E858" w14:textId="4C44A813" w:rsidR="00832EB6" w:rsidRPr="0092247B" w:rsidRDefault="00832EB6" w:rsidP="0092247B">
                            <w:pPr>
                              <w:pStyle w:val="Caption"/>
                              <w:rPr>
                                <w:rFonts w:ascii="Times New Roman" w:hAnsi="Times New Roman"/>
                                <w:noProof/>
                              </w:rPr>
                            </w:pPr>
                            <w:bookmarkStart w:id="68" w:name="_Toc513566050"/>
                            <w:proofErr w:type="gramStart"/>
                            <w:r w:rsidRPr="0092247B">
                              <w:t xml:space="preserve">Figure </w:t>
                            </w:r>
                            <w:proofErr w:type="gramEnd"/>
                            <w:r>
                              <w:fldChar w:fldCharType="begin"/>
                            </w:r>
                            <w:r>
                              <w:instrText xml:space="preserve"> SEQ Figure \* ARABIC </w:instrText>
                            </w:r>
                            <w:r>
                              <w:fldChar w:fldCharType="separate"/>
                            </w:r>
                            <w:r w:rsidR="001C299F">
                              <w:rPr>
                                <w:noProof/>
                              </w:rPr>
                              <w:t>11</w:t>
                            </w:r>
                            <w:r>
                              <w:rPr>
                                <w:noProof/>
                              </w:rPr>
                              <w:fldChar w:fldCharType="end"/>
                            </w:r>
                            <w:proofErr w:type="gramStart"/>
                            <w:r w:rsidRPr="0092247B">
                              <w:t>.</w:t>
                            </w:r>
                            <w:proofErr w:type="gramEnd"/>
                            <w:r w:rsidRPr="0092247B">
                              <w:t xml:space="preserve"> </w:t>
                            </w:r>
                            <w:r w:rsidRPr="0092247B">
                              <w:rPr>
                                <w:rFonts w:ascii="Times New Roman" w:hAnsi="Times New Roman"/>
                              </w:rPr>
                              <w:t>Photograph of Linda Little Owl Holding a Photograph of her Great Grandfather – Photo courtesy of Zach Nelson, Recovering Voices Smithsonian Institution</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34" type="#_x0000_t202" style="position:absolute;margin-left:45pt;margin-top:316.2pt;width:314.9pt;height:41.4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" stroked="f">
                <v:textbox style="mso-fit-shape-to-text:t" inset="0,0,0,0">
                  <w:txbxContent>
                    <w:p w14:paraId="3B50E858" w14:textId="4C44A813" w:rsidR="00832EB6" w:rsidRPr="0092247B" w:rsidRDefault="00832EB6" w:rsidP="0092247B">
                      <w:pPr>
                        <w:pStyle w:val="Caption"/>
                        <w:rPr>
                          <w:rFonts w:ascii="Times New Roman" w:hAnsi="Times New Roman"/>
                          <w:noProof/>
                        </w:rPr>
                      </w:pPr>
                      <w:bookmarkStart w:id="69" w:name="_Toc513566050"/>
                      <w:proofErr w:type="gramStart"/>
                      <w:r w:rsidRPr="0092247B">
                        <w:t xml:space="preserve">Figure </w:t>
                      </w:r>
                      <w:proofErr w:type="gramEnd"/>
                      <w:r>
                        <w:fldChar w:fldCharType="begin"/>
                      </w:r>
                      <w:r>
                        <w:instrText xml:space="preserve"> SEQ Figure \* ARABIC </w:instrText>
                      </w:r>
                      <w:r>
                        <w:fldChar w:fldCharType="separate"/>
                      </w:r>
                      <w:r w:rsidR="001C299F">
                        <w:rPr>
                          <w:noProof/>
                        </w:rPr>
                        <w:t>11</w:t>
                      </w:r>
                      <w:r>
                        <w:rPr>
                          <w:noProof/>
                        </w:rPr>
                        <w:fldChar w:fldCharType="end"/>
                      </w:r>
                      <w:proofErr w:type="gramStart"/>
                      <w:r w:rsidRPr="0092247B">
                        <w:t>.</w:t>
                      </w:r>
                      <w:proofErr w:type="gramEnd"/>
                      <w:r w:rsidRPr="0092247B">
                        <w:t xml:space="preserve"> </w:t>
                      </w:r>
                      <w:r w:rsidRPr="0092247B">
                        <w:rPr>
                          <w:rFonts w:ascii="Times New Roman" w:hAnsi="Times New Roman"/>
                        </w:rPr>
                        <w:t>Photograph of Linda Little Owl Holding a Photograph of her Great Grandfather – Photo courtesy of Zach Nelson, Recovering Voices Smithsonian Institution</w:t>
                      </w:r>
                      <w:bookmarkEnd w:id="69"/>
                    </w:p>
                  </w:txbxContent>
                </v:textbox>
                <w10:wrap type="through"/>
              </v:shape>
            </w:pict>
          </mc:Fallback>
        </mc:AlternateContent>
      </w:r>
    </w:p>
    <w:p w14:paraId="0B0A9236" w14:textId="77777777" w:rsidR="006A164B" w:rsidRDefault="006A164B" w:rsidP="0039682B">
      <w:pPr>
        <w:widowControl w:val="0"/>
        <w:autoSpaceDE w:val="0"/>
        <w:autoSpaceDN w:val="0"/>
        <w:adjustRightInd w:val="0"/>
        <w:rPr>
          <w:rFonts w:ascii="Times New Roman" w:hAnsi="Times New Roman"/>
        </w:rPr>
      </w:pPr>
    </w:p>
    <w:p w14:paraId="3DABDA55" w14:textId="77777777" w:rsidR="006A164B" w:rsidRDefault="006A164B" w:rsidP="0039682B">
      <w:pPr>
        <w:widowControl w:val="0"/>
        <w:autoSpaceDE w:val="0"/>
        <w:autoSpaceDN w:val="0"/>
        <w:adjustRightInd w:val="0"/>
        <w:rPr>
          <w:rFonts w:ascii="Times New Roman" w:hAnsi="Times New Roman"/>
        </w:rPr>
      </w:pPr>
    </w:p>
    <w:p w14:paraId="79ABFB1F" w14:textId="20162F21" w:rsidR="0039682B" w:rsidRDefault="0039682B" w:rsidP="0039682B">
      <w:pPr>
        <w:widowControl w:val="0"/>
        <w:autoSpaceDE w:val="0"/>
        <w:autoSpaceDN w:val="0"/>
        <w:adjustRightInd w:val="0"/>
        <w:rPr>
          <w:rFonts w:ascii="Times New Roman" w:hAnsi="Times New Roman"/>
        </w:rPr>
      </w:pPr>
      <w:r>
        <w:rPr>
          <w:rFonts w:ascii="Times New Roman" w:hAnsi="Times New Roman"/>
        </w:rPr>
        <w:t xml:space="preserve">This photograph has been used, with her permission, in numerous Recovering Voices, and NAA presentations given by respective staff members since then. Jumping then, from a moment in time with a long lost relative, to an image that will live on in multiple platforms.  </w:t>
      </w:r>
    </w:p>
    <w:p w14:paraId="55CDC10E" w14:textId="77777777" w:rsidR="0039682B" w:rsidRDefault="0039682B" w:rsidP="0039682B">
      <w:pPr>
        <w:ind w:firstLine="720"/>
        <w:rPr>
          <w:rFonts w:ascii="Times New Roman" w:hAnsi="Times New Roman"/>
        </w:rPr>
      </w:pPr>
      <w:r>
        <w:rPr>
          <w:rFonts w:ascii="Times New Roman" w:hAnsi="Times New Roman"/>
        </w:rPr>
        <w:lastRenderedPageBreak/>
        <w:t xml:space="preserve">While there are still many questions that will continue to arise with the advancement of technology and the different ways of life and traditional knowledge that Indigenous peoples have, I hope that this chapter was able to touch upon some of the initial questions, issues, and unique situations that arise with the mass use of technology and spread of information through it.  Exploring Crow kinship relations through new digital media is a whole new genre, one in which it is hard to know all of the answers to because of the newness of the situation.  The mix of technology and something so important to the Crow people invades certain territories that have yet to really be discussed, and in doing so we realize that some questions are not as easy for people to presume what to do in reference to the correct protocols relating to traditional kinship relationship and new digital media.  I hope to be able to expand on this topic and talk about the future of cultural protocols mixing with Indigenous new media with further collaborative research.  </w:t>
      </w:r>
    </w:p>
    <w:p w14:paraId="51742C66" w14:textId="77777777" w:rsidR="0039682B" w:rsidRPr="007A3AEC" w:rsidRDefault="0039682B" w:rsidP="0039682B">
      <w:pPr>
        <w:rPr>
          <w:rFonts w:ascii="Times New Roman" w:hAnsi="Times New Roman"/>
        </w:rPr>
      </w:pPr>
      <w:r>
        <w:rPr>
          <w:rFonts w:ascii="Times New Roman" w:hAnsi="Times New Roman"/>
        </w:rPr>
        <w:tab/>
      </w:r>
    </w:p>
    <w:p w14:paraId="70D8179F" w14:textId="77777777" w:rsidR="0039682B" w:rsidRDefault="0039682B" w:rsidP="0039682B">
      <w:pPr>
        <w:jc w:val="center"/>
        <w:rPr>
          <w:rFonts w:ascii="Times New Roman" w:hAnsi="Times New Roman"/>
          <w:b/>
          <w:sz w:val="28"/>
          <w:szCs w:val="28"/>
        </w:rPr>
      </w:pPr>
    </w:p>
    <w:p w14:paraId="2D0F3569" w14:textId="77777777" w:rsidR="0039682B" w:rsidRDefault="0039682B" w:rsidP="0039682B">
      <w:pPr>
        <w:jc w:val="center"/>
        <w:rPr>
          <w:rFonts w:ascii="Times New Roman" w:hAnsi="Times New Roman"/>
          <w:b/>
          <w:sz w:val="28"/>
          <w:szCs w:val="28"/>
        </w:rPr>
      </w:pPr>
    </w:p>
    <w:p w14:paraId="3B80C05B" w14:textId="77777777" w:rsidR="0039682B" w:rsidRDefault="0039682B" w:rsidP="0039682B">
      <w:pPr>
        <w:jc w:val="center"/>
        <w:rPr>
          <w:rFonts w:ascii="Times New Roman" w:hAnsi="Times New Roman"/>
          <w:b/>
          <w:sz w:val="28"/>
          <w:szCs w:val="28"/>
        </w:rPr>
      </w:pPr>
    </w:p>
    <w:p w14:paraId="55603A46" w14:textId="77777777" w:rsidR="0039682B" w:rsidRDefault="0039682B" w:rsidP="0039682B">
      <w:pPr>
        <w:jc w:val="center"/>
        <w:rPr>
          <w:rFonts w:ascii="Times New Roman" w:hAnsi="Times New Roman"/>
          <w:b/>
          <w:sz w:val="28"/>
          <w:szCs w:val="28"/>
        </w:rPr>
      </w:pPr>
    </w:p>
    <w:p w14:paraId="4F960EC3" w14:textId="77777777" w:rsidR="0039682B" w:rsidRDefault="0039682B" w:rsidP="00951F07">
      <w:pPr>
        <w:rPr>
          <w:rFonts w:ascii="Times New Roman" w:hAnsi="Times New Roman"/>
          <w:b/>
          <w:sz w:val="28"/>
          <w:szCs w:val="28"/>
        </w:rPr>
      </w:pPr>
    </w:p>
    <w:p w14:paraId="1D23F560" w14:textId="77777777" w:rsidR="001148C5" w:rsidRDefault="001148C5" w:rsidP="00951F07">
      <w:pPr>
        <w:rPr>
          <w:rFonts w:ascii="Times New Roman" w:hAnsi="Times New Roman"/>
          <w:b/>
          <w:sz w:val="28"/>
          <w:szCs w:val="28"/>
        </w:rPr>
      </w:pPr>
    </w:p>
    <w:p w14:paraId="078923DE" w14:textId="77777777" w:rsidR="001148C5" w:rsidRDefault="001148C5" w:rsidP="00951F07">
      <w:pPr>
        <w:rPr>
          <w:rFonts w:ascii="Times New Roman" w:hAnsi="Times New Roman"/>
          <w:b/>
          <w:sz w:val="28"/>
          <w:szCs w:val="28"/>
        </w:rPr>
      </w:pPr>
    </w:p>
    <w:p w14:paraId="4AC13F32" w14:textId="77777777" w:rsidR="0039682B" w:rsidRDefault="0039682B" w:rsidP="0039682B">
      <w:pPr>
        <w:jc w:val="center"/>
        <w:rPr>
          <w:rFonts w:ascii="Times New Roman" w:hAnsi="Times New Roman"/>
          <w:b/>
          <w:sz w:val="28"/>
          <w:szCs w:val="28"/>
        </w:rPr>
      </w:pPr>
    </w:p>
    <w:p w14:paraId="55B87BC8" w14:textId="7C9DAE1B" w:rsidR="0039682B" w:rsidRPr="00B870F3" w:rsidRDefault="0039682B" w:rsidP="006B3256">
      <w:pPr>
        <w:pStyle w:val="Heading1"/>
      </w:pPr>
      <w:bookmarkStart w:id="70" w:name="_Toc513566003"/>
      <w:r w:rsidRPr="00791EAF">
        <w:lastRenderedPageBreak/>
        <w:t>Chapter 5:</w:t>
      </w:r>
      <w:r w:rsidR="00951F07">
        <w:t xml:space="preserve"> </w:t>
      </w:r>
      <w:r w:rsidRPr="00791EAF">
        <w:t xml:space="preserve">Remediation of </w:t>
      </w:r>
      <w:r>
        <w:t xml:space="preserve">New Digital </w:t>
      </w:r>
      <w:r w:rsidRPr="00791EAF">
        <w:t>Media Techn</w:t>
      </w:r>
      <w:r>
        <w:t>ology in Indigenous Communities</w:t>
      </w:r>
      <w:bookmarkEnd w:id="70"/>
    </w:p>
    <w:p w14:paraId="21719A39" w14:textId="77777777" w:rsidR="0039682B" w:rsidRDefault="0039682B" w:rsidP="0039682B">
      <w:pPr>
        <w:rPr>
          <w:rFonts w:ascii="Times New Roman" w:hAnsi="Times New Roman"/>
          <w:b/>
          <w:u w:val="single"/>
        </w:rPr>
      </w:pPr>
    </w:p>
    <w:p w14:paraId="1E364C22" w14:textId="77777777" w:rsidR="0039682B" w:rsidRPr="006B5BE2" w:rsidRDefault="0039682B" w:rsidP="00CE2265">
      <w:pPr>
        <w:pStyle w:val="Heading2"/>
      </w:pPr>
      <w:bookmarkStart w:id="71" w:name="_Toc513566004"/>
      <w:r>
        <w:t>Introduction</w:t>
      </w:r>
      <w:bookmarkEnd w:id="71"/>
    </w:p>
    <w:p w14:paraId="24137C82" w14:textId="2DBFD66E" w:rsidR="0039682B" w:rsidRDefault="0039682B" w:rsidP="0039682B">
      <w:pPr>
        <w:ind w:firstLine="720"/>
        <w:rPr>
          <w:rFonts w:ascii="Times New Roman" w:hAnsi="Times New Roman"/>
        </w:rPr>
      </w:pPr>
      <w:r>
        <w:rPr>
          <w:rFonts w:ascii="Times New Roman" w:hAnsi="Times New Roman"/>
        </w:rPr>
        <w:t xml:space="preserve">One day I pulled up to my </w:t>
      </w:r>
      <w:proofErr w:type="spellStart"/>
      <w:r>
        <w:rPr>
          <w:rFonts w:ascii="Times New Roman" w:hAnsi="Times New Roman"/>
        </w:rPr>
        <w:t>kaale’s</w:t>
      </w:r>
      <w:proofErr w:type="spellEnd"/>
      <w:r w:rsidR="00AB3E05">
        <w:rPr>
          <w:rFonts w:ascii="Times New Roman" w:hAnsi="Times New Roman"/>
        </w:rPr>
        <w:t xml:space="preserve"> (Crow word for Grandmother)</w:t>
      </w:r>
      <w:r>
        <w:rPr>
          <w:rFonts w:ascii="Times New Roman" w:hAnsi="Times New Roman"/>
        </w:rPr>
        <w:t xml:space="preserve"> in what is called “back housing” in Crow Agency.  I was picking up a few of my nephews to bring them back home and when I got there I saw that they were all running around playing outside.  I was i</w:t>
      </w:r>
      <w:r w:rsidR="00605B64">
        <w:rPr>
          <w:rFonts w:ascii="Times New Roman" w:hAnsi="Times New Roman"/>
        </w:rPr>
        <w:t xml:space="preserve">n no rush, so I decided to </w:t>
      </w:r>
      <w:r>
        <w:rPr>
          <w:rFonts w:ascii="Times New Roman" w:hAnsi="Times New Roman"/>
        </w:rPr>
        <w:t xml:space="preserve">go inside and visit with her while they played.  It was my first trip back after the Apsáalooke Language App came out so I was still excited about it and </w:t>
      </w:r>
      <w:r w:rsidR="00605B64">
        <w:rPr>
          <w:rFonts w:ascii="Times New Roman" w:hAnsi="Times New Roman"/>
        </w:rPr>
        <w:t xml:space="preserve">took to </w:t>
      </w:r>
      <w:r>
        <w:rPr>
          <w:rFonts w:ascii="Times New Roman" w:hAnsi="Times New Roman"/>
        </w:rPr>
        <w:t xml:space="preserve">asking everyone if they were using it.  I knew that she did not have a smart phone, but she was around plenty of people who did, including some of her grandchildren and children that lived with her.  </w:t>
      </w:r>
    </w:p>
    <w:p w14:paraId="1A9C5DFF" w14:textId="715F0D61" w:rsidR="0039682B" w:rsidRDefault="0039682B" w:rsidP="0039682B">
      <w:pPr>
        <w:ind w:firstLine="720"/>
        <w:rPr>
          <w:rFonts w:ascii="Times New Roman" w:hAnsi="Times New Roman"/>
        </w:rPr>
      </w:pPr>
      <w:r>
        <w:rPr>
          <w:rFonts w:ascii="Times New Roman" w:hAnsi="Times New Roman"/>
        </w:rPr>
        <w:t>She is not big on technology, one time telling me she did not need Facebook because she could find out everything she needed to know, including all the gossip, at sweat</w:t>
      </w:r>
      <w:r w:rsidR="00AB3E05">
        <w:rPr>
          <w:rFonts w:ascii="Times New Roman" w:hAnsi="Times New Roman"/>
        </w:rPr>
        <w:t xml:space="preserve"> [lodge]</w:t>
      </w:r>
      <w:r w:rsidR="00886D91">
        <w:rPr>
          <w:rStyle w:val="FootnoteReference"/>
          <w:rFonts w:ascii="Times New Roman" w:hAnsi="Times New Roman"/>
        </w:rPr>
        <w:footnoteReference w:id="9"/>
      </w:r>
      <w:r>
        <w:rPr>
          <w:rFonts w:ascii="Times New Roman" w:hAnsi="Times New Roman"/>
        </w:rPr>
        <w:t xml:space="preserve">.  I asked her if she had looked at the new app and she laughed and told me that she hit some of the buttons.  Partially because I wanted to ask a question about the songs on the app, and partially because I wanted to hear her dialogue trying to figure out how to work the app, I asked her if she would look at it with me for a second.  She said yes, pulling out her glasses from her pocket and balancing them on her nose, I handed her my phone and clicked on the “culture notes” section.  We sat on the couch clicking on different songs while she hummed or sang the words to them and I sat back and listened.  A few minutes </w:t>
      </w:r>
      <w:r w:rsidR="00605B64">
        <w:rPr>
          <w:rFonts w:ascii="Times New Roman" w:hAnsi="Times New Roman"/>
        </w:rPr>
        <w:t xml:space="preserve">later </w:t>
      </w:r>
      <w:r>
        <w:rPr>
          <w:rFonts w:ascii="Times New Roman" w:hAnsi="Times New Roman"/>
        </w:rPr>
        <w:t xml:space="preserve">the kids came running in the house and when they looked over at us and saw that we were looking at the app they wanted her to click on </w:t>
      </w:r>
      <w:r>
        <w:rPr>
          <w:rFonts w:ascii="Times New Roman" w:hAnsi="Times New Roman"/>
        </w:rPr>
        <w:lastRenderedPageBreak/>
        <w:t>their favorite songs so that they could sing along to them as well.  They began showing off that they knew the words to a lot of the songs and my kaale was visibly proud, laughing and smiling at them as they stood there si</w:t>
      </w:r>
      <w:r w:rsidR="007C5BBD">
        <w:rPr>
          <w:rFonts w:ascii="Times New Roman" w:hAnsi="Times New Roman"/>
        </w:rPr>
        <w:t>nging</w:t>
      </w:r>
      <w:r>
        <w:rPr>
          <w:rFonts w:ascii="Times New Roman" w:hAnsi="Times New Roman"/>
        </w:rPr>
        <w:t xml:space="preserve"> along in the Apsáalooke language.  </w:t>
      </w:r>
    </w:p>
    <w:p w14:paraId="7BCEC026" w14:textId="4444B17E" w:rsidR="0039682B" w:rsidRPr="0078088C" w:rsidRDefault="0039682B" w:rsidP="0039682B">
      <w:pPr>
        <w:ind w:firstLine="720"/>
      </w:pPr>
      <w:r w:rsidRPr="0078088C">
        <w:rPr>
          <w:rFonts w:ascii="Times New Roman" w:hAnsi="Times New Roman"/>
        </w:rPr>
        <w:t>The elders in the Crow community have an important role of teaching the younger generations about oral stories, the language, beadwork</w:t>
      </w:r>
      <w:r w:rsidR="00605B64">
        <w:rPr>
          <w:rFonts w:ascii="Times New Roman" w:hAnsi="Times New Roman"/>
        </w:rPr>
        <w:t xml:space="preserve">, dancing, and life in general.  </w:t>
      </w:r>
      <w:r w:rsidRPr="0078088C">
        <w:rPr>
          <w:rFonts w:ascii="Times New Roman" w:hAnsi="Times New Roman"/>
        </w:rPr>
        <w:t xml:space="preserve">While watching grandchildren and their </w:t>
      </w:r>
      <w:r w:rsidR="00605B64">
        <w:rPr>
          <w:rFonts w:ascii="Times New Roman" w:hAnsi="Times New Roman"/>
        </w:rPr>
        <w:t>grandparents interact with the Apsáalooke Language A</w:t>
      </w:r>
      <w:r w:rsidRPr="0078088C">
        <w:rPr>
          <w:rFonts w:ascii="Times New Roman" w:hAnsi="Times New Roman"/>
        </w:rPr>
        <w:t>pp</w:t>
      </w:r>
      <w:r w:rsidR="00605B64">
        <w:rPr>
          <w:rFonts w:ascii="Times New Roman" w:hAnsi="Times New Roman"/>
        </w:rPr>
        <w:t xml:space="preserve"> on numerous occasions</w:t>
      </w:r>
      <w:r w:rsidRPr="0078088C">
        <w:rPr>
          <w:rFonts w:ascii="Times New Roman" w:hAnsi="Times New Roman"/>
        </w:rPr>
        <w:t>, all o</w:t>
      </w:r>
      <w:r w:rsidR="00605B64">
        <w:rPr>
          <w:rFonts w:ascii="Times New Roman" w:hAnsi="Times New Roman"/>
        </w:rPr>
        <w:t xml:space="preserve">f a sudden I realized I was </w:t>
      </w:r>
      <w:r w:rsidRPr="0078088C">
        <w:rPr>
          <w:rFonts w:ascii="Times New Roman" w:hAnsi="Times New Roman"/>
        </w:rPr>
        <w:t xml:space="preserve">watching the young children take on the role of teacher for a moment, while their grandparents asked them questions about the way the app worked and what to do next.  The two, generations apart, were able to work through the language on the app together in order to learn from one another about both the technology and the proper pronunciation and spelling of words.  The children were remediating their role as the </w:t>
      </w:r>
      <w:r w:rsidR="0011498B">
        <w:rPr>
          <w:rFonts w:ascii="Times New Roman" w:hAnsi="Times New Roman"/>
        </w:rPr>
        <w:t xml:space="preserve">usual </w:t>
      </w:r>
      <w:r w:rsidRPr="0078088C">
        <w:rPr>
          <w:rFonts w:ascii="Times New Roman" w:hAnsi="Times New Roman"/>
        </w:rPr>
        <w:t xml:space="preserve">learners </w:t>
      </w:r>
      <w:r w:rsidR="0011498B">
        <w:rPr>
          <w:rFonts w:ascii="Times New Roman" w:hAnsi="Times New Roman"/>
        </w:rPr>
        <w:t xml:space="preserve">in a situation </w:t>
      </w:r>
      <w:r w:rsidRPr="0078088C">
        <w:rPr>
          <w:rFonts w:ascii="Times New Roman" w:hAnsi="Times New Roman"/>
        </w:rPr>
        <w:t>and</w:t>
      </w:r>
      <w:r w:rsidR="0011498B">
        <w:rPr>
          <w:rFonts w:ascii="Times New Roman" w:hAnsi="Times New Roman"/>
        </w:rPr>
        <w:t xml:space="preserve"> now</w:t>
      </w:r>
      <w:r w:rsidRPr="0078088C">
        <w:rPr>
          <w:rFonts w:ascii="Times New Roman" w:hAnsi="Times New Roman"/>
        </w:rPr>
        <w:t xml:space="preserve"> becoming teachers to help their grandparents understand the new technology, at the same time grand</w:t>
      </w:r>
      <w:r w:rsidR="00605B64">
        <w:rPr>
          <w:rFonts w:ascii="Times New Roman" w:hAnsi="Times New Roman"/>
        </w:rPr>
        <w:t>parents were still able to</w:t>
      </w:r>
      <w:r w:rsidRPr="0078088C">
        <w:rPr>
          <w:rFonts w:ascii="Times New Roman" w:hAnsi="Times New Roman"/>
        </w:rPr>
        <w:t xml:space="preserve"> contribute to their teaching role by walking their grandchildren through the actual language components of the Apsáalooke Languag</w:t>
      </w:r>
      <w:r>
        <w:rPr>
          <w:rFonts w:ascii="Times New Roman" w:hAnsi="Times New Roman"/>
        </w:rPr>
        <w:t>e App.  Hearing the songs again, for both my kaale who is in her 60s and my nephews who are under 10, proved to be both a unique as well as shared experience.  A handful of scholars have looked at what hearing a song</w:t>
      </w:r>
      <w:r w:rsidRPr="00EB48E8">
        <w:rPr>
          <w:rFonts w:ascii="Times New Roman" w:hAnsi="Times New Roman"/>
        </w:rPr>
        <w:t xml:space="preserve"> does for elders verse</w:t>
      </w:r>
      <w:r w:rsidR="0050156A">
        <w:rPr>
          <w:rFonts w:ascii="Times New Roman" w:hAnsi="Times New Roman"/>
        </w:rPr>
        <w:t>s</w:t>
      </w:r>
      <w:r w:rsidRPr="00EB48E8">
        <w:rPr>
          <w:rFonts w:ascii="Times New Roman" w:hAnsi="Times New Roman"/>
        </w:rPr>
        <w:t xml:space="preserve"> what it does for younger generations who are hearing them for the first time (Brady</w:t>
      </w:r>
      <w:r>
        <w:rPr>
          <w:rFonts w:ascii="Times New Roman" w:hAnsi="Times New Roman"/>
        </w:rPr>
        <w:t xml:space="preserve"> 1999</w:t>
      </w:r>
      <w:r w:rsidRPr="00EB48E8">
        <w:rPr>
          <w:rFonts w:ascii="Times New Roman" w:hAnsi="Times New Roman"/>
        </w:rPr>
        <w:t>, Fox</w:t>
      </w:r>
      <w:r>
        <w:rPr>
          <w:rFonts w:ascii="Times New Roman" w:hAnsi="Times New Roman"/>
        </w:rPr>
        <w:t xml:space="preserve"> 2014</w:t>
      </w:r>
      <w:r w:rsidRPr="00EB48E8">
        <w:rPr>
          <w:rFonts w:ascii="Times New Roman" w:hAnsi="Times New Roman"/>
        </w:rPr>
        <w:t>, Samuels</w:t>
      </w:r>
      <w:r>
        <w:rPr>
          <w:rFonts w:ascii="Times New Roman" w:hAnsi="Times New Roman"/>
        </w:rPr>
        <w:t xml:space="preserve"> et al 2010</w:t>
      </w:r>
      <w:r w:rsidRPr="00EB48E8">
        <w:rPr>
          <w:rFonts w:ascii="Times New Roman" w:hAnsi="Times New Roman"/>
        </w:rPr>
        <w:t>, Zeitlyn</w:t>
      </w:r>
      <w:r>
        <w:rPr>
          <w:rFonts w:ascii="Times New Roman" w:hAnsi="Times New Roman"/>
        </w:rPr>
        <w:t xml:space="preserve"> 2012) and I was able to see first hand a combination of this experience right there in the family room that day. </w:t>
      </w:r>
    </w:p>
    <w:p w14:paraId="45AE5AB4" w14:textId="77777777" w:rsidR="0039682B" w:rsidRDefault="0039682B" w:rsidP="0039682B">
      <w:pPr>
        <w:rPr>
          <w:rFonts w:ascii="Times New Roman" w:hAnsi="Times New Roman"/>
          <w:b/>
          <w:u w:val="single"/>
        </w:rPr>
      </w:pPr>
    </w:p>
    <w:p w14:paraId="4CDA909E" w14:textId="77777777" w:rsidR="0039682B" w:rsidRPr="006B5BE2" w:rsidRDefault="0039682B" w:rsidP="00CE2265">
      <w:pPr>
        <w:pStyle w:val="Heading2"/>
      </w:pPr>
      <w:bookmarkStart w:id="72" w:name="_Toc513566005"/>
      <w:r w:rsidRPr="006B5BE2">
        <w:t xml:space="preserve">Remediation in </w:t>
      </w:r>
      <w:r>
        <w:t>Reference to New Digital Media</w:t>
      </w:r>
      <w:bookmarkEnd w:id="72"/>
    </w:p>
    <w:p w14:paraId="51EBC0BC" w14:textId="1A59FBCD" w:rsidR="00CC5AD3" w:rsidRDefault="0039682B" w:rsidP="0039682B">
      <w:pPr>
        <w:ind w:firstLine="360"/>
        <w:rPr>
          <w:rFonts w:ascii="Times New Roman" w:hAnsi="Times New Roman"/>
        </w:rPr>
      </w:pPr>
      <w:r w:rsidRPr="00ED70D0">
        <w:rPr>
          <w:rFonts w:ascii="Times New Roman" w:hAnsi="Times New Roman"/>
        </w:rPr>
        <w:t xml:space="preserve">Remediation is a key concept for </w:t>
      </w:r>
      <w:r w:rsidR="00A604E1">
        <w:rPr>
          <w:rFonts w:ascii="Times New Roman" w:hAnsi="Times New Roman"/>
        </w:rPr>
        <w:t>examining</w:t>
      </w:r>
      <w:r w:rsidR="00CC5AD3">
        <w:rPr>
          <w:rFonts w:ascii="Times New Roman" w:hAnsi="Times New Roman"/>
        </w:rPr>
        <w:t xml:space="preserve"> new digital media in the context of the Apsáalooke people.  In doing so, it </w:t>
      </w:r>
      <w:r>
        <w:rPr>
          <w:rFonts w:ascii="Times New Roman" w:hAnsi="Times New Roman"/>
        </w:rPr>
        <w:t>explains</w:t>
      </w:r>
      <w:r w:rsidRPr="00ED70D0">
        <w:rPr>
          <w:rFonts w:ascii="Times New Roman" w:hAnsi="Times New Roman"/>
        </w:rPr>
        <w:t xml:space="preserve"> </w:t>
      </w:r>
      <w:r>
        <w:rPr>
          <w:rFonts w:ascii="Times New Roman" w:hAnsi="Times New Roman"/>
        </w:rPr>
        <w:t xml:space="preserve">how Indigenous </w:t>
      </w:r>
      <w:r w:rsidR="00605B64">
        <w:rPr>
          <w:rFonts w:ascii="Times New Roman" w:hAnsi="Times New Roman"/>
        </w:rPr>
        <w:t>new</w:t>
      </w:r>
      <w:r w:rsidR="00CC5AD3">
        <w:rPr>
          <w:rFonts w:ascii="Times New Roman" w:hAnsi="Times New Roman"/>
        </w:rPr>
        <w:t xml:space="preserve"> media is explored through the framework and use </w:t>
      </w:r>
      <w:r w:rsidRPr="00ED70D0">
        <w:rPr>
          <w:rFonts w:ascii="Times New Roman" w:hAnsi="Times New Roman"/>
        </w:rPr>
        <w:t xml:space="preserve">of the </w:t>
      </w:r>
      <w:r w:rsidR="00CC5AD3">
        <w:rPr>
          <w:rFonts w:ascii="Times New Roman" w:hAnsi="Times New Roman"/>
        </w:rPr>
        <w:t>Apsáalooke Language App</w:t>
      </w:r>
      <w:r w:rsidRPr="00ED70D0">
        <w:rPr>
          <w:rFonts w:ascii="Times New Roman" w:hAnsi="Times New Roman"/>
        </w:rPr>
        <w:t>.  I interpret remediation as a way for new media such as an app, to reestabli</w:t>
      </w:r>
      <w:r w:rsidR="00605B64">
        <w:rPr>
          <w:rFonts w:ascii="Times New Roman" w:hAnsi="Times New Roman"/>
        </w:rPr>
        <w:t xml:space="preserve">sh, or remediate, </w:t>
      </w:r>
      <w:r w:rsidRPr="00ED70D0">
        <w:rPr>
          <w:rFonts w:ascii="Times New Roman" w:hAnsi="Times New Roman"/>
        </w:rPr>
        <w:t xml:space="preserve">old media, such as archives and museum collections, into a more accessible format for Indigenous communities.  </w:t>
      </w:r>
      <w:r w:rsidR="00CC5AD3">
        <w:rPr>
          <w:rFonts w:ascii="Times New Roman" w:hAnsi="Times New Roman"/>
        </w:rPr>
        <w:t>These archives and museum collections, which have</w:t>
      </w:r>
      <w:r w:rsidR="00CC5AD3" w:rsidRPr="00ED70D0">
        <w:rPr>
          <w:rFonts w:ascii="Times New Roman" w:hAnsi="Times New Roman"/>
        </w:rPr>
        <w:t xml:space="preserve"> already proven </w:t>
      </w:r>
      <w:r w:rsidR="00010D92">
        <w:rPr>
          <w:rFonts w:ascii="Times New Roman" w:hAnsi="Times New Roman"/>
        </w:rPr>
        <w:t xml:space="preserve">to be </w:t>
      </w:r>
      <w:r w:rsidR="00CC5AD3" w:rsidRPr="00ED70D0">
        <w:rPr>
          <w:rFonts w:ascii="Times New Roman" w:hAnsi="Times New Roman"/>
        </w:rPr>
        <w:t xml:space="preserve">vital pieces of </w:t>
      </w:r>
      <w:r w:rsidR="00CC5AD3">
        <w:rPr>
          <w:rFonts w:ascii="Times New Roman" w:hAnsi="Times New Roman"/>
        </w:rPr>
        <w:t>education</w:t>
      </w:r>
      <w:r w:rsidR="00010D92">
        <w:rPr>
          <w:rFonts w:ascii="Times New Roman" w:hAnsi="Times New Roman"/>
        </w:rPr>
        <w:t>al knowledge</w:t>
      </w:r>
      <w:r w:rsidR="00CC5AD3">
        <w:rPr>
          <w:rFonts w:ascii="Times New Roman" w:hAnsi="Times New Roman"/>
        </w:rPr>
        <w:t xml:space="preserve"> within </w:t>
      </w:r>
      <w:r w:rsidR="00B00122" w:rsidRPr="00ED70D0">
        <w:rPr>
          <w:rFonts w:ascii="Times New Roman" w:hAnsi="Times New Roman"/>
        </w:rPr>
        <w:t>society,</w:t>
      </w:r>
      <w:r w:rsidR="00CC5AD3" w:rsidRPr="00ED70D0">
        <w:rPr>
          <w:rFonts w:ascii="Times New Roman" w:hAnsi="Times New Roman"/>
        </w:rPr>
        <w:t xml:space="preserve"> </w:t>
      </w:r>
      <w:r w:rsidR="00010D92">
        <w:rPr>
          <w:rFonts w:ascii="Times New Roman" w:hAnsi="Times New Roman"/>
        </w:rPr>
        <w:t>are largely inaccessible to the general public</w:t>
      </w:r>
      <w:r w:rsidR="0050156A">
        <w:rPr>
          <w:rFonts w:ascii="Times New Roman" w:hAnsi="Times New Roman"/>
        </w:rPr>
        <w:t xml:space="preserve"> for numerous reasons, one of which is the </w:t>
      </w:r>
      <w:r w:rsidR="00010D92">
        <w:rPr>
          <w:rFonts w:ascii="Times New Roman" w:hAnsi="Times New Roman"/>
        </w:rPr>
        <w:t>sheer quantity of the material.  Often times the budget does not allow for everything in a collection to be digitized and then decisions have to be made on what is the most important.  Other times someone might be searching for a particular object or document on a site and the keyword they chose to search is too generic</w:t>
      </w:r>
      <w:r w:rsidR="00605B64">
        <w:rPr>
          <w:rFonts w:ascii="Times New Roman" w:hAnsi="Times New Roman"/>
        </w:rPr>
        <w:t>,</w:t>
      </w:r>
      <w:r w:rsidR="00010D92">
        <w:rPr>
          <w:rFonts w:ascii="Times New Roman" w:hAnsi="Times New Roman"/>
        </w:rPr>
        <w:t xml:space="preserve"> </w:t>
      </w:r>
      <w:r w:rsidR="00605B64">
        <w:rPr>
          <w:rFonts w:ascii="Times New Roman" w:hAnsi="Times New Roman"/>
        </w:rPr>
        <w:t>therefore</w:t>
      </w:r>
      <w:r w:rsidR="00010D92">
        <w:rPr>
          <w:rFonts w:ascii="Times New Roman" w:hAnsi="Times New Roman"/>
        </w:rPr>
        <w:t xml:space="preserve"> </w:t>
      </w:r>
      <w:r w:rsidR="00605B64">
        <w:rPr>
          <w:rFonts w:ascii="Times New Roman" w:hAnsi="Times New Roman"/>
        </w:rPr>
        <w:t>making the search come</w:t>
      </w:r>
      <w:r w:rsidR="00010D92">
        <w:rPr>
          <w:rFonts w:ascii="Times New Roman" w:hAnsi="Times New Roman"/>
        </w:rPr>
        <w:t xml:space="preserve"> up with nothing even though there is material there.  </w:t>
      </w:r>
    </w:p>
    <w:p w14:paraId="77EAE672" w14:textId="24821532" w:rsidR="0039682B" w:rsidRDefault="0039682B" w:rsidP="0039682B">
      <w:pPr>
        <w:ind w:firstLine="360"/>
        <w:rPr>
          <w:rFonts w:ascii="Times New Roman" w:hAnsi="Times New Roman"/>
          <w:color w:val="FF0000"/>
        </w:rPr>
      </w:pPr>
      <w:r>
        <w:rPr>
          <w:rFonts w:ascii="Times New Roman" w:hAnsi="Times New Roman"/>
        </w:rPr>
        <w:t xml:space="preserve">As David Novak writes, “remediation transfers content from one format to another, thereby making media new, and making new media” (2008:41).  </w:t>
      </w:r>
      <w:r w:rsidRPr="00ED70D0">
        <w:rPr>
          <w:rFonts w:ascii="Times New Roman" w:hAnsi="Times New Roman"/>
        </w:rPr>
        <w:t>With the newly organized availa</w:t>
      </w:r>
      <w:r>
        <w:rPr>
          <w:rFonts w:ascii="Times New Roman" w:hAnsi="Times New Roman"/>
        </w:rPr>
        <w:t>bility</w:t>
      </w:r>
      <w:r w:rsidRPr="00ED70D0">
        <w:rPr>
          <w:rFonts w:ascii="Times New Roman" w:hAnsi="Times New Roman"/>
        </w:rPr>
        <w:t xml:space="preserve"> that new </w:t>
      </w:r>
      <w:r w:rsidR="00010D92">
        <w:rPr>
          <w:rFonts w:ascii="Times New Roman" w:hAnsi="Times New Roman"/>
        </w:rPr>
        <w:t xml:space="preserve">digital </w:t>
      </w:r>
      <w:r w:rsidRPr="00ED70D0">
        <w:rPr>
          <w:rFonts w:ascii="Times New Roman" w:hAnsi="Times New Roman"/>
        </w:rPr>
        <w:t xml:space="preserve">media has </w:t>
      </w:r>
      <w:r>
        <w:rPr>
          <w:rFonts w:ascii="Times New Roman" w:hAnsi="Times New Roman"/>
        </w:rPr>
        <w:t>now</w:t>
      </w:r>
      <w:r w:rsidR="00605B64">
        <w:rPr>
          <w:rFonts w:ascii="Times New Roman" w:hAnsi="Times New Roman"/>
        </w:rPr>
        <w:t>,</w:t>
      </w:r>
      <w:r>
        <w:rPr>
          <w:rFonts w:ascii="Times New Roman" w:hAnsi="Times New Roman"/>
        </w:rPr>
        <w:t xml:space="preserve"> </w:t>
      </w:r>
      <w:r w:rsidRPr="00ED70D0">
        <w:rPr>
          <w:rFonts w:ascii="Times New Roman" w:hAnsi="Times New Roman"/>
        </w:rPr>
        <w:t xml:space="preserve">compared to older media, Indigenous communities </w:t>
      </w:r>
      <w:r>
        <w:rPr>
          <w:rFonts w:ascii="Times New Roman" w:hAnsi="Times New Roman"/>
        </w:rPr>
        <w:t xml:space="preserve">are able to </w:t>
      </w:r>
      <w:r w:rsidRPr="00ED70D0">
        <w:rPr>
          <w:rFonts w:ascii="Times New Roman" w:hAnsi="Times New Roman"/>
        </w:rPr>
        <w:t xml:space="preserve">gain better access to their language and sound archives, photographs, and material culture objects </w:t>
      </w:r>
      <w:r>
        <w:rPr>
          <w:rFonts w:ascii="Times New Roman" w:hAnsi="Times New Roman"/>
        </w:rPr>
        <w:t xml:space="preserve">previously </w:t>
      </w:r>
      <w:r w:rsidRPr="00ED70D0">
        <w:rPr>
          <w:rFonts w:ascii="Times New Roman" w:hAnsi="Times New Roman"/>
        </w:rPr>
        <w:t>found in museums that may be hundreds or thousands of miles away from them.</w:t>
      </w:r>
      <w:r>
        <w:rPr>
          <w:rFonts w:ascii="Times New Roman" w:hAnsi="Times New Roman"/>
          <w:color w:val="FF0000"/>
        </w:rPr>
        <w:t xml:space="preserve">  </w:t>
      </w:r>
      <w:r w:rsidRPr="00ED70D0">
        <w:rPr>
          <w:rFonts w:ascii="Times New Roman" w:hAnsi="Times New Roman"/>
        </w:rPr>
        <w:t xml:space="preserve">By including photographs and possibly sound recordings, multiple mediums could be added to one unique platform </w:t>
      </w:r>
      <w:r w:rsidRPr="00ED70D0">
        <w:rPr>
          <w:rFonts w:ascii="Times New Roman" w:hAnsi="Times New Roman"/>
        </w:rPr>
        <w:lastRenderedPageBreak/>
        <w:t xml:space="preserve">that is easy for individual members of the community to use without </w:t>
      </w:r>
      <w:r w:rsidR="00605B64">
        <w:rPr>
          <w:rFonts w:ascii="Times New Roman" w:hAnsi="Times New Roman"/>
        </w:rPr>
        <w:t xml:space="preserve">having to travel to those collections.  </w:t>
      </w:r>
    </w:p>
    <w:p w14:paraId="5129B005" w14:textId="0D6DBC37" w:rsidR="00735423" w:rsidRDefault="0039682B" w:rsidP="00735423">
      <w:pPr>
        <w:ind w:firstLine="360"/>
        <w:rPr>
          <w:rFonts w:ascii="Times New Roman" w:hAnsi="Times New Roman"/>
        </w:rPr>
      </w:pPr>
      <w:r>
        <w:rPr>
          <w:rFonts w:ascii="Times New Roman" w:hAnsi="Times New Roman"/>
        </w:rPr>
        <w:t xml:space="preserve">In the </w:t>
      </w:r>
      <w:r w:rsidRPr="00A62A4E">
        <w:rPr>
          <w:rFonts w:ascii="Times New Roman" w:hAnsi="Times New Roman"/>
        </w:rPr>
        <w:t xml:space="preserve">last </w:t>
      </w:r>
      <w:r>
        <w:rPr>
          <w:rFonts w:ascii="Times New Roman" w:hAnsi="Times New Roman"/>
        </w:rPr>
        <w:t xml:space="preserve">few years of the twentieth century, we, as a society, and anthropologists more specifically, are in a unique spot to use and analyze remediation in our work with new digital media in reference to the growing response and incorporation with traditional, or old media </w:t>
      </w:r>
      <w:r w:rsidRPr="00A62A4E">
        <w:rPr>
          <w:rFonts w:ascii="Times New Roman" w:hAnsi="Times New Roman"/>
        </w:rPr>
        <w:t>(</w:t>
      </w:r>
      <w:r>
        <w:rPr>
          <w:rFonts w:ascii="Times New Roman" w:hAnsi="Times New Roman"/>
        </w:rPr>
        <w:t>Bolter and Grusin 1998:</w:t>
      </w:r>
      <w:r w:rsidRPr="00A62A4E">
        <w:rPr>
          <w:rFonts w:ascii="Times New Roman" w:hAnsi="Times New Roman"/>
        </w:rPr>
        <w:t>5)</w:t>
      </w:r>
      <w:r>
        <w:rPr>
          <w:rFonts w:ascii="Times New Roman" w:hAnsi="Times New Roman"/>
        </w:rPr>
        <w:t xml:space="preserve">.  </w:t>
      </w:r>
      <w:r w:rsidRPr="00A62A4E">
        <w:rPr>
          <w:rFonts w:ascii="Times New Roman" w:hAnsi="Times New Roman"/>
        </w:rPr>
        <w:t xml:space="preserve">I </w:t>
      </w:r>
      <w:r>
        <w:rPr>
          <w:rFonts w:ascii="Times New Roman" w:hAnsi="Times New Roman"/>
        </w:rPr>
        <w:t>argue</w:t>
      </w:r>
      <w:r w:rsidRPr="00A62A4E">
        <w:rPr>
          <w:rFonts w:ascii="Times New Roman" w:hAnsi="Times New Roman"/>
        </w:rPr>
        <w:t xml:space="preserve"> this is still true </w:t>
      </w:r>
      <w:r>
        <w:rPr>
          <w:rFonts w:ascii="Times New Roman" w:hAnsi="Times New Roman"/>
        </w:rPr>
        <w:t xml:space="preserve">into the Twenty-First century and anthropologists have new opportunities to further delve into the influence that new digital media has in Indigenous communities.  </w:t>
      </w:r>
      <w:r w:rsidRPr="00A62A4E">
        <w:rPr>
          <w:rFonts w:ascii="Times New Roman" w:hAnsi="Times New Roman"/>
        </w:rPr>
        <w:t xml:space="preserve">New forms </w:t>
      </w:r>
      <w:r>
        <w:rPr>
          <w:rFonts w:ascii="Times New Roman" w:hAnsi="Times New Roman"/>
        </w:rPr>
        <w:t xml:space="preserve">of </w:t>
      </w:r>
      <w:r w:rsidRPr="00A62A4E">
        <w:rPr>
          <w:rFonts w:ascii="Times New Roman" w:hAnsi="Times New Roman"/>
        </w:rPr>
        <w:t>digital media</w:t>
      </w:r>
      <w:r w:rsidR="00735423">
        <w:rPr>
          <w:rFonts w:ascii="Times New Roman" w:hAnsi="Times New Roman"/>
        </w:rPr>
        <w:t xml:space="preserve">, such as the </w:t>
      </w:r>
      <w:r w:rsidR="00175A0C">
        <w:rPr>
          <w:rFonts w:ascii="Times New Roman" w:hAnsi="Times New Roman"/>
        </w:rPr>
        <w:t>Apsáalooke</w:t>
      </w:r>
      <w:r w:rsidR="00735423">
        <w:rPr>
          <w:rFonts w:ascii="Times New Roman" w:hAnsi="Times New Roman"/>
        </w:rPr>
        <w:t xml:space="preserve"> Language App,</w:t>
      </w:r>
      <w:r w:rsidRPr="00A62A4E">
        <w:rPr>
          <w:rFonts w:ascii="Times New Roman" w:hAnsi="Times New Roman"/>
        </w:rPr>
        <w:t xml:space="preserve"> are </w:t>
      </w:r>
      <w:r>
        <w:rPr>
          <w:rFonts w:ascii="Times New Roman" w:hAnsi="Times New Roman"/>
        </w:rPr>
        <w:t xml:space="preserve">constantly </w:t>
      </w:r>
      <w:r w:rsidR="00735423">
        <w:rPr>
          <w:rFonts w:ascii="Times New Roman" w:hAnsi="Times New Roman"/>
        </w:rPr>
        <w:t xml:space="preserve">gaining attention </w:t>
      </w:r>
      <w:r w:rsidRPr="00A62A4E">
        <w:rPr>
          <w:rFonts w:ascii="Times New Roman" w:hAnsi="Times New Roman"/>
        </w:rPr>
        <w:t>and traditional media is adapting to these new forms</w:t>
      </w:r>
      <w:r w:rsidR="00735423">
        <w:rPr>
          <w:rFonts w:ascii="Times New Roman" w:hAnsi="Times New Roman"/>
        </w:rPr>
        <w:t xml:space="preserve"> of technology.  Another example of remediation</w:t>
      </w:r>
      <w:r>
        <w:rPr>
          <w:rFonts w:ascii="Times New Roman" w:hAnsi="Times New Roman"/>
        </w:rPr>
        <w:t xml:space="preserve"> in this context would be </w:t>
      </w:r>
      <w:r w:rsidRPr="00A62A4E">
        <w:rPr>
          <w:rFonts w:ascii="Times New Roman" w:hAnsi="Times New Roman"/>
        </w:rPr>
        <w:t>taking digital photographs and putting</w:t>
      </w:r>
      <w:r>
        <w:rPr>
          <w:rFonts w:ascii="Times New Roman" w:hAnsi="Times New Roman"/>
        </w:rPr>
        <w:t xml:space="preserve"> them inside a form of new media such as </w:t>
      </w:r>
      <w:r w:rsidR="00735423">
        <w:rPr>
          <w:rFonts w:ascii="Times New Roman" w:hAnsi="Times New Roman"/>
        </w:rPr>
        <w:t>archival</w:t>
      </w:r>
      <w:r>
        <w:rPr>
          <w:rFonts w:ascii="Times New Roman" w:hAnsi="Times New Roman"/>
        </w:rPr>
        <w:t xml:space="preserve"> software; this process of digitization allows greater access to archival material, as well as helping to preserve this newly digitized material for future use.  </w:t>
      </w:r>
    </w:p>
    <w:p w14:paraId="09979695" w14:textId="4ABA46B3" w:rsidR="0039682B" w:rsidRPr="00E62D76" w:rsidRDefault="0039682B" w:rsidP="00735423">
      <w:pPr>
        <w:ind w:firstLine="360"/>
        <w:rPr>
          <w:rFonts w:ascii="Times New Roman" w:hAnsi="Times New Roman"/>
        </w:rPr>
      </w:pPr>
      <w:r>
        <w:rPr>
          <w:rFonts w:ascii="Times New Roman" w:hAnsi="Times New Roman"/>
        </w:rPr>
        <w:t xml:space="preserve">Remediation, though, did not only begin with the introduction of technology in general, and digital media specifically.  </w:t>
      </w:r>
      <w:r w:rsidRPr="00FE1B22">
        <w:rPr>
          <w:rFonts w:ascii="Times New Roman" w:hAnsi="Times New Roman"/>
        </w:rPr>
        <w:t>Bolter a</w:t>
      </w:r>
      <w:r>
        <w:rPr>
          <w:rFonts w:ascii="Times New Roman" w:hAnsi="Times New Roman"/>
        </w:rPr>
        <w:t>nd Grusin state</w:t>
      </w:r>
      <w:r w:rsidRPr="00FE1B22">
        <w:rPr>
          <w:rFonts w:ascii="Times New Roman" w:hAnsi="Times New Roman"/>
        </w:rPr>
        <w:t xml:space="preserve"> that “these new </w:t>
      </w:r>
      <w:r>
        <w:rPr>
          <w:rFonts w:ascii="Times New Roman" w:hAnsi="Times New Roman"/>
        </w:rPr>
        <w:t xml:space="preserve">[forms of] </w:t>
      </w:r>
      <w:r w:rsidRPr="00FE1B22">
        <w:rPr>
          <w:rFonts w:ascii="Times New Roman" w:hAnsi="Times New Roman"/>
        </w:rPr>
        <w:t>media are doing exactly what their predecessors have done: presenting themselves as refashioned and i</w:t>
      </w:r>
      <w:r>
        <w:rPr>
          <w:rFonts w:ascii="Times New Roman" w:hAnsi="Times New Roman"/>
        </w:rPr>
        <w:t>mproved versions of other media</w:t>
      </w:r>
      <w:r w:rsidRPr="00FE1B22">
        <w:rPr>
          <w:rFonts w:ascii="Times New Roman" w:hAnsi="Times New Roman"/>
        </w:rPr>
        <w:t>” (</w:t>
      </w:r>
      <w:r>
        <w:rPr>
          <w:rFonts w:ascii="Times New Roman" w:hAnsi="Times New Roman"/>
        </w:rPr>
        <w:t xml:space="preserve">1998:14-15). </w:t>
      </w:r>
      <w:r w:rsidR="00347A34">
        <w:rPr>
          <w:rFonts w:ascii="Times New Roman" w:hAnsi="Times New Roman"/>
        </w:rPr>
        <w:t xml:space="preserve"> W</w:t>
      </w:r>
      <w:r w:rsidRPr="00FE1B22">
        <w:rPr>
          <w:rFonts w:ascii="Times New Roman" w:hAnsi="Times New Roman"/>
        </w:rPr>
        <w:t>ithi</w:t>
      </w:r>
      <w:r>
        <w:rPr>
          <w:rFonts w:ascii="Times New Roman" w:hAnsi="Times New Roman"/>
        </w:rPr>
        <w:t>n the almost 20 years since their</w:t>
      </w:r>
      <w:r w:rsidRPr="00FE1B22">
        <w:rPr>
          <w:rFonts w:ascii="Times New Roman" w:hAnsi="Times New Roman"/>
        </w:rPr>
        <w:t xml:space="preserve"> book was published</w:t>
      </w:r>
      <w:r>
        <w:rPr>
          <w:rFonts w:ascii="Times New Roman" w:hAnsi="Times New Roman"/>
        </w:rPr>
        <w:t>,</w:t>
      </w:r>
      <w:r w:rsidRPr="00FE1B22">
        <w:rPr>
          <w:rFonts w:ascii="Times New Roman" w:hAnsi="Times New Roman"/>
        </w:rPr>
        <w:t xml:space="preserve"> remediation </w:t>
      </w:r>
      <w:r>
        <w:rPr>
          <w:rFonts w:ascii="Times New Roman" w:hAnsi="Times New Roman"/>
        </w:rPr>
        <w:t>still plays a large role when looking at</w:t>
      </w:r>
      <w:r w:rsidRPr="00FE1B22">
        <w:rPr>
          <w:rFonts w:ascii="Times New Roman" w:hAnsi="Times New Roman"/>
        </w:rPr>
        <w:t xml:space="preserve"> today’s new digital technology, where one form takes on </w:t>
      </w:r>
      <w:r>
        <w:rPr>
          <w:rFonts w:ascii="Times New Roman" w:hAnsi="Times New Roman"/>
        </w:rPr>
        <w:t xml:space="preserve">the characteristics of </w:t>
      </w:r>
      <w:r w:rsidRPr="00FE1B22">
        <w:rPr>
          <w:rFonts w:ascii="Times New Roman" w:hAnsi="Times New Roman"/>
        </w:rPr>
        <w:t xml:space="preserve">older forms of technology in new </w:t>
      </w:r>
      <w:r>
        <w:rPr>
          <w:rFonts w:ascii="Times New Roman" w:hAnsi="Times New Roman"/>
        </w:rPr>
        <w:t xml:space="preserve">and innovative </w:t>
      </w:r>
      <w:r w:rsidRPr="00FE1B22">
        <w:rPr>
          <w:rFonts w:ascii="Times New Roman" w:hAnsi="Times New Roman"/>
        </w:rPr>
        <w:t>ways.</w:t>
      </w:r>
      <w:r>
        <w:rPr>
          <w:rFonts w:ascii="Times New Roman" w:hAnsi="Times New Roman"/>
        </w:rPr>
        <w:t xml:space="preserve">  </w:t>
      </w:r>
    </w:p>
    <w:p w14:paraId="134E9237" w14:textId="6E346176" w:rsidR="0041582D" w:rsidRDefault="00100343" w:rsidP="0039682B">
      <w:pPr>
        <w:ind w:firstLine="720"/>
        <w:rPr>
          <w:rFonts w:ascii="Times New Roman" w:hAnsi="Times New Roman"/>
        </w:rPr>
      </w:pPr>
      <w:r>
        <w:rPr>
          <w:rFonts w:ascii="Times New Roman" w:hAnsi="Times New Roman"/>
        </w:rPr>
        <w:t>The local responses to</w:t>
      </w:r>
      <w:r w:rsidR="006F569C">
        <w:rPr>
          <w:rFonts w:ascii="Times New Roman" w:hAnsi="Times New Roman"/>
        </w:rPr>
        <w:t xml:space="preserve"> the Apsáalooke Language Ap</w:t>
      </w:r>
      <w:r>
        <w:rPr>
          <w:rFonts w:ascii="Times New Roman" w:hAnsi="Times New Roman"/>
        </w:rPr>
        <w:t>p among Crow tribal members put</w:t>
      </w:r>
      <w:r w:rsidR="006F569C">
        <w:rPr>
          <w:rFonts w:ascii="Times New Roman" w:hAnsi="Times New Roman"/>
        </w:rPr>
        <w:t xml:space="preserve"> community building into perspective </w:t>
      </w:r>
      <w:r>
        <w:rPr>
          <w:rFonts w:ascii="Times New Roman" w:hAnsi="Times New Roman"/>
        </w:rPr>
        <w:t xml:space="preserve">through a shared interest in language </w:t>
      </w:r>
      <w:r>
        <w:rPr>
          <w:rFonts w:ascii="Times New Roman" w:hAnsi="Times New Roman"/>
        </w:rPr>
        <w:lastRenderedPageBreak/>
        <w:t xml:space="preserve">learning and retention.  </w:t>
      </w:r>
      <w:r w:rsidR="00F67CD5">
        <w:rPr>
          <w:rFonts w:ascii="Times New Roman" w:hAnsi="Times New Roman"/>
        </w:rPr>
        <w:t>Joining together on one major issue, members of the</w:t>
      </w:r>
      <w:r w:rsidR="000346F8">
        <w:rPr>
          <w:rFonts w:ascii="Times New Roman" w:hAnsi="Times New Roman"/>
        </w:rPr>
        <w:t xml:space="preserve"> Crow </w:t>
      </w:r>
      <w:r w:rsidR="0075696B">
        <w:rPr>
          <w:rFonts w:ascii="Times New Roman" w:hAnsi="Times New Roman"/>
        </w:rPr>
        <w:t>Language Department as well as a handful of other tribal members</w:t>
      </w:r>
      <w:r w:rsidR="000346F8">
        <w:rPr>
          <w:rFonts w:ascii="Times New Roman" w:hAnsi="Times New Roman"/>
        </w:rPr>
        <w:t xml:space="preserve"> </w:t>
      </w:r>
      <w:r w:rsidR="0041582D">
        <w:rPr>
          <w:rFonts w:ascii="Times New Roman" w:hAnsi="Times New Roman"/>
        </w:rPr>
        <w:t xml:space="preserve">worked together from the beginning of the Apsáalooke Language App through the time its existence was disseminated to the entire Tribe.  As </w:t>
      </w:r>
      <w:r w:rsidR="00347A34">
        <w:rPr>
          <w:rFonts w:ascii="Times New Roman" w:hAnsi="Times New Roman"/>
        </w:rPr>
        <w:t xml:space="preserve">Birdie Real Bird was explaining </w:t>
      </w:r>
      <w:r w:rsidR="0041582D">
        <w:rPr>
          <w:rFonts w:ascii="Times New Roman" w:hAnsi="Times New Roman"/>
        </w:rPr>
        <w:t xml:space="preserve">the entire process of the Apsáalooke Language App she recalled that another member of the Crow Language Department, </w:t>
      </w:r>
    </w:p>
    <w:p w14:paraId="7697C10E" w14:textId="52F26C04" w:rsidR="006846F4" w:rsidRPr="005F6F84" w:rsidRDefault="0041582D" w:rsidP="006846F4">
      <w:pPr>
        <w:spacing w:line="240" w:lineRule="auto"/>
        <w:ind w:left="720" w:firstLine="720"/>
        <w:rPr>
          <w:rFonts w:ascii="Times New Roman" w:hAnsi="Times New Roman"/>
        </w:rPr>
      </w:pPr>
      <w:r>
        <w:rPr>
          <w:rFonts w:ascii="Times New Roman" w:hAnsi="Times New Roman"/>
        </w:rPr>
        <w:t>“</w:t>
      </w:r>
      <w:r w:rsidRPr="005F6F84">
        <w:rPr>
          <w:rFonts w:ascii="Times New Roman" w:hAnsi="Times New Roman"/>
        </w:rPr>
        <w:t>Diana Wilson, the coordinator for the program, met Thornton Media at an Indian Education Conference and she showed it to me.  It was for another tribe, I can’t remember the tribe, but she downloaded it an</w:t>
      </w:r>
      <w:r w:rsidR="00321159">
        <w:rPr>
          <w:rFonts w:ascii="Times New Roman" w:hAnsi="Times New Roman"/>
        </w:rPr>
        <w:t>d showed it to me and I said, ‘W</w:t>
      </w:r>
      <w:r w:rsidRPr="005F6F84">
        <w:rPr>
          <w:rFonts w:ascii="Times New Roman" w:hAnsi="Times New Roman"/>
        </w:rPr>
        <w:t>e have to d</w:t>
      </w:r>
      <w:r w:rsidR="00321159">
        <w:rPr>
          <w:rFonts w:ascii="Times New Roman" w:hAnsi="Times New Roman"/>
        </w:rPr>
        <w:t>o this.’</w:t>
      </w:r>
      <w:r w:rsidR="006846F4">
        <w:rPr>
          <w:rFonts w:ascii="Times New Roman" w:hAnsi="Times New Roman"/>
        </w:rPr>
        <w:t xml:space="preserve">  So then we started.  </w:t>
      </w:r>
      <w:r w:rsidRPr="005F6F84">
        <w:rPr>
          <w:rFonts w:ascii="Times New Roman" w:hAnsi="Times New Roman"/>
        </w:rPr>
        <w:t xml:space="preserve">We contacted them and it took quite a while.  They are busy.  </w:t>
      </w:r>
      <w:r w:rsidR="006846F4">
        <w:rPr>
          <w:rFonts w:ascii="Times New Roman" w:hAnsi="Times New Roman"/>
        </w:rPr>
        <w:t xml:space="preserve">We started working on it in 2013-2014.  </w:t>
      </w:r>
      <w:r w:rsidR="006846F4" w:rsidRPr="005F6F84">
        <w:rPr>
          <w:rFonts w:ascii="Times New Roman" w:hAnsi="Times New Roman"/>
        </w:rPr>
        <w:t>I think the app is dated 20</w:t>
      </w:r>
      <w:r w:rsidR="006846F4">
        <w:rPr>
          <w:rFonts w:ascii="Times New Roman" w:hAnsi="Times New Roman"/>
        </w:rPr>
        <w:t>14.  It came out August 2015 o</w:t>
      </w:r>
      <w:r w:rsidR="006846F4" w:rsidRPr="005F6F84">
        <w:rPr>
          <w:rFonts w:ascii="Times New Roman" w:hAnsi="Times New Roman"/>
        </w:rPr>
        <w:t xml:space="preserve">n the iPhones. </w:t>
      </w:r>
      <w:r w:rsidR="006846F4">
        <w:rPr>
          <w:rFonts w:ascii="Times New Roman" w:hAnsi="Times New Roman"/>
        </w:rPr>
        <w:t>S</w:t>
      </w:r>
      <w:r w:rsidR="006846F4" w:rsidRPr="005F6F84">
        <w:rPr>
          <w:rFonts w:ascii="Times New Roman" w:hAnsi="Times New Roman"/>
        </w:rPr>
        <w:t>o it has been out about a year.  Then around November, 2015 Android</w:t>
      </w:r>
      <w:r w:rsidR="00321159">
        <w:rPr>
          <w:rFonts w:ascii="Times New Roman" w:hAnsi="Times New Roman"/>
        </w:rPr>
        <w:t>”</w:t>
      </w:r>
      <w:r w:rsidR="006846F4">
        <w:rPr>
          <w:rFonts w:ascii="Times New Roman" w:hAnsi="Times New Roman"/>
        </w:rPr>
        <w:t xml:space="preserve"> [the app was released for Android software.] came out (Interview August 2016). </w:t>
      </w:r>
    </w:p>
    <w:p w14:paraId="246DDB06" w14:textId="77777777" w:rsidR="0041582D" w:rsidRDefault="0041582D" w:rsidP="00903A04">
      <w:pPr>
        <w:spacing w:line="240" w:lineRule="auto"/>
        <w:rPr>
          <w:rFonts w:ascii="Times New Roman" w:hAnsi="Times New Roman"/>
        </w:rPr>
      </w:pPr>
    </w:p>
    <w:p w14:paraId="257847D4" w14:textId="77777777" w:rsidR="0041582D" w:rsidRDefault="0041582D" w:rsidP="0041582D">
      <w:pPr>
        <w:spacing w:line="240" w:lineRule="auto"/>
        <w:ind w:left="720" w:firstLine="720"/>
        <w:rPr>
          <w:rFonts w:ascii="Times New Roman" w:hAnsi="Times New Roman"/>
        </w:rPr>
      </w:pPr>
    </w:p>
    <w:p w14:paraId="17788CA7" w14:textId="74BB1A05" w:rsidR="0039682B" w:rsidRDefault="00321159" w:rsidP="00903A04">
      <w:pPr>
        <w:rPr>
          <w:rFonts w:ascii="Times New Roman" w:hAnsi="Times New Roman"/>
          <w:color w:val="FF0000"/>
        </w:rPr>
      </w:pPr>
      <w:r>
        <w:rPr>
          <w:rFonts w:ascii="Times New Roman" w:hAnsi="Times New Roman"/>
        </w:rPr>
        <w:t xml:space="preserve">After over a year of working on what would go into the software of the app, it was finally time for it to be developed.  Members of the Crow Tribe </w:t>
      </w:r>
      <w:r w:rsidR="000346F8">
        <w:rPr>
          <w:rFonts w:ascii="Times New Roman" w:hAnsi="Times New Roman"/>
        </w:rPr>
        <w:t>gathered together</w:t>
      </w:r>
      <w:r w:rsidR="00F67CD5">
        <w:rPr>
          <w:rFonts w:ascii="Times New Roman" w:hAnsi="Times New Roman"/>
        </w:rPr>
        <w:t xml:space="preserve"> the week that Thornton Media </w:t>
      </w:r>
      <w:r w:rsidR="000346F8">
        <w:rPr>
          <w:rFonts w:ascii="Times New Roman" w:hAnsi="Times New Roman"/>
        </w:rPr>
        <w:t xml:space="preserve">Inc. </w:t>
      </w:r>
      <w:r w:rsidR="00F67CD5">
        <w:rPr>
          <w:rFonts w:ascii="Times New Roman" w:hAnsi="Times New Roman"/>
        </w:rPr>
        <w:t xml:space="preserve">was in town in order to </w:t>
      </w:r>
      <w:r w:rsidR="000346F8">
        <w:rPr>
          <w:rFonts w:ascii="Times New Roman" w:hAnsi="Times New Roman"/>
        </w:rPr>
        <w:t xml:space="preserve">put together all of the pieces of the app for the final production.  </w:t>
      </w:r>
      <w:r w:rsidR="00FF3EC6">
        <w:rPr>
          <w:rFonts w:ascii="Times New Roman" w:hAnsi="Times New Roman"/>
        </w:rPr>
        <w:t xml:space="preserve">While employees of Thornton Media Inc. were in town that week I was told that it was really busy, but equally as exciting to see images being taken for the home screens, language categories, and words, as well as </w:t>
      </w:r>
      <w:r w:rsidR="00234928">
        <w:rPr>
          <w:rFonts w:ascii="Times New Roman" w:hAnsi="Times New Roman"/>
        </w:rPr>
        <w:t xml:space="preserve">recording people for the audio section.  </w:t>
      </w:r>
      <w:r>
        <w:rPr>
          <w:rFonts w:ascii="Times New Roman" w:hAnsi="Times New Roman"/>
        </w:rPr>
        <w:t>Children through elders were involved in th</w:t>
      </w:r>
      <w:r w:rsidR="00E5356E">
        <w:rPr>
          <w:rFonts w:ascii="Times New Roman" w:hAnsi="Times New Roman"/>
        </w:rPr>
        <w:t xml:space="preserve">is community building activity to get the Apsáalooke Language App ready for release. </w:t>
      </w:r>
    </w:p>
    <w:p w14:paraId="06B890D4" w14:textId="73DCFE16" w:rsidR="0039682B" w:rsidRPr="007631A0" w:rsidRDefault="0039682B" w:rsidP="0039682B">
      <w:pPr>
        <w:ind w:firstLine="720"/>
        <w:rPr>
          <w:rFonts w:ascii="Times New Roman" w:hAnsi="Times New Roman"/>
        </w:rPr>
      </w:pPr>
      <w:r w:rsidRPr="007631A0">
        <w:rPr>
          <w:rFonts w:ascii="Times New Roman" w:hAnsi="Times New Roman"/>
        </w:rPr>
        <w:t xml:space="preserve"> </w:t>
      </w:r>
      <w:r>
        <w:rPr>
          <w:rFonts w:ascii="Times New Roman" w:hAnsi="Times New Roman"/>
        </w:rPr>
        <w:t xml:space="preserve">Community building, </w:t>
      </w:r>
      <w:r w:rsidR="00735423">
        <w:rPr>
          <w:rFonts w:ascii="Times New Roman" w:hAnsi="Times New Roman"/>
        </w:rPr>
        <w:t xml:space="preserve">then, </w:t>
      </w:r>
      <w:r w:rsidRPr="007631A0">
        <w:rPr>
          <w:rFonts w:ascii="Times New Roman" w:hAnsi="Times New Roman"/>
        </w:rPr>
        <w:t>in reference to remediation</w:t>
      </w:r>
      <w:r>
        <w:rPr>
          <w:rFonts w:ascii="Times New Roman" w:hAnsi="Times New Roman"/>
        </w:rPr>
        <w:t>,</w:t>
      </w:r>
      <w:r w:rsidRPr="007631A0">
        <w:rPr>
          <w:rFonts w:ascii="Times New Roman" w:hAnsi="Times New Roman"/>
        </w:rPr>
        <w:t xml:space="preserve"> can also be </w:t>
      </w:r>
      <w:r w:rsidR="006F569C">
        <w:rPr>
          <w:rFonts w:ascii="Times New Roman" w:hAnsi="Times New Roman"/>
        </w:rPr>
        <w:t>examined through</w:t>
      </w:r>
      <w:r w:rsidRPr="007631A0">
        <w:rPr>
          <w:rFonts w:ascii="Times New Roman" w:hAnsi="Times New Roman"/>
        </w:rPr>
        <w:t xml:space="preserve"> the Apsáalooke Language App.  This new form of digital media has been</w:t>
      </w:r>
      <w:r>
        <w:rPr>
          <w:rFonts w:ascii="Times New Roman" w:hAnsi="Times New Roman"/>
        </w:rPr>
        <w:t xml:space="preserve"> used as a way to </w:t>
      </w:r>
      <w:r w:rsidRPr="007631A0">
        <w:rPr>
          <w:rFonts w:ascii="Times New Roman" w:hAnsi="Times New Roman"/>
        </w:rPr>
        <w:t xml:space="preserve">remediate the learning process that usually happens </w:t>
      </w:r>
      <w:r>
        <w:rPr>
          <w:rFonts w:ascii="Times New Roman" w:hAnsi="Times New Roman"/>
        </w:rPr>
        <w:t xml:space="preserve">in Indigenous communities: when the elders </w:t>
      </w:r>
      <w:r w:rsidRPr="007631A0">
        <w:rPr>
          <w:rFonts w:ascii="Times New Roman" w:hAnsi="Times New Roman"/>
        </w:rPr>
        <w:t>pass down the knowledge of their culture and way of life</w:t>
      </w:r>
      <w:r w:rsidR="00795112">
        <w:rPr>
          <w:rFonts w:ascii="Times New Roman" w:hAnsi="Times New Roman"/>
        </w:rPr>
        <w:t xml:space="preserve"> </w:t>
      </w:r>
      <w:r w:rsidR="00795112">
        <w:rPr>
          <w:rFonts w:ascii="Times New Roman" w:hAnsi="Times New Roman"/>
        </w:rPr>
        <w:lastRenderedPageBreak/>
        <w:t>through oral stories, and now these stories can be listened to on forms of new digital media, such as the Apsáalooke Language App</w:t>
      </w:r>
      <w:r w:rsidRPr="007631A0">
        <w:rPr>
          <w:rFonts w:ascii="Times New Roman" w:hAnsi="Times New Roman"/>
        </w:rPr>
        <w:t xml:space="preserve">.  </w:t>
      </w:r>
      <w:r w:rsidR="00735423">
        <w:rPr>
          <w:rFonts w:ascii="Times New Roman" w:hAnsi="Times New Roman"/>
        </w:rPr>
        <w:t>As I mentioned above, b</w:t>
      </w:r>
      <w:r w:rsidRPr="007631A0">
        <w:rPr>
          <w:rFonts w:ascii="Times New Roman" w:hAnsi="Times New Roman"/>
        </w:rPr>
        <w:t>y using this new form of digital media as a way of learning, elders and the youth can work together in order for not only the elders to teach the youth about the material on the app, but for the youth to teach the elders about how to work with the new technology.  Therefore, by working with new digital media, there is a remediation within the traditional educational knowledge and learning process happenin</w:t>
      </w:r>
      <w:r>
        <w:rPr>
          <w:rFonts w:ascii="Times New Roman" w:hAnsi="Times New Roman"/>
        </w:rPr>
        <w:t xml:space="preserve">g across multiple generations.  While the Apsáalooke Language App is often used in the position of interacting between elders and children, it was also used as the focal point for adult language classes in the winter of 2016 as well as among children on a daily basis.  Whether members of the Crow Tribe are using the Apsáalooke Language App in adult language learning classes, or whether children are playing the games on the app during car rides to Billings, Montana, members of the larger social collective are working together to interact with the information on the digital platform.  </w:t>
      </w:r>
    </w:p>
    <w:p w14:paraId="7161EAD3" w14:textId="77777777" w:rsidR="00920D0C" w:rsidRDefault="00920D0C" w:rsidP="00FB3B0F">
      <w:pPr>
        <w:rPr>
          <w:rFonts w:ascii="Times New Roman" w:hAnsi="Times New Roman"/>
        </w:rPr>
      </w:pPr>
    </w:p>
    <w:p w14:paraId="2FB57CFE" w14:textId="77777777" w:rsidR="00FB3B0F" w:rsidRPr="006B5BE2" w:rsidRDefault="00FB3B0F" w:rsidP="00CE2265">
      <w:pPr>
        <w:pStyle w:val="Heading2"/>
      </w:pPr>
      <w:bookmarkStart w:id="73" w:name="_Toc513566006"/>
      <w:r w:rsidRPr="006B5BE2">
        <w:t>Music and Sou</w:t>
      </w:r>
      <w:r>
        <w:t>nd Recordings in Indian Country</w:t>
      </w:r>
      <w:bookmarkEnd w:id="73"/>
    </w:p>
    <w:p w14:paraId="6088DD29" w14:textId="243A4F16" w:rsidR="00FB3B0F" w:rsidRPr="00104155" w:rsidRDefault="00FB3B0F" w:rsidP="00FB3B0F">
      <w:pPr>
        <w:ind w:firstLine="720"/>
        <w:rPr>
          <w:rFonts w:ascii="Times New Roman" w:hAnsi="Times New Roman"/>
        </w:rPr>
      </w:pPr>
      <w:r w:rsidRPr="00104155">
        <w:rPr>
          <w:rFonts w:ascii="Times New Roman" w:hAnsi="Times New Roman"/>
        </w:rPr>
        <w:t xml:space="preserve">Sound and music recordings are both similar to, and different from, paper archives, including both written and photographic documents, </w:t>
      </w:r>
      <w:r>
        <w:rPr>
          <w:rFonts w:ascii="Times New Roman" w:hAnsi="Times New Roman"/>
        </w:rPr>
        <w:t>which</w:t>
      </w:r>
      <w:r w:rsidRPr="00104155">
        <w:rPr>
          <w:rFonts w:ascii="Times New Roman" w:hAnsi="Times New Roman"/>
        </w:rPr>
        <w:t xml:space="preserve"> are held in re</w:t>
      </w:r>
      <w:r>
        <w:rPr>
          <w:rFonts w:ascii="Times New Roman" w:hAnsi="Times New Roman"/>
        </w:rPr>
        <w:t xml:space="preserve">positories across the world.  </w:t>
      </w:r>
      <w:r w:rsidRPr="00104155">
        <w:rPr>
          <w:rFonts w:ascii="Times New Roman" w:hAnsi="Times New Roman"/>
        </w:rPr>
        <w:t xml:space="preserve">When most people think about archives the first thing that </w:t>
      </w:r>
      <w:r>
        <w:rPr>
          <w:rFonts w:ascii="Times New Roman" w:hAnsi="Times New Roman"/>
        </w:rPr>
        <w:t>most likely</w:t>
      </w:r>
      <w:r w:rsidRPr="00104155">
        <w:rPr>
          <w:rFonts w:ascii="Times New Roman" w:hAnsi="Times New Roman"/>
        </w:rPr>
        <w:t xml:space="preserve"> comes to mind </w:t>
      </w:r>
      <w:proofErr w:type="gramStart"/>
      <w:r w:rsidRPr="00104155">
        <w:rPr>
          <w:rFonts w:ascii="Times New Roman" w:hAnsi="Times New Roman"/>
        </w:rPr>
        <w:t>are</w:t>
      </w:r>
      <w:proofErr w:type="gramEnd"/>
      <w:r w:rsidRPr="00104155">
        <w:rPr>
          <w:rFonts w:ascii="Times New Roman" w:hAnsi="Times New Roman"/>
        </w:rPr>
        <w:t xml:space="preserve"> historical hand written documents, but archives hold so </w:t>
      </w:r>
      <w:r>
        <w:rPr>
          <w:rFonts w:ascii="Times New Roman" w:hAnsi="Times New Roman"/>
        </w:rPr>
        <w:t>much more</w:t>
      </w:r>
      <w:r w:rsidRPr="00104155">
        <w:rPr>
          <w:rFonts w:ascii="Times New Roman" w:hAnsi="Times New Roman"/>
        </w:rPr>
        <w:t>.  For instance, the National Anthropological Archives hold</w:t>
      </w:r>
      <w:r>
        <w:rPr>
          <w:rFonts w:ascii="Times New Roman" w:hAnsi="Times New Roman"/>
        </w:rPr>
        <w:t>s</w:t>
      </w:r>
      <w:r w:rsidRPr="00104155">
        <w:rPr>
          <w:rFonts w:ascii="Times New Roman" w:hAnsi="Times New Roman"/>
        </w:rPr>
        <w:t xml:space="preserve"> thousands of historic photographs of just Native Americans and First Nations people alone.  Along with photographs, archives also hold sound and music recordings from different times </w:t>
      </w:r>
      <w:r w:rsidRPr="00104155">
        <w:rPr>
          <w:rFonts w:ascii="Times New Roman" w:hAnsi="Times New Roman"/>
        </w:rPr>
        <w:lastRenderedPageBreak/>
        <w:t xml:space="preserve">throughout the American past.  According to </w:t>
      </w:r>
      <w:r>
        <w:rPr>
          <w:rFonts w:ascii="Times New Roman" w:hAnsi="Times New Roman"/>
        </w:rPr>
        <w:t xml:space="preserve">Erika </w:t>
      </w:r>
      <w:r w:rsidRPr="00104155">
        <w:rPr>
          <w:rFonts w:ascii="Times New Roman" w:hAnsi="Times New Roman"/>
        </w:rPr>
        <w:t xml:space="preserve">Brady, there are actually more than 4,000 phonograph recordings </w:t>
      </w:r>
      <w:r w:rsidR="00795112">
        <w:rPr>
          <w:rFonts w:ascii="Times New Roman" w:hAnsi="Times New Roman"/>
        </w:rPr>
        <w:t>created</w:t>
      </w:r>
      <w:r w:rsidRPr="00104155">
        <w:rPr>
          <w:rFonts w:ascii="Times New Roman" w:hAnsi="Times New Roman"/>
        </w:rPr>
        <w:t xml:space="preserve"> between 189</w:t>
      </w:r>
      <w:r>
        <w:rPr>
          <w:rFonts w:ascii="Times New Roman" w:hAnsi="Times New Roman"/>
        </w:rPr>
        <w:t>0-1935 stored in Washington DC</w:t>
      </w:r>
      <w:r w:rsidR="00795112">
        <w:rPr>
          <w:rFonts w:ascii="Times New Roman" w:hAnsi="Times New Roman"/>
        </w:rPr>
        <w:t xml:space="preserve">, and it was not until an </w:t>
      </w:r>
      <w:r w:rsidRPr="00104155">
        <w:rPr>
          <w:rFonts w:ascii="Times New Roman" w:hAnsi="Times New Roman"/>
        </w:rPr>
        <w:t>interest</w:t>
      </w:r>
      <w:r w:rsidR="00795112">
        <w:rPr>
          <w:rFonts w:ascii="Times New Roman" w:hAnsi="Times New Roman"/>
        </w:rPr>
        <w:t xml:space="preserve"> at the end of the 20</w:t>
      </w:r>
      <w:r w:rsidR="00795112" w:rsidRPr="00795112">
        <w:rPr>
          <w:rFonts w:ascii="Times New Roman" w:hAnsi="Times New Roman"/>
          <w:vertAlign w:val="superscript"/>
        </w:rPr>
        <w:t>th</w:t>
      </w:r>
      <w:r w:rsidR="00795112">
        <w:rPr>
          <w:rFonts w:ascii="Times New Roman" w:hAnsi="Times New Roman"/>
        </w:rPr>
        <w:t xml:space="preserve"> century</w:t>
      </w:r>
      <w:r w:rsidRPr="00104155">
        <w:rPr>
          <w:rFonts w:ascii="Times New Roman" w:hAnsi="Times New Roman"/>
        </w:rPr>
        <w:t xml:space="preserve"> in the Cylinder Project that tribal communities across the country were aware of th</w:t>
      </w:r>
      <w:r>
        <w:rPr>
          <w:rFonts w:ascii="Times New Roman" w:hAnsi="Times New Roman"/>
        </w:rPr>
        <w:t>em, many for the first time.  Thus</w:t>
      </w:r>
      <w:r w:rsidRPr="00104155">
        <w:rPr>
          <w:rFonts w:ascii="Times New Roman" w:hAnsi="Times New Roman"/>
        </w:rPr>
        <w:t xml:space="preserve"> </w:t>
      </w:r>
      <w:r>
        <w:rPr>
          <w:rFonts w:ascii="Times New Roman" w:hAnsi="Times New Roman"/>
        </w:rPr>
        <w:t>garnered</w:t>
      </w:r>
      <w:r w:rsidRPr="00104155">
        <w:rPr>
          <w:rFonts w:ascii="Times New Roman" w:hAnsi="Times New Roman"/>
        </w:rPr>
        <w:t xml:space="preserve"> interest to have those recordings back in their communities.  </w:t>
      </w:r>
    </w:p>
    <w:p w14:paraId="7401EDB9" w14:textId="2A4F4C7C" w:rsidR="00463E81" w:rsidRDefault="00FB3B0F" w:rsidP="00E11AF6">
      <w:pPr>
        <w:rPr>
          <w:rFonts w:ascii="Times New Roman" w:hAnsi="Times New Roman"/>
        </w:rPr>
      </w:pPr>
      <w:r w:rsidRPr="00104155">
        <w:rPr>
          <w:rFonts w:ascii="Times New Roman" w:hAnsi="Times New Roman"/>
        </w:rPr>
        <w:tab/>
      </w:r>
      <w:r>
        <w:rPr>
          <w:rFonts w:ascii="Times New Roman" w:hAnsi="Times New Roman"/>
        </w:rPr>
        <w:t>T</w:t>
      </w:r>
      <w:r w:rsidRPr="00104155">
        <w:rPr>
          <w:rFonts w:ascii="Times New Roman" w:hAnsi="Times New Roman"/>
        </w:rPr>
        <w:t xml:space="preserve">he dissemination and </w:t>
      </w:r>
      <w:r>
        <w:rPr>
          <w:rFonts w:ascii="Times New Roman" w:hAnsi="Times New Roman"/>
        </w:rPr>
        <w:t>digital return</w:t>
      </w:r>
      <w:r w:rsidRPr="00104155">
        <w:rPr>
          <w:rFonts w:ascii="Times New Roman" w:hAnsi="Times New Roman"/>
        </w:rPr>
        <w:t xml:space="preserve"> of the cont</w:t>
      </w:r>
      <w:r>
        <w:rPr>
          <w:rFonts w:ascii="Times New Roman" w:hAnsi="Times New Roman"/>
        </w:rPr>
        <w:t xml:space="preserve">ent of this cylinder collection </w:t>
      </w:r>
      <w:r w:rsidRPr="00104155">
        <w:rPr>
          <w:rFonts w:ascii="Times New Roman" w:hAnsi="Times New Roman"/>
        </w:rPr>
        <w:t xml:space="preserve">brought to light </w:t>
      </w:r>
      <w:r w:rsidR="00735423">
        <w:rPr>
          <w:rFonts w:ascii="Times New Roman" w:hAnsi="Times New Roman"/>
        </w:rPr>
        <w:t>many</w:t>
      </w:r>
      <w:r w:rsidRPr="00104155">
        <w:rPr>
          <w:rFonts w:ascii="Times New Roman" w:hAnsi="Times New Roman"/>
        </w:rPr>
        <w:t xml:space="preserve"> questions for archival and museum st</w:t>
      </w:r>
      <w:r>
        <w:rPr>
          <w:rFonts w:ascii="Times New Roman" w:hAnsi="Times New Roman"/>
        </w:rPr>
        <w:t xml:space="preserve">aff members to think about such as: </w:t>
      </w:r>
      <w:r w:rsidRPr="00104155">
        <w:rPr>
          <w:rFonts w:ascii="Times New Roman" w:hAnsi="Times New Roman"/>
        </w:rPr>
        <w:t xml:space="preserve">How can the recording be made available to community members that can’t get to </w:t>
      </w:r>
      <w:r>
        <w:rPr>
          <w:rFonts w:ascii="Times New Roman" w:hAnsi="Times New Roman"/>
        </w:rPr>
        <w:t>DC</w:t>
      </w:r>
      <w:r w:rsidRPr="00104155">
        <w:rPr>
          <w:rFonts w:ascii="Times New Roman" w:hAnsi="Times New Roman"/>
        </w:rPr>
        <w:t xml:space="preserve"> to listen to them?  What are the ethical implications that now exist that may not have at the time of the recordings? </w:t>
      </w:r>
      <w:r w:rsidR="00481279">
        <w:rPr>
          <w:rFonts w:ascii="Times New Roman" w:hAnsi="Times New Roman"/>
        </w:rPr>
        <w:t xml:space="preserve"> </w:t>
      </w:r>
      <w:r w:rsidRPr="00104155">
        <w:rPr>
          <w:rFonts w:ascii="Times New Roman" w:hAnsi="Times New Roman"/>
        </w:rPr>
        <w:t xml:space="preserve">How can dissemination occur to community members who wish to have that knowledge back, when the content is sacred or the family does not want it shared?  </w:t>
      </w:r>
      <w:r w:rsidR="00735423">
        <w:rPr>
          <w:rFonts w:ascii="Times New Roman" w:hAnsi="Times New Roman"/>
        </w:rPr>
        <w:t>While some of these</w:t>
      </w:r>
      <w:r w:rsidRPr="00104155">
        <w:rPr>
          <w:rFonts w:ascii="Times New Roman" w:hAnsi="Times New Roman"/>
        </w:rPr>
        <w:t xml:space="preserve"> same questions can also relate to photographic archives, especially if the photographs are depicting certain ceremonies that may have never been photographed, or say they depict a ritual taking place in the winter like it traditionally always did, but someone is viewi</w:t>
      </w:r>
      <w:r w:rsidR="00735423">
        <w:rPr>
          <w:rFonts w:ascii="Times New Roman" w:hAnsi="Times New Roman"/>
        </w:rPr>
        <w:t xml:space="preserve">ng that picture in the summer, sound recordings </w:t>
      </w:r>
      <w:r w:rsidR="00E11AF6">
        <w:rPr>
          <w:rFonts w:ascii="Times New Roman" w:hAnsi="Times New Roman"/>
        </w:rPr>
        <w:t xml:space="preserve">have a </w:t>
      </w:r>
      <w:r w:rsidR="00463E81">
        <w:rPr>
          <w:rFonts w:ascii="Times New Roman" w:hAnsi="Times New Roman"/>
        </w:rPr>
        <w:t xml:space="preserve">special set of circumstances.  </w:t>
      </w:r>
    </w:p>
    <w:p w14:paraId="728D3871" w14:textId="580907A9" w:rsidR="00E11AF6" w:rsidRDefault="00463E81" w:rsidP="00463E81">
      <w:pPr>
        <w:ind w:firstLine="720"/>
        <w:rPr>
          <w:rFonts w:ascii="Times New Roman" w:hAnsi="Times New Roman"/>
        </w:rPr>
      </w:pPr>
      <w:r w:rsidRPr="00104155">
        <w:rPr>
          <w:rFonts w:ascii="Times New Roman" w:hAnsi="Times New Roman"/>
        </w:rPr>
        <w:t>There is somet</w:t>
      </w:r>
      <w:r>
        <w:rPr>
          <w:rFonts w:ascii="Times New Roman" w:hAnsi="Times New Roman"/>
        </w:rPr>
        <w:t>hing about sound, though, and the</w:t>
      </w:r>
      <w:r w:rsidRPr="00104155">
        <w:rPr>
          <w:rFonts w:ascii="Times New Roman" w:hAnsi="Times New Roman"/>
        </w:rPr>
        <w:t xml:space="preserve"> separ</w:t>
      </w:r>
      <w:r>
        <w:rPr>
          <w:rFonts w:ascii="Times New Roman" w:hAnsi="Times New Roman"/>
        </w:rPr>
        <w:t>ation from the community it comes</w:t>
      </w:r>
      <w:r w:rsidRPr="00104155">
        <w:rPr>
          <w:rFonts w:ascii="Times New Roman" w:hAnsi="Times New Roman"/>
        </w:rPr>
        <w:t xml:space="preserve"> from that makes soun</w:t>
      </w:r>
      <w:r>
        <w:rPr>
          <w:rFonts w:ascii="Times New Roman" w:hAnsi="Times New Roman"/>
        </w:rPr>
        <w:t>d and music recording digital returns</w:t>
      </w:r>
      <w:r w:rsidRPr="00104155">
        <w:rPr>
          <w:rFonts w:ascii="Times New Roman" w:hAnsi="Times New Roman"/>
        </w:rPr>
        <w:t xml:space="preserve"> </w:t>
      </w:r>
      <w:r>
        <w:rPr>
          <w:rFonts w:ascii="Times New Roman" w:hAnsi="Times New Roman"/>
        </w:rPr>
        <w:t>slightly different than photographic collections.  Examining</w:t>
      </w:r>
      <w:r w:rsidRPr="00104155">
        <w:rPr>
          <w:rFonts w:ascii="Times New Roman" w:hAnsi="Times New Roman"/>
        </w:rPr>
        <w:t xml:space="preserve"> the notion of </w:t>
      </w:r>
      <w:proofErr w:type="spellStart"/>
      <w:r w:rsidRPr="00104155">
        <w:rPr>
          <w:rFonts w:ascii="Times New Roman" w:hAnsi="Times New Roman"/>
        </w:rPr>
        <w:t>schizophonia</w:t>
      </w:r>
      <w:proofErr w:type="spellEnd"/>
      <w:r w:rsidRPr="00104155">
        <w:rPr>
          <w:rFonts w:ascii="Times New Roman" w:hAnsi="Times New Roman"/>
        </w:rPr>
        <w:t xml:space="preserve"> (R. </w:t>
      </w:r>
      <w:proofErr w:type="spellStart"/>
      <w:r w:rsidRPr="00104155">
        <w:rPr>
          <w:rFonts w:ascii="Times New Roman" w:hAnsi="Times New Roman"/>
        </w:rPr>
        <w:t>Shaefer</w:t>
      </w:r>
      <w:proofErr w:type="spellEnd"/>
      <w:r w:rsidRPr="00104155">
        <w:rPr>
          <w:rFonts w:ascii="Times New Roman" w:hAnsi="Times New Roman"/>
        </w:rPr>
        <w:t xml:space="preserve"> 1993) the splitting of sound from its source, while making it portable and easier for more people to listen to, it takes the sound from its source</w:t>
      </w:r>
      <w:r>
        <w:rPr>
          <w:rFonts w:ascii="Times New Roman" w:hAnsi="Times New Roman"/>
        </w:rPr>
        <w:t>,</w:t>
      </w:r>
      <w:r w:rsidRPr="00104155">
        <w:rPr>
          <w:rFonts w:ascii="Times New Roman" w:hAnsi="Times New Roman"/>
        </w:rPr>
        <w:t xml:space="preserve"> as well as from the time </w:t>
      </w:r>
      <w:r>
        <w:rPr>
          <w:rFonts w:ascii="Times New Roman" w:hAnsi="Times New Roman"/>
        </w:rPr>
        <w:t xml:space="preserve">and place it was recorded in.  Situating this separation of sound from its source in not only the past, but the present as well, challenges us who work in archives and museum </w:t>
      </w:r>
      <w:r>
        <w:rPr>
          <w:rFonts w:ascii="Times New Roman" w:hAnsi="Times New Roman"/>
        </w:rPr>
        <w:lastRenderedPageBreak/>
        <w:t>collections to attempt to bring sound recordings back to the community who initially were the ones on the recordings.  Using new digital media to aid in the remediation process of connecting of the sound archives back to the community, allows for the sounds and their sources to be reconnected once again and more information to be gathered from the community with their new access to the content.</w:t>
      </w:r>
    </w:p>
    <w:p w14:paraId="6FE03F11" w14:textId="0663ABEB" w:rsidR="00463E81" w:rsidRDefault="00463E81" w:rsidP="00463E81">
      <w:pPr>
        <w:ind w:firstLine="360"/>
        <w:rPr>
          <w:rFonts w:ascii="Times New Roman" w:hAnsi="Times New Roman"/>
        </w:rPr>
      </w:pPr>
      <w:r w:rsidRPr="00F63A56">
        <w:rPr>
          <w:rFonts w:ascii="Times New Roman" w:hAnsi="Times New Roman"/>
        </w:rPr>
        <w:t xml:space="preserve">If we </w:t>
      </w:r>
      <w:r>
        <w:rPr>
          <w:rFonts w:ascii="Times New Roman" w:hAnsi="Times New Roman"/>
        </w:rPr>
        <w:t>examine</w:t>
      </w:r>
      <w:r w:rsidRPr="00F63A56">
        <w:rPr>
          <w:rFonts w:ascii="Times New Roman" w:hAnsi="Times New Roman"/>
        </w:rPr>
        <w:t xml:space="preserve"> Taylor’s (2003) definition of the archive as the collection of material traces of culture such as texts, versus the repertoire, which enacts embodied memory in performance, we can see that sound and music have a very different ability to be a more interactive part of an archive compared to only written text.</w:t>
      </w:r>
      <w:r w:rsidRPr="00791EAF">
        <w:rPr>
          <w:rFonts w:ascii="Times New Roman" w:hAnsi="Times New Roman"/>
          <w:color w:val="FF0000"/>
        </w:rPr>
        <w:t xml:space="preserve">  </w:t>
      </w:r>
      <w:r>
        <w:rPr>
          <w:rFonts w:ascii="Times New Roman" w:hAnsi="Times New Roman"/>
        </w:rPr>
        <w:t>Therefore, w</w:t>
      </w:r>
      <w:r w:rsidRPr="00104155">
        <w:rPr>
          <w:rFonts w:ascii="Times New Roman" w:hAnsi="Times New Roman"/>
        </w:rPr>
        <w:t xml:space="preserve">hen speaking about the archive, we should also </w:t>
      </w:r>
      <w:r>
        <w:rPr>
          <w:rFonts w:ascii="Times New Roman" w:hAnsi="Times New Roman"/>
        </w:rPr>
        <w:t>explore</w:t>
      </w:r>
      <w:r w:rsidRPr="00104155">
        <w:rPr>
          <w:rFonts w:ascii="Times New Roman" w:hAnsi="Times New Roman"/>
        </w:rPr>
        <w:t xml:space="preserve"> the concept of the repertoire</w:t>
      </w:r>
      <w:r>
        <w:rPr>
          <w:rFonts w:ascii="Times New Roman" w:hAnsi="Times New Roman"/>
        </w:rPr>
        <w:t>, and the embodied memory of performance that sound recordings mirror.  While</w:t>
      </w:r>
      <w:r w:rsidRPr="00104155">
        <w:rPr>
          <w:rFonts w:ascii="Times New Roman" w:hAnsi="Times New Roman"/>
        </w:rPr>
        <w:t xml:space="preserve"> </w:t>
      </w:r>
      <w:r>
        <w:rPr>
          <w:rFonts w:ascii="Times New Roman" w:hAnsi="Times New Roman"/>
        </w:rPr>
        <w:t xml:space="preserve">an </w:t>
      </w:r>
      <w:r w:rsidRPr="00104155">
        <w:rPr>
          <w:rFonts w:ascii="Times New Roman" w:hAnsi="Times New Roman"/>
        </w:rPr>
        <w:t xml:space="preserve">archive is usually considered </w:t>
      </w:r>
      <w:r>
        <w:rPr>
          <w:rFonts w:ascii="Times New Roman" w:hAnsi="Times New Roman"/>
        </w:rPr>
        <w:t>written material and</w:t>
      </w:r>
      <w:r w:rsidRPr="00104155">
        <w:rPr>
          <w:rFonts w:ascii="Times New Roman" w:hAnsi="Times New Roman"/>
        </w:rPr>
        <w:t xml:space="preserve"> the repertoire is thought to be embodied memories</w:t>
      </w:r>
      <w:r>
        <w:rPr>
          <w:rFonts w:ascii="Times New Roman" w:hAnsi="Times New Roman"/>
        </w:rPr>
        <w:t>, new digital media, because of its ability to function as a multimedia platform</w:t>
      </w:r>
      <w:r w:rsidRPr="00104155">
        <w:rPr>
          <w:rFonts w:ascii="Times New Roman" w:hAnsi="Times New Roman"/>
        </w:rPr>
        <w:t xml:space="preserve"> </w:t>
      </w:r>
      <w:r>
        <w:rPr>
          <w:rFonts w:ascii="Times New Roman" w:hAnsi="Times New Roman"/>
        </w:rPr>
        <w:t xml:space="preserve">can incorporate both the archive and the repertoire together.  </w:t>
      </w:r>
      <w:r w:rsidRPr="00104155">
        <w:rPr>
          <w:rFonts w:ascii="Times New Roman" w:hAnsi="Times New Roman"/>
        </w:rPr>
        <w:t xml:space="preserve">Sound and music archives while they can be considered part of the </w:t>
      </w:r>
      <w:r>
        <w:rPr>
          <w:rFonts w:ascii="Times New Roman" w:hAnsi="Times New Roman"/>
        </w:rPr>
        <w:t>overall archival material</w:t>
      </w:r>
      <w:r w:rsidR="00201153">
        <w:rPr>
          <w:rFonts w:ascii="Times New Roman" w:hAnsi="Times New Roman"/>
        </w:rPr>
        <w:t>,</w:t>
      </w:r>
      <w:r w:rsidRPr="00104155">
        <w:rPr>
          <w:rFonts w:ascii="Times New Roman" w:hAnsi="Times New Roman"/>
        </w:rPr>
        <w:t xml:space="preserve"> take on the role more of embodied memory when looking at Taylor’s definitio</w:t>
      </w:r>
      <w:r>
        <w:rPr>
          <w:rFonts w:ascii="Times New Roman" w:hAnsi="Times New Roman"/>
        </w:rPr>
        <w:t xml:space="preserve">n.  </w:t>
      </w:r>
    </w:p>
    <w:p w14:paraId="2226D021" w14:textId="77777777" w:rsidR="00463E81" w:rsidRPr="00463E81" w:rsidRDefault="00463E81" w:rsidP="00463E81">
      <w:pPr>
        <w:ind w:firstLine="360"/>
        <w:rPr>
          <w:rFonts w:ascii="Times New Roman" w:hAnsi="Times New Roman"/>
        </w:rPr>
      </w:pPr>
      <w:r w:rsidRPr="00463E81">
        <w:rPr>
          <w:rFonts w:ascii="Times New Roman" w:hAnsi="Times New Roman"/>
        </w:rPr>
        <w:t xml:space="preserve">One characteristic of a sound and/or music recording that is unique is that you can hear the object coming back to life.  Both summon different memories in their own ways, and when combined can sustain a larger portrait of a cultural memory from a specific time in the past.  Sounds as well as music and images have the ability to transport you back to another place and time.  It conjures memories, moments, and allows you to hear voices of people whom you may, or may not, have a connection with.  They can remind you of moments, friends, and family, and allow the audience to </w:t>
      </w:r>
      <w:r w:rsidRPr="00463E81">
        <w:rPr>
          <w:rFonts w:ascii="Times New Roman" w:hAnsi="Times New Roman"/>
        </w:rPr>
        <w:lastRenderedPageBreak/>
        <w:t xml:space="preserve">have their own interpretations of what they are looking at or hearing.  Sound should be used to reclaim Native voices (Tsosie 2002) and be brought back to communities in order to be listened to and shared, not sit on a shelf where no one can access it (Sterne in Novak and Sakakeeny). </w:t>
      </w:r>
    </w:p>
    <w:p w14:paraId="7C29EFC4" w14:textId="38C71B88" w:rsidR="00463E81" w:rsidRDefault="00463E81" w:rsidP="0011498B">
      <w:pPr>
        <w:ind w:firstLine="360"/>
        <w:rPr>
          <w:rFonts w:ascii="Times New Roman" w:hAnsi="Times New Roman"/>
        </w:rPr>
      </w:pPr>
      <w:r w:rsidRPr="00463E81">
        <w:rPr>
          <w:rFonts w:ascii="Times New Roman" w:hAnsi="Times New Roman"/>
        </w:rPr>
        <w:t>Comparing sound to other archival materials, when photographs are digitally returned they can also stimulate similar emotions and historical consciousness as sound recordings.  Photographs can act as visual examples of colonization as it was happening by referencing material culture being worn, or objects in the background that might not be made anymore.  These images, then can elicit memories and stories from those still alive who knew the people in the photographs (J. Bell 2005).  Both sound and paper archives as well as digital media arouse emotion (Samuels et al 2010) and allow a person or community hearing those sounds or looking at those pictures of their relatives, some for maybe the very first time, to feel a sense of happiness, pride, nostalgia, or even sadness, or longing for the past</w:t>
      </w:r>
      <w:r w:rsidR="00201153">
        <w:rPr>
          <w:rFonts w:ascii="Times New Roman" w:hAnsi="Times New Roman"/>
        </w:rPr>
        <w:t xml:space="preserve"> (Samuels 2006)</w:t>
      </w:r>
      <w:r w:rsidRPr="00463E81">
        <w:rPr>
          <w:rFonts w:ascii="Times New Roman" w:hAnsi="Times New Roman"/>
        </w:rPr>
        <w:t xml:space="preserve">. </w:t>
      </w:r>
    </w:p>
    <w:p w14:paraId="24C35EA6" w14:textId="5CB343DB" w:rsidR="00FB3B0F" w:rsidRPr="00875D35" w:rsidRDefault="00FB3B0F" w:rsidP="00FB3B0F">
      <w:pPr>
        <w:ind w:firstLine="720"/>
        <w:rPr>
          <w:rFonts w:ascii="Times New Roman" w:hAnsi="Times New Roman"/>
        </w:rPr>
      </w:pPr>
      <w:r w:rsidRPr="00875D35">
        <w:rPr>
          <w:rFonts w:ascii="Times New Roman" w:hAnsi="Times New Roman"/>
        </w:rPr>
        <w:t>Digitally returning these recordings back to communities allows for further collaborations and proje</w:t>
      </w:r>
      <w:r>
        <w:rPr>
          <w:rFonts w:ascii="Times New Roman" w:hAnsi="Times New Roman"/>
        </w:rPr>
        <w:t xml:space="preserve">cts among </w:t>
      </w:r>
      <w:r w:rsidR="00E11AF6">
        <w:rPr>
          <w:rFonts w:ascii="Times New Roman" w:hAnsi="Times New Roman"/>
        </w:rPr>
        <w:t>Indigenous peoples</w:t>
      </w:r>
      <w:r>
        <w:rPr>
          <w:rFonts w:ascii="Times New Roman" w:hAnsi="Times New Roman"/>
        </w:rPr>
        <w:t xml:space="preserve"> as well as</w:t>
      </w:r>
      <w:r w:rsidRPr="00875D35">
        <w:rPr>
          <w:rFonts w:ascii="Times New Roman" w:hAnsi="Times New Roman"/>
        </w:rPr>
        <w:t xml:space="preserve"> museums and archives. </w:t>
      </w:r>
      <w:r>
        <w:rPr>
          <w:rFonts w:ascii="Times New Roman" w:hAnsi="Times New Roman"/>
        </w:rPr>
        <w:t>The recordings can then have a chance of</w:t>
      </w:r>
      <w:r w:rsidRPr="00875D35">
        <w:rPr>
          <w:rFonts w:ascii="Times New Roman" w:hAnsi="Times New Roman"/>
        </w:rPr>
        <w:t xml:space="preserve"> </w:t>
      </w:r>
      <w:r>
        <w:rPr>
          <w:rFonts w:ascii="Times New Roman" w:hAnsi="Times New Roman"/>
        </w:rPr>
        <w:t>being reunited</w:t>
      </w:r>
      <w:r w:rsidRPr="00875D35">
        <w:rPr>
          <w:rFonts w:ascii="Times New Roman" w:hAnsi="Times New Roman"/>
        </w:rPr>
        <w:t xml:space="preserve"> with descendants of the people whose voice can be heard (Brady 1999, Fox 2014).  A similar thing can be said about images, that once they were taken the people in the photographs never saw the finished product.  These photographs being returned and reunited to family members who may have never seen these pictures of their relatives before is something significant</w:t>
      </w:r>
      <w:r w:rsidR="00E11AF6">
        <w:rPr>
          <w:rFonts w:ascii="Times New Roman" w:hAnsi="Times New Roman"/>
        </w:rPr>
        <w:t>,</w:t>
      </w:r>
      <w:r w:rsidRPr="00875D35">
        <w:rPr>
          <w:rFonts w:ascii="Times New Roman" w:hAnsi="Times New Roman"/>
        </w:rPr>
        <w:t xml:space="preserve"> and new digital media is a platform that can be used to aid in this process of digital returns.  </w:t>
      </w:r>
    </w:p>
    <w:p w14:paraId="51CFC4F5" w14:textId="06FE83EA" w:rsidR="00463E81" w:rsidRPr="00104155" w:rsidRDefault="00FB3B0F" w:rsidP="00463E81">
      <w:pPr>
        <w:ind w:firstLine="720"/>
        <w:rPr>
          <w:rFonts w:ascii="Times New Roman" w:hAnsi="Times New Roman"/>
        </w:rPr>
      </w:pPr>
      <w:r w:rsidRPr="00104155">
        <w:rPr>
          <w:rFonts w:ascii="Times New Roman" w:hAnsi="Times New Roman"/>
        </w:rPr>
        <w:lastRenderedPageBreak/>
        <w:t xml:space="preserve">When sound recordings are digitally returned, many things can happen.  When the Boulton Collection at Columbia University was established, </w:t>
      </w:r>
      <w:r>
        <w:rPr>
          <w:rFonts w:ascii="Times New Roman" w:hAnsi="Times New Roman"/>
        </w:rPr>
        <w:t>there were</w:t>
      </w:r>
      <w:r w:rsidRPr="00104155">
        <w:rPr>
          <w:rFonts w:ascii="Times New Roman" w:hAnsi="Times New Roman"/>
        </w:rPr>
        <w:t xml:space="preserve"> decades worth of sound recordings from communities across the world.  When Aaron Fox began his work to get a small number of these recordings back to an Alaskan community he realized just how important these song recordings were for the community to hear again.  Not only were the songs revived, but also some traditional and contemporary dances were added to go along with them by today’s youth</w:t>
      </w:r>
      <w:r w:rsidR="00260A07">
        <w:rPr>
          <w:rFonts w:ascii="Times New Roman" w:hAnsi="Times New Roman"/>
        </w:rPr>
        <w:t xml:space="preserve">.  </w:t>
      </w:r>
      <w:r w:rsidRPr="00104155">
        <w:rPr>
          <w:rFonts w:ascii="Times New Roman" w:hAnsi="Times New Roman"/>
        </w:rPr>
        <w:t xml:space="preserve"> </w:t>
      </w:r>
      <w:r w:rsidR="00AC02B1">
        <w:rPr>
          <w:rFonts w:ascii="Times New Roman" w:hAnsi="Times New Roman"/>
        </w:rPr>
        <w:t xml:space="preserve">While </w:t>
      </w:r>
      <w:r w:rsidRPr="00104155">
        <w:rPr>
          <w:rFonts w:ascii="Times New Roman" w:hAnsi="Times New Roman"/>
        </w:rPr>
        <w:t xml:space="preserve">the songs had been recorded, the dance portion of them had not.  These songs and dances were revitalized by multiple generations of the village and with permission, performed for the first time in decades (Fox 2013).  Fox also found out that ten years after Boulton left, a man from the village went out and bought </w:t>
      </w:r>
      <w:r w:rsidR="00260A07">
        <w:rPr>
          <w:rFonts w:ascii="Times New Roman" w:hAnsi="Times New Roman"/>
        </w:rPr>
        <w:t>a</w:t>
      </w:r>
      <w:r w:rsidRPr="00104155">
        <w:rPr>
          <w:rFonts w:ascii="Times New Roman" w:hAnsi="Times New Roman"/>
        </w:rPr>
        <w:t xml:space="preserve"> camera to record songs from his own perspective because he liked what she h</w:t>
      </w:r>
      <w:r w:rsidR="00260A07">
        <w:rPr>
          <w:rFonts w:ascii="Times New Roman" w:hAnsi="Times New Roman"/>
        </w:rPr>
        <w:t>ad been doing in the community.  The idea for the Apsáalooke Language App was explored in a similar fashion when the Crow Language Department liked the idea seen through another tribal app that Thornton Media had produced</w:t>
      </w:r>
      <w:r w:rsidR="00463E81">
        <w:rPr>
          <w:rFonts w:ascii="Times New Roman" w:hAnsi="Times New Roman"/>
        </w:rPr>
        <w:t xml:space="preserve">.  </w:t>
      </w:r>
      <w:r w:rsidR="00463E81" w:rsidRPr="00104155">
        <w:rPr>
          <w:rFonts w:ascii="Times New Roman" w:hAnsi="Times New Roman"/>
        </w:rPr>
        <w:t>Another way that photographic archives and sound/mus</w:t>
      </w:r>
      <w:r w:rsidR="00463E81">
        <w:rPr>
          <w:rFonts w:ascii="Times New Roman" w:hAnsi="Times New Roman"/>
        </w:rPr>
        <w:t>ic archives are similar in terms of digital returns is</w:t>
      </w:r>
      <w:r w:rsidR="00463E81" w:rsidRPr="00104155">
        <w:rPr>
          <w:rFonts w:ascii="Times New Roman" w:hAnsi="Times New Roman"/>
        </w:rPr>
        <w:t xml:space="preserve"> that both can be used to bring the past into the present.  Both recordings of songs and music can be used in the community in contemporary contexts after they are put back into use; the past and the present are interacting because Native Americans are using </w:t>
      </w:r>
      <w:r w:rsidR="00463E81">
        <w:rPr>
          <w:rFonts w:ascii="Times New Roman" w:hAnsi="Times New Roman"/>
        </w:rPr>
        <w:t xml:space="preserve">this </w:t>
      </w:r>
      <w:r w:rsidR="00463E81" w:rsidRPr="00104155">
        <w:rPr>
          <w:rFonts w:ascii="Times New Roman" w:hAnsi="Times New Roman"/>
        </w:rPr>
        <w:t>technology to not only help preserve their culture,</w:t>
      </w:r>
      <w:r w:rsidR="00463E81">
        <w:rPr>
          <w:rFonts w:ascii="Times New Roman" w:hAnsi="Times New Roman"/>
        </w:rPr>
        <w:t xml:space="preserve"> but to also reclaim it as well.  The Apsáalooke Language App acts an example of the Crow Tribe reclaiming their language learning.  </w:t>
      </w:r>
    </w:p>
    <w:p w14:paraId="7C684558" w14:textId="77777777" w:rsidR="004643DF" w:rsidRDefault="004643DF" w:rsidP="00FB3B0F">
      <w:pPr>
        <w:rPr>
          <w:rFonts w:ascii="Times New Roman" w:hAnsi="Times New Roman"/>
        </w:rPr>
      </w:pPr>
    </w:p>
    <w:p w14:paraId="62DAA083" w14:textId="77777777" w:rsidR="00FB3B0F" w:rsidRPr="006B5BE2" w:rsidRDefault="00FB3B0F" w:rsidP="00CE2265">
      <w:pPr>
        <w:pStyle w:val="Heading2"/>
      </w:pPr>
      <w:bookmarkStart w:id="74" w:name="_Toc513566007"/>
      <w:r>
        <w:lastRenderedPageBreak/>
        <w:t>Giving Voices Agency</w:t>
      </w:r>
      <w:bookmarkEnd w:id="74"/>
    </w:p>
    <w:p w14:paraId="784C9A4D" w14:textId="6459CB26" w:rsidR="00FB3B0F" w:rsidRPr="00FD0856" w:rsidRDefault="00FB3B0F" w:rsidP="00FB3B0F">
      <w:pPr>
        <w:ind w:firstLine="720"/>
        <w:rPr>
          <w:rFonts w:ascii="Times New Roman" w:hAnsi="Times New Roman"/>
        </w:rPr>
      </w:pPr>
      <w:r w:rsidRPr="00FD0856">
        <w:rPr>
          <w:rFonts w:ascii="Times New Roman" w:hAnsi="Times New Roman"/>
        </w:rPr>
        <w:t xml:space="preserve">Music and sound </w:t>
      </w:r>
      <w:r>
        <w:rPr>
          <w:rFonts w:ascii="Times New Roman" w:hAnsi="Times New Roman"/>
        </w:rPr>
        <w:t xml:space="preserve">within new digital </w:t>
      </w:r>
      <w:r w:rsidRPr="00FD0856">
        <w:rPr>
          <w:rFonts w:ascii="Times New Roman" w:hAnsi="Times New Roman"/>
        </w:rPr>
        <w:t>media shape subject formation as well as cultural and political consciousness in many different ways.  Voice is crucial for the cultural, political, and social aspects of a community (Weidman 2014).  Voice gives agency to both individuals as well as groups, and it provides individuals and collectives with an identity.  The voices heard across the radio (Bessire &amp; Fischer</w:t>
      </w:r>
      <w:r w:rsidR="005D4B69">
        <w:rPr>
          <w:rFonts w:ascii="Times New Roman" w:hAnsi="Times New Roman"/>
        </w:rPr>
        <w:t xml:space="preserve"> 2012</w:t>
      </w:r>
      <w:r w:rsidRPr="00FD0856">
        <w:rPr>
          <w:rFonts w:ascii="Times New Roman" w:hAnsi="Times New Roman"/>
        </w:rPr>
        <w:t>)</w:t>
      </w:r>
      <w:r>
        <w:rPr>
          <w:rFonts w:ascii="Times New Roman" w:hAnsi="Times New Roman"/>
        </w:rPr>
        <w:t>,</w:t>
      </w:r>
      <w:r w:rsidRPr="00FD0856">
        <w:rPr>
          <w:rFonts w:ascii="Times New Roman" w:hAnsi="Times New Roman"/>
        </w:rPr>
        <w:t xml:space="preserve"> film (Ginsburg</w:t>
      </w:r>
      <w:r w:rsidR="005D4B69">
        <w:rPr>
          <w:rFonts w:ascii="Times New Roman" w:hAnsi="Times New Roman"/>
        </w:rPr>
        <w:t xml:space="preserve"> 1994, 1995, 2002, 2008</w:t>
      </w:r>
      <w:r w:rsidRPr="00FD0856">
        <w:rPr>
          <w:rFonts w:ascii="Times New Roman" w:hAnsi="Times New Roman"/>
        </w:rPr>
        <w:t>)</w:t>
      </w:r>
      <w:r>
        <w:rPr>
          <w:rFonts w:ascii="Times New Roman" w:hAnsi="Times New Roman"/>
        </w:rPr>
        <w:t>,</w:t>
      </w:r>
      <w:r w:rsidRPr="00FD0856">
        <w:rPr>
          <w:rFonts w:ascii="Times New Roman" w:hAnsi="Times New Roman"/>
        </w:rPr>
        <w:t xml:space="preserve"> and social movements (Weidman 2014) show that sound shapes many aspects of social and political </w:t>
      </w:r>
      <w:r>
        <w:rPr>
          <w:rFonts w:ascii="Times New Roman" w:hAnsi="Times New Roman"/>
        </w:rPr>
        <w:t>c</w:t>
      </w:r>
      <w:r w:rsidR="008E27C6">
        <w:rPr>
          <w:rFonts w:ascii="Times New Roman" w:hAnsi="Times New Roman"/>
        </w:rPr>
        <w:t xml:space="preserve">onsciousness.  The voices heard across both the “Language” and “Culture Notes” sections of the Apsáalooke Language App solidify the Crow Tribe in the language revitalization movement.   </w:t>
      </w:r>
    </w:p>
    <w:p w14:paraId="0E49B5F6" w14:textId="77777777" w:rsidR="003D491C" w:rsidRDefault="00FB3B0F" w:rsidP="00FB3B0F">
      <w:pPr>
        <w:ind w:firstLine="720"/>
        <w:rPr>
          <w:rFonts w:ascii="Times New Roman" w:hAnsi="Times New Roman"/>
        </w:rPr>
      </w:pPr>
      <w:r w:rsidRPr="00FD0856">
        <w:rPr>
          <w:rFonts w:ascii="Times New Roman" w:hAnsi="Times New Roman"/>
        </w:rPr>
        <w:t xml:space="preserve">Music and sound media also vary in different historical moments, generations, and cultural communities.  Historic sound recordings can be used for not only revitalizing culture and language </w:t>
      </w:r>
      <w:r w:rsidR="008E27C6">
        <w:rPr>
          <w:rFonts w:ascii="Times New Roman" w:hAnsi="Times New Roman"/>
        </w:rPr>
        <w:t>by</w:t>
      </w:r>
      <w:r w:rsidRPr="00FD0856">
        <w:rPr>
          <w:rFonts w:ascii="Times New Roman" w:hAnsi="Times New Roman"/>
        </w:rPr>
        <w:t xml:space="preserve"> hear</w:t>
      </w:r>
      <w:r w:rsidR="008E27C6">
        <w:rPr>
          <w:rFonts w:ascii="Times New Roman" w:hAnsi="Times New Roman"/>
        </w:rPr>
        <w:t>ing</w:t>
      </w:r>
      <w:r w:rsidRPr="00FD0856">
        <w:rPr>
          <w:rFonts w:ascii="Times New Roman" w:hAnsi="Times New Roman"/>
        </w:rPr>
        <w:t xml:space="preserve"> words spoken and songs sung again for today’s generation to learn from, but they can also hold glimpses into certain historical moments.  For example, when </w:t>
      </w:r>
      <w:r>
        <w:rPr>
          <w:rFonts w:ascii="Times New Roman" w:hAnsi="Times New Roman"/>
        </w:rPr>
        <w:t>Frances Densmore</w:t>
      </w:r>
      <w:r w:rsidRPr="00FD0856">
        <w:rPr>
          <w:rFonts w:ascii="Times New Roman" w:hAnsi="Times New Roman"/>
        </w:rPr>
        <w:t xml:space="preserve"> was living among the Ute and recording their songs and stories, many people in the community were skeptical of wha</w:t>
      </w:r>
      <w:r>
        <w:rPr>
          <w:rFonts w:ascii="Times New Roman" w:hAnsi="Times New Roman"/>
        </w:rPr>
        <w:t>t she was actually doing.  Red C</w:t>
      </w:r>
      <w:r w:rsidRPr="00FD0856">
        <w:rPr>
          <w:rFonts w:ascii="Times New Roman" w:hAnsi="Times New Roman"/>
        </w:rPr>
        <w:t>ap, a Ute Chief, decided that she could record people in the community, as well as himself, as long as he could also record a message to send back to Washingt</w:t>
      </w:r>
      <w:r>
        <w:rPr>
          <w:rFonts w:ascii="Times New Roman" w:hAnsi="Times New Roman"/>
        </w:rPr>
        <w:t>on DC.  Densmore</w:t>
      </w:r>
      <w:r w:rsidRPr="00FD0856">
        <w:rPr>
          <w:rFonts w:ascii="Times New Roman" w:hAnsi="Times New Roman"/>
        </w:rPr>
        <w:t xml:space="preserve"> believed this message was complaining about the Indian Agent at the time, but she allowed him to record it and brought it back to Washington w</w:t>
      </w:r>
      <w:r>
        <w:rPr>
          <w:rFonts w:ascii="Times New Roman" w:hAnsi="Times New Roman"/>
        </w:rPr>
        <w:t xml:space="preserve">ith her to play for officials.  While she did play the recording for Commissioner Cato Sells, as well as others, she did not provide any translation for his speech (Troutman 2012:166).  </w:t>
      </w:r>
      <w:r w:rsidRPr="00FD0856">
        <w:rPr>
          <w:rFonts w:ascii="Times New Roman" w:hAnsi="Times New Roman"/>
        </w:rPr>
        <w:t xml:space="preserve">It was not until many years later, when the recording was </w:t>
      </w:r>
      <w:r w:rsidRPr="00FD0856">
        <w:rPr>
          <w:rFonts w:ascii="Times New Roman" w:hAnsi="Times New Roman"/>
        </w:rPr>
        <w:lastRenderedPageBreak/>
        <w:t>actually translated did they realize that Red Cap had used the dev</w:t>
      </w:r>
      <w:r>
        <w:rPr>
          <w:rFonts w:ascii="Times New Roman" w:hAnsi="Times New Roman"/>
        </w:rPr>
        <w:t xml:space="preserve">ice for his own political needs and reasons.  </w:t>
      </w:r>
      <w:r w:rsidR="003D491C">
        <w:rPr>
          <w:rFonts w:ascii="Times New Roman" w:hAnsi="Times New Roman"/>
        </w:rPr>
        <w:t xml:space="preserve">He stated, </w:t>
      </w:r>
    </w:p>
    <w:p w14:paraId="2DC87E93" w14:textId="3CD650CB" w:rsidR="00FB3B0F" w:rsidRDefault="003D491C" w:rsidP="003D491C">
      <w:pPr>
        <w:spacing w:line="240" w:lineRule="auto"/>
        <w:ind w:left="720" w:firstLine="720"/>
        <w:rPr>
          <w:rFonts w:ascii="Times New Roman" w:hAnsi="Times New Roman"/>
        </w:rPr>
      </w:pPr>
      <w:r>
        <w:rPr>
          <w:rFonts w:ascii="Times New Roman" w:hAnsi="Times New Roman"/>
        </w:rPr>
        <w:t xml:space="preserve">“Well…Then I will talk and I want you to play the record for the Indian Commissioner in Washington.  I want to tell him that we do not like this Agent.  WE want him sent somewhere else.  We don’t like the things he does.  What we tell him does not get to the commissioner but I want the commissioner to hear my voice.  I want you to play this so he will hear my words, and I want you to give him a good translation of my speech.  We want to get rid of this Agent” (Troutman 2012:166). </w:t>
      </w:r>
    </w:p>
    <w:p w14:paraId="04E65EF5" w14:textId="77777777" w:rsidR="003D491C" w:rsidRDefault="003D491C" w:rsidP="00FB3B0F">
      <w:pPr>
        <w:ind w:firstLine="720"/>
        <w:rPr>
          <w:rFonts w:ascii="Times New Roman" w:hAnsi="Times New Roman"/>
        </w:rPr>
      </w:pPr>
    </w:p>
    <w:p w14:paraId="7FAC97F4" w14:textId="0A60FAD2" w:rsidR="00FB3B0F" w:rsidRPr="00C70174" w:rsidRDefault="00FB3B0F" w:rsidP="00FB3B0F">
      <w:pPr>
        <w:ind w:firstLine="720"/>
        <w:rPr>
          <w:rFonts w:ascii="Times New Roman" w:hAnsi="Times New Roman"/>
          <w:color w:val="FF0000"/>
        </w:rPr>
      </w:pPr>
      <w:r w:rsidRPr="00C70174">
        <w:rPr>
          <w:rFonts w:ascii="Times New Roman" w:hAnsi="Times New Roman"/>
        </w:rPr>
        <w:t xml:space="preserve">When </w:t>
      </w:r>
      <w:r>
        <w:rPr>
          <w:rFonts w:ascii="Times New Roman" w:hAnsi="Times New Roman"/>
        </w:rPr>
        <w:t>examining</w:t>
      </w:r>
      <w:r w:rsidRPr="00C70174">
        <w:rPr>
          <w:rFonts w:ascii="Times New Roman" w:hAnsi="Times New Roman"/>
        </w:rPr>
        <w:t xml:space="preserve"> different types of technologies, there are new ways of </w:t>
      </w:r>
      <w:r w:rsidR="008E27C6">
        <w:rPr>
          <w:rFonts w:ascii="Times New Roman" w:hAnsi="Times New Roman"/>
        </w:rPr>
        <w:t>examining</w:t>
      </w:r>
      <w:r w:rsidRPr="00C70174">
        <w:rPr>
          <w:rFonts w:ascii="Times New Roman" w:hAnsi="Times New Roman"/>
        </w:rPr>
        <w:t xml:space="preserve"> voice as not only personal, but also collective agencies (Bessire &amp; Fisher</w:t>
      </w:r>
      <w:r>
        <w:rPr>
          <w:rFonts w:ascii="Times New Roman" w:hAnsi="Times New Roman"/>
        </w:rPr>
        <w:t xml:space="preserve"> 2012</w:t>
      </w:r>
      <w:r w:rsidRPr="00C70174">
        <w:rPr>
          <w:rFonts w:ascii="Times New Roman" w:hAnsi="Times New Roman"/>
        </w:rPr>
        <w:t>; Weidman</w:t>
      </w:r>
      <w:r>
        <w:rPr>
          <w:rFonts w:ascii="Times New Roman" w:hAnsi="Times New Roman"/>
        </w:rPr>
        <w:t xml:space="preserve"> 2014</w:t>
      </w:r>
      <w:r w:rsidRPr="00C70174">
        <w:rPr>
          <w:rFonts w:ascii="Times New Roman" w:hAnsi="Times New Roman"/>
        </w:rPr>
        <w:t>).</w:t>
      </w:r>
      <w:r>
        <w:rPr>
          <w:rFonts w:ascii="Times New Roman" w:hAnsi="Times New Roman"/>
          <w:color w:val="FF0000"/>
        </w:rPr>
        <w:t xml:space="preserve">  </w:t>
      </w:r>
      <w:r>
        <w:rPr>
          <w:rFonts w:ascii="Times New Roman" w:hAnsi="Times New Roman"/>
        </w:rPr>
        <w:t>As with the individual example of Red Cap, there is also a chance for many members of the community to also exert their political advocacy through new digital media.  A</w:t>
      </w:r>
      <w:r w:rsidRPr="00121E57">
        <w:rPr>
          <w:rFonts w:ascii="Times New Roman" w:hAnsi="Times New Roman"/>
        </w:rPr>
        <w:t xml:space="preserve">n example of collective agency would be a community deciding that they are interested in having the song recordings back and collectively deciding what to </w:t>
      </w:r>
      <w:r>
        <w:rPr>
          <w:rFonts w:ascii="Times New Roman" w:hAnsi="Times New Roman"/>
        </w:rPr>
        <w:t>do with them</w:t>
      </w:r>
      <w:r w:rsidRPr="00121E57">
        <w:rPr>
          <w:rFonts w:ascii="Times New Roman" w:hAnsi="Times New Roman"/>
        </w:rPr>
        <w:t xml:space="preserve"> (Brady</w:t>
      </w:r>
      <w:r>
        <w:rPr>
          <w:rFonts w:ascii="Times New Roman" w:hAnsi="Times New Roman"/>
        </w:rPr>
        <w:t xml:space="preserve"> 1999; Feld 1996;</w:t>
      </w:r>
      <w:r w:rsidRPr="00121E57">
        <w:rPr>
          <w:rFonts w:ascii="Times New Roman" w:hAnsi="Times New Roman"/>
        </w:rPr>
        <w:t xml:space="preserve"> Fox</w:t>
      </w:r>
      <w:r>
        <w:rPr>
          <w:rFonts w:ascii="Times New Roman" w:hAnsi="Times New Roman"/>
        </w:rPr>
        <w:t xml:space="preserve"> 2013;</w:t>
      </w:r>
      <w:r w:rsidRPr="00121E57">
        <w:rPr>
          <w:rFonts w:ascii="Times New Roman" w:hAnsi="Times New Roman"/>
        </w:rPr>
        <w:t xml:space="preserve"> Samuels</w:t>
      </w:r>
      <w:r>
        <w:rPr>
          <w:rFonts w:ascii="Times New Roman" w:hAnsi="Times New Roman"/>
        </w:rPr>
        <w:t xml:space="preserve"> et al 2013</w:t>
      </w:r>
      <w:r w:rsidRPr="00121E57">
        <w:rPr>
          <w:rFonts w:ascii="Times New Roman" w:hAnsi="Times New Roman"/>
        </w:rPr>
        <w:t>).  Whether personally or collectively, sound and music can be seen as political v</w:t>
      </w:r>
      <w:r w:rsidR="003D491C">
        <w:rPr>
          <w:rFonts w:ascii="Times New Roman" w:hAnsi="Times New Roman"/>
        </w:rPr>
        <w:t>o</w:t>
      </w:r>
      <w:r w:rsidRPr="00121E57">
        <w:rPr>
          <w:rFonts w:ascii="Times New Roman" w:hAnsi="Times New Roman"/>
        </w:rPr>
        <w:t>ices and resistance to Federal Indian Policy, as well as usi</w:t>
      </w:r>
      <w:r w:rsidR="008E27C6">
        <w:rPr>
          <w:rFonts w:ascii="Times New Roman" w:hAnsi="Times New Roman"/>
        </w:rPr>
        <w:t>ng song to engage those policies.</w:t>
      </w:r>
      <w:r w:rsidRPr="00121E57">
        <w:rPr>
          <w:rFonts w:ascii="Times New Roman" w:hAnsi="Times New Roman"/>
        </w:rPr>
        <w:t xml:space="preserve"> </w:t>
      </w:r>
      <w:proofErr w:type="gramStart"/>
      <w:r w:rsidRPr="00121E57">
        <w:rPr>
          <w:rFonts w:ascii="Times New Roman" w:hAnsi="Times New Roman"/>
        </w:rPr>
        <w:t>(Troutman</w:t>
      </w:r>
      <w:r>
        <w:rPr>
          <w:rFonts w:ascii="Times New Roman" w:hAnsi="Times New Roman"/>
        </w:rPr>
        <w:t xml:space="preserve"> 2012</w:t>
      </w:r>
      <w:r w:rsidRPr="00121E57">
        <w:rPr>
          <w:rFonts w:ascii="Times New Roman" w:hAnsi="Times New Roman"/>
        </w:rPr>
        <w:t>).</w:t>
      </w:r>
      <w:proofErr w:type="gramEnd"/>
      <w:r w:rsidRPr="00121E57">
        <w:rPr>
          <w:rFonts w:ascii="Times New Roman" w:hAnsi="Times New Roman"/>
        </w:rPr>
        <w:t xml:space="preserve">  This is different than other forms of paper archives because there </w:t>
      </w:r>
      <w:r>
        <w:rPr>
          <w:rFonts w:ascii="Times New Roman" w:hAnsi="Times New Roman"/>
        </w:rPr>
        <w:t>are very few</w:t>
      </w:r>
      <w:r w:rsidR="003D491C">
        <w:rPr>
          <w:rFonts w:ascii="Times New Roman" w:hAnsi="Times New Roman"/>
        </w:rPr>
        <w:t xml:space="preserve"> that bear</w:t>
      </w:r>
      <w:r w:rsidRPr="00121E57">
        <w:rPr>
          <w:rFonts w:ascii="Times New Roman" w:hAnsi="Times New Roman"/>
        </w:rPr>
        <w:t xml:space="preserve"> witness to words actually </w:t>
      </w:r>
      <w:r>
        <w:rPr>
          <w:rFonts w:ascii="Times New Roman" w:hAnsi="Times New Roman"/>
        </w:rPr>
        <w:t xml:space="preserve">written </w:t>
      </w:r>
      <w:r w:rsidRPr="00121E57">
        <w:rPr>
          <w:rFonts w:ascii="Times New Roman" w:hAnsi="Times New Roman"/>
        </w:rPr>
        <w:t xml:space="preserve">by a Native American or First Nations </w:t>
      </w:r>
      <w:r w:rsidR="00DF26AE">
        <w:rPr>
          <w:rFonts w:ascii="Times New Roman" w:hAnsi="Times New Roman"/>
        </w:rPr>
        <w:t xml:space="preserve">person.  </w:t>
      </w:r>
      <w:r w:rsidRPr="00121E57">
        <w:rPr>
          <w:rFonts w:ascii="Times New Roman" w:hAnsi="Times New Roman"/>
        </w:rPr>
        <w:t>In a culture where so much was, and still is based on orality, the significance of sound and music recordings in this sense are much more unique than other archival materials.</w:t>
      </w:r>
      <w:r w:rsidRPr="00791EAF">
        <w:rPr>
          <w:rFonts w:ascii="Times New Roman" w:hAnsi="Times New Roman"/>
          <w:color w:val="FF0000"/>
        </w:rPr>
        <w:t xml:space="preserve">  </w:t>
      </w:r>
    </w:p>
    <w:p w14:paraId="1B4E6195" w14:textId="6A6C0C7F" w:rsidR="00FB3B0F" w:rsidRPr="00536567" w:rsidRDefault="00FB3B0F" w:rsidP="004120DC">
      <w:pPr>
        <w:ind w:firstLine="720"/>
        <w:rPr>
          <w:rFonts w:ascii="Times New Roman" w:hAnsi="Times New Roman"/>
        </w:rPr>
      </w:pPr>
      <w:r w:rsidRPr="00FD0856">
        <w:rPr>
          <w:rFonts w:ascii="Times New Roman" w:hAnsi="Times New Roman"/>
        </w:rPr>
        <w:t xml:space="preserve">Another example would be songs </w:t>
      </w:r>
      <w:r w:rsidR="007B0641">
        <w:rPr>
          <w:rFonts w:ascii="Times New Roman" w:hAnsi="Times New Roman"/>
        </w:rPr>
        <w:t>and dances that were taught</w:t>
      </w:r>
      <w:r w:rsidRPr="00FD0856">
        <w:rPr>
          <w:rFonts w:ascii="Times New Roman" w:hAnsi="Times New Roman"/>
        </w:rPr>
        <w:t xml:space="preserve"> </w:t>
      </w:r>
      <w:r w:rsidR="007B0641">
        <w:rPr>
          <w:rFonts w:ascii="Times New Roman" w:hAnsi="Times New Roman"/>
        </w:rPr>
        <w:t xml:space="preserve">to </w:t>
      </w:r>
      <w:r w:rsidRPr="00FD0856">
        <w:rPr>
          <w:rFonts w:ascii="Times New Roman" w:hAnsi="Times New Roman"/>
        </w:rPr>
        <w:t xml:space="preserve">Native American boys and </w:t>
      </w:r>
      <w:proofErr w:type="gramStart"/>
      <w:r w:rsidRPr="00FD0856">
        <w:rPr>
          <w:rFonts w:ascii="Times New Roman" w:hAnsi="Times New Roman"/>
        </w:rPr>
        <w:t>girls</w:t>
      </w:r>
      <w:proofErr w:type="gramEnd"/>
      <w:r w:rsidRPr="00FD0856">
        <w:rPr>
          <w:rFonts w:ascii="Times New Roman" w:hAnsi="Times New Roman"/>
        </w:rPr>
        <w:t xml:space="preserve"> different dances while they </w:t>
      </w:r>
      <w:r w:rsidR="007B0641">
        <w:rPr>
          <w:rFonts w:ascii="Times New Roman" w:hAnsi="Times New Roman"/>
        </w:rPr>
        <w:t>were at boarding schools</w:t>
      </w:r>
      <w:r w:rsidRPr="00FD0856">
        <w:rPr>
          <w:rFonts w:ascii="Times New Roman" w:hAnsi="Times New Roman"/>
        </w:rPr>
        <w:t>.  When the boys and girls would return home back to their commun</w:t>
      </w:r>
      <w:r w:rsidR="006F1718">
        <w:rPr>
          <w:rFonts w:ascii="Times New Roman" w:hAnsi="Times New Roman"/>
        </w:rPr>
        <w:t xml:space="preserve">ities, they shared </w:t>
      </w:r>
      <w:r w:rsidR="007B0641">
        <w:rPr>
          <w:rFonts w:ascii="Times New Roman" w:hAnsi="Times New Roman"/>
        </w:rPr>
        <w:t xml:space="preserve">some of </w:t>
      </w:r>
      <w:r w:rsidR="006F1718">
        <w:rPr>
          <w:rFonts w:ascii="Times New Roman" w:hAnsi="Times New Roman"/>
        </w:rPr>
        <w:lastRenderedPageBreak/>
        <w:t xml:space="preserve">these </w:t>
      </w:r>
      <w:r w:rsidR="007B0641">
        <w:rPr>
          <w:rFonts w:ascii="Times New Roman" w:hAnsi="Times New Roman"/>
        </w:rPr>
        <w:t xml:space="preserve">songs and </w:t>
      </w:r>
      <w:r w:rsidR="006F1718">
        <w:rPr>
          <w:rFonts w:ascii="Times New Roman" w:hAnsi="Times New Roman"/>
        </w:rPr>
        <w:t>dances</w:t>
      </w:r>
      <w:r w:rsidR="001F046F">
        <w:rPr>
          <w:rFonts w:ascii="Times New Roman" w:hAnsi="Times New Roman"/>
        </w:rPr>
        <w:t xml:space="preserve"> (Troutman 2012)</w:t>
      </w:r>
      <w:r w:rsidR="006F1718">
        <w:rPr>
          <w:rFonts w:ascii="Times New Roman" w:hAnsi="Times New Roman"/>
        </w:rPr>
        <w:t xml:space="preserve">.  </w:t>
      </w:r>
      <w:r w:rsidRPr="00FD0856">
        <w:rPr>
          <w:rFonts w:ascii="Times New Roman" w:hAnsi="Times New Roman"/>
        </w:rPr>
        <w:t>The boa</w:t>
      </w:r>
      <w:r w:rsidR="001F046F">
        <w:rPr>
          <w:rFonts w:ascii="Times New Roman" w:hAnsi="Times New Roman"/>
        </w:rPr>
        <w:t xml:space="preserve">rding school officials </w:t>
      </w:r>
      <w:r w:rsidRPr="00FD0856">
        <w:rPr>
          <w:rFonts w:ascii="Times New Roman" w:hAnsi="Times New Roman"/>
        </w:rPr>
        <w:t xml:space="preserve">did not like </w:t>
      </w:r>
      <w:r w:rsidR="0080371E">
        <w:rPr>
          <w:rFonts w:ascii="Times New Roman" w:hAnsi="Times New Roman"/>
        </w:rPr>
        <w:t>this taking place because the children</w:t>
      </w:r>
      <w:r w:rsidRPr="00FD0856">
        <w:rPr>
          <w:rFonts w:ascii="Times New Roman" w:hAnsi="Times New Roman"/>
        </w:rPr>
        <w:t xml:space="preserve"> were remediating the dances learned at boarding schools into their own culture and own communities</w:t>
      </w:r>
      <w:r w:rsidR="004B3E38">
        <w:rPr>
          <w:rFonts w:ascii="Times New Roman" w:hAnsi="Times New Roman"/>
        </w:rPr>
        <w:t xml:space="preserve">.  When they were home, </w:t>
      </w:r>
      <w:r w:rsidRPr="00FD0856">
        <w:rPr>
          <w:rFonts w:ascii="Times New Roman" w:hAnsi="Times New Roman"/>
        </w:rPr>
        <w:t xml:space="preserve">traditional music and singing were used </w:t>
      </w:r>
      <w:r w:rsidR="004B3E38">
        <w:rPr>
          <w:rFonts w:ascii="Times New Roman" w:hAnsi="Times New Roman"/>
        </w:rPr>
        <w:t xml:space="preserve">with these dances </w:t>
      </w:r>
      <w:r w:rsidRPr="00FD0856">
        <w:rPr>
          <w:rFonts w:ascii="Times New Roman" w:hAnsi="Times New Roman"/>
        </w:rPr>
        <w:t xml:space="preserve">instead of instruments </w:t>
      </w:r>
      <w:r w:rsidR="004B3E38">
        <w:rPr>
          <w:rFonts w:ascii="Times New Roman" w:hAnsi="Times New Roman"/>
        </w:rPr>
        <w:t xml:space="preserve">used at </w:t>
      </w:r>
      <w:r w:rsidRPr="00FD0856">
        <w:rPr>
          <w:rFonts w:ascii="Times New Roman" w:hAnsi="Times New Roman"/>
        </w:rPr>
        <w:t>boarding schools.  These dances</w:t>
      </w:r>
      <w:r w:rsidR="006C6975">
        <w:rPr>
          <w:rFonts w:ascii="Times New Roman" w:hAnsi="Times New Roman"/>
        </w:rPr>
        <w:t xml:space="preserve">, </w:t>
      </w:r>
      <w:r w:rsidR="001F046F">
        <w:rPr>
          <w:rFonts w:ascii="Times New Roman" w:hAnsi="Times New Roman"/>
        </w:rPr>
        <w:t>for example a round dance</w:t>
      </w:r>
      <w:r w:rsidR="006C6975">
        <w:rPr>
          <w:rFonts w:ascii="Times New Roman" w:hAnsi="Times New Roman"/>
        </w:rPr>
        <w:t>,</w:t>
      </w:r>
      <w:r w:rsidRPr="00FD0856">
        <w:rPr>
          <w:rFonts w:ascii="Times New Roman" w:hAnsi="Times New Roman"/>
        </w:rPr>
        <w:t xml:space="preserve"> can still be seen during powwows as a break between</w:t>
      </w:r>
      <w:r>
        <w:rPr>
          <w:rFonts w:ascii="Times New Roman" w:hAnsi="Times New Roman"/>
        </w:rPr>
        <w:t xml:space="preserve"> </w:t>
      </w:r>
      <w:r w:rsidRPr="00FD0856">
        <w:rPr>
          <w:rFonts w:ascii="Times New Roman" w:hAnsi="Times New Roman"/>
        </w:rPr>
        <w:t>dance categories in different Native American communities across the</w:t>
      </w:r>
      <w:r w:rsidR="006C6975">
        <w:rPr>
          <w:rFonts w:ascii="Times New Roman" w:hAnsi="Times New Roman"/>
        </w:rPr>
        <w:t xml:space="preserve"> Northern and Southern Plains.  </w:t>
      </w:r>
      <w:r w:rsidR="001F046F">
        <w:rPr>
          <w:rFonts w:ascii="Times New Roman" w:hAnsi="Times New Roman"/>
        </w:rPr>
        <w:t>While</w:t>
      </w:r>
      <w:r w:rsidR="006C6975">
        <w:rPr>
          <w:rFonts w:ascii="Times New Roman" w:hAnsi="Times New Roman"/>
        </w:rPr>
        <w:t xml:space="preserve"> the Aps</w:t>
      </w:r>
      <w:r w:rsidR="001F046F">
        <w:rPr>
          <w:rFonts w:ascii="Times New Roman" w:hAnsi="Times New Roman"/>
        </w:rPr>
        <w:t xml:space="preserve">áalooke Language App does not have any round dance songs within its content, they could be added to other </w:t>
      </w:r>
      <w:r w:rsidR="004120DC">
        <w:rPr>
          <w:rFonts w:ascii="Times New Roman" w:hAnsi="Times New Roman"/>
        </w:rPr>
        <w:t xml:space="preserve">tribes’ or First Nations’ Thornton Media Inc. platforms, therefore, continuing knowledge of this piece of their history onto a digital new media format.  </w:t>
      </w:r>
    </w:p>
    <w:p w14:paraId="5E0B6D9E" w14:textId="77777777" w:rsidR="0080371E" w:rsidRDefault="0080371E" w:rsidP="0080371E">
      <w:pPr>
        <w:rPr>
          <w:rFonts w:ascii="Times New Roman" w:hAnsi="Times New Roman"/>
          <w:b/>
        </w:rPr>
      </w:pPr>
    </w:p>
    <w:p w14:paraId="02325124" w14:textId="77777777" w:rsidR="0080371E" w:rsidRPr="006B5BE2" w:rsidRDefault="0080371E" w:rsidP="00CE2265">
      <w:pPr>
        <w:pStyle w:val="Heading2"/>
      </w:pPr>
      <w:bookmarkStart w:id="75" w:name="_Toc513566008"/>
      <w:r>
        <w:t>The Duality of Intimacy and Sharing Sounds Through Media Devices</w:t>
      </w:r>
      <w:bookmarkEnd w:id="75"/>
    </w:p>
    <w:p w14:paraId="5F5F784A" w14:textId="4BC7C099" w:rsidR="0080371E" w:rsidRPr="00791EAF" w:rsidRDefault="00195448" w:rsidP="0080371E">
      <w:pPr>
        <w:ind w:firstLine="720"/>
        <w:rPr>
          <w:rFonts w:ascii="Times New Roman" w:hAnsi="Times New Roman"/>
          <w:color w:val="FF0000"/>
        </w:rPr>
      </w:pPr>
      <w:r>
        <w:rPr>
          <w:rFonts w:ascii="Times New Roman" w:hAnsi="Times New Roman"/>
        </w:rPr>
        <w:t xml:space="preserve"> </w:t>
      </w:r>
      <w:r w:rsidR="0080371E" w:rsidRPr="00FD0856">
        <w:rPr>
          <w:rFonts w:ascii="Times New Roman" w:hAnsi="Times New Roman"/>
        </w:rPr>
        <w:t xml:space="preserve">Personal media devices </w:t>
      </w:r>
      <w:r w:rsidR="00A46321">
        <w:rPr>
          <w:rFonts w:ascii="Times New Roman" w:hAnsi="Times New Roman"/>
        </w:rPr>
        <w:t xml:space="preserve">are another form of digital new media technology that </w:t>
      </w:r>
      <w:r w:rsidR="0080371E" w:rsidRPr="00FD0856">
        <w:rPr>
          <w:rFonts w:ascii="Times New Roman" w:hAnsi="Times New Roman"/>
        </w:rPr>
        <w:t>can be categorized in a variety of different ways, including watches, mp3 players, cameras,</w:t>
      </w:r>
      <w:r w:rsidR="009F3F91">
        <w:rPr>
          <w:rFonts w:ascii="Times New Roman" w:hAnsi="Times New Roman"/>
        </w:rPr>
        <w:t xml:space="preserve"> and phones to </w:t>
      </w:r>
      <w:r w:rsidR="0080371E">
        <w:rPr>
          <w:rFonts w:ascii="Times New Roman" w:hAnsi="Times New Roman"/>
        </w:rPr>
        <w:t xml:space="preserve">name a few.  </w:t>
      </w:r>
      <w:r w:rsidR="0080371E" w:rsidRPr="00FD0856">
        <w:rPr>
          <w:rFonts w:ascii="Times New Roman" w:hAnsi="Times New Roman"/>
        </w:rPr>
        <w:t>Historically, one can look at the phonograph as being one of the very first personal media devices. For the first time people could hear what they sounded like as their voices, songs, and stories were played back to them</w:t>
      </w:r>
      <w:r w:rsidR="0080371E">
        <w:rPr>
          <w:rFonts w:ascii="Times New Roman" w:hAnsi="Times New Roman"/>
        </w:rPr>
        <w:t xml:space="preserve">.  </w:t>
      </w:r>
      <w:r w:rsidR="00B731E5">
        <w:rPr>
          <w:rFonts w:ascii="Times New Roman" w:hAnsi="Times New Roman"/>
        </w:rPr>
        <w:t xml:space="preserve">Whether this was right away, or after an amount of time had passed, these recordings preserved a moment in time where these voices were being shared in a digital way for the first time.  Now, they could also be replayed over and over again, or in a different time and place for people to listen to who might not have been present at the time, much like the content on today’s personal media devices.  These cylinders of recorded voices acted as a way for not only the people in the community whose voices were recorded to </w:t>
      </w:r>
      <w:r w:rsidR="00B731E5">
        <w:rPr>
          <w:rFonts w:ascii="Times New Roman" w:hAnsi="Times New Roman"/>
        </w:rPr>
        <w:lastRenderedPageBreak/>
        <w:t xml:space="preserve">listen to, but also for one of the first times that these voices were heard by people outside of those communities.  </w:t>
      </w:r>
      <w:r w:rsidR="0080371E" w:rsidRPr="008F13A2">
        <w:rPr>
          <w:rFonts w:ascii="Times New Roman" w:hAnsi="Times New Roman"/>
        </w:rPr>
        <w:t>Stories are also an aspect of sound recordings that were popularly recorded with the phonograph.  The digital return of these stories allows tribal communities to assert their sovereignty over who has control of the stories and who can listen to them (Tsosie</w:t>
      </w:r>
      <w:r w:rsidR="0080371E">
        <w:rPr>
          <w:rFonts w:ascii="Times New Roman" w:hAnsi="Times New Roman"/>
        </w:rPr>
        <w:t xml:space="preserve"> 2002</w:t>
      </w:r>
      <w:r w:rsidR="0080371E" w:rsidRPr="008F13A2">
        <w:rPr>
          <w:rFonts w:ascii="Times New Roman" w:hAnsi="Times New Roman"/>
        </w:rPr>
        <w:t>).</w:t>
      </w:r>
      <w:r w:rsidR="005C4F5B">
        <w:rPr>
          <w:rFonts w:ascii="Times New Roman" w:hAnsi="Times New Roman"/>
        </w:rPr>
        <w:t xml:space="preserve">  </w:t>
      </w:r>
    </w:p>
    <w:p w14:paraId="6C96A126" w14:textId="31816C42" w:rsidR="0080371E" w:rsidRPr="00FD0856" w:rsidRDefault="0080371E" w:rsidP="0080371E">
      <w:pPr>
        <w:ind w:firstLine="720"/>
        <w:rPr>
          <w:rFonts w:ascii="Times New Roman" w:hAnsi="Times New Roman"/>
        </w:rPr>
      </w:pPr>
      <w:r w:rsidRPr="00FD0856">
        <w:rPr>
          <w:rFonts w:ascii="Times New Roman" w:hAnsi="Times New Roman"/>
        </w:rPr>
        <w:t xml:space="preserve">This also changed the way that music </w:t>
      </w:r>
      <w:r>
        <w:rPr>
          <w:rFonts w:ascii="Times New Roman" w:hAnsi="Times New Roman"/>
        </w:rPr>
        <w:t xml:space="preserve">from the past </w:t>
      </w:r>
      <w:r w:rsidRPr="00FD0856">
        <w:rPr>
          <w:rFonts w:ascii="Times New Roman" w:hAnsi="Times New Roman"/>
        </w:rPr>
        <w:t>was listened</w:t>
      </w:r>
      <w:r>
        <w:rPr>
          <w:rFonts w:ascii="Times New Roman" w:hAnsi="Times New Roman"/>
        </w:rPr>
        <w:t xml:space="preserve"> to.  Music, u</w:t>
      </w:r>
      <w:r w:rsidRPr="00FD0856">
        <w:rPr>
          <w:rFonts w:ascii="Times New Roman" w:hAnsi="Times New Roman"/>
        </w:rPr>
        <w:t xml:space="preserve">sually </w:t>
      </w:r>
      <w:r w:rsidR="00880164">
        <w:rPr>
          <w:rFonts w:ascii="Times New Roman" w:hAnsi="Times New Roman"/>
        </w:rPr>
        <w:t>serving</w:t>
      </w:r>
      <w:r>
        <w:rPr>
          <w:rFonts w:ascii="Times New Roman" w:hAnsi="Times New Roman"/>
        </w:rPr>
        <w:t xml:space="preserve"> a social function</w:t>
      </w:r>
      <w:r w:rsidR="00880164">
        <w:rPr>
          <w:rFonts w:ascii="Times New Roman" w:hAnsi="Times New Roman"/>
        </w:rPr>
        <w:t>,</w:t>
      </w:r>
      <w:r w:rsidRPr="00FD0856">
        <w:rPr>
          <w:rFonts w:ascii="Times New Roman" w:hAnsi="Times New Roman"/>
        </w:rPr>
        <w:t xml:space="preserve"> was listened to in groups </w:t>
      </w:r>
      <w:r>
        <w:rPr>
          <w:rFonts w:ascii="Times New Roman" w:hAnsi="Times New Roman"/>
        </w:rPr>
        <w:t xml:space="preserve">or at large gatherings </w:t>
      </w:r>
      <w:r w:rsidRPr="00FD0856">
        <w:rPr>
          <w:rFonts w:ascii="Times New Roman" w:hAnsi="Times New Roman"/>
        </w:rPr>
        <w:t>as the singer performed their song and dance and then everyo</w:t>
      </w:r>
      <w:r>
        <w:rPr>
          <w:rFonts w:ascii="Times New Roman" w:hAnsi="Times New Roman"/>
        </w:rPr>
        <w:t>ne went home.  With the advancement of technology over the last century, people began to have access to previously recorded songs in their own homes through radios and record players.  Now, with other personal media devices such as mp3 players and cell phones</w:t>
      </w:r>
      <w:r w:rsidR="00880164">
        <w:rPr>
          <w:rFonts w:ascii="Times New Roman" w:hAnsi="Times New Roman"/>
        </w:rPr>
        <w:t>,</w:t>
      </w:r>
      <w:r>
        <w:rPr>
          <w:rFonts w:ascii="Times New Roman" w:hAnsi="Times New Roman"/>
        </w:rPr>
        <w:t xml:space="preserve"> people can</w:t>
      </w:r>
      <w:r w:rsidRPr="00FD0856">
        <w:rPr>
          <w:rFonts w:ascii="Times New Roman" w:hAnsi="Times New Roman"/>
        </w:rPr>
        <w:t xml:space="preserve"> </w:t>
      </w:r>
      <w:r>
        <w:rPr>
          <w:rFonts w:ascii="Times New Roman" w:hAnsi="Times New Roman"/>
        </w:rPr>
        <w:t xml:space="preserve">still </w:t>
      </w:r>
      <w:r w:rsidRPr="00175A0C">
        <w:rPr>
          <w:rFonts w:ascii="Times New Roman" w:hAnsi="Times New Roman"/>
        </w:rPr>
        <w:t>listen to music in their own homes with friends and family, as well as by</w:t>
      </w:r>
      <w:r w:rsidR="00880164">
        <w:rPr>
          <w:rFonts w:ascii="Times New Roman" w:hAnsi="Times New Roman"/>
        </w:rPr>
        <w:t xml:space="preserve"> themselves with headphones </w:t>
      </w:r>
      <w:r w:rsidR="00175A0C" w:rsidRPr="00175A0C">
        <w:rPr>
          <w:rFonts w:ascii="Times New Roman" w:hAnsi="Times New Roman"/>
        </w:rPr>
        <w:t xml:space="preserve">(Bickford 2009).  Headphones can be used not only for yourself, but also sharing with another friend or family member.  This way of listening together allows the two people to be immersed in their own world as they play music, watch television or film, or play games.  While also being used for fun, headphones can also be used as a tool in the archives for listening to sound recordings of stories that may not be in the right season to hear them.  Considering </w:t>
      </w:r>
      <w:proofErr w:type="spellStart"/>
      <w:r w:rsidR="00175A0C" w:rsidRPr="00175A0C">
        <w:rPr>
          <w:rFonts w:ascii="Times New Roman" w:hAnsi="Times New Roman"/>
        </w:rPr>
        <w:t>Tolken’s</w:t>
      </w:r>
      <w:proofErr w:type="spellEnd"/>
      <w:r w:rsidR="00175A0C" w:rsidRPr="00175A0C">
        <w:rPr>
          <w:rFonts w:ascii="Times New Roman" w:hAnsi="Times New Roman"/>
        </w:rPr>
        <w:t xml:space="preserve"> writings on Navajo Coyote stories, he had to stop his work on recording them as soon as the lightening struck symbolizing that it was spring.  Then, one day a Navajo man told him that if he used headphones he could continue listening to the stories because they were only dangerous to listen to out of season when the words hit the air.  This example of how headphones being used with new digital technology can help a person, or community, follow the </w:t>
      </w:r>
      <w:r w:rsidR="00175A0C" w:rsidRPr="00175A0C">
        <w:rPr>
          <w:rFonts w:ascii="Times New Roman" w:hAnsi="Times New Roman"/>
        </w:rPr>
        <w:lastRenderedPageBreak/>
        <w:t>correct cultural protocols when sounds are digitally returned</w:t>
      </w:r>
      <w:r w:rsidR="00496E3A">
        <w:rPr>
          <w:rFonts w:ascii="Times New Roman" w:hAnsi="Times New Roman"/>
        </w:rPr>
        <w:t xml:space="preserve">.  </w:t>
      </w:r>
      <w:r>
        <w:rPr>
          <w:rFonts w:ascii="Times New Roman" w:hAnsi="Times New Roman"/>
        </w:rPr>
        <w:t>Through the Apsáalooke Language App</w:t>
      </w:r>
      <w:r w:rsidR="005D212F">
        <w:rPr>
          <w:rFonts w:ascii="Times New Roman" w:hAnsi="Times New Roman"/>
        </w:rPr>
        <w:t>,</w:t>
      </w:r>
      <w:r>
        <w:rPr>
          <w:rFonts w:ascii="Times New Roman" w:hAnsi="Times New Roman"/>
        </w:rPr>
        <w:t xml:space="preserve"> music and sound recording are more easily portable and therefore accessible while on the platform of a phone or tablet.  Moreover, the audio jack of that phone or tablet then makes it easier to listen to the songs and recordings both in a privatized way using headphones, as well as offering the ability to become more easily shared with an auxiliary cord in the car or hooked up to a speaker at home.  </w:t>
      </w:r>
    </w:p>
    <w:p w14:paraId="69B11FB8" w14:textId="4D22FE89" w:rsidR="0080371E" w:rsidRPr="00FD0856" w:rsidRDefault="0080371E" w:rsidP="0080371E">
      <w:pPr>
        <w:rPr>
          <w:rFonts w:ascii="Times New Roman" w:hAnsi="Times New Roman"/>
        </w:rPr>
      </w:pPr>
      <w:r w:rsidRPr="00FD0856">
        <w:rPr>
          <w:rFonts w:ascii="Times New Roman" w:hAnsi="Times New Roman"/>
        </w:rPr>
        <w:tab/>
      </w:r>
      <w:r>
        <w:rPr>
          <w:rFonts w:ascii="Times New Roman" w:hAnsi="Times New Roman"/>
        </w:rPr>
        <w:t>With sound and music being recorded onto new digital media technologies, such as the phonograph, t</w:t>
      </w:r>
      <w:r w:rsidRPr="00FD0856">
        <w:rPr>
          <w:rFonts w:ascii="Times New Roman" w:hAnsi="Times New Roman"/>
        </w:rPr>
        <w:t xml:space="preserve">his was also the first time that the voice of the person, their song, story, </w:t>
      </w:r>
      <w:r>
        <w:rPr>
          <w:rFonts w:ascii="Times New Roman" w:hAnsi="Times New Roman"/>
        </w:rPr>
        <w:t xml:space="preserve">or </w:t>
      </w:r>
      <w:r w:rsidRPr="00FD0856">
        <w:rPr>
          <w:rFonts w:ascii="Times New Roman" w:hAnsi="Times New Roman"/>
        </w:rPr>
        <w:t xml:space="preserve">speech, was disconnected from them </w:t>
      </w:r>
      <w:r>
        <w:rPr>
          <w:rFonts w:ascii="Times New Roman" w:hAnsi="Times New Roman"/>
        </w:rPr>
        <w:t xml:space="preserve">and </w:t>
      </w:r>
      <w:proofErr w:type="gramStart"/>
      <w:r>
        <w:rPr>
          <w:rFonts w:ascii="Times New Roman" w:hAnsi="Times New Roman"/>
        </w:rPr>
        <w:t>taken away to be listened</w:t>
      </w:r>
      <w:proofErr w:type="gramEnd"/>
      <w:r>
        <w:rPr>
          <w:rFonts w:ascii="Times New Roman" w:hAnsi="Times New Roman"/>
        </w:rPr>
        <w:t xml:space="preserve"> to out of context, or out of season </w:t>
      </w:r>
      <w:r w:rsidR="00F84F98">
        <w:rPr>
          <w:rFonts w:ascii="Times New Roman" w:hAnsi="Times New Roman"/>
        </w:rPr>
        <w:t xml:space="preserve">(Brady </w:t>
      </w:r>
      <w:r w:rsidRPr="00FD0856">
        <w:rPr>
          <w:rFonts w:ascii="Times New Roman" w:hAnsi="Times New Roman"/>
        </w:rPr>
        <w:t>1999).</w:t>
      </w:r>
      <w:r>
        <w:rPr>
          <w:rFonts w:ascii="Times New Roman" w:hAnsi="Times New Roman"/>
        </w:rPr>
        <w:t xml:space="preserve">  Therefore, this</w:t>
      </w:r>
      <w:r w:rsidRPr="00FD0856">
        <w:rPr>
          <w:rFonts w:ascii="Times New Roman" w:hAnsi="Times New Roman"/>
        </w:rPr>
        <w:t xml:space="preserve"> took the recording out of the original time and place, and presented it in another.  It also made listening to sound different because for the first time there was not a performance to go along with it; you could not see the person who was singing, and therefore could not read the emotion on their face</w:t>
      </w:r>
      <w:r w:rsidR="005D212F">
        <w:rPr>
          <w:rFonts w:ascii="Times New Roman" w:hAnsi="Times New Roman"/>
        </w:rPr>
        <w:t xml:space="preserve"> (Katz 2004)</w:t>
      </w:r>
      <w:r w:rsidRPr="00FD0856">
        <w:rPr>
          <w:rFonts w:ascii="Times New Roman" w:hAnsi="Times New Roman"/>
        </w:rPr>
        <w:t xml:space="preserve">.  Sound in general </w:t>
      </w:r>
      <w:r w:rsidR="00DF26AE">
        <w:rPr>
          <w:rFonts w:ascii="Times New Roman" w:hAnsi="Times New Roman"/>
        </w:rPr>
        <w:t>can act as</w:t>
      </w:r>
      <w:r w:rsidRPr="00FD0856">
        <w:rPr>
          <w:rFonts w:ascii="Times New Roman" w:hAnsi="Times New Roman"/>
        </w:rPr>
        <w:t xml:space="preserve"> a performance, one that can be thought about in the past, evoke memories about the then and there, as well as exist in the here and now, or the present and the future.  </w:t>
      </w:r>
      <w:r w:rsidRPr="0015194F">
        <w:rPr>
          <w:rFonts w:ascii="Times New Roman" w:hAnsi="Times New Roman"/>
        </w:rPr>
        <w:t>As Mark M. Smith writes, an echo is the fading of sound, the past lingering for a little while longer (Novak &amp; Sakakeeny 2015).  The early recordings of the phonograph in the 19</w:t>
      </w:r>
      <w:r w:rsidRPr="0015194F">
        <w:rPr>
          <w:rFonts w:ascii="Times New Roman" w:hAnsi="Times New Roman"/>
          <w:vertAlign w:val="superscript"/>
        </w:rPr>
        <w:t>th</w:t>
      </w:r>
      <w:r w:rsidRPr="0015194F">
        <w:rPr>
          <w:rFonts w:ascii="Times New Roman" w:hAnsi="Times New Roman"/>
        </w:rPr>
        <w:t xml:space="preserve"> century that still exist in archives and private collections can be seen as the echoes of the voices of those in the past.</w:t>
      </w:r>
      <w:r w:rsidR="00416003">
        <w:rPr>
          <w:rFonts w:ascii="Times New Roman" w:hAnsi="Times New Roman"/>
        </w:rPr>
        <w:t xml:space="preserve">  The Apsáalooke Language App, while mainly having contemporary recordings at the moment, will be helping to bring those voices into the</w:t>
      </w:r>
      <w:r w:rsidR="004E5500">
        <w:rPr>
          <w:rFonts w:ascii="Times New Roman" w:hAnsi="Times New Roman"/>
        </w:rPr>
        <w:t xml:space="preserve"> forefront of everyone’s minds in the future.  </w:t>
      </w:r>
    </w:p>
    <w:p w14:paraId="4A7F686F" w14:textId="77777777" w:rsidR="004643DF" w:rsidRDefault="004643DF" w:rsidP="00920D0C">
      <w:pPr>
        <w:rPr>
          <w:rFonts w:ascii="Times New Roman" w:hAnsi="Times New Roman"/>
        </w:rPr>
      </w:pPr>
    </w:p>
    <w:p w14:paraId="547A8668" w14:textId="78E02885" w:rsidR="00920D0C" w:rsidRPr="00920D0C" w:rsidRDefault="00922606" w:rsidP="00CE2265">
      <w:pPr>
        <w:pStyle w:val="Heading2"/>
      </w:pPr>
      <w:bookmarkStart w:id="76" w:name="_Toc513566009"/>
      <w:r>
        <w:lastRenderedPageBreak/>
        <w:t>“</w:t>
      </w:r>
      <w:r w:rsidR="00920D0C" w:rsidRPr="00920D0C">
        <w:t>Traditional Media</w:t>
      </w:r>
      <w:r>
        <w:t>”</w:t>
      </w:r>
      <w:r w:rsidR="00920D0C" w:rsidRPr="00920D0C">
        <w:t xml:space="preserve"> to New Media</w:t>
      </w:r>
      <w:bookmarkEnd w:id="76"/>
    </w:p>
    <w:p w14:paraId="01FFE321" w14:textId="4F6A79FD" w:rsidR="00A7450F" w:rsidRDefault="0039682B" w:rsidP="0039682B">
      <w:pPr>
        <w:ind w:firstLine="720"/>
        <w:rPr>
          <w:rFonts w:ascii="Times New Roman" w:hAnsi="Times New Roman"/>
          <w:color w:val="FF0000"/>
        </w:rPr>
      </w:pPr>
      <w:r w:rsidRPr="003B7D4D">
        <w:rPr>
          <w:rFonts w:ascii="Times New Roman" w:hAnsi="Times New Roman"/>
        </w:rPr>
        <w:t>New technology does not in</w:t>
      </w:r>
      <w:r w:rsidR="005D212F">
        <w:rPr>
          <w:rFonts w:ascii="Times New Roman" w:hAnsi="Times New Roman"/>
        </w:rPr>
        <w:t>terrupt an un-expecting culture;</w:t>
      </w:r>
      <w:r w:rsidRPr="003B7D4D">
        <w:rPr>
          <w:rFonts w:ascii="Times New Roman" w:hAnsi="Times New Roman"/>
        </w:rPr>
        <w:t xml:space="preserve"> that culture has already seen versions of ol</w:t>
      </w:r>
      <w:r>
        <w:rPr>
          <w:rFonts w:ascii="Times New Roman" w:hAnsi="Times New Roman"/>
        </w:rPr>
        <w:t>der technology</w:t>
      </w:r>
      <w:r w:rsidRPr="003B7D4D">
        <w:rPr>
          <w:rFonts w:ascii="Times New Roman" w:hAnsi="Times New Roman"/>
        </w:rPr>
        <w:t xml:space="preserve"> that they have been using for their own needs and purposes</w:t>
      </w:r>
      <w:r>
        <w:rPr>
          <w:rFonts w:ascii="Times New Roman" w:hAnsi="Times New Roman"/>
        </w:rPr>
        <w:t xml:space="preserve"> come and go</w:t>
      </w:r>
      <w:r w:rsidRPr="003B7D4D">
        <w:rPr>
          <w:rFonts w:ascii="Times New Roman" w:hAnsi="Times New Roman"/>
        </w:rPr>
        <w:t>.  No new media is completely separate from old media</w:t>
      </w:r>
      <w:r w:rsidR="005D212F">
        <w:rPr>
          <w:rFonts w:ascii="Times New Roman" w:hAnsi="Times New Roman"/>
        </w:rPr>
        <w:t>; there are always similarities and obvious differences</w:t>
      </w:r>
      <w:r w:rsidRPr="003B7D4D">
        <w:rPr>
          <w:rFonts w:ascii="Times New Roman" w:hAnsi="Times New Roman"/>
        </w:rPr>
        <w:t xml:space="preserve"> that come with reforming, remediating, and discussing the older technology in reference to new technology (Gershon</w:t>
      </w:r>
      <w:r w:rsidR="00045D55">
        <w:rPr>
          <w:rFonts w:ascii="Times New Roman" w:hAnsi="Times New Roman"/>
        </w:rPr>
        <w:t xml:space="preserve"> 2008</w:t>
      </w:r>
      <w:r w:rsidRPr="003B7D4D">
        <w:rPr>
          <w:rFonts w:ascii="Times New Roman" w:hAnsi="Times New Roman"/>
        </w:rPr>
        <w:t>).</w:t>
      </w:r>
      <w:r>
        <w:rPr>
          <w:rFonts w:ascii="Times New Roman" w:hAnsi="Times New Roman"/>
          <w:color w:val="FF0000"/>
        </w:rPr>
        <w:t xml:space="preserve">  </w:t>
      </w:r>
      <w:r w:rsidRPr="00346897">
        <w:rPr>
          <w:rFonts w:ascii="Times New Roman" w:hAnsi="Times New Roman"/>
        </w:rPr>
        <w:t xml:space="preserve">New methods are </w:t>
      </w:r>
      <w:r>
        <w:rPr>
          <w:rFonts w:ascii="Times New Roman" w:hAnsi="Times New Roman"/>
        </w:rPr>
        <w:t>derived</w:t>
      </w:r>
      <w:r w:rsidRPr="00346897">
        <w:rPr>
          <w:rFonts w:ascii="Times New Roman" w:hAnsi="Times New Roman"/>
        </w:rPr>
        <w:t xml:space="preserve"> from valuable concepts taken from old media and those are applied to the formation of the new digital media.</w:t>
      </w:r>
      <w:r w:rsidRPr="00791EAF">
        <w:rPr>
          <w:rFonts w:ascii="Times New Roman" w:hAnsi="Times New Roman"/>
          <w:color w:val="FF0000"/>
        </w:rPr>
        <w:t xml:space="preserve">  </w:t>
      </w:r>
    </w:p>
    <w:p w14:paraId="7198C44B" w14:textId="1158B9AE" w:rsidR="0039682B" w:rsidRPr="005E5A06" w:rsidRDefault="00A7450F" w:rsidP="0039682B">
      <w:pPr>
        <w:ind w:firstLine="720"/>
        <w:rPr>
          <w:rFonts w:ascii="Times New Roman" w:hAnsi="Times New Roman"/>
          <w:color w:val="FF0000"/>
        </w:rPr>
      </w:pPr>
      <w:r>
        <w:rPr>
          <w:rFonts w:ascii="Times New Roman" w:hAnsi="Times New Roman"/>
        </w:rPr>
        <w:t>Further examining music as another example</w:t>
      </w:r>
      <w:r w:rsidR="0039682B" w:rsidRPr="00823134">
        <w:rPr>
          <w:rFonts w:ascii="Times New Roman" w:hAnsi="Times New Roman"/>
        </w:rPr>
        <w:t xml:space="preserve"> of where the remediation of old or traditional media can be </w:t>
      </w:r>
      <w:r w:rsidR="0007585D">
        <w:rPr>
          <w:rFonts w:ascii="Times New Roman" w:hAnsi="Times New Roman"/>
        </w:rPr>
        <w:t>seen through new digital media, we have to understand that new media</w:t>
      </w:r>
      <w:r w:rsidR="0039682B" w:rsidRPr="00823134">
        <w:rPr>
          <w:rFonts w:ascii="Times New Roman" w:hAnsi="Times New Roman"/>
        </w:rPr>
        <w:t xml:space="preserve"> has </w:t>
      </w:r>
      <w:r w:rsidR="0007585D">
        <w:rPr>
          <w:rFonts w:ascii="Times New Roman" w:hAnsi="Times New Roman"/>
        </w:rPr>
        <w:t xml:space="preserve">often times </w:t>
      </w:r>
      <w:r w:rsidR="0039682B" w:rsidRPr="00823134">
        <w:rPr>
          <w:rFonts w:ascii="Times New Roman" w:hAnsi="Times New Roman"/>
        </w:rPr>
        <w:t>been adapted from older media.</w:t>
      </w:r>
      <w:r w:rsidR="0007585D">
        <w:rPr>
          <w:rFonts w:ascii="Times New Roman" w:hAnsi="Times New Roman"/>
        </w:rPr>
        <w:t xml:space="preserve">  </w:t>
      </w:r>
      <w:r>
        <w:rPr>
          <w:rFonts w:ascii="Times New Roman" w:hAnsi="Times New Roman"/>
        </w:rPr>
        <w:t>Chase Iron Eyes, in a 2014 speech at the New School in New York City, spoke about his view of “traditional” verse</w:t>
      </w:r>
      <w:r w:rsidR="005D212F">
        <w:rPr>
          <w:rFonts w:ascii="Times New Roman" w:hAnsi="Times New Roman"/>
        </w:rPr>
        <w:t>s</w:t>
      </w:r>
      <w:r>
        <w:rPr>
          <w:rFonts w:ascii="Times New Roman" w:hAnsi="Times New Roman"/>
        </w:rPr>
        <w:t xml:space="preserve"> new media.  He argued that Native Americans have always been working with media in different forms, explaining that his view of media is anything that was used as a form of communication between people.  Songs, dances, oral storytelling, dreams, as well as nonhuman beings were, and still are, ways that things were communicated (</w:t>
      </w:r>
      <w:hyperlink r:id="rId39" w:history="1">
        <w:r w:rsidRPr="007C139B">
          <w:rPr>
            <w:rStyle w:val="Hyperlink"/>
            <w:rFonts w:ascii="Times New Roman" w:hAnsi="Times New Roman"/>
          </w:rPr>
          <w:t>https://youtu.be/dgctvPR01ck</w:t>
        </w:r>
      </w:hyperlink>
      <w:r w:rsidR="00920D0C">
        <w:rPr>
          <w:rFonts w:ascii="Times New Roman" w:hAnsi="Times New Roman"/>
        </w:rPr>
        <w:t xml:space="preserve"> Accessed March 31, 2018).  These examples of “traditional” media can then be accessed through new digital media today, such as in the songs and stories available in the Apsáalooke Language App.  </w:t>
      </w:r>
    </w:p>
    <w:p w14:paraId="23F784BF" w14:textId="079D00CF" w:rsidR="006260F5" w:rsidRDefault="00BD681B" w:rsidP="0039682B">
      <w:pPr>
        <w:ind w:firstLine="720"/>
        <w:rPr>
          <w:rFonts w:ascii="Times New Roman" w:hAnsi="Times New Roman"/>
        </w:rPr>
      </w:pPr>
      <w:r>
        <w:rPr>
          <w:rFonts w:ascii="Times New Roman" w:hAnsi="Times New Roman"/>
        </w:rPr>
        <w:t xml:space="preserve">These songs and stories in the Apsáalooke Language App </w:t>
      </w:r>
      <w:r w:rsidR="0039682B">
        <w:rPr>
          <w:rFonts w:ascii="Times New Roman" w:hAnsi="Times New Roman"/>
        </w:rPr>
        <w:t>specifically relates to remediation because of the audio content in th</w:t>
      </w:r>
      <w:r>
        <w:rPr>
          <w:rFonts w:ascii="Times New Roman" w:hAnsi="Times New Roman"/>
        </w:rPr>
        <w:t>e “Culture Notes” section of the app</w:t>
      </w:r>
      <w:r w:rsidR="0039682B">
        <w:rPr>
          <w:rFonts w:ascii="Times New Roman" w:hAnsi="Times New Roman"/>
        </w:rPr>
        <w:t xml:space="preserve">.  In this section there are video recordings of present day Crow tribal members singing songs that are both historically and contemporarily important for members to not only </w:t>
      </w:r>
      <w:r w:rsidR="0039682B">
        <w:rPr>
          <w:rFonts w:ascii="Times New Roman" w:hAnsi="Times New Roman"/>
        </w:rPr>
        <w:lastRenderedPageBreak/>
        <w:t xml:space="preserve">hear, but to also learn.  By remediating the context that these songs can be heard in, now any member of the Crow Tribe, or anyone in general who has the Apsáalooke Language App, can practice songs such as the Crow Flag Song in order to learn it for </w:t>
      </w:r>
      <w:proofErr w:type="gramStart"/>
      <w:r w:rsidR="0039682B">
        <w:rPr>
          <w:rFonts w:ascii="Times New Roman" w:hAnsi="Times New Roman"/>
        </w:rPr>
        <w:t>themselves</w:t>
      </w:r>
      <w:proofErr w:type="gramEnd"/>
      <w:r w:rsidR="0039682B">
        <w:rPr>
          <w:rFonts w:ascii="Times New Roman" w:hAnsi="Times New Roman"/>
        </w:rPr>
        <w:t>.  The Apsáalooke Language App then becomes a tool for not only language revitalization, but also for the cultural transmission and c</w:t>
      </w:r>
      <w:r w:rsidR="006260F5">
        <w:rPr>
          <w:rFonts w:ascii="Times New Roman" w:hAnsi="Times New Roman"/>
        </w:rPr>
        <w:t xml:space="preserve">ontinuance of important songs.  </w:t>
      </w:r>
    </w:p>
    <w:p w14:paraId="0CAF62B1" w14:textId="255D25D4" w:rsidR="0039682B" w:rsidRPr="005A2B5E" w:rsidRDefault="006260F5" w:rsidP="0039682B">
      <w:pPr>
        <w:ind w:firstLine="720"/>
        <w:rPr>
          <w:rFonts w:ascii="Times New Roman" w:hAnsi="Times New Roman"/>
        </w:rPr>
      </w:pPr>
      <w:r>
        <w:rPr>
          <w:rFonts w:ascii="Times New Roman" w:hAnsi="Times New Roman"/>
        </w:rPr>
        <w:t xml:space="preserve">In addition to songs, the </w:t>
      </w:r>
      <w:r w:rsidR="00630755">
        <w:rPr>
          <w:rFonts w:ascii="Times New Roman" w:hAnsi="Times New Roman"/>
        </w:rPr>
        <w:t>“Image</w:t>
      </w:r>
      <w:r w:rsidR="000B0475">
        <w:rPr>
          <w:rFonts w:ascii="Times New Roman" w:hAnsi="Times New Roman"/>
        </w:rPr>
        <w:t>s</w:t>
      </w:r>
      <w:r w:rsidR="00630755">
        <w:rPr>
          <w:rFonts w:ascii="Times New Roman" w:hAnsi="Times New Roman"/>
        </w:rPr>
        <w:t xml:space="preserve">” section of the Apsáalooke Language App also serves a unique purpose for learning about the past through new media.  </w:t>
      </w:r>
      <w:r>
        <w:rPr>
          <w:rFonts w:ascii="Times New Roman" w:hAnsi="Times New Roman"/>
        </w:rPr>
        <w:t xml:space="preserve">Birdie Real Bird also mentioned to me that they included the specific historic photographs </w:t>
      </w:r>
      <w:r w:rsidR="00741CFF">
        <w:rPr>
          <w:rFonts w:ascii="Times New Roman" w:hAnsi="Times New Roman"/>
        </w:rPr>
        <w:t xml:space="preserve">that they did </w:t>
      </w:r>
      <w:r>
        <w:rPr>
          <w:rFonts w:ascii="Times New Roman" w:hAnsi="Times New Roman"/>
        </w:rPr>
        <w:t xml:space="preserve">because they related to larger events happening in the history of the Crow Tribe.  </w:t>
      </w:r>
      <w:r w:rsidR="000B0475">
        <w:rPr>
          <w:rFonts w:ascii="Times New Roman" w:hAnsi="Times New Roman"/>
        </w:rPr>
        <w:t xml:space="preserve">Images such as boarding school pictures, delegations to Washington DC, ceremonies, signing of acts, and chiefs depict </w:t>
      </w:r>
      <w:r w:rsidR="00741CFF">
        <w:rPr>
          <w:rFonts w:ascii="Times New Roman" w:hAnsi="Times New Roman"/>
        </w:rPr>
        <w:t>the changing lives of tribal members living</w:t>
      </w:r>
      <w:r w:rsidR="000B0475">
        <w:rPr>
          <w:rFonts w:ascii="Times New Roman" w:hAnsi="Times New Roman"/>
        </w:rPr>
        <w:t xml:space="preserve"> on the Crow Reservation in the 19</w:t>
      </w:r>
      <w:r w:rsidR="000B0475" w:rsidRPr="000B0475">
        <w:rPr>
          <w:rFonts w:ascii="Times New Roman" w:hAnsi="Times New Roman"/>
          <w:vertAlign w:val="superscript"/>
        </w:rPr>
        <w:t>th</w:t>
      </w:r>
      <w:r w:rsidR="000B0475">
        <w:rPr>
          <w:rFonts w:ascii="Times New Roman" w:hAnsi="Times New Roman"/>
        </w:rPr>
        <w:t xml:space="preserve"> and 20</w:t>
      </w:r>
      <w:r w:rsidR="000B0475" w:rsidRPr="000B0475">
        <w:rPr>
          <w:rFonts w:ascii="Times New Roman" w:hAnsi="Times New Roman"/>
          <w:vertAlign w:val="superscript"/>
        </w:rPr>
        <w:t>th</w:t>
      </w:r>
      <w:r w:rsidR="000B0475">
        <w:rPr>
          <w:rFonts w:ascii="Times New Roman" w:hAnsi="Times New Roman"/>
        </w:rPr>
        <w:t xml:space="preserve"> centuries.  </w:t>
      </w:r>
      <w:r w:rsidR="00741CFF">
        <w:rPr>
          <w:rFonts w:ascii="Times New Roman" w:hAnsi="Times New Roman"/>
        </w:rPr>
        <w:t xml:space="preserve">These historic images on the Apsáalooke Language App remediated the way that some people might learn about certain aspects of the </w:t>
      </w:r>
      <w:r w:rsidR="00741CFF" w:rsidRPr="00FB3B0F">
        <w:rPr>
          <w:rFonts w:ascii="Times New Roman" w:hAnsi="Times New Roman"/>
        </w:rPr>
        <w:t>Crow people.</w:t>
      </w:r>
      <w:r w:rsidR="00741CFF">
        <w:rPr>
          <w:rFonts w:ascii="Times New Roman" w:hAnsi="Times New Roman"/>
        </w:rPr>
        <w:t xml:space="preserve">  </w:t>
      </w:r>
    </w:p>
    <w:p w14:paraId="1D431D2F" w14:textId="77777777" w:rsidR="00D03058" w:rsidRDefault="00D03058" w:rsidP="0039682B">
      <w:pPr>
        <w:ind w:firstLine="360"/>
        <w:rPr>
          <w:rFonts w:ascii="Times New Roman" w:hAnsi="Times New Roman"/>
        </w:rPr>
      </w:pPr>
    </w:p>
    <w:p w14:paraId="32C342C1" w14:textId="7DB020B2" w:rsidR="00D03058" w:rsidRPr="00922606" w:rsidRDefault="000D293C" w:rsidP="00CE2265">
      <w:pPr>
        <w:pStyle w:val="Heading2"/>
      </w:pPr>
      <w:bookmarkStart w:id="77" w:name="_Toc513566010"/>
      <w:r>
        <w:t>Anxieties Sur</w:t>
      </w:r>
      <w:r w:rsidR="00D03058" w:rsidRPr="00922606">
        <w:t>round</w:t>
      </w:r>
      <w:r>
        <w:t>ing</w:t>
      </w:r>
      <w:r w:rsidR="00922606" w:rsidRPr="00922606">
        <w:t xml:space="preserve"> New Digital Media</w:t>
      </w:r>
      <w:bookmarkEnd w:id="77"/>
    </w:p>
    <w:p w14:paraId="3F69D414" w14:textId="1139DC57" w:rsidR="0039682B" w:rsidRPr="00FE1B22" w:rsidRDefault="0039682B" w:rsidP="0039682B">
      <w:pPr>
        <w:ind w:firstLine="360"/>
        <w:rPr>
          <w:rFonts w:ascii="Times New Roman" w:hAnsi="Times New Roman"/>
        </w:rPr>
      </w:pPr>
      <w:r>
        <w:rPr>
          <w:rFonts w:ascii="Times New Roman" w:hAnsi="Times New Roman"/>
        </w:rPr>
        <w:t xml:space="preserve">Two forms, or strategies, of remediation that Bolter and Grusin discuss are immediacy (transparent immediacy) and hypermediacy.  While, according to Bolter and Grusin, immediacy depends on hypermediacy, I believe that these two strategies can both play off of each other in different ways.  While immediacy is considered a style of visual representation where the viewer forgets the medium they are viewing, such as films and photographs, or art and songs, hypermediacy is the exact opposite where this strategy acts as a constant reminder to the person interacting with the media about what </w:t>
      </w:r>
      <w:r>
        <w:rPr>
          <w:rFonts w:ascii="Times New Roman" w:hAnsi="Times New Roman"/>
        </w:rPr>
        <w:lastRenderedPageBreak/>
        <w:t xml:space="preserve">medium they are using, such as a medieval manuscript that is beautifully decorated, but is still understood as a manuscript first and foremost (Bolter and Grusin 1998:5-6).  In reference to this particular project focused on the Apsáalooke Language App, both the strategies behind immediacy as well as hypermediacy can be explored, because, while we want the digital copies of the material culture and historic photographs to connect with the viewers as if they were looking at the originals, we also do not want the viewer to not acknowledge the fact that they are indeed accessing these digital copies on a form of digital new media.  Cell phones and other personal media devices </w:t>
      </w:r>
      <w:proofErr w:type="gramStart"/>
      <w:r>
        <w:rPr>
          <w:rFonts w:ascii="Times New Roman" w:hAnsi="Times New Roman"/>
        </w:rPr>
        <w:t>are</w:t>
      </w:r>
      <w:proofErr w:type="gramEnd"/>
      <w:r>
        <w:rPr>
          <w:rFonts w:ascii="Times New Roman" w:hAnsi="Times New Roman"/>
        </w:rPr>
        <w:t xml:space="preserve"> a unique tool for not only remediating language revitalization techniques, but also digital returns, and if the viewer understands that, then they may be more inclined to continue to use this platform in the future.  By specifically considering the strategy of i</w:t>
      </w:r>
      <w:r w:rsidR="005D212F">
        <w:rPr>
          <w:rFonts w:ascii="Times New Roman" w:hAnsi="Times New Roman"/>
        </w:rPr>
        <w:t>mmediacy</w:t>
      </w:r>
      <w:r>
        <w:rPr>
          <w:rFonts w:ascii="Times New Roman" w:hAnsi="Times New Roman"/>
        </w:rPr>
        <w:t xml:space="preserve"> in relation to remediation, younger generations might be able to use the Apsáalooke Language App, or a new digital archive app, and forget that they are thumbing through hundreds of years of history because of the way that they are able to learn on a digital platform.  </w:t>
      </w:r>
    </w:p>
    <w:p w14:paraId="5ED866AE" w14:textId="57E2A46C" w:rsidR="0039682B" w:rsidRDefault="0039682B" w:rsidP="005D212F">
      <w:pPr>
        <w:ind w:firstLine="360"/>
        <w:rPr>
          <w:rFonts w:ascii="Times New Roman" w:hAnsi="Times New Roman"/>
        </w:rPr>
      </w:pPr>
      <w:r>
        <w:rPr>
          <w:rFonts w:ascii="Times New Roman" w:hAnsi="Times New Roman"/>
        </w:rPr>
        <w:t>New media</w:t>
      </w:r>
      <w:r w:rsidRPr="00350DC4">
        <w:rPr>
          <w:rFonts w:ascii="Times New Roman" w:hAnsi="Times New Roman"/>
        </w:rPr>
        <w:t xml:space="preserve"> </w:t>
      </w:r>
      <w:r>
        <w:rPr>
          <w:rFonts w:ascii="Times New Roman" w:hAnsi="Times New Roman"/>
        </w:rPr>
        <w:t>“</w:t>
      </w:r>
      <w:r w:rsidRPr="00350DC4">
        <w:rPr>
          <w:rFonts w:ascii="Times New Roman" w:hAnsi="Times New Roman"/>
        </w:rPr>
        <w:t>can remediate by trying to absorb the older medium entirely, so that the discontinuities between the two are minimized.  The very act of remediation, however, ensures that the older medium cannot be entirely effaced; the new medium remains dependent on the older one in ackn</w:t>
      </w:r>
      <w:r>
        <w:rPr>
          <w:rFonts w:ascii="Times New Roman" w:hAnsi="Times New Roman"/>
        </w:rPr>
        <w:t>owledged or unacknowledged ways</w:t>
      </w:r>
      <w:r w:rsidRPr="00350DC4">
        <w:rPr>
          <w:rFonts w:ascii="Times New Roman" w:hAnsi="Times New Roman"/>
        </w:rPr>
        <w:t>” (</w:t>
      </w:r>
      <w:r>
        <w:rPr>
          <w:rFonts w:ascii="Times New Roman" w:hAnsi="Times New Roman"/>
        </w:rPr>
        <w:t>Bolter and Grusin 1998:</w:t>
      </w:r>
      <w:r w:rsidRPr="00350DC4">
        <w:rPr>
          <w:rFonts w:ascii="Times New Roman" w:hAnsi="Times New Roman"/>
        </w:rPr>
        <w:t>47)</w:t>
      </w:r>
      <w:r>
        <w:rPr>
          <w:rFonts w:ascii="Times New Roman" w:hAnsi="Times New Roman"/>
        </w:rPr>
        <w:t xml:space="preserve">.  </w:t>
      </w:r>
      <w:r w:rsidRPr="00350DC4">
        <w:rPr>
          <w:rFonts w:ascii="Times New Roman" w:hAnsi="Times New Roman"/>
        </w:rPr>
        <w:t xml:space="preserve">A new media, </w:t>
      </w:r>
      <w:r>
        <w:rPr>
          <w:rFonts w:ascii="Times New Roman" w:hAnsi="Times New Roman"/>
        </w:rPr>
        <w:t xml:space="preserve">such as </w:t>
      </w:r>
      <w:r w:rsidRPr="00350DC4">
        <w:rPr>
          <w:rFonts w:ascii="Times New Roman" w:hAnsi="Times New Roman"/>
        </w:rPr>
        <w:t xml:space="preserve">a pocket archive, could not exist without using characteristics of the older medium, which would be the </w:t>
      </w:r>
      <w:r>
        <w:rPr>
          <w:rFonts w:ascii="Times New Roman" w:hAnsi="Times New Roman"/>
        </w:rPr>
        <w:t xml:space="preserve">original archival system where the originals of the digital copies are being held.  </w:t>
      </w:r>
      <w:r w:rsidRPr="00350DC4">
        <w:rPr>
          <w:rFonts w:ascii="Times New Roman" w:hAnsi="Times New Roman"/>
        </w:rPr>
        <w:t xml:space="preserve">Remediation can also work both ways, where older media can </w:t>
      </w:r>
      <w:r>
        <w:rPr>
          <w:rFonts w:ascii="Times New Roman" w:hAnsi="Times New Roman"/>
        </w:rPr>
        <w:t xml:space="preserve">appropriate new forms of media, </w:t>
      </w:r>
      <w:r w:rsidRPr="00350DC4">
        <w:rPr>
          <w:rFonts w:ascii="Times New Roman" w:hAnsi="Times New Roman"/>
        </w:rPr>
        <w:t xml:space="preserve">such as </w:t>
      </w:r>
      <w:r>
        <w:rPr>
          <w:rFonts w:ascii="Times New Roman" w:hAnsi="Times New Roman"/>
        </w:rPr>
        <w:t xml:space="preserve">museums or </w:t>
      </w:r>
      <w:r w:rsidRPr="00350DC4">
        <w:rPr>
          <w:rFonts w:ascii="Times New Roman" w:hAnsi="Times New Roman"/>
        </w:rPr>
        <w:t>archives putting some of their information online for people to vi</w:t>
      </w:r>
      <w:r>
        <w:rPr>
          <w:rFonts w:ascii="Times New Roman" w:hAnsi="Times New Roman"/>
        </w:rPr>
        <w:t xml:space="preserve">ew without having to </w:t>
      </w:r>
      <w:r>
        <w:rPr>
          <w:rFonts w:ascii="Times New Roman" w:hAnsi="Times New Roman"/>
        </w:rPr>
        <w:lastRenderedPageBreak/>
        <w:t>come to their facilities to view them</w:t>
      </w:r>
      <w:r w:rsidRPr="00350DC4">
        <w:rPr>
          <w:rFonts w:ascii="Times New Roman" w:hAnsi="Times New Roman"/>
        </w:rPr>
        <w:t xml:space="preserve">.  </w:t>
      </w:r>
      <w:r>
        <w:rPr>
          <w:rFonts w:ascii="Times New Roman" w:hAnsi="Times New Roman"/>
        </w:rPr>
        <w:t>This method and means of access works when that community then has reliable access to the Internet in order to view the content o</w:t>
      </w:r>
      <w:r w:rsidR="005D212F">
        <w:rPr>
          <w:rFonts w:ascii="Times New Roman" w:hAnsi="Times New Roman"/>
        </w:rPr>
        <w:t xml:space="preserve">n the webpages.  </w:t>
      </w:r>
      <w:r>
        <w:rPr>
          <w:rFonts w:ascii="Times New Roman" w:hAnsi="Times New Roman"/>
        </w:rPr>
        <w:t xml:space="preserve">Scholars such as Harold Bloom and Illana Gershon among others, acknowledge that the key to understanding older media is exploring how it can be remediated.  </w:t>
      </w:r>
      <w:r w:rsidRPr="00614EC0">
        <w:rPr>
          <w:rFonts w:ascii="Times New Roman" w:hAnsi="Times New Roman"/>
        </w:rPr>
        <w:t>The concept of remediation is versatile and as I stated in the previous examples can b</w:t>
      </w:r>
      <w:r w:rsidR="00726488">
        <w:rPr>
          <w:rFonts w:ascii="Times New Roman" w:hAnsi="Times New Roman"/>
        </w:rPr>
        <w:t xml:space="preserve">e seen in the context of music and </w:t>
      </w:r>
      <w:r w:rsidRPr="00614EC0">
        <w:rPr>
          <w:rFonts w:ascii="Times New Roman" w:hAnsi="Times New Roman"/>
        </w:rPr>
        <w:t>dialog</w:t>
      </w:r>
      <w:r w:rsidR="00726488">
        <w:rPr>
          <w:rFonts w:ascii="Times New Roman" w:hAnsi="Times New Roman"/>
        </w:rPr>
        <w:t>ue</w:t>
      </w:r>
      <w:r w:rsidRPr="00614EC0">
        <w:rPr>
          <w:rFonts w:ascii="Times New Roman" w:hAnsi="Times New Roman"/>
        </w:rPr>
        <w:t xml:space="preserve"> for a local community’</w:t>
      </w:r>
      <w:r w:rsidR="00726488">
        <w:rPr>
          <w:rFonts w:ascii="Times New Roman" w:hAnsi="Times New Roman"/>
        </w:rPr>
        <w:t xml:space="preserve">s needs and community building </w:t>
      </w:r>
      <w:r w:rsidRPr="00614EC0">
        <w:rPr>
          <w:rFonts w:ascii="Times New Roman" w:hAnsi="Times New Roman"/>
        </w:rPr>
        <w:t xml:space="preserve">through the use of </w:t>
      </w:r>
      <w:r w:rsidR="00726488">
        <w:rPr>
          <w:rFonts w:ascii="Times New Roman" w:hAnsi="Times New Roman"/>
        </w:rPr>
        <w:t>new digital media technology.  T</w:t>
      </w:r>
      <w:r w:rsidRPr="00614EC0">
        <w:rPr>
          <w:rFonts w:ascii="Times New Roman" w:hAnsi="Times New Roman"/>
        </w:rPr>
        <w:t xml:space="preserve">hese </w:t>
      </w:r>
      <w:r w:rsidR="00EB1DE5">
        <w:rPr>
          <w:rFonts w:ascii="Times New Roman" w:hAnsi="Times New Roman"/>
        </w:rPr>
        <w:t>examples</w:t>
      </w:r>
      <w:r w:rsidRPr="00614EC0">
        <w:rPr>
          <w:rFonts w:ascii="Times New Roman" w:hAnsi="Times New Roman"/>
        </w:rPr>
        <w:t xml:space="preserve"> of remediation are crucial to understanding the importance of </w:t>
      </w:r>
      <w:r w:rsidR="005D212F">
        <w:rPr>
          <w:rFonts w:ascii="Times New Roman" w:hAnsi="Times New Roman"/>
        </w:rPr>
        <w:t>how I use the context of the term</w:t>
      </w:r>
      <w:r w:rsidRPr="00614EC0">
        <w:rPr>
          <w:rFonts w:ascii="Times New Roman" w:hAnsi="Times New Roman"/>
        </w:rPr>
        <w:t xml:space="preserve"> in reference to the Apsáalooke Language App.  </w:t>
      </w:r>
    </w:p>
    <w:p w14:paraId="2EE8174D" w14:textId="1856F600" w:rsidR="0039682B" w:rsidRPr="00D235C2" w:rsidRDefault="0039682B" w:rsidP="0039682B">
      <w:pPr>
        <w:ind w:firstLine="360"/>
        <w:rPr>
          <w:rFonts w:ascii="Times New Roman" w:hAnsi="Times New Roman"/>
        </w:rPr>
      </w:pPr>
      <w:r w:rsidRPr="00346897">
        <w:rPr>
          <w:rFonts w:ascii="Times New Roman" w:hAnsi="Times New Roman"/>
        </w:rPr>
        <w:t>Some scholars, though, believe that remediation cannot be used in relation to new technology because the concept was not around when much of the new technology was available.</w:t>
      </w:r>
      <w:r>
        <w:rPr>
          <w:rFonts w:ascii="Times New Roman" w:hAnsi="Times New Roman"/>
          <w:color w:val="FF0000"/>
        </w:rPr>
        <w:t xml:space="preserve">  </w:t>
      </w:r>
      <w:r w:rsidRPr="00346897">
        <w:rPr>
          <w:rFonts w:ascii="Times New Roman" w:hAnsi="Times New Roman"/>
        </w:rPr>
        <w:t xml:space="preserve">Steven </w:t>
      </w:r>
      <w:proofErr w:type="spellStart"/>
      <w:r w:rsidRPr="00346897">
        <w:rPr>
          <w:rFonts w:ascii="Times New Roman" w:hAnsi="Times New Roman"/>
        </w:rPr>
        <w:t>Holtzman</w:t>
      </w:r>
      <w:proofErr w:type="spellEnd"/>
      <w:r w:rsidRPr="00346897">
        <w:rPr>
          <w:rFonts w:ascii="Times New Roman" w:hAnsi="Times New Roman"/>
        </w:rPr>
        <w:t xml:space="preserve"> (1997) argues that repurposing or borrowing was not thought about with digital media in mind, so it does no</w:t>
      </w:r>
      <w:r w:rsidR="002E6260">
        <w:rPr>
          <w:rFonts w:ascii="Times New Roman" w:hAnsi="Times New Roman"/>
        </w:rPr>
        <w:t xml:space="preserve">t have the qualities </w:t>
      </w:r>
      <w:proofErr w:type="gramStart"/>
      <w:r w:rsidR="002E6260">
        <w:rPr>
          <w:rFonts w:ascii="Times New Roman" w:hAnsi="Times New Roman"/>
        </w:rPr>
        <w:t>needed to be referenced</w:t>
      </w:r>
      <w:proofErr w:type="gramEnd"/>
      <w:r w:rsidRPr="00346897">
        <w:rPr>
          <w:rFonts w:ascii="Times New Roman" w:hAnsi="Times New Roman"/>
        </w:rPr>
        <w:t xml:space="preserve"> </w:t>
      </w:r>
      <w:r w:rsidR="002E6260">
        <w:rPr>
          <w:rFonts w:ascii="Times New Roman" w:hAnsi="Times New Roman"/>
        </w:rPr>
        <w:t>in relation to</w:t>
      </w:r>
      <w:r w:rsidRPr="00346897">
        <w:rPr>
          <w:rFonts w:ascii="Times New Roman" w:hAnsi="Times New Roman"/>
        </w:rPr>
        <w:t xml:space="preserve"> new </w:t>
      </w:r>
      <w:r w:rsidR="002E6260">
        <w:rPr>
          <w:rFonts w:ascii="Times New Roman" w:hAnsi="Times New Roman"/>
        </w:rPr>
        <w:t xml:space="preserve">digital </w:t>
      </w:r>
      <w:r w:rsidRPr="00346897">
        <w:rPr>
          <w:rFonts w:ascii="Times New Roman" w:hAnsi="Times New Roman"/>
        </w:rPr>
        <w:t xml:space="preserve">media.  I do not agree with </w:t>
      </w:r>
      <w:r>
        <w:rPr>
          <w:rFonts w:ascii="Times New Roman" w:hAnsi="Times New Roman"/>
        </w:rPr>
        <w:t xml:space="preserve">his argument.  </w:t>
      </w:r>
      <w:r w:rsidRPr="00346897">
        <w:rPr>
          <w:rFonts w:ascii="Times New Roman" w:hAnsi="Times New Roman"/>
        </w:rPr>
        <w:t>Technology changes so frequently that you could never create something with exact future technology in mind.  Concepts such as repurposing, borrowing, and overall remediating can be used in the context of new media without any problems</w:t>
      </w:r>
      <w:r>
        <w:rPr>
          <w:rFonts w:ascii="Times New Roman" w:hAnsi="Times New Roman"/>
        </w:rPr>
        <w:t xml:space="preserve">. </w:t>
      </w:r>
      <w:r w:rsidRPr="00346897">
        <w:rPr>
          <w:rFonts w:ascii="Times New Roman" w:hAnsi="Times New Roman"/>
        </w:rPr>
        <w:t xml:space="preserve"> Technology is constantly changing and advancing; if the concept of remediation can apply to printed documents</w:t>
      </w:r>
      <w:r w:rsidR="00EB1DE5">
        <w:rPr>
          <w:rFonts w:ascii="Times New Roman" w:hAnsi="Times New Roman"/>
        </w:rPr>
        <w:t>,</w:t>
      </w:r>
      <w:r w:rsidRPr="00346897">
        <w:rPr>
          <w:rFonts w:ascii="Times New Roman" w:hAnsi="Times New Roman"/>
        </w:rPr>
        <w:t xml:space="preserve"> then</w:t>
      </w:r>
      <w:r w:rsidR="00EB1DE5">
        <w:rPr>
          <w:rFonts w:ascii="Times New Roman" w:hAnsi="Times New Roman"/>
        </w:rPr>
        <w:t xml:space="preserve"> </w:t>
      </w:r>
      <w:r w:rsidRPr="00346897">
        <w:rPr>
          <w:rFonts w:ascii="Times New Roman" w:hAnsi="Times New Roman"/>
        </w:rPr>
        <w:t>it should be able to apply with all the expansions and technological advances, whe</w:t>
      </w:r>
      <w:r w:rsidR="002E6260">
        <w:rPr>
          <w:rFonts w:ascii="Times New Roman" w:hAnsi="Times New Roman"/>
        </w:rPr>
        <w:t>ther right now, or in the future</w:t>
      </w:r>
      <w:r w:rsidR="00EB1DE5">
        <w:rPr>
          <w:rFonts w:ascii="Times New Roman" w:hAnsi="Times New Roman"/>
        </w:rPr>
        <w:t xml:space="preserve">.  The Crow Language Department knew that once Thornton Media Inc. released the Apsáalooke Language App, it would be maintained through their network in the form of “Fixes” or “Updates” through the Apple or Android store.  </w:t>
      </w:r>
    </w:p>
    <w:p w14:paraId="18D2A2A4" w14:textId="77777777" w:rsidR="0039682B" w:rsidRDefault="0039682B" w:rsidP="0039682B">
      <w:pPr>
        <w:rPr>
          <w:rFonts w:ascii="Times New Roman" w:hAnsi="Times New Roman"/>
          <w:b/>
          <w:u w:val="single"/>
        </w:rPr>
      </w:pPr>
    </w:p>
    <w:p w14:paraId="63B633DC" w14:textId="77777777" w:rsidR="0039682B" w:rsidRPr="006B5BE2" w:rsidRDefault="0039682B" w:rsidP="00CE2265">
      <w:pPr>
        <w:pStyle w:val="Heading2"/>
      </w:pPr>
      <w:bookmarkStart w:id="78" w:name="_Toc513566011"/>
      <w:r w:rsidRPr="006B5BE2">
        <w:t>Intertextuality B</w:t>
      </w:r>
      <w:r>
        <w:t>etween Old Media and New Media</w:t>
      </w:r>
      <w:bookmarkEnd w:id="78"/>
    </w:p>
    <w:p w14:paraId="5FF0674C" w14:textId="47AB1EB2" w:rsidR="0039682B" w:rsidRDefault="0039682B" w:rsidP="00196A96">
      <w:pPr>
        <w:ind w:firstLine="720"/>
        <w:rPr>
          <w:rFonts w:ascii="Times New Roman" w:hAnsi="Times New Roman"/>
        </w:rPr>
      </w:pPr>
      <w:r w:rsidRPr="00D43EEF">
        <w:rPr>
          <w:rFonts w:ascii="Times New Roman" w:hAnsi="Times New Roman"/>
        </w:rPr>
        <w:t xml:space="preserve">The </w:t>
      </w:r>
      <w:r w:rsidR="00E80CC5" w:rsidRPr="00D43EEF">
        <w:rPr>
          <w:rFonts w:ascii="Times New Roman" w:hAnsi="Times New Roman"/>
        </w:rPr>
        <w:t>notion</w:t>
      </w:r>
      <w:r w:rsidRPr="00D43EEF">
        <w:rPr>
          <w:rFonts w:ascii="Times New Roman" w:hAnsi="Times New Roman"/>
        </w:rPr>
        <w:t xml:space="preserve"> o</w:t>
      </w:r>
      <w:r>
        <w:rPr>
          <w:rFonts w:ascii="Times New Roman" w:hAnsi="Times New Roman"/>
        </w:rPr>
        <w:t>f mimesis (</w:t>
      </w:r>
      <w:proofErr w:type="spellStart"/>
      <w:r>
        <w:rPr>
          <w:rFonts w:ascii="Times New Roman" w:hAnsi="Times New Roman"/>
        </w:rPr>
        <w:t>Taussig</w:t>
      </w:r>
      <w:proofErr w:type="spellEnd"/>
      <w:r>
        <w:rPr>
          <w:rFonts w:ascii="Times New Roman" w:hAnsi="Times New Roman"/>
        </w:rPr>
        <w:t xml:space="preserve"> 1993)</w:t>
      </w:r>
      <w:r w:rsidR="00962B4D">
        <w:rPr>
          <w:rFonts w:ascii="Times New Roman" w:hAnsi="Times New Roman"/>
        </w:rPr>
        <w:t xml:space="preserve">, the idea of imitation, </w:t>
      </w:r>
      <w:r>
        <w:rPr>
          <w:rFonts w:ascii="Times New Roman" w:hAnsi="Times New Roman"/>
        </w:rPr>
        <w:t>can be</w:t>
      </w:r>
      <w:r w:rsidRPr="00D43EEF">
        <w:rPr>
          <w:rFonts w:ascii="Times New Roman" w:hAnsi="Times New Roman"/>
        </w:rPr>
        <w:t xml:space="preserve"> applied </w:t>
      </w:r>
      <w:r>
        <w:rPr>
          <w:rFonts w:ascii="Times New Roman" w:hAnsi="Times New Roman"/>
        </w:rPr>
        <w:t xml:space="preserve">to this project </w:t>
      </w:r>
      <w:r w:rsidRPr="00D43EEF">
        <w:rPr>
          <w:rFonts w:ascii="Times New Roman" w:hAnsi="Times New Roman"/>
        </w:rPr>
        <w:t xml:space="preserve">when </w:t>
      </w:r>
      <w:r w:rsidR="00962B4D">
        <w:rPr>
          <w:rFonts w:ascii="Times New Roman" w:hAnsi="Times New Roman"/>
        </w:rPr>
        <w:t>examining</w:t>
      </w:r>
      <w:r w:rsidRPr="00D43EEF">
        <w:rPr>
          <w:rFonts w:ascii="Times New Roman" w:hAnsi="Times New Roman"/>
        </w:rPr>
        <w:t xml:space="preserve"> </w:t>
      </w:r>
      <w:r>
        <w:rPr>
          <w:rFonts w:ascii="Times New Roman" w:hAnsi="Times New Roman"/>
        </w:rPr>
        <w:t xml:space="preserve">the context behind </w:t>
      </w:r>
      <w:r w:rsidRPr="00D43EEF">
        <w:rPr>
          <w:rFonts w:ascii="Times New Roman" w:hAnsi="Times New Roman"/>
        </w:rPr>
        <w:t>the separation of the subject and the object</w:t>
      </w:r>
      <w:r>
        <w:rPr>
          <w:rFonts w:ascii="Times New Roman" w:hAnsi="Times New Roman"/>
        </w:rPr>
        <w:t xml:space="preserve"> in reference to different forms of technology</w:t>
      </w:r>
      <w:r w:rsidRPr="00D43EEF">
        <w:rPr>
          <w:rFonts w:ascii="Times New Roman" w:hAnsi="Times New Roman"/>
        </w:rPr>
        <w:t>.  Mimesis can pertain</w:t>
      </w:r>
      <w:r>
        <w:rPr>
          <w:rFonts w:ascii="Times New Roman" w:hAnsi="Times New Roman"/>
        </w:rPr>
        <w:t xml:space="preserve"> to sound,</w:t>
      </w:r>
      <w:r w:rsidRPr="00D43EEF">
        <w:rPr>
          <w:rFonts w:ascii="Times New Roman" w:hAnsi="Times New Roman"/>
        </w:rPr>
        <w:t xml:space="preserve"> photographs</w:t>
      </w:r>
      <w:r>
        <w:rPr>
          <w:rFonts w:ascii="Times New Roman" w:hAnsi="Times New Roman"/>
        </w:rPr>
        <w:t>, and film</w:t>
      </w:r>
      <w:r w:rsidRPr="00D43EEF">
        <w:rPr>
          <w:rFonts w:ascii="Times New Roman" w:hAnsi="Times New Roman"/>
        </w:rPr>
        <w:t xml:space="preserve"> that were staged, leaving there to be more of an artistic expression rather </w:t>
      </w:r>
      <w:r>
        <w:rPr>
          <w:rFonts w:ascii="Times New Roman" w:hAnsi="Times New Roman"/>
        </w:rPr>
        <w:t>than the truth.  Much of this staging had to do with the newly invented phonograph.</w:t>
      </w:r>
      <w:r w:rsidR="00196A96">
        <w:rPr>
          <w:rFonts w:ascii="Times New Roman" w:hAnsi="Times New Roman"/>
        </w:rPr>
        <w:t xml:space="preserve">  </w:t>
      </w:r>
      <w:r w:rsidR="00196A96" w:rsidRPr="00875D35">
        <w:rPr>
          <w:rFonts w:ascii="Times New Roman" w:hAnsi="Times New Roman"/>
        </w:rPr>
        <w:t xml:space="preserve">Phonographs were an early technology </w:t>
      </w:r>
      <w:r w:rsidR="00196A96">
        <w:rPr>
          <w:rFonts w:ascii="Times New Roman" w:hAnsi="Times New Roman"/>
        </w:rPr>
        <w:t xml:space="preserve">used </w:t>
      </w:r>
      <w:r w:rsidR="00196A96" w:rsidRPr="00875D35">
        <w:rPr>
          <w:rFonts w:ascii="Times New Roman" w:hAnsi="Times New Roman"/>
        </w:rPr>
        <w:t xml:space="preserve">to record the audible expressions of the people speaking into them.  </w:t>
      </w:r>
      <w:r w:rsidR="00196A96" w:rsidRPr="00FD0856">
        <w:rPr>
          <w:rFonts w:ascii="Times New Roman" w:hAnsi="Times New Roman"/>
        </w:rPr>
        <w:t xml:space="preserve">Invented by Thomas Edison in 1878, this device allowed someone speaking into it to have his or her voice recorded by a small needle pressing into a cylinder and preserving it there.  </w:t>
      </w:r>
      <w:r w:rsidR="00196A96" w:rsidRPr="00875D35">
        <w:rPr>
          <w:rFonts w:ascii="Times New Roman" w:hAnsi="Times New Roman"/>
        </w:rPr>
        <w:t>The voices, though, were then separated from their source and taken away without many having the ch</w:t>
      </w:r>
      <w:r w:rsidR="00196A96">
        <w:rPr>
          <w:rFonts w:ascii="Times New Roman" w:hAnsi="Times New Roman"/>
        </w:rPr>
        <w:t xml:space="preserve">ance to hear </w:t>
      </w:r>
      <w:proofErr w:type="gramStart"/>
      <w:r w:rsidR="00196A96">
        <w:rPr>
          <w:rFonts w:ascii="Times New Roman" w:hAnsi="Times New Roman"/>
        </w:rPr>
        <w:t>themselves</w:t>
      </w:r>
      <w:proofErr w:type="gramEnd"/>
      <w:r w:rsidR="00196A96">
        <w:rPr>
          <w:rFonts w:ascii="Times New Roman" w:hAnsi="Times New Roman"/>
        </w:rPr>
        <w:t xml:space="preserve"> first.  </w:t>
      </w:r>
      <w:r>
        <w:rPr>
          <w:rFonts w:ascii="Times New Roman" w:hAnsi="Times New Roman"/>
        </w:rPr>
        <w:t xml:space="preserve">One of the most </w:t>
      </w:r>
      <w:r w:rsidR="00EB1DE5">
        <w:rPr>
          <w:rFonts w:ascii="Times New Roman" w:hAnsi="Times New Roman"/>
        </w:rPr>
        <w:t>well known</w:t>
      </w:r>
      <w:r>
        <w:rPr>
          <w:rFonts w:ascii="Times New Roman" w:hAnsi="Times New Roman"/>
        </w:rPr>
        <w:t xml:space="preserve"> examples would be in </w:t>
      </w:r>
      <w:r w:rsidR="003277E9">
        <w:rPr>
          <w:rFonts w:ascii="Times New Roman" w:hAnsi="Times New Roman"/>
        </w:rPr>
        <w:t xml:space="preserve">the film </w:t>
      </w:r>
      <w:r w:rsidRPr="002B42C4">
        <w:rPr>
          <w:rFonts w:ascii="Times New Roman" w:hAnsi="Times New Roman"/>
          <w:i/>
        </w:rPr>
        <w:t>Nanook of the North</w:t>
      </w:r>
      <w:r w:rsidR="003277E9">
        <w:rPr>
          <w:rFonts w:ascii="Times New Roman" w:hAnsi="Times New Roman"/>
        </w:rPr>
        <w:t xml:space="preserve">. </w:t>
      </w:r>
      <w:r>
        <w:rPr>
          <w:rFonts w:ascii="Times New Roman" w:hAnsi="Times New Roman"/>
        </w:rPr>
        <w:t xml:space="preserve"> </w:t>
      </w:r>
      <w:r w:rsidR="003277E9">
        <w:rPr>
          <w:rFonts w:ascii="Times New Roman" w:hAnsi="Times New Roman"/>
        </w:rPr>
        <w:t>There is a scene where</w:t>
      </w:r>
      <w:r>
        <w:rPr>
          <w:rFonts w:ascii="Times New Roman" w:hAnsi="Times New Roman"/>
        </w:rPr>
        <w:t xml:space="preserve"> Nanook himself hears sound coming from the phonograph and acts astonished, while then trying to</w:t>
      </w:r>
      <w:r w:rsidR="003277E9">
        <w:rPr>
          <w:rFonts w:ascii="Times New Roman" w:hAnsi="Times New Roman"/>
        </w:rPr>
        <w:t xml:space="preserve"> bite the record.  The filmmaker Robert Flaherty, though, staged this acting,</w:t>
      </w:r>
      <w:r>
        <w:rPr>
          <w:rFonts w:ascii="Times New Roman" w:hAnsi="Times New Roman"/>
        </w:rPr>
        <w:t xml:space="preserve"> </w:t>
      </w:r>
      <w:r w:rsidR="003277E9">
        <w:rPr>
          <w:rFonts w:ascii="Times New Roman" w:hAnsi="Times New Roman"/>
        </w:rPr>
        <w:t>in order to produce an image</w:t>
      </w:r>
      <w:r>
        <w:rPr>
          <w:rFonts w:ascii="Times New Roman" w:hAnsi="Times New Roman"/>
        </w:rPr>
        <w:t xml:space="preserve"> </w:t>
      </w:r>
      <w:r w:rsidR="003277E9">
        <w:rPr>
          <w:rFonts w:ascii="Times New Roman" w:hAnsi="Times New Roman"/>
        </w:rPr>
        <w:t xml:space="preserve">of </w:t>
      </w:r>
      <w:r>
        <w:rPr>
          <w:rFonts w:ascii="Times New Roman" w:hAnsi="Times New Roman"/>
        </w:rPr>
        <w:t>the “Other” interact</w:t>
      </w:r>
      <w:r w:rsidR="003277E9">
        <w:rPr>
          <w:rFonts w:ascii="Times New Roman" w:hAnsi="Times New Roman"/>
        </w:rPr>
        <w:t>ing</w:t>
      </w:r>
      <w:r>
        <w:rPr>
          <w:rFonts w:ascii="Times New Roman" w:hAnsi="Times New Roman"/>
        </w:rPr>
        <w:t xml:space="preserve"> with technology.  </w:t>
      </w:r>
    </w:p>
    <w:p w14:paraId="24B7A96D" w14:textId="52F164C3" w:rsidR="0039682B" w:rsidRPr="00D43EEF" w:rsidRDefault="0039682B" w:rsidP="0039682B">
      <w:pPr>
        <w:ind w:firstLine="720"/>
        <w:rPr>
          <w:rFonts w:ascii="Times New Roman" w:hAnsi="Times New Roman"/>
        </w:rPr>
      </w:pPr>
      <w:r>
        <w:rPr>
          <w:rFonts w:ascii="Times New Roman" w:hAnsi="Times New Roman"/>
        </w:rPr>
        <w:t>Another example proves how</w:t>
      </w:r>
      <w:r w:rsidRPr="00D43EEF">
        <w:rPr>
          <w:rFonts w:ascii="Times New Roman" w:hAnsi="Times New Roman"/>
        </w:rPr>
        <w:t xml:space="preserve"> many sound recordings on the phonograph were staged, or not exactly accurate</w:t>
      </w:r>
      <w:r w:rsidR="00A605E5">
        <w:rPr>
          <w:rFonts w:ascii="Times New Roman" w:hAnsi="Times New Roman"/>
        </w:rPr>
        <w:t>,</w:t>
      </w:r>
      <w:r w:rsidRPr="00D43EEF">
        <w:rPr>
          <w:rFonts w:ascii="Times New Roman" w:hAnsi="Times New Roman"/>
        </w:rPr>
        <w:t xml:space="preserve"> because one of the main priorities of the person recording was of the quality of sound when played back on the device.  For this reason, sometimes only the best vocalists were chosen instead of the men or women who generally sang those songs, and many times the musical instruments </w:t>
      </w:r>
      <w:r w:rsidRPr="0078537A">
        <w:rPr>
          <w:rFonts w:ascii="Times New Roman" w:hAnsi="Times New Roman"/>
        </w:rPr>
        <w:t xml:space="preserve">were left out of their traditional contexts because they did not sound clear when played back.  This can </w:t>
      </w:r>
      <w:r w:rsidRPr="0078537A">
        <w:rPr>
          <w:rFonts w:ascii="Times New Roman" w:hAnsi="Times New Roman"/>
        </w:rPr>
        <w:lastRenderedPageBreak/>
        <w:t xml:space="preserve">also be seen in the popular photograph of Frances Densmore supposedly recording Mountain Chief, when in actuality she is listening to him as he interprets Plains Indian Sign Language (Samuels and </w:t>
      </w:r>
      <w:proofErr w:type="spellStart"/>
      <w:r w:rsidRPr="0078537A">
        <w:rPr>
          <w:rFonts w:ascii="Times New Roman" w:hAnsi="Times New Roman"/>
        </w:rPr>
        <w:t>Porcello</w:t>
      </w:r>
      <w:proofErr w:type="spellEnd"/>
      <w:r w:rsidRPr="0078537A">
        <w:rPr>
          <w:rFonts w:ascii="Times New Roman" w:hAnsi="Times New Roman"/>
        </w:rPr>
        <w:t xml:space="preserve"> 2011).</w:t>
      </w:r>
      <w:r w:rsidRPr="00D43EEF">
        <w:rPr>
          <w:rFonts w:ascii="Times New Roman" w:hAnsi="Times New Roman"/>
        </w:rPr>
        <w:t xml:space="preserve"> </w:t>
      </w:r>
    </w:p>
    <w:p w14:paraId="34EB73C5" w14:textId="0FA93778" w:rsidR="0039682B" w:rsidRPr="00EE1DA5" w:rsidRDefault="0039682B" w:rsidP="0039682B">
      <w:pPr>
        <w:ind w:firstLine="720"/>
        <w:rPr>
          <w:rFonts w:ascii="Times New Roman" w:hAnsi="Times New Roman"/>
        </w:rPr>
      </w:pPr>
      <w:r w:rsidRPr="00EE1DA5">
        <w:rPr>
          <w:rFonts w:ascii="Times New Roman" w:hAnsi="Times New Roman"/>
        </w:rPr>
        <w:t>In reference to this project, the concept of mimesis can be</w:t>
      </w:r>
      <w:r w:rsidR="00962B4D">
        <w:rPr>
          <w:rFonts w:ascii="Times New Roman" w:hAnsi="Times New Roman"/>
        </w:rPr>
        <w:t xml:space="preserve"> applied to the digital return </w:t>
      </w:r>
      <w:r w:rsidRPr="00EE1DA5">
        <w:rPr>
          <w:rFonts w:ascii="Times New Roman" w:hAnsi="Times New Roman"/>
        </w:rPr>
        <w:t xml:space="preserve">of </w:t>
      </w:r>
      <w:r w:rsidR="00962B4D">
        <w:rPr>
          <w:rFonts w:ascii="Times New Roman" w:hAnsi="Times New Roman"/>
        </w:rPr>
        <w:t xml:space="preserve">many staged photographs back </w:t>
      </w:r>
      <w:r w:rsidRPr="00EE1DA5">
        <w:rPr>
          <w:rFonts w:ascii="Times New Roman" w:hAnsi="Times New Roman"/>
        </w:rPr>
        <w:t xml:space="preserve">to the </w:t>
      </w:r>
      <w:r w:rsidR="00962B4D">
        <w:rPr>
          <w:rFonts w:ascii="Times New Roman" w:hAnsi="Times New Roman"/>
        </w:rPr>
        <w:t>Crow people</w:t>
      </w:r>
      <w:r w:rsidR="00655CE8">
        <w:rPr>
          <w:rFonts w:ascii="Times New Roman" w:hAnsi="Times New Roman"/>
        </w:rPr>
        <w:t xml:space="preserve"> through a form of new digital media</w:t>
      </w:r>
      <w:r w:rsidR="00F34BC3">
        <w:rPr>
          <w:rFonts w:ascii="Times New Roman" w:hAnsi="Times New Roman"/>
        </w:rPr>
        <w:t xml:space="preserve">.  In doing so, they can be </w:t>
      </w:r>
      <w:r w:rsidRPr="00EE1DA5">
        <w:rPr>
          <w:rFonts w:ascii="Times New Roman" w:hAnsi="Times New Roman"/>
        </w:rPr>
        <w:t xml:space="preserve">connected </w:t>
      </w:r>
      <w:r w:rsidR="00962B4D">
        <w:rPr>
          <w:rFonts w:ascii="Times New Roman" w:hAnsi="Times New Roman"/>
        </w:rPr>
        <w:t>to the people in the photographs</w:t>
      </w:r>
      <w:r w:rsidRPr="00EE1DA5">
        <w:rPr>
          <w:rFonts w:ascii="Times New Roman" w:hAnsi="Times New Roman"/>
        </w:rPr>
        <w:t xml:space="preserve"> once again, whether the</w:t>
      </w:r>
      <w:r w:rsidR="00962B4D">
        <w:rPr>
          <w:rFonts w:ascii="Times New Roman" w:hAnsi="Times New Roman"/>
        </w:rPr>
        <w:t>y</w:t>
      </w:r>
      <w:r w:rsidR="00F34BC3">
        <w:rPr>
          <w:rFonts w:ascii="Times New Roman" w:hAnsi="Times New Roman"/>
        </w:rPr>
        <w:t xml:space="preserve"> are discovered as relatives, someone from the same clan, or just a familiar face</w:t>
      </w:r>
      <w:r w:rsidRPr="00EE1DA5">
        <w:rPr>
          <w:rFonts w:ascii="Times New Roman" w:hAnsi="Times New Roman"/>
        </w:rPr>
        <w:t>.  Instead of looking at how individual Crow tribal members react to the technology through a colonial lens, I decided to look at their interactions with the photographs and new media in a truthful and accurate way.  Photographs, sound recor</w:t>
      </w:r>
      <w:r w:rsidR="00F34BC3">
        <w:rPr>
          <w:rFonts w:ascii="Times New Roman" w:hAnsi="Times New Roman"/>
        </w:rPr>
        <w:t>dings, and overall technology are</w:t>
      </w:r>
      <w:r w:rsidRPr="00EE1DA5">
        <w:rPr>
          <w:rFonts w:ascii="Times New Roman" w:hAnsi="Times New Roman"/>
        </w:rPr>
        <w:t xml:space="preserve"> not anything new to people on the Crow Reservation.  What is new, though, is that the larger Crow collective can explore the photographs and sound recordings as the subject of the discussion, rather than </w:t>
      </w:r>
      <w:r>
        <w:rPr>
          <w:rFonts w:ascii="Times New Roman" w:hAnsi="Times New Roman"/>
        </w:rPr>
        <w:t xml:space="preserve">the object of the photograph.  </w:t>
      </w:r>
      <w:r w:rsidRPr="00EE1DA5">
        <w:rPr>
          <w:rFonts w:ascii="Times New Roman" w:hAnsi="Times New Roman"/>
        </w:rPr>
        <w:t>They can look at the staged images of their family members and deconstruct what the</w:t>
      </w:r>
      <w:r w:rsidR="00C77144">
        <w:rPr>
          <w:rFonts w:ascii="Times New Roman" w:hAnsi="Times New Roman"/>
        </w:rPr>
        <w:t>y</w:t>
      </w:r>
      <w:r w:rsidRPr="00EE1DA5">
        <w:rPr>
          <w:rFonts w:ascii="Times New Roman" w:hAnsi="Times New Roman"/>
        </w:rPr>
        <w:t xml:space="preserve"> see in the image</w:t>
      </w:r>
      <w:r w:rsidR="00F34BC3">
        <w:rPr>
          <w:rFonts w:ascii="Times New Roman" w:hAnsi="Times New Roman"/>
        </w:rPr>
        <w:t>,</w:t>
      </w:r>
      <w:r w:rsidRPr="00EE1DA5">
        <w:rPr>
          <w:rFonts w:ascii="Times New Roman" w:hAnsi="Times New Roman"/>
        </w:rPr>
        <w:t xml:space="preserve"> as well as teach those around them about the person in the photograph</w:t>
      </w:r>
      <w:r w:rsidR="00F34BC3">
        <w:rPr>
          <w:rFonts w:ascii="Times New Roman" w:hAnsi="Times New Roman"/>
        </w:rPr>
        <w:t>,</w:t>
      </w:r>
      <w:r w:rsidRPr="00EE1DA5">
        <w:rPr>
          <w:rFonts w:ascii="Times New Roman" w:hAnsi="Times New Roman"/>
        </w:rPr>
        <w:t xml:space="preserve"> </w:t>
      </w:r>
      <w:r>
        <w:rPr>
          <w:rFonts w:ascii="Times New Roman" w:hAnsi="Times New Roman"/>
        </w:rPr>
        <w:t>or</w:t>
      </w:r>
      <w:r w:rsidRPr="00EE1DA5">
        <w:rPr>
          <w:rFonts w:ascii="Times New Roman" w:hAnsi="Times New Roman"/>
        </w:rPr>
        <w:t xml:space="preserve"> </w:t>
      </w:r>
      <w:r w:rsidR="00F34BC3">
        <w:rPr>
          <w:rFonts w:ascii="Times New Roman" w:hAnsi="Times New Roman"/>
        </w:rPr>
        <w:t xml:space="preserve">an object that </w:t>
      </w:r>
      <w:r>
        <w:rPr>
          <w:rFonts w:ascii="Times New Roman" w:hAnsi="Times New Roman"/>
        </w:rPr>
        <w:t>they have in the image with them</w:t>
      </w:r>
      <w:r w:rsidRPr="00EE1DA5">
        <w:rPr>
          <w:rFonts w:ascii="Times New Roman" w:hAnsi="Times New Roman"/>
        </w:rPr>
        <w:t xml:space="preserve">.  </w:t>
      </w:r>
    </w:p>
    <w:p w14:paraId="47C516BF" w14:textId="74099151" w:rsidR="0039682B" w:rsidRDefault="0039682B" w:rsidP="0039682B">
      <w:pPr>
        <w:rPr>
          <w:rFonts w:ascii="Times New Roman" w:hAnsi="Times New Roman"/>
        </w:rPr>
      </w:pPr>
      <w:r>
        <w:rPr>
          <w:rFonts w:ascii="Times New Roman" w:hAnsi="Times New Roman"/>
        </w:rPr>
        <w:tab/>
      </w:r>
      <w:r w:rsidRPr="006C6E5E">
        <w:rPr>
          <w:rFonts w:ascii="Times New Roman" w:hAnsi="Times New Roman"/>
        </w:rPr>
        <w:t xml:space="preserve">One day while I was sitting </w:t>
      </w:r>
      <w:r>
        <w:rPr>
          <w:rFonts w:ascii="Times New Roman" w:hAnsi="Times New Roman"/>
        </w:rPr>
        <w:t xml:space="preserve">in </w:t>
      </w:r>
      <w:r w:rsidRPr="006C6E5E">
        <w:rPr>
          <w:rFonts w:ascii="Times New Roman" w:hAnsi="Times New Roman"/>
        </w:rPr>
        <w:t xml:space="preserve">the Cultural Office in Crow </w:t>
      </w:r>
      <w:r>
        <w:rPr>
          <w:rFonts w:ascii="Times New Roman" w:hAnsi="Times New Roman"/>
        </w:rPr>
        <w:t xml:space="preserve">one of the employees asked to see what we had brought back from our Recovering Voices trip.  I pulled up the first file on my laptop and I handed it to him so that he could go through them on his own at his own pace.  I started with these particular photographs since they had been taken by Joseph Dixon during the Wannamaker Expedition to the Plains in 1909-1913, and have been widely used in books and other publications because most of the men in the photographs have names associated with them.  A few minutes into him going </w:t>
      </w:r>
      <w:r>
        <w:rPr>
          <w:rFonts w:ascii="Times New Roman" w:hAnsi="Times New Roman"/>
        </w:rPr>
        <w:lastRenderedPageBreak/>
        <w:t>through the first set of historic photographs, he called me over to tell me about his great grandfather in one of the photographs. He had seen the photograph before, but he had not looked at it in years, and was excited to see him again.  He sat there smiling and asked if he could have a copy so that he could show his daughter when he got home and I gave him a few printed copies to take with him.  He also asked if I could email him that picture so that he could get even larger copies printed on his own.  He hung one up at his desk and put the others down in a pile a</w:t>
      </w:r>
      <w:r w:rsidR="00076646">
        <w:rPr>
          <w:rFonts w:ascii="Times New Roman" w:hAnsi="Times New Roman"/>
        </w:rPr>
        <w:t>s</w:t>
      </w:r>
      <w:r>
        <w:rPr>
          <w:rFonts w:ascii="Times New Roman" w:hAnsi="Times New Roman"/>
        </w:rPr>
        <w:t xml:space="preserve"> we continued to talk for a few minutes about the stories he had been told about his great grandfather.  He took time to look at the rest of the photographs</w:t>
      </w:r>
      <w:r w:rsidR="00076646">
        <w:rPr>
          <w:rFonts w:ascii="Times New Roman" w:hAnsi="Times New Roman"/>
        </w:rPr>
        <w:t>,</w:t>
      </w:r>
      <w:r>
        <w:rPr>
          <w:rFonts w:ascii="Times New Roman" w:hAnsi="Times New Roman"/>
        </w:rPr>
        <w:t xml:space="preserve"> and about a half hour later he handed back my laptop and started work for the day.  </w:t>
      </w:r>
    </w:p>
    <w:p w14:paraId="6F06707B" w14:textId="6539BB2E" w:rsidR="0039682B" w:rsidRPr="006C6E5E" w:rsidRDefault="0039682B" w:rsidP="0039682B">
      <w:pPr>
        <w:ind w:firstLine="720"/>
        <w:rPr>
          <w:rFonts w:ascii="Times New Roman" w:hAnsi="Times New Roman"/>
        </w:rPr>
      </w:pPr>
      <w:r>
        <w:rPr>
          <w:rFonts w:ascii="Times New Roman" w:hAnsi="Times New Roman"/>
        </w:rPr>
        <w:t>It was not long, though, before someone came into the Cultural Office and he was able to show off the photograph of his great grandfather.  That person then wanted to look at the photographs so I handed him my laptop, and my seat at the coffee table that served as my desk as well as a gathering place for every person who visited the office to sit down and chat while they were there.  While he was looking at the photographs, I went across the hall to the reception</w:t>
      </w:r>
      <w:r w:rsidR="00076646">
        <w:rPr>
          <w:rFonts w:ascii="Times New Roman" w:hAnsi="Times New Roman"/>
        </w:rPr>
        <w:t xml:space="preserve"> desk to talk to Naomi, an </w:t>
      </w:r>
      <w:r>
        <w:rPr>
          <w:rFonts w:ascii="Times New Roman" w:hAnsi="Times New Roman"/>
        </w:rPr>
        <w:t>elder who</w:t>
      </w:r>
      <w:r w:rsidR="005B6109">
        <w:rPr>
          <w:rFonts w:ascii="Times New Roman" w:hAnsi="Times New Roman"/>
        </w:rPr>
        <w:t xml:space="preserve">se role </w:t>
      </w:r>
      <w:r w:rsidR="00076646">
        <w:rPr>
          <w:rFonts w:ascii="Times New Roman" w:hAnsi="Times New Roman"/>
        </w:rPr>
        <w:t>was that of a</w:t>
      </w:r>
      <w:r>
        <w:rPr>
          <w:rFonts w:ascii="Times New Roman" w:hAnsi="Times New Roman"/>
        </w:rPr>
        <w:t xml:space="preserve"> gatekeeper for the Crow Tribal Building.  All visitors had to check in with her, and I enjoyed talking to her every morning when I got to the Cultural Office.  Since that office is directly across the hall, and she can see into the room from her desk, she asked what he was looking at on my computer.  I told her about the photographs and she mentioned to me that she wanted to look at them when he was done, but that she was most interested in the beadwork photographs.  Needless to say, that afternoon was spent passing my laptop around to approximately a dozen individuals </w:t>
      </w:r>
      <w:r>
        <w:rPr>
          <w:rFonts w:ascii="Times New Roman" w:hAnsi="Times New Roman"/>
        </w:rPr>
        <w:lastRenderedPageBreak/>
        <w:t>who happened to visit the Cultural Office that day and who asked for various copies of the printed photographs, as well as some emailed to those who had addresses.  So here I was showing the remnants of older media, through new digital photographs of people from the early 20</w:t>
      </w:r>
      <w:r w:rsidRPr="00B87957">
        <w:rPr>
          <w:rFonts w:ascii="Times New Roman" w:hAnsi="Times New Roman"/>
          <w:vertAlign w:val="superscript"/>
        </w:rPr>
        <w:t>th</w:t>
      </w:r>
      <w:r>
        <w:rPr>
          <w:rFonts w:ascii="Times New Roman" w:hAnsi="Times New Roman"/>
        </w:rPr>
        <w:t xml:space="preserve"> century, beadwork from the late 19</w:t>
      </w:r>
      <w:r w:rsidRPr="00B87957">
        <w:rPr>
          <w:rFonts w:ascii="Times New Roman" w:hAnsi="Times New Roman"/>
          <w:vertAlign w:val="superscript"/>
        </w:rPr>
        <w:t>th</w:t>
      </w:r>
      <w:r>
        <w:rPr>
          <w:rFonts w:ascii="Times New Roman" w:hAnsi="Times New Roman"/>
        </w:rPr>
        <w:t xml:space="preserve"> century, and language documents from even earlier all found in the collections and archives during our trip to Washington, DC, on my laptop in Crow Agency</w:t>
      </w:r>
      <w:r w:rsidR="005C217F">
        <w:rPr>
          <w:rFonts w:ascii="Times New Roman" w:hAnsi="Times New Roman"/>
        </w:rPr>
        <w:t>,</w:t>
      </w:r>
      <w:r>
        <w:rPr>
          <w:rFonts w:ascii="Times New Roman" w:hAnsi="Times New Roman"/>
        </w:rPr>
        <w:t xml:space="preserve"> Montana.  </w:t>
      </w:r>
    </w:p>
    <w:p w14:paraId="78F0E8B9" w14:textId="77777777" w:rsidR="004643DF" w:rsidRDefault="004643DF" w:rsidP="0039682B">
      <w:pPr>
        <w:rPr>
          <w:rFonts w:ascii="Times New Roman" w:hAnsi="Times New Roman"/>
        </w:rPr>
      </w:pPr>
    </w:p>
    <w:p w14:paraId="50D28F19" w14:textId="3A560421" w:rsidR="0039682B" w:rsidRPr="006B5BE2" w:rsidRDefault="004643DF" w:rsidP="00CE2265">
      <w:pPr>
        <w:pStyle w:val="Heading2"/>
        <w:rPr>
          <w:color w:val="FF0000"/>
        </w:rPr>
      </w:pPr>
      <w:bookmarkStart w:id="79" w:name="_Toc513566012"/>
      <w:r>
        <w:t>I</w:t>
      </w:r>
      <w:r w:rsidR="00601F56">
        <w:t>nteractions</w:t>
      </w:r>
      <w:r w:rsidR="0039682B" w:rsidRPr="006B5BE2">
        <w:t xml:space="preserve"> Between Archives and New Digital Media</w:t>
      </w:r>
      <w:bookmarkEnd w:id="79"/>
    </w:p>
    <w:p w14:paraId="7AB5FDC6" w14:textId="166F6F5C" w:rsidR="0080371E" w:rsidRDefault="009D6856" w:rsidP="009D6856">
      <w:pPr>
        <w:ind w:firstLine="720"/>
        <w:rPr>
          <w:rFonts w:ascii="Times New Roman" w:hAnsi="Times New Roman"/>
          <w:highlight w:val="yellow"/>
        </w:rPr>
      </w:pPr>
      <w:r w:rsidRPr="009D6856">
        <w:rPr>
          <w:rFonts w:ascii="Times New Roman" w:hAnsi="Times New Roman"/>
        </w:rPr>
        <w:t>One way that</w:t>
      </w:r>
      <w:r w:rsidR="0080371E" w:rsidRPr="009D6856">
        <w:rPr>
          <w:rFonts w:ascii="Times New Roman" w:hAnsi="Times New Roman"/>
        </w:rPr>
        <w:t xml:space="preserve"> both archives and new digital media can be used together is when language revitalization and language learning are being researched and analyzed.  The electronic mediation of using not only archives, but also new technological devices to record contemporary speakers is a way many communities are better understanding language revitalization (Eisenlohr 2004).  As (Auld 2002) investigates the role of computers as tutors for younger generations, the Apsáalooke Language App can also act in this role by not only sitting down and exploring its content, but by also playing on the app with friends or family members.  Furthermore, archives that are accessible on new digital media can act as an aid for new digital media to be remediated as a tutor of language learning, while also allowing those languages to be used, heard, and spoken in the contemporary digital age (Eisenlohr 2004).  Combining the archives into a new form a digital media makes learning the language more fun for younger generations who are already using the technology, so why not use it to a community’s advantage for </w:t>
      </w:r>
      <w:r>
        <w:rPr>
          <w:rFonts w:ascii="Times New Roman" w:hAnsi="Times New Roman"/>
        </w:rPr>
        <w:t xml:space="preserve">this aspect of revitalization.  This is how the Crow Language Department eventually felt about trying out an app for youth language learning within the community.  </w:t>
      </w:r>
    </w:p>
    <w:p w14:paraId="38C8A34D" w14:textId="1500C3BB" w:rsidR="0039682B" w:rsidRDefault="009D6856" w:rsidP="0039682B">
      <w:pPr>
        <w:ind w:firstLine="720"/>
        <w:rPr>
          <w:rFonts w:ascii="Times New Roman" w:hAnsi="Times New Roman"/>
          <w:color w:val="FF0000"/>
        </w:rPr>
      </w:pPr>
      <w:r>
        <w:rPr>
          <w:rFonts w:ascii="Times New Roman" w:hAnsi="Times New Roman"/>
        </w:rPr>
        <w:lastRenderedPageBreak/>
        <w:t xml:space="preserve">Another way that the </w:t>
      </w:r>
      <w:r w:rsidR="00E80CC5">
        <w:rPr>
          <w:rFonts w:ascii="Times New Roman" w:hAnsi="Times New Roman"/>
        </w:rPr>
        <w:t>Apsáalooke Language A</w:t>
      </w:r>
      <w:r>
        <w:rPr>
          <w:rFonts w:ascii="Times New Roman" w:hAnsi="Times New Roman"/>
        </w:rPr>
        <w:t>pp interacts with archives is through its “Culture Notes” section.  Pulling the material from the Little Big Horn College Library Archives, images and video file</w:t>
      </w:r>
      <w:r w:rsidR="005675DA">
        <w:rPr>
          <w:rFonts w:ascii="Times New Roman" w:hAnsi="Times New Roman"/>
        </w:rPr>
        <w:t>s</w:t>
      </w:r>
      <w:r>
        <w:rPr>
          <w:rFonts w:ascii="Times New Roman" w:hAnsi="Times New Roman"/>
        </w:rPr>
        <w:t xml:space="preserve"> were incorporated onto the digital interface.  </w:t>
      </w:r>
      <w:r w:rsidR="0039682B" w:rsidRPr="004801F8">
        <w:rPr>
          <w:rFonts w:ascii="Times New Roman" w:hAnsi="Times New Roman"/>
        </w:rPr>
        <w:t xml:space="preserve">Zeitlyn uses Foucault’s concept of the “archeology of knowledge” to look at archives in a different way.  The search for subjugated voices </w:t>
      </w:r>
      <w:r w:rsidRPr="004801F8">
        <w:rPr>
          <w:rFonts w:ascii="Times New Roman" w:hAnsi="Times New Roman"/>
        </w:rPr>
        <w:t>in</w:t>
      </w:r>
      <w:r w:rsidR="0039682B" w:rsidRPr="004801F8">
        <w:rPr>
          <w:rFonts w:ascii="Times New Roman" w:hAnsi="Times New Roman"/>
        </w:rPr>
        <w:t xml:space="preserve"> text and sound archives, as well as names to go along with sound and photographs is, in a sense, </w:t>
      </w:r>
      <w:proofErr w:type="gramStart"/>
      <w:r w:rsidR="0039682B" w:rsidRPr="004801F8">
        <w:rPr>
          <w:rFonts w:ascii="Times New Roman" w:hAnsi="Times New Roman"/>
        </w:rPr>
        <w:t>an archaeology</w:t>
      </w:r>
      <w:proofErr w:type="gramEnd"/>
      <w:r w:rsidR="0039682B" w:rsidRPr="004801F8">
        <w:rPr>
          <w:rFonts w:ascii="Times New Roman" w:hAnsi="Times New Roman"/>
        </w:rPr>
        <w:t xml:space="preserve"> of the archives.  </w:t>
      </w:r>
      <w:r w:rsidR="0039682B">
        <w:rPr>
          <w:rFonts w:ascii="Times New Roman" w:hAnsi="Times New Roman"/>
        </w:rPr>
        <w:t>The more information that can be added to the archival record, the better off the archive is for people who are looking at them in the present, or the future.  For a “cultural heritage community at the dawn of a new series of challenges arising from the creation and curation of digital cultural heritage resources, it is more important than ever to recognize the existence of specialist knowledge and to prevent its loss” (McCarthy 2007:249).  This information can then be explored as</w:t>
      </w:r>
      <w:r w:rsidR="0039682B" w:rsidRPr="004801F8">
        <w:rPr>
          <w:rFonts w:ascii="Times New Roman" w:hAnsi="Times New Roman"/>
        </w:rPr>
        <w:t xml:space="preserve"> coll</w:t>
      </w:r>
      <w:r w:rsidR="0039682B">
        <w:rPr>
          <w:rFonts w:ascii="Times New Roman" w:hAnsi="Times New Roman"/>
        </w:rPr>
        <w:t>ective memories that need</w:t>
      </w:r>
      <w:r w:rsidR="0039682B" w:rsidRPr="004801F8">
        <w:rPr>
          <w:rFonts w:ascii="Times New Roman" w:hAnsi="Times New Roman"/>
        </w:rPr>
        <w:t xml:space="preserve"> to be shared, and one way to do so is to incorporate </w:t>
      </w:r>
      <w:r w:rsidR="0039682B">
        <w:rPr>
          <w:rFonts w:ascii="Times New Roman" w:hAnsi="Times New Roman"/>
        </w:rPr>
        <w:t xml:space="preserve">these </w:t>
      </w:r>
      <w:r w:rsidR="0039682B" w:rsidRPr="004801F8">
        <w:rPr>
          <w:rFonts w:ascii="Times New Roman" w:hAnsi="Times New Roman"/>
        </w:rPr>
        <w:t>traditional archives in</w:t>
      </w:r>
      <w:r w:rsidR="0039682B">
        <w:rPr>
          <w:rFonts w:ascii="Times New Roman" w:hAnsi="Times New Roman"/>
        </w:rPr>
        <w:t xml:space="preserve">to new digital media such as onto </w:t>
      </w:r>
      <w:r w:rsidR="0039682B" w:rsidRPr="004801F8">
        <w:rPr>
          <w:rFonts w:ascii="Times New Roman" w:hAnsi="Times New Roman"/>
        </w:rPr>
        <w:t>a cell phone or tablet</w:t>
      </w:r>
      <w:r w:rsidR="0039682B">
        <w:rPr>
          <w:rFonts w:ascii="Times New Roman" w:hAnsi="Times New Roman"/>
        </w:rPr>
        <w:t xml:space="preserve"> app</w:t>
      </w:r>
      <w:r w:rsidR="0039682B" w:rsidRPr="004801F8">
        <w:rPr>
          <w:rFonts w:ascii="Times New Roman" w:hAnsi="Times New Roman"/>
        </w:rPr>
        <w:t>.</w:t>
      </w:r>
      <w:r>
        <w:rPr>
          <w:rFonts w:ascii="Times New Roman" w:hAnsi="Times New Roman"/>
        </w:rPr>
        <w:t xml:space="preserve">  </w:t>
      </w:r>
    </w:p>
    <w:p w14:paraId="617CB30E" w14:textId="44C3AA8E" w:rsidR="0039682B" w:rsidRPr="009D1C74" w:rsidRDefault="0039682B" w:rsidP="00113B72">
      <w:pPr>
        <w:ind w:firstLine="720"/>
        <w:rPr>
          <w:rFonts w:ascii="Times New Roman" w:hAnsi="Times New Roman"/>
        </w:rPr>
      </w:pPr>
      <w:r>
        <w:rPr>
          <w:rFonts w:ascii="Times New Roman" w:hAnsi="Times New Roman"/>
        </w:rPr>
        <w:t xml:space="preserve">Every time that a new technology becomes more </w:t>
      </w:r>
      <w:proofErr w:type="gramStart"/>
      <w:r w:rsidR="00214BF6">
        <w:rPr>
          <w:rFonts w:ascii="Times New Roman" w:hAnsi="Times New Roman"/>
        </w:rPr>
        <w:t>mainstream</w:t>
      </w:r>
      <w:proofErr w:type="gramEnd"/>
      <w:r>
        <w:rPr>
          <w:rFonts w:ascii="Times New Roman" w:hAnsi="Times New Roman"/>
        </w:rPr>
        <w:t xml:space="preserve"> in its use, archives have to think about the most effective way for their material to be transferred to the new equipment.  From microfiche and mic</w:t>
      </w:r>
      <w:r w:rsidR="00204EF8">
        <w:rPr>
          <w:rFonts w:ascii="Times New Roman" w:hAnsi="Times New Roman"/>
        </w:rPr>
        <w:t>rofilm to tape recorders, to CDs</w:t>
      </w:r>
      <w:r>
        <w:rPr>
          <w:rFonts w:ascii="Times New Roman" w:hAnsi="Times New Roman"/>
        </w:rPr>
        <w:t xml:space="preserve">, and </w:t>
      </w:r>
      <w:r w:rsidR="00204EF8">
        <w:rPr>
          <w:rFonts w:ascii="Times New Roman" w:hAnsi="Times New Roman"/>
        </w:rPr>
        <w:t>DVD</w:t>
      </w:r>
      <w:r>
        <w:rPr>
          <w:rFonts w:ascii="Times New Roman" w:hAnsi="Times New Roman"/>
        </w:rPr>
        <w:t xml:space="preserve">s, to flash drives, and now to possibly using apps to store general or sensitive information, archives have to keep up on the current ways that their information can be shifted onto a new platform and used.  </w:t>
      </w:r>
      <w:r w:rsidRPr="009D1C74">
        <w:rPr>
          <w:rFonts w:ascii="Times New Roman" w:hAnsi="Times New Roman"/>
        </w:rPr>
        <w:t xml:space="preserve">Another tension between archives and personal </w:t>
      </w:r>
      <w:r w:rsidR="0080371E">
        <w:rPr>
          <w:rFonts w:ascii="Times New Roman" w:hAnsi="Times New Roman"/>
        </w:rPr>
        <w:t xml:space="preserve">new digital </w:t>
      </w:r>
      <w:r w:rsidRPr="009D1C74">
        <w:rPr>
          <w:rFonts w:ascii="Times New Roman" w:hAnsi="Times New Roman"/>
        </w:rPr>
        <w:t xml:space="preserve">media relates to the question, “What happens to the archives when they get digitally returned through personal media devices or other forms of digital new media?”  The </w:t>
      </w:r>
      <w:r>
        <w:rPr>
          <w:rFonts w:ascii="Times New Roman" w:hAnsi="Times New Roman"/>
        </w:rPr>
        <w:t>correct protocols relating to the songs now that they are</w:t>
      </w:r>
      <w:r w:rsidRPr="009D1C74">
        <w:rPr>
          <w:rFonts w:ascii="Times New Roman" w:hAnsi="Times New Roman"/>
        </w:rPr>
        <w:t xml:space="preserve"> accessible to anyone on the </w:t>
      </w:r>
      <w:r w:rsidRPr="009D1C74">
        <w:rPr>
          <w:rFonts w:ascii="Times New Roman" w:hAnsi="Times New Roman"/>
        </w:rPr>
        <w:lastRenderedPageBreak/>
        <w:t>Internet</w:t>
      </w:r>
      <w:r>
        <w:rPr>
          <w:rFonts w:ascii="Times New Roman" w:hAnsi="Times New Roman"/>
        </w:rPr>
        <w:t>,</w:t>
      </w:r>
      <w:r w:rsidRPr="009D1C74">
        <w:rPr>
          <w:rFonts w:ascii="Times New Roman" w:hAnsi="Times New Roman"/>
        </w:rPr>
        <w:t xml:space="preserve"> or </w:t>
      </w:r>
      <w:r w:rsidR="00113B72">
        <w:rPr>
          <w:rFonts w:ascii="Times New Roman" w:hAnsi="Times New Roman"/>
        </w:rPr>
        <w:t xml:space="preserve">to </w:t>
      </w:r>
      <w:r w:rsidRPr="009D1C74">
        <w:rPr>
          <w:rFonts w:ascii="Times New Roman" w:hAnsi="Times New Roman"/>
        </w:rPr>
        <w:t>anyone who</w:t>
      </w:r>
      <w:r>
        <w:rPr>
          <w:rFonts w:ascii="Times New Roman" w:hAnsi="Times New Roman"/>
        </w:rPr>
        <w:t xml:space="preserve"> has a smart phone or tablet that</w:t>
      </w:r>
      <w:r w:rsidRPr="009D1C74">
        <w:rPr>
          <w:rFonts w:ascii="Times New Roman" w:hAnsi="Times New Roman"/>
        </w:rPr>
        <w:t xml:space="preserve"> can download an app becomes a</w:t>
      </w:r>
      <w:r>
        <w:rPr>
          <w:rFonts w:ascii="Times New Roman" w:hAnsi="Times New Roman"/>
        </w:rPr>
        <w:t>n area of</w:t>
      </w:r>
      <w:r w:rsidRPr="009D1C74">
        <w:rPr>
          <w:rFonts w:ascii="Times New Roman" w:hAnsi="Times New Roman"/>
        </w:rPr>
        <w:t xml:space="preserve"> large focus.  The issues of intellectual and cultural protocols is a popular topic</w:t>
      </w:r>
      <w:r>
        <w:rPr>
          <w:rFonts w:ascii="Times New Roman" w:hAnsi="Times New Roman"/>
        </w:rPr>
        <w:t xml:space="preserve"> in</w:t>
      </w:r>
      <w:r w:rsidRPr="009D1C74">
        <w:rPr>
          <w:rFonts w:ascii="Times New Roman" w:hAnsi="Times New Roman"/>
        </w:rPr>
        <w:t xml:space="preserve"> Indigenous communities </w:t>
      </w:r>
      <w:r>
        <w:rPr>
          <w:rFonts w:ascii="Times New Roman" w:hAnsi="Times New Roman"/>
        </w:rPr>
        <w:t>and many people within those communities are eager</w:t>
      </w:r>
      <w:r w:rsidRPr="009D1C74">
        <w:rPr>
          <w:rFonts w:ascii="Times New Roman" w:hAnsi="Times New Roman"/>
        </w:rPr>
        <w:t xml:space="preserve"> to make sure that their newly digitally returned items are not going to be misused by people both inside, and outside of the community.  Ethics, when referencing sound recordings</w:t>
      </w:r>
      <w:r w:rsidR="005B6109">
        <w:rPr>
          <w:rFonts w:ascii="Times New Roman" w:hAnsi="Times New Roman"/>
        </w:rPr>
        <w:t>,</w:t>
      </w:r>
      <w:r w:rsidRPr="009D1C74">
        <w:rPr>
          <w:rFonts w:ascii="Times New Roman" w:hAnsi="Times New Roman"/>
        </w:rPr>
        <w:t xml:space="preserve"> need to be thought about in the context </w:t>
      </w:r>
      <w:r>
        <w:rPr>
          <w:rFonts w:ascii="Times New Roman" w:hAnsi="Times New Roman"/>
        </w:rPr>
        <w:t>of when</w:t>
      </w:r>
      <w:r w:rsidRPr="009D1C74">
        <w:rPr>
          <w:rFonts w:ascii="Times New Roman" w:hAnsi="Times New Roman"/>
        </w:rPr>
        <w:t xml:space="preserve"> they were first recorded</w:t>
      </w:r>
      <w:r>
        <w:rPr>
          <w:rFonts w:ascii="Times New Roman" w:hAnsi="Times New Roman"/>
        </w:rPr>
        <w:t>,</w:t>
      </w:r>
      <w:r w:rsidRPr="009D1C74">
        <w:rPr>
          <w:rFonts w:ascii="Times New Roman" w:hAnsi="Times New Roman"/>
        </w:rPr>
        <w:t xml:space="preserve"> and then adapted to today’s ethical standards by respecting the com</w:t>
      </w:r>
      <w:r>
        <w:rPr>
          <w:rFonts w:ascii="Times New Roman" w:hAnsi="Times New Roman"/>
        </w:rPr>
        <w:t xml:space="preserve">munity’s voice and opinions on </w:t>
      </w:r>
      <w:r w:rsidRPr="009D1C74">
        <w:rPr>
          <w:rFonts w:ascii="Times New Roman" w:hAnsi="Times New Roman"/>
        </w:rPr>
        <w:t>what to do with them (Anderson 2005).</w:t>
      </w:r>
      <w:r>
        <w:rPr>
          <w:rFonts w:ascii="Times New Roman" w:hAnsi="Times New Roman"/>
        </w:rPr>
        <w:t xml:space="preserve">  This means that the community should have the final say of how the sound recordings can, and should, be handled if they are digitally returned</w:t>
      </w:r>
      <w:r w:rsidR="00B6435C">
        <w:rPr>
          <w:rFonts w:ascii="Times New Roman" w:hAnsi="Times New Roman"/>
        </w:rPr>
        <w:t>.  Even if they are not returned, the community should have a say in how the recordings are used</w:t>
      </w:r>
      <w:r>
        <w:rPr>
          <w:rFonts w:ascii="Times New Roman" w:hAnsi="Times New Roman"/>
        </w:rPr>
        <w:t xml:space="preserve">.  </w:t>
      </w:r>
    </w:p>
    <w:p w14:paraId="07EE167A" w14:textId="4033C8BD" w:rsidR="0039682B" w:rsidRDefault="00985E16" w:rsidP="0039682B">
      <w:pPr>
        <w:ind w:firstLine="720"/>
        <w:rPr>
          <w:rFonts w:ascii="Times New Roman" w:hAnsi="Times New Roman"/>
        </w:rPr>
      </w:pPr>
      <w:r>
        <w:rPr>
          <w:rFonts w:ascii="Times New Roman" w:hAnsi="Times New Roman"/>
        </w:rPr>
        <w:t>While I will touch on this topic in more detail in the following chapter, o</w:t>
      </w:r>
      <w:r w:rsidR="0039682B" w:rsidRPr="009D1C74">
        <w:rPr>
          <w:rFonts w:ascii="Times New Roman" w:hAnsi="Times New Roman"/>
        </w:rPr>
        <w:t xml:space="preserve">ne way that this can be mediated is by having a password that can protect certain songs </w:t>
      </w:r>
      <w:r w:rsidR="0039682B">
        <w:rPr>
          <w:rFonts w:ascii="Times New Roman" w:hAnsi="Times New Roman"/>
        </w:rPr>
        <w:t>in order for them to only be</w:t>
      </w:r>
      <w:r w:rsidR="0039682B" w:rsidRPr="009D1C74">
        <w:rPr>
          <w:rFonts w:ascii="Times New Roman" w:hAnsi="Times New Roman"/>
        </w:rPr>
        <w:t xml:space="preserve"> heard during </w:t>
      </w:r>
      <w:r w:rsidR="0039682B">
        <w:rPr>
          <w:rFonts w:ascii="Times New Roman" w:hAnsi="Times New Roman"/>
        </w:rPr>
        <w:t>the correct</w:t>
      </w:r>
      <w:r w:rsidR="0039682B" w:rsidRPr="009D1C74">
        <w:rPr>
          <w:rFonts w:ascii="Times New Roman" w:hAnsi="Times New Roman"/>
        </w:rPr>
        <w:t xml:space="preserve"> times of the year</w:t>
      </w:r>
      <w:r w:rsidR="0039682B">
        <w:rPr>
          <w:rFonts w:ascii="Times New Roman" w:hAnsi="Times New Roman"/>
        </w:rPr>
        <w:t xml:space="preserve"> as per the community’s request</w:t>
      </w:r>
      <w:r w:rsidR="0039682B" w:rsidRPr="009D1C74">
        <w:rPr>
          <w:rFonts w:ascii="Times New Roman" w:hAnsi="Times New Roman"/>
        </w:rPr>
        <w:t xml:space="preserve">, or </w:t>
      </w:r>
      <w:r w:rsidR="0039682B">
        <w:rPr>
          <w:rFonts w:ascii="Times New Roman" w:hAnsi="Times New Roman"/>
        </w:rPr>
        <w:t>allowing them to only be used as part</w:t>
      </w:r>
      <w:r w:rsidR="0039682B" w:rsidRPr="009D1C74">
        <w:rPr>
          <w:rFonts w:ascii="Times New Roman" w:hAnsi="Times New Roman"/>
        </w:rPr>
        <w:t xml:space="preserve"> of </w:t>
      </w:r>
      <w:r w:rsidR="0039682B">
        <w:rPr>
          <w:rFonts w:ascii="Times New Roman" w:hAnsi="Times New Roman"/>
        </w:rPr>
        <w:t xml:space="preserve">their </w:t>
      </w:r>
      <w:r w:rsidR="0039682B" w:rsidRPr="009D1C74">
        <w:rPr>
          <w:rFonts w:ascii="Times New Roman" w:hAnsi="Times New Roman"/>
        </w:rPr>
        <w:t>specifi</w:t>
      </w:r>
      <w:r w:rsidR="0039682B">
        <w:rPr>
          <w:rFonts w:ascii="Times New Roman" w:hAnsi="Times New Roman"/>
        </w:rPr>
        <w:t>c ceremonies (Christen 20</w:t>
      </w:r>
      <w:r w:rsidR="002522E1">
        <w:rPr>
          <w:rFonts w:ascii="Times New Roman" w:hAnsi="Times New Roman"/>
        </w:rPr>
        <w:t>05, 2008</w:t>
      </w:r>
      <w:r w:rsidR="0039682B">
        <w:rPr>
          <w:rFonts w:ascii="Times New Roman" w:hAnsi="Times New Roman"/>
        </w:rPr>
        <w:t>).  This calls to attention the important protocols that need to be explored in reference to certain religious or sacred songs.  Songs that are r</w:t>
      </w:r>
      <w:r w:rsidR="0039682B" w:rsidRPr="009D1C74">
        <w:rPr>
          <w:rFonts w:ascii="Times New Roman" w:hAnsi="Times New Roman"/>
        </w:rPr>
        <w:t xml:space="preserve">eligious </w:t>
      </w:r>
      <w:r w:rsidR="0039682B">
        <w:rPr>
          <w:rFonts w:ascii="Times New Roman" w:hAnsi="Times New Roman"/>
        </w:rPr>
        <w:t xml:space="preserve">in context or connected to </w:t>
      </w:r>
      <w:r w:rsidR="0039682B" w:rsidRPr="009D1C74">
        <w:rPr>
          <w:rFonts w:ascii="Times New Roman" w:hAnsi="Times New Roman"/>
        </w:rPr>
        <w:t xml:space="preserve">scared </w:t>
      </w:r>
      <w:r w:rsidR="0039682B">
        <w:rPr>
          <w:rFonts w:ascii="Times New Roman" w:hAnsi="Times New Roman"/>
        </w:rPr>
        <w:t>ceremonies and events</w:t>
      </w:r>
      <w:r w:rsidR="0039682B" w:rsidRPr="009D1C74">
        <w:rPr>
          <w:rFonts w:ascii="Times New Roman" w:hAnsi="Times New Roman"/>
        </w:rPr>
        <w:t xml:space="preserve"> need to </w:t>
      </w:r>
      <w:r w:rsidR="0039682B" w:rsidRPr="00B63335">
        <w:rPr>
          <w:rFonts w:ascii="Times New Roman" w:hAnsi="Times New Roman"/>
        </w:rPr>
        <w:t xml:space="preserve">be </w:t>
      </w:r>
      <w:r w:rsidR="00113B72">
        <w:rPr>
          <w:rFonts w:ascii="Times New Roman" w:hAnsi="Times New Roman"/>
        </w:rPr>
        <w:t xml:space="preserve">given special attention </w:t>
      </w:r>
      <w:r w:rsidR="0039682B" w:rsidRPr="00B63335">
        <w:rPr>
          <w:rFonts w:ascii="Times New Roman" w:hAnsi="Times New Roman"/>
        </w:rPr>
        <w:t xml:space="preserve">once </w:t>
      </w:r>
      <w:r w:rsidR="00113B72">
        <w:rPr>
          <w:rFonts w:ascii="Times New Roman" w:hAnsi="Times New Roman"/>
        </w:rPr>
        <w:t xml:space="preserve">they are </w:t>
      </w:r>
      <w:r w:rsidR="0039682B" w:rsidRPr="00B63335">
        <w:rPr>
          <w:rFonts w:ascii="Times New Roman" w:hAnsi="Times New Roman"/>
        </w:rPr>
        <w:t>digitally returned so that they are not used, or played, in the wrong way.</w:t>
      </w:r>
      <w:r>
        <w:rPr>
          <w:rFonts w:ascii="Times New Roman" w:hAnsi="Times New Roman"/>
        </w:rPr>
        <w:t xml:space="preserve">  While the Apsáalooke Language App is not password protected, there were, as I mentioned in the introduction, other language apps that had password protections to get into the app.  This is something that Thornton Media thought of, and put into place as an option for those communities who wished to have a password.    </w:t>
      </w:r>
    </w:p>
    <w:p w14:paraId="53E0F97F" w14:textId="77777777" w:rsidR="0039682B" w:rsidRDefault="0039682B" w:rsidP="0039682B">
      <w:pPr>
        <w:rPr>
          <w:rFonts w:ascii="Times New Roman" w:hAnsi="Times New Roman"/>
          <w:b/>
        </w:rPr>
      </w:pPr>
    </w:p>
    <w:p w14:paraId="78D0594C" w14:textId="77777777" w:rsidR="0039682B" w:rsidRPr="006B5BE2" w:rsidRDefault="0039682B" w:rsidP="00CE2265">
      <w:pPr>
        <w:pStyle w:val="Heading2"/>
      </w:pPr>
      <w:bookmarkStart w:id="80" w:name="_Toc513566013"/>
      <w:r>
        <w:t>Following Directions</w:t>
      </w:r>
      <w:bookmarkEnd w:id="80"/>
    </w:p>
    <w:p w14:paraId="6BFEA27B" w14:textId="277CF654" w:rsidR="0039682B" w:rsidRDefault="0039682B" w:rsidP="0039682B">
      <w:pPr>
        <w:ind w:firstLine="720"/>
        <w:rPr>
          <w:rFonts w:ascii="Times New Roman" w:hAnsi="Times New Roman"/>
        </w:rPr>
      </w:pPr>
      <w:r>
        <w:rPr>
          <w:rFonts w:ascii="Times New Roman" w:hAnsi="Times New Roman"/>
        </w:rPr>
        <w:t>Again, songs and voice recordings need to be studied and protected in a way</w:t>
      </w:r>
      <w:r w:rsidRPr="009D1C74">
        <w:rPr>
          <w:rFonts w:ascii="Times New Roman" w:hAnsi="Times New Roman"/>
        </w:rPr>
        <w:t xml:space="preserve"> </w:t>
      </w:r>
      <w:r>
        <w:rPr>
          <w:rFonts w:ascii="Times New Roman" w:hAnsi="Times New Roman"/>
        </w:rPr>
        <w:t xml:space="preserve">that is up to the correct standards and protocols of contemporary times </w:t>
      </w:r>
      <w:r w:rsidRPr="009D1C74">
        <w:rPr>
          <w:rFonts w:ascii="Times New Roman" w:hAnsi="Times New Roman"/>
        </w:rPr>
        <w:t>because the ethical rules an</w:t>
      </w:r>
      <w:r>
        <w:rPr>
          <w:rFonts w:ascii="Times New Roman" w:hAnsi="Times New Roman"/>
        </w:rPr>
        <w:t>d regulations at the time that many of the songs were recorded</w:t>
      </w:r>
      <w:r w:rsidRPr="009D1C74">
        <w:rPr>
          <w:rFonts w:ascii="Times New Roman" w:hAnsi="Times New Roman"/>
        </w:rPr>
        <w:t xml:space="preserve"> </w:t>
      </w:r>
      <w:r>
        <w:rPr>
          <w:rFonts w:ascii="Times New Roman" w:hAnsi="Times New Roman"/>
        </w:rPr>
        <w:t xml:space="preserve">in the past </w:t>
      </w:r>
      <w:r w:rsidRPr="009D1C74">
        <w:rPr>
          <w:rFonts w:ascii="Times New Roman" w:hAnsi="Times New Roman"/>
        </w:rPr>
        <w:t>are much different than the</w:t>
      </w:r>
      <w:r>
        <w:rPr>
          <w:rFonts w:ascii="Times New Roman" w:hAnsi="Times New Roman"/>
        </w:rPr>
        <w:t xml:space="preserve">y are today (Anderson 2005).  For example, we should not pursue </w:t>
      </w:r>
      <w:r w:rsidR="00017A8D">
        <w:rPr>
          <w:rFonts w:ascii="Times New Roman" w:hAnsi="Times New Roman"/>
        </w:rPr>
        <w:t>Densmore’</w:t>
      </w:r>
      <w:r>
        <w:rPr>
          <w:rFonts w:ascii="Times New Roman" w:hAnsi="Times New Roman"/>
        </w:rPr>
        <w:t>s technique of “ambushing” her subjects while they sat quietly singing to themselves.  In order to avoid the challenge of Native American singers not wanting to sing into the phonograph, she resorted to secretly recording some of her subjects, one of which was Geronimo at the Louisiana Purchase Expedition of 1904 in St. Louis, Missouri (Troutman 2012:164).  Instead</w:t>
      </w:r>
      <w:r w:rsidRPr="009D1C74">
        <w:rPr>
          <w:rFonts w:ascii="Times New Roman" w:hAnsi="Times New Roman"/>
        </w:rPr>
        <w:t>, today</w:t>
      </w:r>
      <w:r>
        <w:rPr>
          <w:rFonts w:ascii="Times New Roman" w:hAnsi="Times New Roman"/>
        </w:rPr>
        <w:t xml:space="preserve"> with everyone’s interconnectedness to the Internet,</w:t>
      </w:r>
      <w:r w:rsidRPr="009D1C74">
        <w:rPr>
          <w:rFonts w:ascii="Times New Roman" w:hAnsi="Times New Roman"/>
        </w:rPr>
        <w:t xml:space="preserve"> if one were to go to a ceremony, fair, or dance that an Indigenous community was hosting and there were signs and announcements that said “no recordings” </w:t>
      </w:r>
      <w:r>
        <w:rPr>
          <w:rFonts w:ascii="Times New Roman" w:hAnsi="Times New Roman"/>
        </w:rPr>
        <w:t>people sh</w:t>
      </w:r>
      <w:r w:rsidRPr="009D1C74">
        <w:rPr>
          <w:rFonts w:ascii="Times New Roman" w:hAnsi="Times New Roman"/>
        </w:rPr>
        <w:t>ould, ho</w:t>
      </w:r>
      <w:r>
        <w:rPr>
          <w:rFonts w:ascii="Times New Roman" w:hAnsi="Times New Roman"/>
        </w:rPr>
        <w:t>pefully, respect this and listen</w:t>
      </w:r>
      <w:r w:rsidR="001F53D1">
        <w:rPr>
          <w:rFonts w:ascii="Times New Roman" w:hAnsi="Times New Roman"/>
        </w:rPr>
        <w:t>,</w:t>
      </w:r>
      <w:r>
        <w:rPr>
          <w:rFonts w:ascii="Times New Roman" w:hAnsi="Times New Roman"/>
        </w:rPr>
        <w:t xml:space="preserve"> therefore minimizing the chance that these songs would be put on the Internet or people’s social media platforms where they do not belong.  </w:t>
      </w:r>
    </w:p>
    <w:p w14:paraId="22AC3BDA" w14:textId="4142B050" w:rsidR="0039682B" w:rsidRDefault="0039682B" w:rsidP="0039682B">
      <w:pPr>
        <w:ind w:firstLine="720"/>
        <w:rPr>
          <w:rFonts w:ascii="Times New Roman" w:hAnsi="Times New Roman"/>
        </w:rPr>
      </w:pPr>
      <w:r>
        <w:rPr>
          <w:rFonts w:ascii="Times New Roman" w:hAnsi="Times New Roman"/>
        </w:rPr>
        <w:t xml:space="preserve">Multiple examples of this that come to mind take place at certain times during a powwow.  I was taught early in my fieldwork that there were specific times during a powwow that I should not take pictures or record the songs or the dancers.  One of those times is the grand entry.  I was told that this was a time to stand up and just observe, to think good thoughts for all of the dancers and drum groups and everyone else associated with the powwow, such as the emcee.  The grand entry symbolizes the start of a powwow, the entrance of all of the dancers in all categories starting with the carrying of </w:t>
      </w:r>
      <w:r>
        <w:rPr>
          <w:rFonts w:ascii="Times New Roman" w:hAnsi="Times New Roman"/>
        </w:rPr>
        <w:lastRenderedPageBreak/>
        <w:t xml:space="preserve">the Tribal flag, the United States Flag, usually a POW flag, and often times the flags for each military branch.  </w:t>
      </w:r>
      <w:r w:rsidR="007977C1">
        <w:rPr>
          <w:rFonts w:ascii="Times New Roman" w:hAnsi="Times New Roman"/>
        </w:rPr>
        <w:t>Members of the local tribal ROTC, as well as veterans from the tribe hosting the powwow, or others who are dancing that day carry these flags into the arbor</w:t>
      </w:r>
      <w:r>
        <w:rPr>
          <w:rFonts w:ascii="Times New Roman" w:hAnsi="Times New Roman"/>
        </w:rPr>
        <w:t xml:space="preserve">.  In the same way that you would stand up and be quiet for the National Anthem of the United States, you should do the same for the Flag song of that tribe’s powwow as it is being sung. </w:t>
      </w:r>
    </w:p>
    <w:p w14:paraId="4480D4B7" w14:textId="77777777" w:rsidR="0039682B" w:rsidRDefault="0039682B" w:rsidP="0039682B">
      <w:pPr>
        <w:ind w:firstLine="720"/>
        <w:rPr>
          <w:rFonts w:ascii="Times New Roman" w:hAnsi="Times New Roman"/>
        </w:rPr>
      </w:pPr>
      <w:r>
        <w:rPr>
          <w:rFonts w:ascii="Times New Roman" w:hAnsi="Times New Roman"/>
        </w:rPr>
        <w:t xml:space="preserve">While I have been fortunate enough to </w:t>
      </w:r>
      <w:proofErr w:type="gramStart"/>
      <w:r>
        <w:rPr>
          <w:rFonts w:ascii="Times New Roman" w:hAnsi="Times New Roman"/>
        </w:rPr>
        <w:t>have been</w:t>
      </w:r>
      <w:proofErr w:type="gramEnd"/>
      <w:r>
        <w:rPr>
          <w:rFonts w:ascii="Times New Roman" w:hAnsi="Times New Roman"/>
        </w:rPr>
        <w:t xml:space="preserve"> taught the correct cultural protocols in relation to the grand entry at powwows, there are many people who visit an area to watch the powwows and do not know the correct protocols to follow.  At Crow Fair, as you stand in the wood bleachers that surround the arbor, for every one person that is standing quietly watching the dancers and listening to the drummers, there are at least two other tourists that are taking pictures of the dancers, recording them as the dance in, and taking selfies to possibly post to their social media accounts to solidify that they were really there.  </w:t>
      </w:r>
    </w:p>
    <w:p w14:paraId="1D6D4501" w14:textId="3EA4DE88" w:rsidR="0039682B" w:rsidRDefault="0039682B" w:rsidP="0039682B">
      <w:pPr>
        <w:ind w:firstLine="720"/>
        <w:rPr>
          <w:rFonts w:ascii="Times New Roman" w:hAnsi="Times New Roman"/>
        </w:rPr>
      </w:pPr>
      <w:r>
        <w:rPr>
          <w:rFonts w:ascii="Times New Roman" w:hAnsi="Times New Roman"/>
        </w:rPr>
        <w:t>Another example I can think of is a time I was taught not to take pictures or record the dancers in the arbor was when an eagle feather fell off of someone’s regalia and touched the ground.  Again, this is a time I was taught to just be silent and to think good thoughts for the veteran picking up the feather, and for the dancer and their family.  I was told that it would be disrespectful to take photographs or to video record this intimate event.  If, though, someone did not teach you to not record something like this, then you might go ahead and do so, and then upload it onto one of your social media accounts or the Internet in general.  Now this content is out there for anyone to view, and more importantly, probably without the correct background infor</w:t>
      </w:r>
      <w:r w:rsidR="000204BC">
        <w:rPr>
          <w:rFonts w:ascii="Times New Roman" w:hAnsi="Times New Roman"/>
        </w:rPr>
        <w:t xml:space="preserve">mation to go </w:t>
      </w:r>
      <w:r w:rsidR="000204BC">
        <w:rPr>
          <w:rFonts w:ascii="Times New Roman" w:hAnsi="Times New Roman"/>
        </w:rPr>
        <w:lastRenderedPageBreak/>
        <w:t>with the content, w</w:t>
      </w:r>
      <w:r w:rsidR="00EB1A58">
        <w:rPr>
          <w:rFonts w:ascii="Times New Roman" w:hAnsi="Times New Roman"/>
        </w:rPr>
        <w:t xml:space="preserve">hereas, the Apsáalooke Language App’s contents have all been chosen by Crow Tribal members as information that they wish to share with the public about their language, history, and culture.  </w:t>
      </w:r>
    </w:p>
    <w:p w14:paraId="03FCE6A6" w14:textId="77777777" w:rsidR="0039682B" w:rsidRDefault="0039682B" w:rsidP="0039682B">
      <w:pPr>
        <w:rPr>
          <w:rFonts w:ascii="Times New Roman" w:hAnsi="Times New Roman"/>
          <w:b/>
        </w:rPr>
      </w:pPr>
    </w:p>
    <w:p w14:paraId="18291306" w14:textId="77777777" w:rsidR="0039682B" w:rsidRPr="006827AD" w:rsidRDefault="0039682B" w:rsidP="00CE2265">
      <w:pPr>
        <w:pStyle w:val="Heading2"/>
      </w:pPr>
      <w:bookmarkStart w:id="81" w:name="_Toc513566014"/>
      <w:r w:rsidRPr="006827AD">
        <w:t>The Remediatio</w:t>
      </w:r>
      <w:r>
        <w:t>n of Technology for the Dissemination of Information</w:t>
      </w:r>
      <w:bookmarkEnd w:id="81"/>
    </w:p>
    <w:p w14:paraId="7ACB80CD" w14:textId="34365950" w:rsidR="0039682B" w:rsidRPr="00FF1E93" w:rsidRDefault="0039682B" w:rsidP="00CD232D">
      <w:pPr>
        <w:ind w:firstLine="720"/>
        <w:rPr>
          <w:rFonts w:ascii="Times New Roman" w:hAnsi="Times New Roman"/>
        </w:rPr>
      </w:pPr>
      <w:r>
        <w:rPr>
          <w:rFonts w:ascii="Times New Roman" w:hAnsi="Times New Roman"/>
        </w:rPr>
        <w:t>As part of the Recovering Voices</w:t>
      </w:r>
      <w:r w:rsidRPr="00B92DFC">
        <w:rPr>
          <w:rFonts w:ascii="Times New Roman" w:hAnsi="Times New Roman"/>
        </w:rPr>
        <w:t xml:space="preserve"> Program, we were looking at ways to get the majority of the information that we gathered on the trip to be available for the larger Crow co</w:t>
      </w:r>
      <w:r>
        <w:rPr>
          <w:rFonts w:ascii="Times New Roman" w:hAnsi="Times New Roman"/>
        </w:rPr>
        <w:t>llective</w:t>
      </w:r>
      <w:r w:rsidRPr="00B92DFC">
        <w:rPr>
          <w:rFonts w:ascii="Times New Roman" w:hAnsi="Times New Roman"/>
        </w:rPr>
        <w:t>.  While working on an app takes more time than we had at the moment, we decided that using the online database, Dropbox</w:t>
      </w:r>
      <w:r>
        <w:rPr>
          <w:rStyle w:val="FootnoteReference"/>
          <w:rFonts w:ascii="Times New Roman" w:hAnsi="Times New Roman"/>
        </w:rPr>
        <w:footnoteReference w:id="10"/>
      </w:r>
      <w:r w:rsidRPr="00B92DFC">
        <w:rPr>
          <w:rFonts w:ascii="Times New Roman" w:hAnsi="Times New Roman"/>
        </w:rPr>
        <w:t>, might be a good start to immediately get information out to whoever was interested.  Dropbox is a free app that anyone with a smartphone can download.  Once they have the Dropbox app, or even access to the Dropbox website on their phone or computer, then all we had to do was email the individual our Dropbox link where we uploaded the picture files and they are then able to view the pictures on their own devices.  Many people in the community enjoyed this method because they could sit on their own time and go through the pictures at their own pace.  This made it easier for those who could not attend our presentations of the information, as well as those that wanted to look at the pictures again, or share them with fami</w:t>
      </w:r>
      <w:r w:rsidR="00056365">
        <w:rPr>
          <w:rFonts w:ascii="Times New Roman" w:hAnsi="Times New Roman"/>
        </w:rPr>
        <w:t>ly members who were not there.  While this is a different form of digital interface than Mukurtu because it is not as organized or built for the purposes of archival collection sharing, it does offer a good opport</w:t>
      </w:r>
      <w:r w:rsidR="006C74B1">
        <w:rPr>
          <w:rFonts w:ascii="Times New Roman" w:hAnsi="Times New Roman"/>
        </w:rPr>
        <w:t>unity for the tim</w:t>
      </w:r>
      <w:r w:rsidR="00056365">
        <w:rPr>
          <w:rFonts w:ascii="Times New Roman" w:hAnsi="Times New Roman"/>
        </w:rPr>
        <w:t xml:space="preserve">e being.  </w:t>
      </w:r>
    </w:p>
    <w:p w14:paraId="6C193E71" w14:textId="73152126" w:rsidR="0039682B" w:rsidRDefault="0039682B" w:rsidP="0039682B">
      <w:pPr>
        <w:ind w:firstLine="720"/>
        <w:rPr>
          <w:rFonts w:ascii="Times New Roman" w:hAnsi="Times New Roman"/>
        </w:rPr>
      </w:pPr>
      <w:r>
        <w:rPr>
          <w:rFonts w:ascii="Times New Roman" w:hAnsi="Times New Roman"/>
        </w:rPr>
        <w:t>Social media i</w:t>
      </w:r>
      <w:r w:rsidRPr="00B92DFC">
        <w:rPr>
          <w:rFonts w:ascii="Times New Roman" w:hAnsi="Times New Roman"/>
        </w:rPr>
        <w:t xml:space="preserve">s also remediated as a platform for </w:t>
      </w:r>
      <w:r w:rsidR="00515CC1">
        <w:rPr>
          <w:rFonts w:ascii="Times New Roman" w:hAnsi="Times New Roman"/>
        </w:rPr>
        <w:t>disseminating</w:t>
      </w:r>
      <w:r w:rsidRPr="00B92DFC">
        <w:rPr>
          <w:rFonts w:ascii="Times New Roman" w:hAnsi="Times New Roman"/>
        </w:rPr>
        <w:t xml:space="preserve"> images and information from our R</w:t>
      </w:r>
      <w:r>
        <w:rPr>
          <w:rFonts w:ascii="Times New Roman" w:hAnsi="Times New Roman"/>
        </w:rPr>
        <w:t xml:space="preserve">ecovering </w:t>
      </w:r>
      <w:r w:rsidRPr="00B92DFC">
        <w:rPr>
          <w:rFonts w:ascii="Times New Roman" w:hAnsi="Times New Roman"/>
        </w:rPr>
        <w:t>V</w:t>
      </w:r>
      <w:r>
        <w:rPr>
          <w:rFonts w:ascii="Times New Roman" w:hAnsi="Times New Roman"/>
        </w:rPr>
        <w:t>oices</w:t>
      </w:r>
      <w:r w:rsidRPr="00B92DFC">
        <w:rPr>
          <w:rFonts w:ascii="Times New Roman" w:hAnsi="Times New Roman"/>
        </w:rPr>
        <w:t xml:space="preserve"> trip</w:t>
      </w:r>
      <w:r w:rsidR="00AC5D9A">
        <w:rPr>
          <w:rFonts w:ascii="Times New Roman" w:hAnsi="Times New Roman"/>
        </w:rPr>
        <w:t>,</w:t>
      </w:r>
      <w:r w:rsidR="00515CC1">
        <w:rPr>
          <w:rFonts w:ascii="Times New Roman" w:hAnsi="Times New Roman"/>
        </w:rPr>
        <w:t xml:space="preserve"> allowing bits and pieces of information to </w:t>
      </w:r>
      <w:r w:rsidR="00515CC1">
        <w:rPr>
          <w:rFonts w:ascii="Times New Roman" w:hAnsi="Times New Roman"/>
        </w:rPr>
        <w:lastRenderedPageBreak/>
        <w:t xml:space="preserve">be shared at a time.  </w:t>
      </w:r>
      <w:r w:rsidRPr="00B92DFC">
        <w:rPr>
          <w:rFonts w:ascii="Times New Roman" w:hAnsi="Times New Roman"/>
        </w:rPr>
        <w:t>Two of the women who were a</w:t>
      </w:r>
      <w:r w:rsidR="00AC5D9A">
        <w:rPr>
          <w:rFonts w:ascii="Times New Roman" w:hAnsi="Times New Roman"/>
        </w:rPr>
        <w:t xml:space="preserve"> </w:t>
      </w:r>
      <w:r w:rsidRPr="00B92DFC">
        <w:rPr>
          <w:rFonts w:ascii="Times New Roman" w:hAnsi="Times New Roman"/>
        </w:rPr>
        <w:t>part of the group then uploaded images and background information on the historic photographs and material culture</w:t>
      </w:r>
      <w:r w:rsidR="00AC5D9A">
        <w:rPr>
          <w:rFonts w:ascii="Times New Roman" w:hAnsi="Times New Roman"/>
        </w:rPr>
        <w:t xml:space="preserve"> to their Facebook accounts</w:t>
      </w:r>
      <w:r w:rsidRPr="00B92DFC">
        <w:rPr>
          <w:rFonts w:ascii="Times New Roman" w:hAnsi="Times New Roman"/>
        </w:rPr>
        <w:t xml:space="preserve"> so that more people would be aware of what the Smithsonian had in its Crow collection.  At first the Smithsonian had to check with </w:t>
      </w:r>
      <w:proofErr w:type="gramStart"/>
      <w:r w:rsidRPr="00B92DFC">
        <w:rPr>
          <w:rFonts w:ascii="Times New Roman" w:hAnsi="Times New Roman"/>
        </w:rPr>
        <w:t>their</w:t>
      </w:r>
      <w:proofErr w:type="gramEnd"/>
      <w:r w:rsidRPr="00B92DFC">
        <w:rPr>
          <w:rFonts w:ascii="Times New Roman" w:hAnsi="Times New Roman"/>
        </w:rPr>
        <w:t xml:space="preserve"> own copyright department about protocols on social media, which shows how new sharing in</w:t>
      </w:r>
      <w:r>
        <w:rPr>
          <w:rFonts w:ascii="Times New Roman" w:hAnsi="Times New Roman"/>
        </w:rPr>
        <w:t>formation on this platform is.  After going back and fourth between different people within different departments, they came to the conclusion that as long as the Smithsonian was cited along with the photograph that was uploaded</w:t>
      </w:r>
      <w:r w:rsidR="00AC5D9A">
        <w:rPr>
          <w:rFonts w:ascii="Times New Roman" w:hAnsi="Times New Roman"/>
        </w:rPr>
        <w:t>,</w:t>
      </w:r>
      <w:r>
        <w:rPr>
          <w:rFonts w:ascii="Times New Roman" w:hAnsi="Times New Roman"/>
        </w:rPr>
        <w:t xml:space="preserve"> then it was okay to be shared on social media from their end.  </w:t>
      </w:r>
    </w:p>
    <w:p w14:paraId="1F7D6C90" w14:textId="2F44C417" w:rsidR="0039682B" w:rsidRDefault="0039682B" w:rsidP="0039682B">
      <w:pPr>
        <w:ind w:firstLine="720"/>
        <w:rPr>
          <w:rFonts w:ascii="Times New Roman" w:hAnsi="Times New Roman"/>
        </w:rPr>
      </w:pPr>
      <w:r w:rsidRPr="00B92DFC">
        <w:rPr>
          <w:rFonts w:ascii="Times New Roman" w:hAnsi="Times New Roman"/>
        </w:rPr>
        <w:t xml:space="preserve">This way, Facebook for example, could be used to spread information much faster and to more people than we could have initially reached just by word of mouth.  </w:t>
      </w:r>
      <w:r>
        <w:rPr>
          <w:rFonts w:ascii="Times New Roman" w:hAnsi="Times New Roman"/>
        </w:rPr>
        <w:t xml:space="preserve">Facebook then became a platform for information to be remediated from its original archival form to a digital stage in order to be shared with the larger social collective of Crow tribal members back in Montana.  </w:t>
      </w:r>
      <w:r w:rsidRPr="00B92DFC">
        <w:rPr>
          <w:rFonts w:ascii="Times New Roman" w:hAnsi="Times New Roman"/>
        </w:rPr>
        <w:t>It became interesting to see just how much</w:t>
      </w:r>
      <w:r>
        <w:rPr>
          <w:rFonts w:ascii="Times New Roman" w:hAnsi="Times New Roman"/>
        </w:rPr>
        <w:t xml:space="preserve"> people who saw the posts and knew information about the images were sharing their knowledge, even if it was only small pieces of information.  For example, the landscape, the clothing or beadwork d</w:t>
      </w:r>
      <w:r w:rsidR="006230E4">
        <w:rPr>
          <w:rFonts w:ascii="Times New Roman" w:hAnsi="Times New Roman"/>
        </w:rPr>
        <w:t>esigns, or the time period, etc.</w:t>
      </w:r>
      <w:proofErr w:type="gramStart"/>
      <w:r w:rsidR="00B2234A">
        <w:rPr>
          <w:rFonts w:ascii="Times New Roman" w:hAnsi="Times New Roman"/>
        </w:rPr>
        <w:t>;</w:t>
      </w:r>
      <w:proofErr w:type="gramEnd"/>
      <w:r w:rsidR="00B2234A">
        <w:rPr>
          <w:rFonts w:ascii="Times New Roman" w:hAnsi="Times New Roman"/>
        </w:rPr>
        <w:t xml:space="preserve"> s</w:t>
      </w:r>
      <w:r>
        <w:rPr>
          <w:rFonts w:ascii="Times New Roman" w:hAnsi="Times New Roman"/>
        </w:rPr>
        <w:t>ome images were really recognizable for the imagery in the background, such as</w:t>
      </w:r>
      <w:r w:rsidRPr="00B92DFC">
        <w:rPr>
          <w:rFonts w:ascii="Times New Roman" w:hAnsi="Times New Roman"/>
        </w:rPr>
        <w:t xml:space="preserve"> </w:t>
      </w:r>
      <w:r>
        <w:rPr>
          <w:rFonts w:ascii="Times New Roman" w:hAnsi="Times New Roman"/>
        </w:rPr>
        <w:t>the Joseph Dixon photograph below known as Castle Rocks.  This large rock formation on the Crow Reservation in Pryor, Montana, is an iconic image for not only photographers in the 19</w:t>
      </w:r>
      <w:r w:rsidRPr="00BC3AE1">
        <w:rPr>
          <w:rFonts w:ascii="Times New Roman" w:hAnsi="Times New Roman"/>
          <w:vertAlign w:val="superscript"/>
        </w:rPr>
        <w:t>th</w:t>
      </w:r>
      <w:r>
        <w:rPr>
          <w:rFonts w:ascii="Times New Roman" w:hAnsi="Times New Roman"/>
        </w:rPr>
        <w:t xml:space="preserve"> and 20</w:t>
      </w:r>
      <w:r w:rsidRPr="00BC3AE1">
        <w:rPr>
          <w:rFonts w:ascii="Times New Roman" w:hAnsi="Times New Roman"/>
          <w:vertAlign w:val="superscript"/>
        </w:rPr>
        <w:t>th</w:t>
      </w:r>
      <w:r>
        <w:rPr>
          <w:rFonts w:ascii="Times New Roman" w:hAnsi="Times New Roman"/>
        </w:rPr>
        <w:t xml:space="preserve"> centuries, but also a landmark that most tribal members can recognize immediately.  Along with the background of the photographs, there were discussions that led to people also recognizing the names of people or the faces of relatives.  </w:t>
      </w:r>
    </w:p>
    <w:p w14:paraId="29BA9F5D" w14:textId="747C76A0" w:rsidR="0039682B" w:rsidRDefault="0039682B" w:rsidP="0039682B">
      <w:pPr>
        <w:rPr>
          <w:rFonts w:ascii="Times New Roman" w:hAnsi="Times New Roman"/>
          <w:b/>
        </w:rPr>
      </w:pPr>
    </w:p>
    <w:p w14:paraId="375083CD" w14:textId="430C9270" w:rsidR="00123FD6" w:rsidRPr="00AC5D9A" w:rsidRDefault="00AC5D9A" w:rsidP="00AC5D9A">
      <w:pPr>
        <w:spacing w:line="240" w:lineRule="auto"/>
        <w:rPr>
          <w:rFonts w:ascii="Times New Roman" w:hAnsi="Times New Roman"/>
          <w:b/>
        </w:rPr>
      </w:pPr>
      <w:r>
        <w:rPr>
          <w:noProof/>
          <w:lang w:bidi="ar-SA"/>
        </w:rPr>
        <mc:AlternateContent>
          <mc:Choice Requires="wps">
            <w:drawing>
              <wp:anchor distT="0" distB="0" distL="114300" distR="114300" simplePos="0" relativeHeight="251679744" behindDoc="0" locked="0" layoutInCell="1" allowOverlap="1" wp14:anchorId="6FE0DBA7" wp14:editId="205799B2">
                <wp:simplePos x="0" y="0"/>
                <wp:positionH relativeFrom="column">
                  <wp:posOffset>342900</wp:posOffset>
                </wp:positionH>
                <wp:positionV relativeFrom="paragraph">
                  <wp:posOffset>3141980</wp:posOffset>
                </wp:positionV>
                <wp:extent cx="4425950" cy="350520"/>
                <wp:effectExtent l="0" t="0" r="0" b="0"/>
                <wp:wrapThrough wrapText="bothSides">
                  <wp:wrapPolygon edited="0">
                    <wp:start x="0" y="0"/>
                    <wp:lineTo x="0"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4425950" cy="350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8409693" w14:textId="4E377267" w:rsidR="00832EB6" w:rsidRPr="00856EB1" w:rsidRDefault="00832EB6" w:rsidP="00AC5D9A">
                            <w:pPr>
                              <w:pStyle w:val="Caption"/>
                              <w:rPr>
                                <w:rFonts w:ascii="Times New Roman" w:hAnsi="Times New Roman"/>
                                <w:noProof/>
                              </w:rPr>
                            </w:pPr>
                            <w:bookmarkStart w:id="82" w:name="_Toc513566051"/>
                            <w:proofErr w:type="gramStart"/>
                            <w:r>
                              <w:t xml:space="preserve">Figure </w:t>
                            </w:r>
                            <w:proofErr w:type="gramEnd"/>
                            <w:r>
                              <w:fldChar w:fldCharType="begin"/>
                            </w:r>
                            <w:r>
                              <w:instrText xml:space="preserve"> SEQ Figure \* ARABIC </w:instrText>
                            </w:r>
                            <w:r>
                              <w:fldChar w:fldCharType="separate"/>
                            </w:r>
                            <w:r w:rsidR="001C299F">
                              <w:rPr>
                                <w:noProof/>
                              </w:rPr>
                              <w:t>12</w:t>
                            </w:r>
                            <w:r>
                              <w:rPr>
                                <w:noProof/>
                              </w:rPr>
                              <w:fldChar w:fldCharType="end"/>
                            </w:r>
                            <w:proofErr w:type="gramStart"/>
                            <w:r>
                              <w:t>.</w:t>
                            </w:r>
                            <w:proofErr w:type="gramEnd"/>
                            <w:r>
                              <w:t xml:space="preserve"> </w:t>
                            </w:r>
                            <w:r w:rsidRPr="00AC5D9A">
                              <w:rPr>
                                <w:rFonts w:ascii="Times New Roman" w:hAnsi="Times New Roman"/>
                              </w:rPr>
                              <w:t xml:space="preserve">Joseph K. Dixon Photograph. National Anthropological Archives </w:t>
                            </w:r>
                            <w:proofErr w:type="spellStart"/>
                            <w:r w:rsidRPr="00AC5D9A">
                              <w:rPr>
                                <w:rFonts w:ascii="Times New Roman" w:hAnsi="Times New Roman"/>
                              </w:rPr>
                              <w:t>SPC</w:t>
                            </w:r>
                            <w:proofErr w:type="spellEnd"/>
                            <w:r w:rsidRPr="00AC5D9A">
                              <w:rPr>
                                <w:rFonts w:ascii="Times New Roman" w:hAnsi="Times New Roman"/>
                              </w:rPr>
                              <w:t xml:space="preserve"> 004666.00 #167</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5" type="#_x0000_t202" style="position:absolute;margin-left:27pt;margin-top:247.4pt;width:348.5pt;height:27.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" stroked="f">
                <v:textbox style="mso-fit-shape-to-text:t" inset="0,0,0,0">
                  <w:txbxContent>
                    <w:p w14:paraId="58409693" w14:textId="4E377267" w:rsidR="00832EB6" w:rsidRPr="00856EB1" w:rsidRDefault="00832EB6" w:rsidP="00AC5D9A">
                      <w:pPr>
                        <w:pStyle w:val="Caption"/>
                        <w:rPr>
                          <w:rFonts w:ascii="Times New Roman" w:hAnsi="Times New Roman"/>
                          <w:noProof/>
                        </w:rPr>
                      </w:pPr>
                      <w:bookmarkStart w:id="83" w:name="_Toc513566051"/>
                      <w:proofErr w:type="gramStart"/>
                      <w:r>
                        <w:t xml:space="preserve">Figure </w:t>
                      </w:r>
                      <w:proofErr w:type="gramEnd"/>
                      <w:r>
                        <w:fldChar w:fldCharType="begin"/>
                      </w:r>
                      <w:r>
                        <w:instrText xml:space="preserve"> SEQ Figure \* ARABIC </w:instrText>
                      </w:r>
                      <w:r>
                        <w:fldChar w:fldCharType="separate"/>
                      </w:r>
                      <w:r w:rsidR="001C299F">
                        <w:rPr>
                          <w:noProof/>
                        </w:rPr>
                        <w:t>12</w:t>
                      </w:r>
                      <w:r>
                        <w:rPr>
                          <w:noProof/>
                        </w:rPr>
                        <w:fldChar w:fldCharType="end"/>
                      </w:r>
                      <w:proofErr w:type="gramStart"/>
                      <w:r>
                        <w:t>.</w:t>
                      </w:r>
                      <w:proofErr w:type="gramEnd"/>
                      <w:r>
                        <w:t xml:space="preserve"> </w:t>
                      </w:r>
                      <w:r w:rsidRPr="00AC5D9A">
                        <w:rPr>
                          <w:rFonts w:ascii="Times New Roman" w:hAnsi="Times New Roman"/>
                        </w:rPr>
                        <w:t xml:space="preserve">Joseph K. Dixon Photograph. National Anthropological Archives </w:t>
                      </w:r>
                      <w:proofErr w:type="spellStart"/>
                      <w:r w:rsidRPr="00AC5D9A">
                        <w:rPr>
                          <w:rFonts w:ascii="Times New Roman" w:hAnsi="Times New Roman"/>
                        </w:rPr>
                        <w:t>SPC</w:t>
                      </w:r>
                      <w:proofErr w:type="spellEnd"/>
                      <w:r w:rsidRPr="00AC5D9A">
                        <w:rPr>
                          <w:rFonts w:ascii="Times New Roman" w:hAnsi="Times New Roman"/>
                        </w:rPr>
                        <w:t xml:space="preserve"> 004666.00 #167</w:t>
                      </w:r>
                      <w:bookmarkEnd w:id="83"/>
                    </w:p>
                  </w:txbxContent>
                </v:textbox>
                <w10:wrap type="through"/>
              </v:shape>
            </w:pict>
          </mc:Fallback>
        </mc:AlternateContent>
      </w:r>
      <w:r w:rsidR="001D5B2E">
        <w:rPr>
          <w:rFonts w:ascii="Times New Roman" w:hAnsi="Times New Roman"/>
          <w:noProof/>
          <w:lang w:bidi="ar-SA"/>
        </w:rPr>
        <w:drawing>
          <wp:anchor distT="0" distB="0" distL="114300" distR="114300" simplePos="0" relativeHeight="251644928" behindDoc="0" locked="0" layoutInCell="1" allowOverlap="1" wp14:anchorId="3EE24E3B" wp14:editId="5D8D9ED2">
            <wp:simplePos x="0" y="0"/>
            <wp:positionH relativeFrom="column">
              <wp:posOffset>899160</wp:posOffset>
            </wp:positionH>
            <wp:positionV relativeFrom="paragraph">
              <wp:posOffset>-784860</wp:posOffset>
            </wp:positionV>
            <wp:extent cx="3313430" cy="4425950"/>
            <wp:effectExtent l="558800" t="0" r="521970" b="0"/>
            <wp:wrapTopAndBottom/>
            <wp:docPr id="6" name="Picture 6" descr="Macintosh HD:Users:KileyMolinari:Documents:NAAPhotos-RV:Dixon Images:P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Macintosh HD:Users:KileyMolinari:Documents:NAAPhotos-RV:Dixon Images:Page 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3313430" cy="442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82B">
        <w:rPr>
          <w:rFonts w:ascii="Times New Roman" w:hAnsi="Times New Roman"/>
          <w:b/>
        </w:rPr>
        <w:t xml:space="preserve"> </w:t>
      </w:r>
    </w:p>
    <w:p w14:paraId="45ADE9DA" w14:textId="22148B24" w:rsidR="0039682B" w:rsidRPr="000E28D5" w:rsidRDefault="0039682B" w:rsidP="0039682B">
      <w:pPr>
        <w:rPr>
          <w:rFonts w:ascii="Times New Roman" w:hAnsi="Times New Roman"/>
        </w:rPr>
      </w:pPr>
      <w:r>
        <w:rPr>
          <w:rFonts w:ascii="Times New Roman" w:hAnsi="Times New Roman"/>
        </w:rPr>
        <w:t xml:space="preserve">Some people chimed in that a certain person was related to them in “X” way and that they loved seeing the image of them whether it was for the first time, or something along the lines of, “Oh I always loved that image.”  </w:t>
      </w:r>
      <w:r w:rsidRPr="00B92DFC">
        <w:rPr>
          <w:rFonts w:ascii="Times New Roman" w:hAnsi="Times New Roman"/>
        </w:rPr>
        <w:t xml:space="preserve">Each individual image became a small forum of information that individuals helped </w:t>
      </w:r>
      <w:r>
        <w:rPr>
          <w:rFonts w:ascii="Times New Roman" w:hAnsi="Times New Roman"/>
        </w:rPr>
        <w:t xml:space="preserve">by unconsciously </w:t>
      </w:r>
      <w:r w:rsidRPr="00B92DFC">
        <w:rPr>
          <w:rFonts w:ascii="Times New Roman" w:hAnsi="Times New Roman"/>
        </w:rPr>
        <w:t>work</w:t>
      </w:r>
      <w:r>
        <w:rPr>
          <w:rFonts w:ascii="Times New Roman" w:hAnsi="Times New Roman"/>
        </w:rPr>
        <w:t>ing</w:t>
      </w:r>
      <w:r w:rsidRPr="00B92DFC">
        <w:rPr>
          <w:rFonts w:ascii="Times New Roman" w:hAnsi="Times New Roman"/>
        </w:rPr>
        <w:t xml:space="preserve"> together in order to provide information to the larger </w:t>
      </w:r>
      <w:r>
        <w:rPr>
          <w:rFonts w:ascii="Times New Roman" w:hAnsi="Times New Roman"/>
        </w:rPr>
        <w:t>collective</w:t>
      </w:r>
      <w:r w:rsidRPr="00B92DFC">
        <w:rPr>
          <w:rFonts w:ascii="Times New Roman" w:hAnsi="Times New Roman"/>
        </w:rPr>
        <w:t xml:space="preserve">.  </w:t>
      </w:r>
    </w:p>
    <w:p w14:paraId="404AF2BF" w14:textId="77777777" w:rsidR="00BD6F5B" w:rsidRDefault="00BD6F5B" w:rsidP="0039682B">
      <w:pPr>
        <w:rPr>
          <w:rFonts w:ascii="Times New Roman" w:hAnsi="Times New Roman"/>
          <w:b/>
        </w:rPr>
      </w:pPr>
    </w:p>
    <w:p w14:paraId="3BF1308E" w14:textId="77777777" w:rsidR="0039682B" w:rsidRDefault="0039682B" w:rsidP="00CE2265">
      <w:pPr>
        <w:pStyle w:val="Heading2"/>
      </w:pPr>
      <w:bookmarkStart w:id="84" w:name="_Toc513566015"/>
      <w:r>
        <w:t>Conclusion</w:t>
      </w:r>
      <w:bookmarkEnd w:id="84"/>
    </w:p>
    <w:p w14:paraId="0784C07F" w14:textId="77777777" w:rsidR="00AC5D9A" w:rsidRDefault="0039682B" w:rsidP="0036788D">
      <w:pPr>
        <w:rPr>
          <w:rFonts w:ascii="Times New Roman" w:hAnsi="Times New Roman"/>
        </w:rPr>
      </w:pPr>
      <w:r>
        <w:rPr>
          <w:rFonts w:ascii="Times New Roman" w:hAnsi="Times New Roman"/>
          <w:b/>
        </w:rPr>
        <w:tab/>
      </w:r>
      <w:r>
        <w:rPr>
          <w:rFonts w:ascii="Times New Roman" w:hAnsi="Times New Roman"/>
        </w:rPr>
        <w:t>In 2017</w:t>
      </w:r>
      <w:r>
        <w:rPr>
          <w:rFonts w:ascii="Times New Roman" w:hAnsi="Times New Roman"/>
          <w:b/>
        </w:rPr>
        <w:t xml:space="preserve">, </w:t>
      </w:r>
      <w:r w:rsidRPr="00B773F9">
        <w:rPr>
          <w:rFonts w:ascii="Times New Roman" w:hAnsi="Times New Roman"/>
        </w:rPr>
        <w:t xml:space="preserve">the Crow Tribe also released a Crow </w:t>
      </w:r>
      <w:r>
        <w:rPr>
          <w:rFonts w:ascii="Times New Roman" w:hAnsi="Times New Roman"/>
        </w:rPr>
        <w:t>Nation News App that was</w:t>
      </w:r>
      <w:r w:rsidRPr="00B773F9">
        <w:rPr>
          <w:rFonts w:ascii="Times New Roman" w:hAnsi="Times New Roman"/>
        </w:rPr>
        <w:t xml:space="preserve"> available on both Apple and Android devices free of charge.  Once downloaded</w:t>
      </w:r>
      <w:r>
        <w:rPr>
          <w:rFonts w:ascii="Times New Roman" w:hAnsi="Times New Roman"/>
          <w:b/>
        </w:rPr>
        <w:t xml:space="preserve">, </w:t>
      </w:r>
      <w:r>
        <w:rPr>
          <w:rFonts w:ascii="Times New Roman" w:hAnsi="Times New Roman"/>
        </w:rPr>
        <w:t>t</w:t>
      </w:r>
      <w:r w:rsidRPr="00B773F9">
        <w:rPr>
          <w:rFonts w:ascii="Times New Roman" w:hAnsi="Times New Roman"/>
        </w:rPr>
        <w:t>his app allow</w:t>
      </w:r>
      <w:r>
        <w:rPr>
          <w:rFonts w:ascii="Times New Roman" w:hAnsi="Times New Roman"/>
        </w:rPr>
        <w:t>ed</w:t>
      </w:r>
      <w:r>
        <w:rPr>
          <w:rFonts w:ascii="Times New Roman" w:hAnsi="Times New Roman"/>
          <w:b/>
        </w:rPr>
        <w:t xml:space="preserve"> </w:t>
      </w:r>
      <w:r>
        <w:rPr>
          <w:rFonts w:ascii="Times New Roman" w:hAnsi="Times New Roman"/>
        </w:rPr>
        <w:t>people to</w:t>
      </w:r>
      <w:r w:rsidRPr="00EB48E8">
        <w:rPr>
          <w:rFonts w:ascii="Times New Roman" w:hAnsi="Times New Roman"/>
        </w:rPr>
        <w:t xml:space="preserve"> stay up to date on what is going o</w:t>
      </w:r>
      <w:r>
        <w:rPr>
          <w:rFonts w:ascii="Times New Roman" w:hAnsi="Times New Roman"/>
        </w:rPr>
        <w:t>n within the community, which was</w:t>
      </w:r>
      <w:r w:rsidRPr="00EB48E8">
        <w:rPr>
          <w:rFonts w:ascii="Times New Roman" w:hAnsi="Times New Roman"/>
        </w:rPr>
        <w:t xml:space="preserve"> especially helpful for </w:t>
      </w:r>
      <w:r>
        <w:rPr>
          <w:rFonts w:ascii="Times New Roman" w:hAnsi="Times New Roman"/>
        </w:rPr>
        <w:t xml:space="preserve">the tribal </w:t>
      </w:r>
      <w:r w:rsidRPr="00EB48E8">
        <w:rPr>
          <w:rFonts w:ascii="Times New Roman" w:hAnsi="Times New Roman"/>
        </w:rPr>
        <w:t>election and per-cap times</w:t>
      </w:r>
      <w:r>
        <w:rPr>
          <w:rFonts w:ascii="Times New Roman" w:hAnsi="Times New Roman"/>
        </w:rPr>
        <w:t xml:space="preserve">, as well as who won Handgames if you did not stay until the end, or could not be there for the tournament.  </w:t>
      </w:r>
      <w:r>
        <w:rPr>
          <w:rFonts w:ascii="Times New Roman" w:hAnsi="Times New Roman"/>
        </w:rPr>
        <w:lastRenderedPageBreak/>
        <w:t>The app, which is no longer functioning, displays a “Sorry…” message that pops up when it is opened reporting that, “This app’s content has been disabled.  Please contact the app owner for further details.  Please check on this app again in a few days.”  I have checked multiple times in the last few weeks and the message remains the same.  I, as well as many others that I know, used this app frequently last spring in order to check the Handgame results, videos, and photographs that had been uploaded since I could not be there for them.  I am not sure why the app is no longer functioning, but it was a good example of remediating the local news in a way for people across multiple ge</w:t>
      </w:r>
      <w:r w:rsidR="00AC5D9A">
        <w:rPr>
          <w:rFonts w:ascii="Times New Roman" w:hAnsi="Times New Roman"/>
        </w:rPr>
        <w:t>nerations to engage with activities</w:t>
      </w:r>
      <w:r>
        <w:rPr>
          <w:rFonts w:ascii="Times New Roman" w:hAnsi="Times New Roman"/>
        </w:rPr>
        <w:t xml:space="preserve"> taking place on the Crow Reservation, and acted as a way for information to get out quickly in an interactive way before the news was printed in the local newspaper.  </w:t>
      </w:r>
    </w:p>
    <w:p w14:paraId="2BD73B7A" w14:textId="19A5C754" w:rsidR="0039682B" w:rsidRPr="000E28D5" w:rsidRDefault="0039682B" w:rsidP="00AC5D9A">
      <w:pPr>
        <w:ind w:firstLine="720"/>
        <w:rPr>
          <w:rFonts w:ascii="Times New Roman" w:hAnsi="Times New Roman"/>
        </w:rPr>
      </w:pPr>
      <w:r>
        <w:rPr>
          <w:rFonts w:ascii="Times New Roman" w:hAnsi="Times New Roman"/>
        </w:rPr>
        <w:t>Exploring the</w:t>
      </w:r>
      <w:r w:rsidRPr="007950A4">
        <w:rPr>
          <w:rFonts w:ascii="Times New Roman" w:hAnsi="Times New Roman"/>
        </w:rPr>
        <w:t xml:space="preserve"> evidence provided in this chapter,</w:t>
      </w:r>
      <w:r>
        <w:rPr>
          <w:rFonts w:ascii="Times New Roman" w:hAnsi="Times New Roman"/>
          <w:b/>
        </w:rPr>
        <w:t xml:space="preserve"> </w:t>
      </w:r>
      <w:r w:rsidR="00AC5D9A">
        <w:rPr>
          <w:rFonts w:ascii="Times New Roman" w:hAnsi="Times New Roman"/>
        </w:rPr>
        <w:t>remediation can</w:t>
      </w:r>
      <w:r>
        <w:rPr>
          <w:rFonts w:ascii="Times New Roman" w:hAnsi="Times New Roman"/>
        </w:rPr>
        <w:t xml:space="preserve"> be considered a</w:t>
      </w:r>
      <w:r w:rsidRPr="007950A4">
        <w:rPr>
          <w:rFonts w:ascii="Times New Roman" w:hAnsi="Times New Roman"/>
        </w:rPr>
        <w:t xml:space="preserve"> useful tool for </w:t>
      </w:r>
      <w:r>
        <w:rPr>
          <w:rFonts w:ascii="Times New Roman" w:hAnsi="Times New Roman"/>
        </w:rPr>
        <w:t>examining how Indigenous new media is adapted, or remediated, to fit the needs of the community in the best way possible.  Old ways of teaching and learning are observed in a new and innovative way, expanding across multiple generations in order for topics such as language revitalization, material culture, and archival digital returns to be openly accessed and available to everyone who wants to intera</w:t>
      </w:r>
      <w:r w:rsidR="000E28D5">
        <w:rPr>
          <w:rFonts w:ascii="Times New Roman" w:hAnsi="Times New Roman"/>
        </w:rPr>
        <w:t xml:space="preserve">ct with the new digital media. </w:t>
      </w:r>
    </w:p>
    <w:p w14:paraId="01564EB1" w14:textId="77777777" w:rsidR="00AA6535" w:rsidRDefault="00AA6535" w:rsidP="009D6856">
      <w:pPr>
        <w:rPr>
          <w:rFonts w:ascii="Times New Roman" w:hAnsi="Times New Roman"/>
          <w:b/>
          <w:sz w:val="28"/>
          <w:szCs w:val="28"/>
        </w:rPr>
      </w:pPr>
    </w:p>
    <w:p w14:paraId="3068FEDA" w14:textId="77777777" w:rsidR="00917841" w:rsidRDefault="00917841" w:rsidP="009D6856">
      <w:pPr>
        <w:rPr>
          <w:rFonts w:ascii="Times New Roman" w:hAnsi="Times New Roman"/>
          <w:b/>
          <w:sz w:val="28"/>
          <w:szCs w:val="28"/>
        </w:rPr>
      </w:pPr>
    </w:p>
    <w:p w14:paraId="4705BA8D" w14:textId="77777777" w:rsidR="00917841" w:rsidRDefault="00917841" w:rsidP="009D6856">
      <w:pPr>
        <w:rPr>
          <w:rFonts w:ascii="Times New Roman" w:hAnsi="Times New Roman"/>
          <w:b/>
          <w:sz w:val="28"/>
          <w:szCs w:val="28"/>
        </w:rPr>
      </w:pPr>
    </w:p>
    <w:p w14:paraId="22321171" w14:textId="77777777" w:rsidR="005C4F5B" w:rsidRDefault="005C4F5B" w:rsidP="009D6856">
      <w:pPr>
        <w:rPr>
          <w:rFonts w:ascii="Times New Roman" w:hAnsi="Times New Roman"/>
          <w:b/>
          <w:sz w:val="28"/>
          <w:szCs w:val="28"/>
        </w:rPr>
      </w:pPr>
    </w:p>
    <w:p w14:paraId="5CC6FD71" w14:textId="77777777" w:rsidR="005C4F5B" w:rsidRDefault="005C4F5B" w:rsidP="009D6856">
      <w:pPr>
        <w:rPr>
          <w:rFonts w:ascii="Times New Roman" w:hAnsi="Times New Roman"/>
          <w:b/>
          <w:sz w:val="28"/>
          <w:szCs w:val="28"/>
        </w:rPr>
      </w:pPr>
    </w:p>
    <w:p w14:paraId="1B8516D1" w14:textId="70D001E0" w:rsidR="0039682B" w:rsidRPr="009C3700" w:rsidRDefault="0039682B" w:rsidP="006B3256">
      <w:pPr>
        <w:pStyle w:val="Heading1"/>
      </w:pPr>
      <w:bookmarkStart w:id="85" w:name="_Toc513566016"/>
      <w:r w:rsidRPr="0074109F">
        <w:lastRenderedPageBreak/>
        <w:t>Chapter 6:</w:t>
      </w:r>
      <w:r w:rsidR="001E0C4E">
        <w:t xml:space="preserve"> </w:t>
      </w:r>
      <w:r>
        <w:t>Digital Heritage</w:t>
      </w:r>
      <w:bookmarkEnd w:id="85"/>
    </w:p>
    <w:p w14:paraId="041535FE" w14:textId="77777777" w:rsidR="0011498B" w:rsidRDefault="0011498B" w:rsidP="0039682B">
      <w:pPr>
        <w:rPr>
          <w:rFonts w:ascii="Times New Roman" w:hAnsi="Times New Roman"/>
          <w:b/>
        </w:rPr>
      </w:pPr>
    </w:p>
    <w:p w14:paraId="5BC91EF9" w14:textId="77777777" w:rsidR="0039682B" w:rsidRPr="00D430D5" w:rsidRDefault="0039682B" w:rsidP="00CE2265">
      <w:pPr>
        <w:pStyle w:val="Heading2"/>
      </w:pPr>
      <w:bookmarkStart w:id="86" w:name="_Toc513566017"/>
      <w:r>
        <w:t>Introduction</w:t>
      </w:r>
      <w:bookmarkEnd w:id="86"/>
    </w:p>
    <w:p w14:paraId="4DB6287F" w14:textId="278330EB" w:rsidR="0039682B" w:rsidRDefault="0039682B" w:rsidP="0039682B">
      <w:pPr>
        <w:rPr>
          <w:rFonts w:ascii="Times New Roman" w:hAnsi="Times New Roman"/>
        </w:rPr>
      </w:pPr>
      <w:r>
        <w:rPr>
          <w:rFonts w:ascii="Times New Roman" w:hAnsi="Times New Roman"/>
        </w:rPr>
        <w:tab/>
        <w:t>Five y</w:t>
      </w:r>
      <w:r w:rsidR="006D7F92">
        <w:rPr>
          <w:rFonts w:ascii="Times New Roman" w:hAnsi="Times New Roman"/>
        </w:rPr>
        <w:t>ears ago when I was finishing</w:t>
      </w:r>
      <w:r>
        <w:rPr>
          <w:rFonts w:ascii="Times New Roman" w:hAnsi="Times New Roman"/>
        </w:rPr>
        <w:t xml:space="preserve"> my MA thesis research</w:t>
      </w:r>
      <w:r w:rsidR="006D7F92">
        <w:rPr>
          <w:rFonts w:ascii="Times New Roman" w:hAnsi="Times New Roman"/>
        </w:rPr>
        <w:t>,</w:t>
      </w:r>
      <w:r>
        <w:rPr>
          <w:rFonts w:ascii="Times New Roman" w:hAnsi="Times New Roman"/>
        </w:rPr>
        <w:t xml:space="preserve"> I drove the ten hours to Crow during Spring Break week in order to meet with people in the Cultural Office so that they could review my writing, voice any concerns, make any changes, and then sign off on the final product so that I would be able to give written approval to my </w:t>
      </w:r>
      <w:proofErr w:type="spellStart"/>
      <w:r>
        <w:rPr>
          <w:rFonts w:ascii="Times New Roman" w:hAnsi="Times New Roman"/>
        </w:rPr>
        <w:t>IRB</w:t>
      </w:r>
      <w:proofErr w:type="spellEnd"/>
      <w:r>
        <w:rPr>
          <w:rFonts w:ascii="Times New Roman" w:hAnsi="Times New Roman"/>
        </w:rPr>
        <w:t xml:space="preserve"> at the University of Idaho.  Not only was this written approval required for me to “legally” finish my research through the eyes of the </w:t>
      </w:r>
      <w:proofErr w:type="spellStart"/>
      <w:r>
        <w:rPr>
          <w:rFonts w:ascii="Times New Roman" w:hAnsi="Times New Roman"/>
        </w:rPr>
        <w:t>IRB</w:t>
      </w:r>
      <w:proofErr w:type="spellEnd"/>
      <w:r>
        <w:rPr>
          <w:rFonts w:ascii="Times New Roman" w:hAnsi="Times New Roman"/>
        </w:rPr>
        <w:t xml:space="preserve">, it was something that I would have done anyway after working </w:t>
      </w:r>
      <w:r w:rsidR="009C3700">
        <w:rPr>
          <w:rFonts w:ascii="Times New Roman" w:hAnsi="Times New Roman"/>
        </w:rPr>
        <w:t>and learning from my advisor</w:t>
      </w:r>
      <w:r w:rsidR="006D7F92">
        <w:rPr>
          <w:rFonts w:ascii="Times New Roman" w:hAnsi="Times New Roman"/>
        </w:rPr>
        <w:t xml:space="preserve"> Dr. Rodney Frey</w:t>
      </w:r>
      <w:r>
        <w:rPr>
          <w:rFonts w:ascii="Times New Roman" w:hAnsi="Times New Roman"/>
        </w:rPr>
        <w:t xml:space="preserve">.  </w:t>
      </w:r>
      <w:r w:rsidR="006D7F92">
        <w:rPr>
          <w:rFonts w:ascii="Times New Roman" w:hAnsi="Times New Roman"/>
        </w:rPr>
        <w:t xml:space="preserve">I wanted the Crow Tribe to have the final approval of my writing and to approve of everything before my thesis was put online through the University of Idaho where anyone would be able to see the information in it.  </w:t>
      </w:r>
    </w:p>
    <w:p w14:paraId="603C7B82" w14:textId="27E0A96A" w:rsidR="0039682B" w:rsidRDefault="0039682B" w:rsidP="0039682B">
      <w:pPr>
        <w:rPr>
          <w:rFonts w:ascii="Times New Roman" w:hAnsi="Times New Roman"/>
        </w:rPr>
      </w:pPr>
      <w:r>
        <w:rPr>
          <w:rFonts w:ascii="Times New Roman" w:hAnsi="Times New Roman"/>
        </w:rPr>
        <w:tab/>
        <w:t>A f</w:t>
      </w:r>
      <w:r w:rsidR="009C3700">
        <w:rPr>
          <w:rFonts w:ascii="Times New Roman" w:hAnsi="Times New Roman"/>
        </w:rPr>
        <w:t xml:space="preserve">ew days after getting into Crow, </w:t>
      </w:r>
      <w:r>
        <w:rPr>
          <w:rFonts w:ascii="Times New Roman" w:hAnsi="Times New Roman"/>
        </w:rPr>
        <w:t xml:space="preserve">I met with Victoria Bad Bear who had worked in the Cultural Office, and who I had interviewed for my thesis.  She went over my thesis with me, shared additional stories that certain topics in my thesis made her think about, and since I was at her house, she even showed me some of her beadwork that I had not had the chance to see during my interview with her because we met in the Cultural Office.  </w:t>
      </w:r>
    </w:p>
    <w:p w14:paraId="0B5B0F3C" w14:textId="1F8B9F53" w:rsidR="0039682B" w:rsidRPr="00BB4612" w:rsidRDefault="0039682B" w:rsidP="0039682B">
      <w:pPr>
        <w:ind w:firstLine="720"/>
        <w:rPr>
          <w:rFonts w:ascii="Times New Roman" w:hAnsi="Times New Roman"/>
        </w:rPr>
      </w:pPr>
      <w:r>
        <w:rPr>
          <w:rFonts w:ascii="Times New Roman" w:hAnsi="Times New Roman"/>
        </w:rPr>
        <w:t>Once I had visited with Victoria for a few hours I went to see a friend who had helped me with initial snowball sampling when I had first started my research because she wanted to see the final thesis.  While we were talking I remember her asking me what was going to happen when I was all finished with my research and I graduated.  Would I ever come back to Crow?  Would I ever talk to people there again</w:t>
      </w:r>
      <w:r w:rsidR="009C3700">
        <w:rPr>
          <w:rFonts w:ascii="Times New Roman" w:hAnsi="Times New Roman"/>
        </w:rPr>
        <w:t>?  O</w:t>
      </w:r>
      <w:r>
        <w:rPr>
          <w:rFonts w:ascii="Times New Roman" w:hAnsi="Times New Roman"/>
        </w:rPr>
        <w:t>r wo</w:t>
      </w:r>
      <w:r w:rsidR="009C3700">
        <w:rPr>
          <w:rFonts w:ascii="Times New Roman" w:hAnsi="Times New Roman"/>
        </w:rPr>
        <w:t xml:space="preserve">uld I </w:t>
      </w:r>
      <w:r w:rsidR="009C3700">
        <w:rPr>
          <w:rFonts w:ascii="Times New Roman" w:hAnsi="Times New Roman"/>
        </w:rPr>
        <w:lastRenderedPageBreak/>
        <w:t>just leave and forget</w:t>
      </w:r>
      <w:r>
        <w:rPr>
          <w:rFonts w:ascii="Times New Roman" w:hAnsi="Times New Roman"/>
        </w:rPr>
        <w:t xml:space="preserve">, as she put it, </w:t>
      </w:r>
      <w:r w:rsidR="009C3700">
        <w:rPr>
          <w:rFonts w:ascii="Times New Roman" w:hAnsi="Times New Roman"/>
        </w:rPr>
        <w:t xml:space="preserve">like </w:t>
      </w:r>
      <w:r>
        <w:rPr>
          <w:rFonts w:ascii="Times New Roman" w:hAnsi="Times New Roman"/>
        </w:rPr>
        <w:t>most of the other people who came to do research and then just left without ever sharing what they found?  The questions were unexpected and threw me off.  I started to say something and then I stopped.  At first all I could say was no, but then I realized just how the long history of poor relationships between anthropologists and Indigenous communities h</w:t>
      </w:r>
      <w:r w:rsidR="009C3700">
        <w:rPr>
          <w:rFonts w:ascii="Times New Roman" w:hAnsi="Times New Roman"/>
        </w:rPr>
        <w:t>ad still affected people who live</w:t>
      </w:r>
      <w:r>
        <w:rPr>
          <w:rFonts w:ascii="Times New Roman" w:hAnsi="Times New Roman"/>
        </w:rPr>
        <w:t xml:space="preserve">d there today.  I did not want to be one of those anthropologists or researchers who went in, got their information, and left, never to share their research and never to return again.  That stuck with me, and I made sure from that point forward that I wanted to continue to work with the Crow Tribe in any way that I could.  In doing so, I needed to make sure I was able to get all of the permissions that I needed, and my projects approved by the Cultural Office and Cultural Committee before I started. </w:t>
      </w:r>
    </w:p>
    <w:p w14:paraId="3F641E94" w14:textId="77777777" w:rsidR="0039682B" w:rsidRDefault="0039682B" w:rsidP="0039682B">
      <w:pPr>
        <w:rPr>
          <w:rFonts w:ascii="Times New Roman" w:hAnsi="Times New Roman"/>
          <w:b/>
        </w:rPr>
      </w:pPr>
    </w:p>
    <w:p w14:paraId="7EF5ECED" w14:textId="77777777" w:rsidR="0039682B" w:rsidRPr="00DB4F58" w:rsidRDefault="0039682B" w:rsidP="00CE2265">
      <w:pPr>
        <w:pStyle w:val="Heading2"/>
      </w:pPr>
      <w:bookmarkStart w:id="87" w:name="_Toc513566018"/>
      <w:r w:rsidRPr="00DB4F58">
        <w:t>Intellectual and Cultural Protocol</w:t>
      </w:r>
      <w:r>
        <w:t>s in Digital Cultural Heritage</w:t>
      </w:r>
      <w:bookmarkEnd w:id="87"/>
    </w:p>
    <w:p w14:paraId="3B8F4625" w14:textId="18ADDF62" w:rsidR="0039682B" w:rsidRPr="00C775F9" w:rsidRDefault="0039682B" w:rsidP="0039682B">
      <w:pPr>
        <w:ind w:firstLine="720"/>
        <w:rPr>
          <w:rFonts w:ascii="Times New Roman" w:hAnsi="Times New Roman"/>
        </w:rPr>
      </w:pPr>
      <w:r>
        <w:rPr>
          <w:rFonts w:ascii="Times New Roman" w:hAnsi="Times New Roman"/>
        </w:rPr>
        <w:t>D</w:t>
      </w:r>
      <w:r w:rsidRPr="00C775F9">
        <w:rPr>
          <w:rFonts w:ascii="Times New Roman" w:hAnsi="Times New Roman"/>
        </w:rPr>
        <w:t xml:space="preserve">igital technology offers a new mobility to </w:t>
      </w:r>
      <w:r>
        <w:rPr>
          <w:rFonts w:ascii="Times New Roman" w:hAnsi="Times New Roman"/>
        </w:rPr>
        <w:t xml:space="preserve">creating </w:t>
      </w:r>
      <w:r w:rsidRPr="00C775F9">
        <w:rPr>
          <w:rFonts w:ascii="Times New Roman" w:hAnsi="Times New Roman"/>
        </w:rPr>
        <w:t xml:space="preserve">access </w:t>
      </w:r>
      <w:r>
        <w:rPr>
          <w:rFonts w:ascii="Times New Roman" w:hAnsi="Times New Roman"/>
        </w:rPr>
        <w:t xml:space="preserve">to cultural heritage in museum and archival collections </w:t>
      </w:r>
      <w:r w:rsidRPr="00C775F9">
        <w:rPr>
          <w:rFonts w:ascii="Times New Roman" w:hAnsi="Times New Roman"/>
        </w:rPr>
        <w:t>and extends the knowledge and information Indigenous communities have</w:t>
      </w:r>
      <w:r>
        <w:rPr>
          <w:rFonts w:ascii="Times New Roman" w:hAnsi="Times New Roman"/>
        </w:rPr>
        <w:t xml:space="preserve"> </w:t>
      </w:r>
      <w:r w:rsidR="009C3700">
        <w:rPr>
          <w:rFonts w:ascii="Times New Roman" w:hAnsi="Times New Roman"/>
        </w:rPr>
        <w:t>on whatever forms of new digital media that were available to them.</w:t>
      </w:r>
      <w:r>
        <w:rPr>
          <w:rFonts w:ascii="Times New Roman" w:hAnsi="Times New Roman"/>
        </w:rPr>
        <w:t xml:space="preserve">  Behind new media, and the digital heritage that can be accessed from the numerous digital platforms that are available today, intellectual and cultural protocols have to be discussed.  In what follows I will </w:t>
      </w:r>
      <w:r w:rsidR="009C3700">
        <w:rPr>
          <w:rFonts w:ascii="Times New Roman" w:hAnsi="Times New Roman"/>
        </w:rPr>
        <w:t>examine</w:t>
      </w:r>
      <w:r>
        <w:rPr>
          <w:rFonts w:ascii="Times New Roman" w:hAnsi="Times New Roman"/>
        </w:rPr>
        <w:t xml:space="preserve"> some of the progress and problems this technologically driven age has produced for Indigenous communities when it comes to maintaining control over their digital heritage.  </w:t>
      </w:r>
    </w:p>
    <w:p w14:paraId="0282D1A3" w14:textId="26DD1469" w:rsidR="0039682B" w:rsidRPr="00C20858" w:rsidRDefault="0039682B" w:rsidP="0039682B">
      <w:pPr>
        <w:ind w:firstLine="720"/>
        <w:rPr>
          <w:rFonts w:ascii="Times New Roman" w:hAnsi="Times New Roman"/>
        </w:rPr>
      </w:pPr>
      <w:r>
        <w:rPr>
          <w:rFonts w:ascii="Times New Roman" w:hAnsi="Times New Roman"/>
        </w:rPr>
        <w:t>Exploring</w:t>
      </w:r>
      <w:r w:rsidRPr="00C20858">
        <w:rPr>
          <w:rFonts w:ascii="Times New Roman" w:hAnsi="Times New Roman"/>
        </w:rPr>
        <w:t>, and referencing, intellectual and cultural protocols is a concept that was much more frequently used in Europe</w:t>
      </w:r>
      <w:r>
        <w:rPr>
          <w:rFonts w:ascii="Times New Roman" w:hAnsi="Times New Roman"/>
        </w:rPr>
        <w:t xml:space="preserve"> and other places around the world</w:t>
      </w:r>
      <w:r w:rsidRPr="00C20858">
        <w:rPr>
          <w:rFonts w:ascii="Times New Roman" w:hAnsi="Times New Roman"/>
        </w:rPr>
        <w:t xml:space="preserve"> than it was </w:t>
      </w:r>
      <w:r w:rsidRPr="00C20858">
        <w:rPr>
          <w:rFonts w:ascii="Times New Roman" w:hAnsi="Times New Roman"/>
        </w:rPr>
        <w:lastRenderedPageBreak/>
        <w:t xml:space="preserve">in the United States until </w:t>
      </w:r>
      <w:r>
        <w:rPr>
          <w:rFonts w:ascii="Times New Roman" w:hAnsi="Times New Roman"/>
        </w:rPr>
        <w:t>the last decade</w:t>
      </w:r>
      <w:r w:rsidRPr="00C20858">
        <w:rPr>
          <w:rFonts w:ascii="Times New Roman" w:hAnsi="Times New Roman"/>
        </w:rPr>
        <w:t xml:space="preserve">.  Indigenous populations across the world have a variety of thoughts and concerns when it comes to the digitization of their primary source materials from </w:t>
      </w:r>
      <w:r>
        <w:rPr>
          <w:rFonts w:ascii="Times New Roman" w:hAnsi="Times New Roman"/>
        </w:rPr>
        <w:t xml:space="preserve">public </w:t>
      </w:r>
      <w:r w:rsidRPr="00C20858">
        <w:rPr>
          <w:rFonts w:ascii="Times New Roman" w:hAnsi="Times New Roman"/>
        </w:rPr>
        <w:t xml:space="preserve">museum and archival collections.  A few of the major concerns that are similar across many different Indigenous communities are: how that information will be used by people outside of the community (Baird-Jackson 2000), the lack of control on copyright, or </w:t>
      </w:r>
      <w:r>
        <w:rPr>
          <w:rFonts w:ascii="Times New Roman" w:hAnsi="Times New Roman"/>
        </w:rPr>
        <w:t>“</w:t>
      </w:r>
      <w:proofErr w:type="spellStart"/>
      <w:r w:rsidRPr="00C20858">
        <w:rPr>
          <w:rFonts w:ascii="Times New Roman" w:hAnsi="Times New Roman"/>
        </w:rPr>
        <w:t>copyleft</w:t>
      </w:r>
      <w:proofErr w:type="spellEnd"/>
      <w:r>
        <w:rPr>
          <w:rFonts w:ascii="Times New Roman" w:hAnsi="Times New Roman"/>
        </w:rPr>
        <w:t>”</w:t>
      </w:r>
      <w:r w:rsidRPr="00C20858">
        <w:rPr>
          <w:rFonts w:ascii="Times New Roman" w:hAnsi="Times New Roman"/>
        </w:rPr>
        <w:t xml:space="preserve"> (creative commons</w:t>
      </w:r>
      <w:r w:rsidR="00397942">
        <w:rPr>
          <w:rFonts w:ascii="Times New Roman" w:hAnsi="Times New Roman"/>
        </w:rPr>
        <w:t xml:space="preserve">) issues (Baird-Jackson 2010), </w:t>
      </w:r>
      <w:r w:rsidR="00123FD6">
        <w:rPr>
          <w:rFonts w:ascii="Times New Roman" w:hAnsi="Times New Roman"/>
        </w:rPr>
        <w:t>w</w:t>
      </w:r>
      <w:r w:rsidRPr="00C20858">
        <w:rPr>
          <w:rFonts w:ascii="Times New Roman" w:hAnsi="Times New Roman"/>
        </w:rPr>
        <w:t>ho will then be the guardian/custodian of the knowledge</w:t>
      </w:r>
      <w:r>
        <w:rPr>
          <w:rFonts w:ascii="Times New Roman" w:hAnsi="Times New Roman"/>
        </w:rPr>
        <w:t xml:space="preserve"> once it is released</w:t>
      </w:r>
      <w:r w:rsidR="00397942">
        <w:rPr>
          <w:rFonts w:ascii="Times New Roman" w:hAnsi="Times New Roman"/>
        </w:rPr>
        <w:t xml:space="preserve"> </w:t>
      </w:r>
      <w:r w:rsidRPr="00C20858">
        <w:rPr>
          <w:rFonts w:ascii="Times New Roman" w:hAnsi="Times New Roman"/>
        </w:rPr>
        <w:t xml:space="preserve">(Anderson 2010), does the federal government need/not need to be involved </w:t>
      </w:r>
      <w:r>
        <w:rPr>
          <w:rFonts w:ascii="Times New Roman" w:hAnsi="Times New Roman"/>
        </w:rPr>
        <w:t xml:space="preserve">in its safe keeping </w:t>
      </w:r>
      <w:r w:rsidRPr="00C20858">
        <w:rPr>
          <w:rFonts w:ascii="Times New Roman" w:hAnsi="Times New Roman"/>
        </w:rPr>
        <w:t xml:space="preserve">(Anderson 2010), how can intellectual </w:t>
      </w:r>
      <w:r>
        <w:rPr>
          <w:rFonts w:ascii="Times New Roman" w:hAnsi="Times New Roman"/>
        </w:rPr>
        <w:t xml:space="preserve">and cultural </w:t>
      </w:r>
      <w:r w:rsidRPr="00C20858">
        <w:rPr>
          <w:rFonts w:ascii="Times New Roman" w:hAnsi="Times New Roman"/>
        </w:rPr>
        <w:t>pr</w:t>
      </w:r>
      <w:r>
        <w:rPr>
          <w:rFonts w:ascii="Times New Roman" w:hAnsi="Times New Roman"/>
        </w:rPr>
        <w:t xml:space="preserve">otocols </w:t>
      </w:r>
      <w:r w:rsidRPr="00C20858">
        <w:rPr>
          <w:rFonts w:ascii="Times New Roman" w:hAnsi="Times New Roman"/>
        </w:rPr>
        <w:t xml:space="preserve">be changed in order to </w:t>
      </w:r>
      <w:r>
        <w:rPr>
          <w:rFonts w:ascii="Times New Roman" w:hAnsi="Times New Roman"/>
        </w:rPr>
        <w:t xml:space="preserve">better </w:t>
      </w:r>
      <w:r w:rsidRPr="00C20858">
        <w:rPr>
          <w:rFonts w:ascii="Times New Roman" w:hAnsi="Times New Roman"/>
        </w:rPr>
        <w:t xml:space="preserve">protect Indigenous communities (Cameron 2007), how will an Indigenous community’s </w:t>
      </w:r>
      <w:r>
        <w:rPr>
          <w:rFonts w:ascii="Times New Roman" w:hAnsi="Times New Roman"/>
        </w:rPr>
        <w:t xml:space="preserve">digital heritage and </w:t>
      </w:r>
      <w:r w:rsidRPr="00C20858">
        <w:rPr>
          <w:rFonts w:ascii="Times New Roman" w:hAnsi="Times New Roman"/>
        </w:rPr>
        <w:t xml:space="preserve">cultural </w:t>
      </w:r>
      <w:r>
        <w:rPr>
          <w:rFonts w:ascii="Times New Roman" w:hAnsi="Times New Roman"/>
        </w:rPr>
        <w:t xml:space="preserve">heritage </w:t>
      </w:r>
      <w:r w:rsidRPr="00C20858">
        <w:rPr>
          <w:rFonts w:ascii="Times New Roman" w:hAnsi="Times New Roman"/>
        </w:rPr>
        <w:t>be portrayed outside of that community (Kirshenblatt-Gimblett 2015), and lastly, and most importantly for some communities, what happens if songs or stories are recorded from a person</w:t>
      </w:r>
      <w:r>
        <w:rPr>
          <w:rFonts w:ascii="Times New Roman" w:hAnsi="Times New Roman"/>
        </w:rPr>
        <w:t>,</w:t>
      </w:r>
      <w:r w:rsidRPr="00C20858">
        <w:rPr>
          <w:rFonts w:ascii="Times New Roman" w:hAnsi="Times New Roman"/>
        </w:rPr>
        <w:t xml:space="preserve"> and that person t</w:t>
      </w:r>
      <w:r>
        <w:rPr>
          <w:rFonts w:ascii="Times New Roman" w:hAnsi="Times New Roman"/>
        </w:rPr>
        <w:t xml:space="preserve">hen passes away (Toelken 1998)?  Continuing further, </w:t>
      </w:r>
      <w:r w:rsidRPr="00C20858">
        <w:rPr>
          <w:rFonts w:ascii="Times New Roman" w:hAnsi="Times New Roman"/>
        </w:rPr>
        <w:t>I will address some of these issues with examples form the literature, as well as my own research with members of the Crow Tribe</w:t>
      </w:r>
      <w:r w:rsidR="00397942">
        <w:rPr>
          <w:rFonts w:ascii="Times New Roman" w:hAnsi="Times New Roman"/>
        </w:rPr>
        <w:t xml:space="preserve">.  </w:t>
      </w:r>
    </w:p>
    <w:p w14:paraId="6FB105AC" w14:textId="4E119944" w:rsidR="0039682B" w:rsidRDefault="0039682B" w:rsidP="0039682B">
      <w:pPr>
        <w:ind w:firstLine="720"/>
        <w:rPr>
          <w:rFonts w:ascii="Times New Roman" w:hAnsi="Times New Roman"/>
          <w:color w:val="FF0000"/>
        </w:rPr>
      </w:pPr>
      <w:r w:rsidRPr="005B3E1D">
        <w:rPr>
          <w:rFonts w:ascii="Times New Roman" w:hAnsi="Times New Roman"/>
        </w:rPr>
        <w:t xml:space="preserve">On one hand, Australia implemented its own cultural heritage process in the 1990s, which shows that both their government and their Aboriginal peoples were working together </w:t>
      </w:r>
      <w:r w:rsidR="00894D6A">
        <w:rPr>
          <w:rFonts w:ascii="Times New Roman" w:hAnsi="Times New Roman"/>
        </w:rPr>
        <w:t xml:space="preserve">in </w:t>
      </w:r>
      <w:r w:rsidRPr="005B3E1D">
        <w:rPr>
          <w:rFonts w:ascii="Times New Roman" w:hAnsi="Times New Roman"/>
        </w:rPr>
        <w:t>order to protect the cultural heritage and traditional knowledge of the different Aboriginal communities living there.  On the other hand, the United States, as a whole, has yet to really establish a process to protect the intellectual and cultural protocols of the Native Americas who are living here in order</w:t>
      </w:r>
      <w:r w:rsidR="00894D6A">
        <w:rPr>
          <w:rFonts w:ascii="Times New Roman" w:hAnsi="Times New Roman"/>
        </w:rPr>
        <w:t xml:space="preserve"> to</w:t>
      </w:r>
      <w:r w:rsidRPr="005B3E1D">
        <w:rPr>
          <w:rFonts w:ascii="Times New Roman" w:hAnsi="Times New Roman"/>
        </w:rPr>
        <w:t xml:space="preserve"> become a benefit for these communities.</w:t>
      </w:r>
      <w:r w:rsidRPr="00ED38DB">
        <w:rPr>
          <w:rFonts w:ascii="Times New Roman" w:hAnsi="Times New Roman"/>
          <w:color w:val="FF0000"/>
        </w:rPr>
        <w:t xml:space="preserve">  </w:t>
      </w:r>
      <w:r w:rsidRPr="005B3E1D">
        <w:rPr>
          <w:rFonts w:ascii="Times New Roman" w:hAnsi="Times New Roman"/>
        </w:rPr>
        <w:t>There are people and orga</w:t>
      </w:r>
      <w:r>
        <w:rPr>
          <w:rFonts w:ascii="Times New Roman" w:hAnsi="Times New Roman"/>
        </w:rPr>
        <w:t xml:space="preserve">nizations in the United States and </w:t>
      </w:r>
      <w:r>
        <w:rPr>
          <w:rFonts w:ascii="Times New Roman" w:hAnsi="Times New Roman"/>
        </w:rPr>
        <w:lastRenderedPageBreak/>
        <w:t xml:space="preserve">Canada, </w:t>
      </w:r>
      <w:r w:rsidRPr="005B3E1D">
        <w:rPr>
          <w:rFonts w:ascii="Times New Roman" w:hAnsi="Times New Roman"/>
        </w:rPr>
        <w:t xml:space="preserve">though, </w:t>
      </w:r>
      <w:proofErr w:type="gramStart"/>
      <w:r w:rsidRPr="005B3E1D">
        <w:rPr>
          <w:rFonts w:ascii="Times New Roman" w:hAnsi="Times New Roman"/>
        </w:rPr>
        <w:t>wh</w:t>
      </w:r>
      <w:r w:rsidR="00894D6A">
        <w:rPr>
          <w:rFonts w:ascii="Times New Roman" w:hAnsi="Times New Roman"/>
        </w:rPr>
        <w:t>o</w:t>
      </w:r>
      <w:proofErr w:type="gramEnd"/>
      <w:r w:rsidRPr="005B3E1D">
        <w:rPr>
          <w:rFonts w:ascii="Times New Roman" w:hAnsi="Times New Roman"/>
        </w:rPr>
        <w:t xml:space="preserve"> are making great, and necessary strides in the right direction for In</w:t>
      </w:r>
      <w:r>
        <w:rPr>
          <w:rFonts w:ascii="Times New Roman" w:hAnsi="Times New Roman"/>
        </w:rPr>
        <w:t>digenous communities here in North America</w:t>
      </w:r>
      <w:r w:rsidRPr="005B3E1D">
        <w:rPr>
          <w:rFonts w:ascii="Times New Roman" w:hAnsi="Times New Roman"/>
        </w:rPr>
        <w:t xml:space="preserve">.  </w:t>
      </w:r>
      <w:r>
        <w:rPr>
          <w:rFonts w:ascii="Times New Roman" w:hAnsi="Times New Roman"/>
        </w:rPr>
        <w:t>Kim</w:t>
      </w:r>
      <w:r w:rsidRPr="005B3E1D">
        <w:rPr>
          <w:rFonts w:ascii="Times New Roman" w:hAnsi="Times New Roman"/>
        </w:rPr>
        <w:t xml:space="preserve"> Christen, as well as Jane Anderson, among others</w:t>
      </w:r>
      <w:r w:rsidR="00894D6A">
        <w:rPr>
          <w:rFonts w:ascii="Times New Roman" w:hAnsi="Times New Roman"/>
        </w:rPr>
        <w:t>,</w:t>
      </w:r>
      <w:r w:rsidRPr="005B3E1D">
        <w:rPr>
          <w:rFonts w:ascii="Times New Roman" w:hAnsi="Times New Roman"/>
        </w:rPr>
        <w:t xml:space="preserve"> have worked on projects that would help aid Indigeno</w:t>
      </w:r>
      <w:r>
        <w:rPr>
          <w:rFonts w:ascii="Times New Roman" w:hAnsi="Times New Roman"/>
        </w:rPr>
        <w:t>us communities in North America</w:t>
      </w:r>
      <w:r w:rsidRPr="005B3E1D">
        <w:rPr>
          <w:rFonts w:ascii="Times New Roman" w:hAnsi="Times New Roman"/>
        </w:rPr>
        <w:t xml:space="preserve"> in relation to the lack of laws specifically set in place currently for their intellectual property and traditional knowledge needs.</w:t>
      </w:r>
      <w:r w:rsidRPr="00ED38DB">
        <w:rPr>
          <w:rFonts w:ascii="Times New Roman" w:hAnsi="Times New Roman"/>
          <w:color w:val="FF0000"/>
        </w:rPr>
        <w:t xml:space="preserve">  </w:t>
      </w:r>
    </w:p>
    <w:p w14:paraId="75337ECF" w14:textId="24D05EE5" w:rsidR="0039682B" w:rsidRDefault="0039682B" w:rsidP="0039682B">
      <w:pPr>
        <w:ind w:firstLine="720"/>
        <w:rPr>
          <w:rFonts w:ascii="Times New Roman" w:hAnsi="Times New Roman"/>
        </w:rPr>
      </w:pPr>
      <w:r w:rsidRPr="009B75DB">
        <w:rPr>
          <w:rFonts w:ascii="Times New Roman" w:hAnsi="Times New Roman"/>
        </w:rPr>
        <w:t>The Local Context Project grew out of the legal void of intellectual property law in relation to Indigenous communities (Christen 2015).  While this is a very good step in the right direction, more action needs to be taken in the United States in order to address intellectual property and traditional knowledge of the Native American communities residing here and who are concerned about the future of their cultural heritage if it becomes digitized.  Shortly following, the Plateau People’s Web Portal</w:t>
      </w:r>
      <w:r>
        <w:rPr>
          <w:rStyle w:val="FootnoteReference"/>
          <w:rFonts w:ascii="Times New Roman" w:hAnsi="Times New Roman"/>
        </w:rPr>
        <w:footnoteReference w:id="11"/>
      </w:r>
      <w:r w:rsidRPr="009B75DB">
        <w:rPr>
          <w:rFonts w:ascii="Times New Roman" w:hAnsi="Times New Roman"/>
        </w:rPr>
        <w:t xml:space="preserve"> and ultimately, Mukurtu grew out of Christen’s initial efforts with digital software in an Australian Aborigine community.  Her work examines the landscape of Indigenous communities’ archival management as it relates to digital copies.  After much fieldwork, she </w:t>
      </w:r>
      <w:proofErr w:type="gramStart"/>
      <w:r w:rsidRPr="009B75DB">
        <w:rPr>
          <w:rFonts w:ascii="Times New Roman" w:hAnsi="Times New Roman"/>
        </w:rPr>
        <w:t>realized</w:t>
      </w:r>
      <w:proofErr w:type="gramEnd"/>
      <w:r w:rsidRPr="009B75DB">
        <w:rPr>
          <w:rFonts w:ascii="Times New Roman" w:hAnsi="Times New Roman"/>
        </w:rPr>
        <w:t xml:space="preserve"> </w:t>
      </w:r>
      <w:proofErr w:type="gramStart"/>
      <w:r w:rsidRPr="009B75DB">
        <w:rPr>
          <w:rFonts w:ascii="Times New Roman" w:hAnsi="Times New Roman"/>
        </w:rPr>
        <w:t xml:space="preserve">that Intellectual protocols and property rights </w:t>
      </w:r>
      <w:r w:rsidR="001F3CC1">
        <w:rPr>
          <w:rFonts w:ascii="Times New Roman" w:hAnsi="Times New Roman"/>
        </w:rPr>
        <w:t>in Indigenous communities need</w:t>
      </w:r>
      <w:proofErr w:type="gramEnd"/>
      <w:r w:rsidR="001F3CC1">
        <w:rPr>
          <w:rFonts w:ascii="Times New Roman" w:hAnsi="Times New Roman"/>
        </w:rPr>
        <w:t xml:space="preserve"> </w:t>
      </w:r>
      <w:r w:rsidRPr="009B75DB">
        <w:rPr>
          <w:rFonts w:ascii="Times New Roman" w:hAnsi="Times New Roman"/>
        </w:rPr>
        <w:t xml:space="preserve">to be </w:t>
      </w:r>
      <w:r>
        <w:rPr>
          <w:rFonts w:ascii="Times New Roman" w:hAnsi="Times New Roman"/>
        </w:rPr>
        <w:t>examined</w:t>
      </w:r>
      <w:r w:rsidRPr="009B75DB">
        <w:rPr>
          <w:rFonts w:ascii="Times New Roman" w:hAnsi="Times New Roman"/>
        </w:rPr>
        <w:t xml:space="preserve"> in depth, and from their </w:t>
      </w:r>
      <w:r>
        <w:rPr>
          <w:rFonts w:ascii="Times New Roman" w:hAnsi="Times New Roman"/>
        </w:rPr>
        <w:t xml:space="preserve">own </w:t>
      </w:r>
      <w:r w:rsidRPr="009B75DB">
        <w:rPr>
          <w:rFonts w:ascii="Times New Roman" w:hAnsi="Times New Roman"/>
        </w:rPr>
        <w:t xml:space="preserve">perspective, not just from that of the museum, archive, or library. </w:t>
      </w:r>
    </w:p>
    <w:p w14:paraId="5394CE8C" w14:textId="1E4A7AA5" w:rsidR="0039682B" w:rsidRDefault="0039682B" w:rsidP="0039682B">
      <w:pPr>
        <w:ind w:firstLine="720"/>
        <w:rPr>
          <w:rFonts w:ascii="Times New Roman" w:hAnsi="Times New Roman"/>
        </w:rPr>
      </w:pPr>
      <w:r>
        <w:rPr>
          <w:rFonts w:ascii="Times New Roman" w:hAnsi="Times New Roman"/>
        </w:rPr>
        <w:t xml:space="preserve">Colonial collecting practices throughout the world were highly disruptive because they took objects away from communities and </w:t>
      </w:r>
      <w:proofErr w:type="gramStart"/>
      <w:r>
        <w:rPr>
          <w:rFonts w:ascii="Times New Roman" w:hAnsi="Times New Roman"/>
        </w:rPr>
        <w:t xml:space="preserve">therefore the traditional knowledge (TK) that went along with those objects was most often not recorded by </w:t>
      </w:r>
      <w:r>
        <w:rPr>
          <w:rFonts w:ascii="Times New Roman" w:hAnsi="Times New Roman"/>
        </w:rPr>
        <w:lastRenderedPageBreak/>
        <w:t>those who collected the objects</w:t>
      </w:r>
      <w:proofErr w:type="gramEnd"/>
      <w:r>
        <w:rPr>
          <w:rFonts w:ascii="Times New Roman" w:hAnsi="Times New Roman"/>
        </w:rPr>
        <w:t>, and therefore, they were also not recorded in museum collections or archives.  Bringing</w:t>
      </w:r>
      <w:r w:rsidR="001F3CC1">
        <w:rPr>
          <w:rFonts w:ascii="Times New Roman" w:hAnsi="Times New Roman"/>
        </w:rPr>
        <w:t xml:space="preserve"> back digital copies of objects</w:t>
      </w:r>
      <w:r>
        <w:rPr>
          <w:rFonts w:ascii="Times New Roman" w:hAnsi="Times New Roman"/>
        </w:rPr>
        <w:t xml:space="preserve"> allows for new conversations to be started</w:t>
      </w:r>
      <w:r w:rsidR="001F3CC1">
        <w:rPr>
          <w:rFonts w:ascii="Times New Roman" w:hAnsi="Times New Roman"/>
        </w:rPr>
        <w:t>,</w:t>
      </w:r>
      <w:r>
        <w:rPr>
          <w:rFonts w:ascii="Times New Roman" w:hAnsi="Times New Roman"/>
        </w:rPr>
        <w:t xml:space="preserve"> and not only can this knowledge be shared with the museum or archive, but it has the potential to decolonize the access that these objects have been, or have not been, receiving in the past.  Traditional knowledge systems can be set into place alongside museums, archival collections, and library databases. In doing so, anyone who is conducting research on a non-culturally sensitive object has a chance to understand the information that goes with it from the collection record, as well as the specific community’s traditional knowledge on the object.</w:t>
      </w:r>
    </w:p>
    <w:p w14:paraId="2C3C8B06" w14:textId="5525E429" w:rsidR="0039682B" w:rsidRDefault="0039682B" w:rsidP="00BB7789">
      <w:pPr>
        <w:ind w:firstLine="720"/>
        <w:rPr>
          <w:rFonts w:ascii="Times New Roman" w:hAnsi="Times New Roman"/>
        </w:rPr>
      </w:pPr>
      <w:r>
        <w:rPr>
          <w:rFonts w:ascii="Times New Roman" w:hAnsi="Times New Roman"/>
        </w:rPr>
        <w:t>Traditional knowledge databases began in the 1990s, allowing a community to decide exactly what information they want to share.  Therefore, a community acknowledges that whatever information they choose to share with the general public has to be taken into ca</w:t>
      </w:r>
      <w:r w:rsidR="00844A2B">
        <w:rPr>
          <w:rFonts w:ascii="Times New Roman" w:hAnsi="Times New Roman"/>
        </w:rPr>
        <w:t>reful consideration (Coombe 2008</w:t>
      </w:r>
      <w:r>
        <w:rPr>
          <w:rFonts w:ascii="Times New Roman" w:hAnsi="Times New Roman"/>
        </w:rPr>
        <w:t xml:space="preserve">).  This allows the community to have a sense of communal ownership over what is being shared with the general public, rather than just having an outside institution decide what is going to be shared with whomever, whenever.  On October 15, 2003, UNESCO </w:t>
      </w:r>
      <w:r w:rsidRPr="009B75DB">
        <w:rPr>
          <w:rFonts w:ascii="Times New Roman" w:hAnsi="Times New Roman"/>
        </w:rPr>
        <w:t xml:space="preserve">added the words “digital heritage” to their document, Charter on the Preservation of Digital Heritage which shows that nationally there is thought about how new technology could affect different communities around the world.  This charter states, </w:t>
      </w:r>
    </w:p>
    <w:p w14:paraId="29AE3F05" w14:textId="77777777" w:rsidR="0039682B" w:rsidRDefault="0039682B" w:rsidP="00BB7789">
      <w:pPr>
        <w:widowControl w:val="0"/>
        <w:autoSpaceDE w:val="0"/>
        <w:autoSpaceDN w:val="0"/>
        <w:adjustRightInd w:val="0"/>
        <w:spacing w:line="240" w:lineRule="auto"/>
        <w:ind w:left="720" w:firstLine="720"/>
        <w:rPr>
          <w:rFonts w:ascii="Times New Roman" w:hAnsi="Times New Roman"/>
        </w:rPr>
      </w:pPr>
      <w:r w:rsidRPr="00A02B92">
        <w:rPr>
          <w:rFonts w:ascii="Times New Roman" w:hAnsi="Times New Roman"/>
        </w:rPr>
        <w:t>“</w:t>
      </w:r>
      <w:r w:rsidRPr="00A02B92">
        <w:rPr>
          <w:rFonts w:ascii="Times New Roman" w:hAnsi="Times New Roman"/>
          <w:bCs/>
        </w:rPr>
        <w:t>Considering</w:t>
      </w:r>
      <w:r w:rsidRPr="00A02B92">
        <w:rPr>
          <w:rFonts w:ascii="Times New Roman" w:hAnsi="Times New Roman"/>
        </w:rPr>
        <w:t xml:space="preserve"> that the disappearance of heritage in whatever form constitutes an impoverishment of the heritage of all nations, </w:t>
      </w:r>
      <w:r>
        <w:rPr>
          <w:rFonts w:ascii="Times New Roman" w:hAnsi="Times New Roman"/>
        </w:rPr>
        <w:t xml:space="preserve">… </w:t>
      </w:r>
      <w:r w:rsidRPr="00A02B92">
        <w:rPr>
          <w:rFonts w:ascii="Times New Roman" w:hAnsi="Times New Roman"/>
          <w:bCs/>
        </w:rPr>
        <w:t>Recognizing</w:t>
      </w:r>
      <w:r w:rsidRPr="00A02B92">
        <w:rPr>
          <w:rFonts w:ascii="Times New Roman" w:hAnsi="Times New Roman"/>
        </w:rPr>
        <w:t xml:space="preserve"> that such resources of information and creative expression are increasingly produced, distributed, accessed and maintained in digital form, creating a new</w:t>
      </w:r>
      <w:r>
        <w:rPr>
          <w:rFonts w:ascii="Times New Roman" w:hAnsi="Times New Roman"/>
        </w:rPr>
        <w:t xml:space="preserve"> legacy – the digital heritage, </w:t>
      </w:r>
      <w:r w:rsidRPr="00A02B92">
        <w:rPr>
          <w:rFonts w:ascii="Times New Roman" w:hAnsi="Times New Roman"/>
          <w:bCs/>
        </w:rPr>
        <w:t>Aware</w:t>
      </w:r>
      <w:r w:rsidRPr="00A02B92">
        <w:rPr>
          <w:rFonts w:ascii="Times New Roman" w:hAnsi="Times New Roman"/>
        </w:rPr>
        <w:t xml:space="preserve"> that access to this heritage will offer broadened opportunities for creation, communication and sharing of knowledge among all peoples, </w:t>
      </w:r>
      <w:r w:rsidRPr="00A02B92">
        <w:rPr>
          <w:rFonts w:ascii="Times New Roman" w:hAnsi="Times New Roman"/>
          <w:bCs/>
        </w:rPr>
        <w:t>Understanding</w:t>
      </w:r>
      <w:r w:rsidRPr="00A02B92">
        <w:rPr>
          <w:rFonts w:ascii="Times New Roman" w:hAnsi="Times New Roman"/>
        </w:rPr>
        <w:t xml:space="preserve"> that this digital heritage is at risk of being lost and that its preservation for the benefit of present and future generations is an urgent </w:t>
      </w:r>
      <w:r w:rsidRPr="00A02B92">
        <w:rPr>
          <w:rFonts w:ascii="Times New Roman" w:hAnsi="Times New Roman"/>
        </w:rPr>
        <w:lastRenderedPageBreak/>
        <w:t>issue of worldwide concern</w:t>
      </w:r>
      <w:r>
        <w:rPr>
          <w:rFonts w:ascii="Times New Roman" w:hAnsi="Times New Roman"/>
        </w:rPr>
        <w:t xml:space="preserve">…” </w:t>
      </w:r>
      <w:proofErr w:type="gramStart"/>
      <w:r>
        <w:rPr>
          <w:rFonts w:ascii="Times New Roman" w:hAnsi="Times New Roman"/>
        </w:rPr>
        <w:t>(Charter on the Preservation of Digital Heritage).</w:t>
      </w:r>
      <w:proofErr w:type="gramEnd"/>
      <w:r>
        <w:rPr>
          <w:rFonts w:ascii="Times New Roman" w:hAnsi="Times New Roman"/>
        </w:rPr>
        <w:t xml:space="preserve">   </w:t>
      </w:r>
    </w:p>
    <w:p w14:paraId="1CB4747E" w14:textId="77777777" w:rsidR="0039682B" w:rsidRDefault="0039682B" w:rsidP="0039682B">
      <w:pPr>
        <w:widowControl w:val="0"/>
        <w:autoSpaceDE w:val="0"/>
        <w:autoSpaceDN w:val="0"/>
        <w:adjustRightInd w:val="0"/>
        <w:rPr>
          <w:rFonts w:ascii="Times New Roman" w:hAnsi="Times New Roman"/>
        </w:rPr>
      </w:pPr>
    </w:p>
    <w:p w14:paraId="51E5B8CD" w14:textId="77777777" w:rsidR="0039682B" w:rsidRPr="00D430D5" w:rsidRDefault="0039682B" w:rsidP="0039682B">
      <w:pPr>
        <w:widowControl w:val="0"/>
        <w:autoSpaceDE w:val="0"/>
        <w:autoSpaceDN w:val="0"/>
        <w:adjustRightInd w:val="0"/>
        <w:rPr>
          <w:rFonts w:ascii="Times New Roman" w:hAnsi="Times New Roman"/>
        </w:rPr>
      </w:pPr>
      <w:r>
        <w:rPr>
          <w:rFonts w:ascii="Times New Roman" w:hAnsi="Times New Roman"/>
        </w:rPr>
        <w:t xml:space="preserve">UNESCO is aware that the sooner people have access to their digital heritage, the more opportunities there are for that information to be shared.  This charter acknowledges that digital heritage has frequently become common knowledge and that many of today’s digital content was in fact, “born digital and there is no other format but the digital object” (Charter on the Preservation of Digital Heritage).   </w:t>
      </w:r>
    </w:p>
    <w:p w14:paraId="74EF5EB2" w14:textId="7D309191" w:rsidR="0039682B" w:rsidRPr="00331C4D" w:rsidRDefault="0039682B" w:rsidP="0039682B">
      <w:pPr>
        <w:ind w:firstLine="720"/>
        <w:rPr>
          <w:rFonts w:ascii="Times New Roman" w:hAnsi="Times New Roman"/>
        </w:rPr>
      </w:pPr>
      <w:r w:rsidRPr="00331C4D">
        <w:rPr>
          <w:rFonts w:ascii="Times New Roman" w:hAnsi="Times New Roman"/>
        </w:rPr>
        <w:t xml:space="preserve">The World Trade Organization (WTO) Trade-Related Aspects of Intellectual Property Rights (TRIPS), established in 1986-1994, placed intellectual property protocols into the international trading system for the first time, but it did not address all concerns from Indigenous populations.  Intellectual property laws need to specifically protect Indigenous communities and </w:t>
      </w:r>
      <w:r w:rsidR="001F3CC1">
        <w:rPr>
          <w:rFonts w:ascii="Times New Roman" w:hAnsi="Times New Roman"/>
        </w:rPr>
        <w:t xml:space="preserve">the </w:t>
      </w:r>
      <w:r w:rsidRPr="00331C4D">
        <w:rPr>
          <w:rFonts w:ascii="Times New Roman" w:hAnsi="Times New Roman"/>
        </w:rPr>
        <w:t>time of them being used as a source of raw knowledge has to stop (Anderson 2010).  A few examples of concepts taken from Indigenous communities around the world and being used in the wrong context, or u</w:t>
      </w:r>
      <w:r w:rsidR="001F3CC1">
        <w:rPr>
          <w:rFonts w:ascii="Times New Roman" w:hAnsi="Times New Roman"/>
        </w:rPr>
        <w:t>sed without permission, are Bikram</w:t>
      </w:r>
      <w:r w:rsidRPr="00331C4D">
        <w:rPr>
          <w:rFonts w:ascii="Times New Roman" w:hAnsi="Times New Roman"/>
        </w:rPr>
        <w:t xml:space="preserve"> Yoga (Baird-Jackson 2000), Maori words being used on Lego sets (Anderson 2010), and the Sun symbol being used on the New Mexico state flag</w:t>
      </w:r>
      <w:r w:rsidR="001F3CC1">
        <w:rPr>
          <w:rFonts w:ascii="Times New Roman" w:hAnsi="Times New Roman"/>
        </w:rPr>
        <w:t xml:space="preserve"> (M. Brown</w:t>
      </w:r>
      <w:r w:rsidR="00814631">
        <w:rPr>
          <w:rFonts w:ascii="Times New Roman" w:hAnsi="Times New Roman"/>
        </w:rPr>
        <w:t xml:space="preserve"> 1998</w:t>
      </w:r>
      <w:r w:rsidR="001F3CC1">
        <w:rPr>
          <w:rFonts w:ascii="Times New Roman" w:hAnsi="Times New Roman"/>
        </w:rPr>
        <w:t>)</w:t>
      </w:r>
      <w:r w:rsidRPr="00331C4D">
        <w:rPr>
          <w:rFonts w:ascii="Times New Roman" w:hAnsi="Times New Roman"/>
        </w:rPr>
        <w:t xml:space="preserve">.  These are only three examples, out of many different instances, of words and symbols </w:t>
      </w:r>
      <w:r>
        <w:rPr>
          <w:rFonts w:ascii="Times New Roman" w:hAnsi="Times New Roman"/>
        </w:rPr>
        <w:t xml:space="preserve">being </w:t>
      </w:r>
      <w:r w:rsidRPr="00331C4D">
        <w:rPr>
          <w:rFonts w:ascii="Times New Roman" w:hAnsi="Times New Roman"/>
        </w:rPr>
        <w:t>taken from Indigenous communities and used out of context for someone else’s benefit, usually financial, while the Indigenous community in most cases never sees any financial compensation.</w:t>
      </w:r>
    </w:p>
    <w:p w14:paraId="1E10C4C8" w14:textId="3375CF60" w:rsidR="0039682B" w:rsidRPr="009712D2" w:rsidRDefault="0039682B" w:rsidP="0039682B">
      <w:pPr>
        <w:ind w:firstLine="720"/>
        <w:rPr>
          <w:rFonts w:ascii="Times New Roman" w:hAnsi="Times New Roman"/>
        </w:rPr>
      </w:pPr>
      <w:r w:rsidRPr="009712D2">
        <w:rPr>
          <w:rFonts w:ascii="Times New Roman" w:hAnsi="Times New Roman"/>
        </w:rPr>
        <w:t xml:space="preserve">Lastly, </w:t>
      </w:r>
      <w:r w:rsidR="007D54B6">
        <w:rPr>
          <w:rFonts w:ascii="Times New Roman" w:hAnsi="Times New Roman"/>
        </w:rPr>
        <w:t xml:space="preserve">as mentioned in a previous chapter, </w:t>
      </w:r>
      <w:r w:rsidRPr="009712D2">
        <w:rPr>
          <w:rFonts w:ascii="Times New Roman" w:hAnsi="Times New Roman"/>
        </w:rPr>
        <w:t>Toelken, who worked with the Yellowman family for decades, and had recorded hundreds of hours of stories, realized that there were certain protocols that he needed to follow out of re</w:t>
      </w:r>
      <w:r>
        <w:rPr>
          <w:rFonts w:ascii="Times New Roman" w:hAnsi="Times New Roman"/>
        </w:rPr>
        <w:t xml:space="preserve">spect to his adopted </w:t>
      </w:r>
      <w:r>
        <w:rPr>
          <w:rFonts w:ascii="Times New Roman" w:hAnsi="Times New Roman"/>
        </w:rPr>
        <w:lastRenderedPageBreak/>
        <w:t>family with which</w:t>
      </w:r>
      <w:r w:rsidRPr="009712D2">
        <w:rPr>
          <w:rFonts w:ascii="Times New Roman" w:hAnsi="Times New Roman"/>
        </w:rPr>
        <w:t xml:space="preserve"> his colleagues in ac</w:t>
      </w:r>
      <w:r>
        <w:rPr>
          <w:rFonts w:ascii="Times New Roman" w:hAnsi="Times New Roman"/>
        </w:rPr>
        <w:t>ademia did not always agree</w:t>
      </w:r>
      <w:r w:rsidRPr="009712D2">
        <w:rPr>
          <w:rFonts w:ascii="Times New Roman" w:hAnsi="Times New Roman"/>
        </w:rPr>
        <w:t>.  When the man died that Toelke</w:t>
      </w:r>
      <w:r w:rsidR="007D54B6">
        <w:rPr>
          <w:rFonts w:ascii="Times New Roman" w:hAnsi="Times New Roman"/>
        </w:rPr>
        <w:t>n had worked with, he made the</w:t>
      </w:r>
      <w:r w:rsidRPr="009712D2">
        <w:rPr>
          <w:rFonts w:ascii="Times New Roman" w:hAnsi="Times New Roman"/>
        </w:rPr>
        <w:t xml:space="preserve"> decision to se</w:t>
      </w:r>
      <w:r w:rsidR="001E4277">
        <w:rPr>
          <w:rFonts w:ascii="Times New Roman" w:hAnsi="Times New Roman"/>
        </w:rPr>
        <w:t xml:space="preserve">nd back the tapes to </w:t>
      </w:r>
      <w:proofErr w:type="spellStart"/>
      <w:r w:rsidR="001E4277">
        <w:rPr>
          <w:rFonts w:ascii="Times New Roman" w:hAnsi="Times New Roman"/>
        </w:rPr>
        <w:t>Yellowman’</w:t>
      </w:r>
      <w:r w:rsidRPr="009712D2">
        <w:rPr>
          <w:rFonts w:ascii="Times New Roman" w:hAnsi="Times New Roman"/>
        </w:rPr>
        <w:t>s</w:t>
      </w:r>
      <w:proofErr w:type="spellEnd"/>
      <w:r w:rsidRPr="009712D2">
        <w:rPr>
          <w:rFonts w:ascii="Times New Roman" w:hAnsi="Times New Roman"/>
        </w:rPr>
        <w:t xml:space="preserve"> wife for her to decide what to do with them.  </w:t>
      </w:r>
      <w:r w:rsidR="007D54B6">
        <w:rPr>
          <w:rFonts w:ascii="Times New Roman" w:hAnsi="Times New Roman"/>
        </w:rPr>
        <w:t>While</w:t>
      </w:r>
      <w:r w:rsidRPr="009712D2">
        <w:rPr>
          <w:rFonts w:ascii="Times New Roman" w:hAnsi="Times New Roman"/>
        </w:rPr>
        <w:t xml:space="preserve"> she trusted Toelken, he brought to her attention that after he</w:t>
      </w:r>
      <w:r w:rsidR="00D71FD9">
        <w:rPr>
          <w:rFonts w:ascii="Times New Roman" w:hAnsi="Times New Roman"/>
        </w:rPr>
        <w:t xml:space="preserve"> (Toelken)</w:t>
      </w:r>
      <w:r w:rsidRPr="009712D2">
        <w:rPr>
          <w:rFonts w:ascii="Times New Roman" w:hAnsi="Times New Roman"/>
        </w:rPr>
        <w:t xml:space="preserve"> passed away too, there was no guarantee that the tapes that held Coyote stories would only be played in the winter when they were culturally specified to do so. </w:t>
      </w:r>
    </w:p>
    <w:p w14:paraId="0459F8B6" w14:textId="77777777" w:rsidR="0039682B" w:rsidRDefault="0039682B" w:rsidP="0039682B">
      <w:pPr>
        <w:rPr>
          <w:rFonts w:ascii="Times New Roman" w:hAnsi="Times New Roman"/>
          <w:b/>
        </w:rPr>
      </w:pPr>
    </w:p>
    <w:p w14:paraId="0AA71F9C" w14:textId="77777777" w:rsidR="0039682B" w:rsidRPr="001B55C7" w:rsidRDefault="0039682B" w:rsidP="00CE2265">
      <w:pPr>
        <w:pStyle w:val="Heading2"/>
        <w:rPr>
          <w:color w:val="FF0000"/>
        </w:rPr>
      </w:pPr>
      <w:bookmarkStart w:id="88" w:name="_Toc513566019"/>
      <w:r w:rsidRPr="00FA1F77">
        <w:t xml:space="preserve">Major Concerns of Indigenous Communities in Reference </w:t>
      </w:r>
      <w:r>
        <w:t>to Digitizing Cultural Heritage</w:t>
      </w:r>
      <w:bookmarkEnd w:id="88"/>
    </w:p>
    <w:p w14:paraId="69FC95DA" w14:textId="718D4AD6" w:rsidR="00A146FA" w:rsidRDefault="0039682B" w:rsidP="0039682B">
      <w:pPr>
        <w:ind w:firstLine="720"/>
        <w:rPr>
          <w:rFonts w:ascii="Times New Roman" w:hAnsi="Times New Roman"/>
        </w:rPr>
      </w:pPr>
      <w:r w:rsidRPr="00250180">
        <w:rPr>
          <w:rFonts w:ascii="Times New Roman" w:hAnsi="Times New Roman"/>
        </w:rPr>
        <w:t xml:space="preserve">One of the major concerns of the Apsáalooke community, as well as many Indigenous communities across the world, is the protection of their intellectual and cultural protocols after they are digitized.  </w:t>
      </w:r>
      <w:r w:rsidR="000C2925">
        <w:rPr>
          <w:rFonts w:ascii="Times New Roman" w:hAnsi="Times New Roman"/>
        </w:rPr>
        <w:t>As I mentioned previously, a</w:t>
      </w:r>
      <w:r w:rsidRPr="00250180">
        <w:rPr>
          <w:rFonts w:ascii="Times New Roman" w:hAnsi="Times New Roman"/>
        </w:rPr>
        <w:t xml:space="preserve">fter presenting my dissertation research in front of the Crow Cultural Committee, as well as the Fish and Game Office who happened to be in the room at the time, the Vice Chairman of the Crow Tribe asked me “What about our intellectual property rights?  Who would own our information if it was in an app that could be accessed by people outside our community?”  Speaking from what I knew of the current Apsáalooke Language App that had just recently been released, I told him that all of the information on that app was still controlled by the Apsáalooke people because of the platform </w:t>
      </w:r>
      <w:r>
        <w:rPr>
          <w:rFonts w:ascii="Times New Roman" w:hAnsi="Times New Roman"/>
        </w:rPr>
        <w:t>on which it was built</w:t>
      </w:r>
      <w:r w:rsidR="001B2EF6">
        <w:rPr>
          <w:rFonts w:ascii="Times New Roman" w:hAnsi="Times New Roman"/>
        </w:rPr>
        <w:t xml:space="preserve">, but since anyone could download the app their intellectual property was not fully protected. </w:t>
      </w:r>
      <w:r w:rsidR="00F25BA1">
        <w:rPr>
          <w:rFonts w:ascii="Times New Roman" w:hAnsi="Times New Roman"/>
        </w:rPr>
        <w:t xml:space="preserve"> </w:t>
      </w:r>
      <w:r w:rsidR="004D35C4">
        <w:rPr>
          <w:rFonts w:ascii="Times New Roman" w:hAnsi="Times New Roman"/>
        </w:rPr>
        <w:t xml:space="preserve">They could, as </w:t>
      </w:r>
      <w:r w:rsidR="00A146FA">
        <w:rPr>
          <w:rFonts w:ascii="Times New Roman" w:hAnsi="Times New Roman"/>
        </w:rPr>
        <w:t>Kim Christen has</w:t>
      </w:r>
      <w:r w:rsidR="004D35C4">
        <w:rPr>
          <w:rFonts w:ascii="Times New Roman" w:hAnsi="Times New Roman"/>
        </w:rPr>
        <w:t xml:space="preserve"> developed</w:t>
      </w:r>
      <w:r w:rsidR="00A146FA">
        <w:rPr>
          <w:rFonts w:ascii="Times New Roman" w:hAnsi="Times New Roman"/>
        </w:rPr>
        <w:t xml:space="preserve"> in her 2015 article</w:t>
      </w:r>
      <w:r w:rsidR="004D35C4">
        <w:rPr>
          <w:rFonts w:ascii="Times New Roman" w:hAnsi="Times New Roman"/>
        </w:rPr>
        <w:t xml:space="preserve">, </w:t>
      </w:r>
      <w:r w:rsidR="00A146FA">
        <w:rPr>
          <w:rFonts w:ascii="Times New Roman" w:hAnsi="Times New Roman"/>
        </w:rPr>
        <w:t xml:space="preserve">“Tribal Archives, Traditional Knowledge, and Local Contexts: Why the “s” Matters,” </w:t>
      </w:r>
      <w:r w:rsidR="004D35C4">
        <w:rPr>
          <w:rFonts w:ascii="Times New Roman" w:hAnsi="Times New Roman"/>
        </w:rPr>
        <w:t xml:space="preserve">use Traditional Knowledge labels so that people would know to contact them to use the </w:t>
      </w:r>
      <w:r w:rsidR="004D35C4">
        <w:rPr>
          <w:rFonts w:ascii="Times New Roman" w:hAnsi="Times New Roman"/>
        </w:rPr>
        <w:lastRenderedPageBreak/>
        <w:t>information, or set up specific label</w:t>
      </w:r>
      <w:r w:rsidR="00A146FA">
        <w:rPr>
          <w:rFonts w:ascii="Times New Roman" w:hAnsi="Times New Roman"/>
        </w:rPr>
        <w:t xml:space="preserve">s on who can view the material.  The “Traditional Knowledge (TK) License and Label platform [can be used] as </w:t>
      </w:r>
      <w:proofErr w:type="gramStart"/>
      <w:r w:rsidR="00A146FA">
        <w:rPr>
          <w:rFonts w:ascii="Times New Roman" w:hAnsi="Times New Roman"/>
        </w:rPr>
        <w:t>one way</w:t>
      </w:r>
      <w:proofErr w:type="gramEnd"/>
      <w:r w:rsidR="00A146FA">
        <w:rPr>
          <w:rFonts w:ascii="Times New Roman" w:hAnsi="Times New Roman"/>
        </w:rPr>
        <w:t xml:space="preserve"> to navigate the sometimes-confusing arena of Indigenous intellectual property rights in an expanding digital landscape” (2). </w:t>
      </w:r>
    </w:p>
    <w:p w14:paraId="48744DB5" w14:textId="78F34464" w:rsidR="0039682B" w:rsidRPr="00250180" w:rsidRDefault="004D35C4" w:rsidP="0039682B">
      <w:pPr>
        <w:ind w:firstLine="720"/>
        <w:rPr>
          <w:rFonts w:ascii="Times New Roman" w:hAnsi="Times New Roman"/>
        </w:rPr>
      </w:pPr>
      <w:r>
        <w:rPr>
          <w:rFonts w:ascii="Times New Roman" w:hAnsi="Times New Roman"/>
        </w:rPr>
        <w:t xml:space="preserve"> </w:t>
      </w:r>
      <w:r w:rsidR="00A146FA">
        <w:rPr>
          <w:rFonts w:ascii="Times New Roman" w:hAnsi="Times New Roman"/>
        </w:rPr>
        <w:t>Also, o</w:t>
      </w:r>
      <w:r w:rsidR="00F25BA1">
        <w:rPr>
          <w:rFonts w:ascii="Times New Roman" w:hAnsi="Times New Roman"/>
        </w:rPr>
        <w:t xml:space="preserve">nce the Apsáalooke Language App </w:t>
      </w:r>
      <w:r w:rsidR="0039682B" w:rsidRPr="00250180">
        <w:rPr>
          <w:rFonts w:ascii="Times New Roman" w:hAnsi="Times New Roman"/>
        </w:rPr>
        <w:t xml:space="preserve">was downloaded, all of that information could be used in “Airplane” mode and you no longer needed Wi-Fi or cell data to enjoy it.  According to the makers, Thornton Media Inc., this allowed for the information to be more easily protected than if it was constantly being downloaded and updated.  </w:t>
      </w:r>
      <w:r w:rsidR="0039682B">
        <w:rPr>
          <w:rFonts w:ascii="Times New Roman" w:hAnsi="Times New Roman"/>
        </w:rPr>
        <w:t xml:space="preserve">The only problem with this format, though, is that it cannot be added to or amended after the initial fixes through an update in the Apple or Android App Store.  Since the data has to all be downloaded at once, the app had to be “closed” to all further additions and edits, which was something that the Crow Language Department was not 100 percent on board with initially.  </w:t>
      </w:r>
    </w:p>
    <w:p w14:paraId="30D5EEC6" w14:textId="77777777" w:rsidR="0039682B" w:rsidRPr="00FB231B" w:rsidRDefault="0039682B" w:rsidP="0039682B">
      <w:pPr>
        <w:rPr>
          <w:rFonts w:ascii="Times New Roman" w:hAnsi="Times New Roman"/>
        </w:rPr>
      </w:pPr>
      <w:r w:rsidRPr="00ED38DB">
        <w:rPr>
          <w:rFonts w:ascii="Times New Roman" w:hAnsi="Times New Roman"/>
          <w:color w:val="FF0000"/>
        </w:rPr>
        <w:tab/>
      </w:r>
      <w:r w:rsidRPr="00FB231B">
        <w:rPr>
          <w:rFonts w:ascii="Times New Roman" w:hAnsi="Times New Roman"/>
        </w:rPr>
        <w:t>Another concern would be once traditional knowledge or other information is on an app, how do you protect the content from people who either should not be viewing it because of age, gender, clan, or seasonal restrictions, or from people outside the community who might abuse that knowledge and information.  Material culture objects that are sacred are one of the concerns when it comes to digital heritage being put on new media.  Kim Christen’s collaborative work in an Australian Aboriginal community organized a community-focused software named Mukurtu after an Australian word.  This software has adapted to meet community needs and concerns, one of which was, how would traditional knowledge be stored in this new software with restrictions?   The Ind</w:t>
      </w:r>
      <w:r>
        <w:rPr>
          <w:rFonts w:ascii="Times New Roman" w:hAnsi="Times New Roman"/>
        </w:rPr>
        <w:t>igenous community has the ability</w:t>
      </w:r>
      <w:r w:rsidRPr="00FB231B">
        <w:rPr>
          <w:rFonts w:ascii="Times New Roman" w:hAnsi="Times New Roman"/>
        </w:rPr>
        <w:t xml:space="preserve"> to not only add whatever content to the platform </w:t>
      </w:r>
      <w:r w:rsidRPr="00FB231B">
        <w:rPr>
          <w:rFonts w:ascii="Times New Roman" w:hAnsi="Times New Roman"/>
        </w:rPr>
        <w:lastRenderedPageBreak/>
        <w:t xml:space="preserve">that they want, but to also set in place passwords that could be used to block specific information </w:t>
      </w:r>
      <w:r>
        <w:rPr>
          <w:rFonts w:ascii="Times New Roman" w:hAnsi="Times New Roman"/>
        </w:rPr>
        <w:t>upon which the community decides</w:t>
      </w:r>
      <w:r w:rsidRPr="00FB231B">
        <w:rPr>
          <w:rFonts w:ascii="Times New Roman" w:hAnsi="Times New Roman"/>
        </w:rPr>
        <w:t xml:space="preserve">.   </w:t>
      </w:r>
    </w:p>
    <w:p w14:paraId="1A35E97D" w14:textId="10AA5F0C" w:rsidR="0039682B" w:rsidRPr="00D65640" w:rsidRDefault="0039682B" w:rsidP="0039682B">
      <w:pPr>
        <w:rPr>
          <w:rFonts w:ascii="Times New Roman" w:hAnsi="Times New Roman"/>
        </w:rPr>
      </w:pPr>
      <w:r w:rsidRPr="00ED38DB">
        <w:rPr>
          <w:rFonts w:ascii="Times New Roman" w:hAnsi="Times New Roman"/>
          <w:color w:val="FF0000"/>
        </w:rPr>
        <w:tab/>
      </w:r>
      <w:r w:rsidRPr="00D65640">
        <w:rPr>
          <w:rFonts w:ascii="Times New Roman" w:hAnsi="Times New Roman"/>
        </w:rPr>
        <w:t xml:space="preserve">While the Crow </w:t>
      </w:r>
      <w:r w:rsidR="00767EA0">
        <w:rPr>
          <w:rFonts w:ascii="Times New Roman" w:hAnsi="Times New Roman"/>
        </w:rPr>
        <w:t>Tribe as a whole</w:t>
      </w:r>
      <w:r w:rsidRPr="00D65640">
        <w:rPr>
          <w:rFonts w:ascii="Times New Roman" w:hAnsi="Times New Roman"/>
        </w:rPr>
        <w:t xml:space="preserve"> generally does not have a problem listening to recordings, watching films, or viewing photographs of deceased family members, they do have gender restrictions on who can and cannot see certain objects, and well as seasonal/time restrictions for some stories and songs.  All of these, if they were to be included in the app</w:t>
      </w:r>
      <w:r w:rsidR="00A9173A">
        <w:rPr>
          <w:rFonts w:ascii="Times New Roman" w:hAnsi="Times New Roman"/>
        </w:rPr>
        <w:t>,</w:t>
      </w:r>
      <w:r w:rsidRPr="00D65640">
        <w:rPr>
          <w:rFonts w:ascii="Times New Roman" w:hAnsi="Times New Roman"/>
        </w:rPr>
        <w:t xml:space="preserve"> could be password protected so that </w:t>
      </w:r>
      <w:proofErr w:type="gramStart"/>
      <w:r w:rsidRPr="00D65640">
        <w:rPr>
          <w:rFonts w:ascii="Times New Roman" w:hAnsi="Times New Roman"/>
        </w:rPr>
        <w:t>they could only be viewed by certain people who then had access to that password</w:t>
      </w:r>
      <w:proofErr w:type="gramEnd"/>
      <w:r w:rsidRPr="00D65640">
        <w:rPr>
          <w:rFonts w:ascii="Times New Roman" w:hAnsi="Times New Roman"/>
        </w:rPr>
        <w:t>.  There is the concern</w:t>
      </w:r>
      <w:proofErr w:type="gramStart"/>
      <w:r w:rsidRPr="00D65640">
        <w:rPr>
          <w:rFonts w:ascii="Times New Roman" w:hAnsi="Times New Roman"/>
        </w:rPr>
        <w:t>,</w:t>
      </w:r>
      <w:proofErr w:type="gramEnd"/>
      <w:r w:rsidRPr="00D65640">
        <w:rPr>
          <w:rFonts w:ascii="Times New Roman" w:hAnsi="Times New Roman"/>
        </w:rPr>
        <w:t xml:space="preserve"> then</w:t>
      </w:r>
      <w:r w:rsidR="00A9173A">
        <w:rPr>
          <w:rFonts w:ascii="Times New Roman" w:hAnsi="Times New Roman"/>
        </w:rPr>
        <w:t>,</w:t>
      </w:r>
      <w:r w:rsidRPr="00D65640">
        <w:rPr>
          <w:rFonts w:ascii="Times New Roman" w:hAnsi="Times New Roman"/>
        </w:rPr>
        <w:t xml:space="preserve"> that the passwords could float around and therefore</w:t>
      </w:r>
      <w:r>
        <w:rPr>
          <w:rFonts w:ascii="Times New Roman" w:hAnsi="Times New Roman"/>
        </w:rPr>
        <w:t>,</w:t>
      </w:r>
      <w:r w:rsidRPr="00D65640">
        <w:rPr>
          <w:rFonts w:ascii="Times New Roman" w:hAnsi="Times New Roman"/>
        </w:rPr>
        <w:t xml:space="preserve"> anyone would be able to have access to the content after all.  In this case, if the community was concerned this would happen, passwords could be controlled by the Crow Culture Committee and changed every so often and redistributed when someone wanted access to a certain area of the app.   </w:t>
      </w:r>
    </w:p>
    <w:p w14:paraId="214B25CC" w14:textId="77777777" w:rsidR="0039682B" w:rsidRDefault="0039682B" w:rsidP="0039682B">
      <w:pPr>
        <w:rPr>
          <w:rFonts w:ascii="Times New Roman" w:hAnsi="Times New Roman"/>
          <w:b/>
        </w:rPr>
      </w:pPr>
    </w:p>
    <w:p w14:paraId="5AF5BE3A" w14:textId="77777777" w:rsidR="0039682B" w:rsidRPr="00311F08" w:rsidRDefault="0039682B" w:rsidP="00CE2265">
      <w:pPr>
        <w:pStyle w:val="Heading2"/>
      </w:pPr>
      <w:bookmarkStart w:id="89" w:name="_Toc513566020"/>
      <w:r>
        <w:t>Examining</w:t>
      </w:r>
      <w:r w:rsidRPr="00311F08">
        <w:t xml:space="preserve"> </w:t>
      </w:r>
      <w:r>
        <w:t>Digital Heritage Software</w:t>
      </w:r>
      <w:r w:rsidRPr="00311F08">
        <w:t xml:space="preserve"> in the Lit</w:t>
      </w:r>
      <w:r>
        <w:t>erature and an Applied Setting</w:t>
      </w:r>
      <w:bookmarkEnd w:id="89"/>
    </w:p>
    <w:p w14:paraId="208F9CFA" w14:textId="77777777" w:rsidR="0039682B" w:rsidRPr="00881ABD" w:rsidRDefault="0039682B" w:rsidP="0039682B">
      <w:pPr>
        <w:ind w:firstLine="720"/>
        <w:rPr>
          <w:rFonts w:ascii="Times New Roman" w:hAnsi="Times New Roman"/>
        </w:rPr>
      </w:pPr>
      <w:r w:rsidRPr="00881ABD">
        <w:rPr>
          <w:rFonts w:ascii="Times New Roman" w:hAnsi="Times New Roman"/>
        </w:rPr>
        <w:t>There are ways that communities and researchers can work together in order to provide both technological and social ways to avoid problems when sharing intellectual and cultural property rights as well as traditional Indigenous knowledge.  Indigenous communities who either collaborate or develop their own digital technology also are the ones that know their culture and the cultural protocols that go with that knowledge the best.  They are then able to make sure what is incorporated into the digital media that they are working to establish will be information that will be acceptable for their community to see and share</w:t>
      </w:r>
      <w:r>
        <w:rPr>
          <w:rFonts w:ascii="Times New Roman" w:hAnsi="Times New Roman"/>
        </w:rPr>
        <w:t xml:space="preserve"> with others</w:t>
      </w:r>
      <w:r w:rsidRPr="00881ABD">
        <w:rPr>
          <w:rFonts w:ascii="Times New Roman" w:hAnsi="Times New Roman"/>
        </w:rPr>
        <w:t xml:space="preserve">.  </w:t>
      </w:r>
    </w:p>
    <w:p w14:paraId="4085D77F" w14:textId="40BDE32D" w:rsidR="0039682B" w:rsidRPr="00457566" w:rsidRDefault="0039682B" w:rsidP="0039682B">
      <w:pPr>
        <w:ind w:firstLine="720"/>
        <w:rPr>
          <w:rFonts w:ascii="Times New Roman" w:hAnsi="Times New Roman"/>
        </w:rPr>
      </w:pPr>
      <w:r w:rsidRPr="00457566">
        <w:rPr>
          <w:rFonts w:ascii="Times New Roman" w:hAnsi="Times New Roman"/>
        </w:rPr>
        <w:lastRenderedPageBreak/>
        <w:t>Starting first with technological, or digital, ways that allow for potential areas of conflict to be prevented and mitigated if they should arise, I want to talk about Kim Christen’s first attempt to digitize traditional knowledge of Aboriginal women she was working wi</w:t>
      </w:r>
      <w:r w:rsidR="005E3BEF">
        <w:rPr>
          <w:rFonts w:ascii="Times New Roman" w:hAnsi="Times New Roman"/>
        </w:rPr>
        <w:t xml:space="preserve">th in Australia in the 1990s.  </w:t>
      </w:r>
      <w:r w:rsidRPr="00457566">
        <w:rPr>
          <w:rFonts w:ascii="Times New Roman" w:hAnsi="Times New Roman"/>
        </w:rPr>
        <w:t xml:space="preserve">Since each community is different, and therefore their cultural protocols cannot all be looked at on a standardized scale, Christen had to adapt a DVD in a way to respectfully disseminate the women’s traditional knowledge that was being shared with her.  Since Christen had worked in the community for a long time, she understood there were specific rules and protocols about who could view what information.  For instance, Christen understood that people were not supposed to search for information from communities outside of their specific country.  </w:t>
      </w:r>
    </w:p>
    <w:p w14:paraId="69A8F136" w14:textId="77777777" w:rsidR="0039682B" w:rsidRPr="00C63945" w:rsidRDefault="0039682B" w:rsidP="0039682B">
      <w:pPr>
        <w:ind w:firstLine="720"/>
        <w:rPr>
          <w:rFonts w:ascii="Times New Roman" w:hAnsi="Times New Roman"/>
        </w:rPr>
      </w:pPr>
      <w:r w:rsidRPr="00C63945">
        <w:rPr>
          <w:rFonts w:ascii="Times New Roman" w:hAnsi="Times New Roman"/>
        </w:rPr>
        <w:t>For Christen’s work, this meant that the platform must have a way where information could be separated by countries and someone starting their search could not accidently click on another country and view their information (Christen 2005).  Another part of Australia Aborigines’ cultural protocol is the issue of seeing images or films, or hearing the voices of those in the community who have passed on.  Christen, as well as many filmmakers working with Australian Aborigine communities must put a warning label at the beginning of anything that might show content with people who have passed away before the film starts, or in Christen’s ca</w:t>
      </w:r>
      <w:r>
        <w:rPr>
          <w:rFonts w:ascii="Times New Roman" w:hAnsi="Times New Roman"/>
        </w:rPr>
        <w:t xml:space="preserve">se, before the link is opened.  In this way, community members are protected from accidently looking at, or hearing the voices of someone who as passed away if they do not want to, or should not do so.  </w:t>
      </w:r>
    </w:p>
    <w:p w14:paraId="113A88CD" w14:textId="5E0B7A09" w:rsidR="0039682B" w:rsidRPr="00C63945" w:rsidRDefault="0039682B" w:rsidP="0039682B">
      <w:pPr>
        <w:rPr>
          <w:rFonts w:ascii="Times New Roman" w:hAnsi="Times New Roman"/>
        </w:rPr>
      </w:pPr>
      <w:r w:rsidRPr="00ED38DB">
        <w:rPr>
          <w:rFonts w:ascii="Times New Roman" w:hAnsi="Times New Roman"/>
          <w:color w:val="FF0000"/>
        </w:rPr>
        <w:tab/>
      </w:r>
      <w:r w:rsidRPr="00C63945">
        <w:rPr>
          <w:rFonts w:ascii="Times New Roman" w:hAnsi="Times New Roman"/>
        </w:rPr>
        <w:t xml:space="preserve">Another way that digital information can be set up in order to prevent and mitigate conflicts is for Indigenous communities, no matter where they are, to work </w:t>
      </w:r>
      <w:r w:rsidRPr="00C63945">
        <w:rPr>
          <w:rFonts w:ascii="Times New Roman" w:hAnsi="Times New Roman"/>
        </w:rPr>
        <w:lastRenderedPageBreak/>
        <w:t>with museums in order go through online collections, and for anything that is of a ceremonial or religious significance to have that image t</w:t>
      </w:r>
      <w:r w:rsidR="008A5107">
        <w:rPr>
          <w:rFonts w:ascii="Times New Roman" w:hAnsi="Times New Roman"/>
        </w:rPr>
        <w:t>aken down and a TK symbol put in</w:t>
      </w:r>
      <w:r w:rsidRPr="00C63945">
        <w:rPr>
          <w:rFonts w:ascii="Times New Roman" w:hAnsi="Times New Roman"/>
        </w:rPr>
        <w:t xml:space="preserve"> its place (Christen 2015).  This would allow for the community to share their traditional knowledge about the object with the general public, and for the public to learn about the object through words the Indigenous community chose to share, rather </w:t>
      </w:r>
      <w:r>
        <w:rPr>
          <w:rFonts w:ascii="Times New Roman" w:hAnsi="Times New Roman"/>
        </w:rPr>
        <w:t>than that object to</w:t>
      </w:r>
      <w:r w:rsidRPr="00C63945">
        <w:rPr>
          <w:rFonts w:ascii="Times New Roman" w:hAnsi="Times New Roman"/>
        </w:rPr>
        <w:t xml:space="preserve"> be taken down and forgotten about; this process serves as not only a way for digital technology to aid in addressing cultural heritage rights, but also proves to be a </w:t>
      </w:r>
      <w:r>
        <w:rPr>
          <w:rFonts w:ascii="Times New Roman" w:hAnsi="Times New Roman"/>
        </w:rPr>
        <w:t xml:space="preserve">great </w:t>
      </w:r>
      <w:r w:rsidRPr="00C63945">
        <w:rPr>
          <w:rFonts w:ascii="Times New Roman" w:hAnsi="Times New Roman"/>
        </w:rPr>
        <w:t xml:space="preserve">learning activity for anyone outside of that particular Indigenous community.  </w:t>
      </w:r>
    </w:p>
    <w:p w14:paraId="0D9ECE55" w14:textId="7C5EA53F" w:rsidR="0039682B" w:rsidRPr="00C63945" w:rsidRDefault="0039682B" w:rsidP="0039682B">
      <w:pPr>
        <w:rPr>
          <w:rFonts w:ascii="Times New Roman" w:hAnsi="Times New Roman"/>
        </w:rPr>
      </w:pPr>
      <w:r w:rsidRPr="00ED38DB">
        <w:rPr>
          <w:rFonts w:ascii="Times New Roman" w:hAnsi="Times New Roman"/>
          <w:color w:val="FF0000"/>
        </w:rPr>
        <w:tab/>
      </w:r>
      <w:r w:rsidRPr="00C63945">
        <w:rPr>
          <w:rFonts w:ascii="Times New Roman" w:hAnsi="Times New Roman"/>
        </w:rPr>
        <w:t>Lastly, Christen gives examples of a few different ways that digital technology and new media can be used</w:t>
      </w:r>
      <w:r>
        <w:rPr>
          <w:rFonts w:ascii="Times New Roman" w:hAnsi="Times New Roman"/>
        </w:rPr>
        <w:t xml:space="preserve"> in order for Indigenous people</w:t>
      </w:r>
      <w:r w:rsidRPr="00C63945">
        <w:rPr>
          <w:rFonts w:ascii="Times New Roman" w:hAnsi="Times New Roman"/>
        </w:rPr>
        <w:t>s</w:t>
      </w:r>
      <w:r>
        <w:rPr>
          <w:rFonts w:ascii="Times New Roman" w:hAnsi="Times New Roman"/>
        </w:rPr>
        <w:t>’</w:t>
      </w:r>
      <w:r w:rsidRPr="00C63945">
        <w:rPr>
          <w:rFonts w:ascii="Times New Roman" w:hAnsi="Times New Roman"/>
        </w:rPr>
        <w:t xml:space="preserve"> intellectual and cultural protocols, as well as traditional knowledge to be shared and accessible for not only the community, but to the general public as well.  Throughout history, too many events have been recorded without the Native American, or Indigenous peoples</w:t>
      </w:r>
      <w:r>
        <w:rPr>
          <w:rFonts w:ascii="Times New Roman" w:hAnsi="Times New Roman"/>
        </w:rPr>
        <w:t>’</w:t>
      </w:r>
      <w:r w:rsidRPr="00C63945">
        <w:rPr>
          <w:rFonts w:ascii="Times New Roman" w:hAnsi="Times New Roman"/>
        </w:rPr>
        <w:t>, point of view and perspective o</w:t>
      </w:r>
      <w:r>
        <w:rPr>
          <w:rFonts w:ascii="Times New Roman" w:hAnsi="Times New Roman"/>
        </w:rPr>
        <w:t>f what hap</w:t>
      </w:r>
      <w:r w:rsidR="001A6667">
        <w:rPr>
          <w:rFonts w:ascii="Times New Roman" w:hAnsi="Times New Roman"/>
        </w:rPr>
        <w:t>pened (</w:t>
      </w:r>
      <w:proofErr w:type="spellStart"/>
      <w:r w:rsidR="001A6667">
        <w:rPr>
          <w:rFonts w:ascii="Times New Roman" w:hAnsi="Times New Roman"/>
        </w:rPr>
        <w:t>DeMallie</w:t>
      </w:r>
      <w:proofErr w:type="spellEnd"/>
      <w:r w:rsidR="001A6667">
        <w:rPr>
          <w:rFonts w:ascii="Times New Roman" w:hAnsi="Times New Roman"/>
        </w:rPr>
        <w:t xml:space="preserve"> 1998; </w:t>
      </w:r>
      <w:proofErr w:type="spellStart"/>
      <w:r w:rsidR="001A6667">
        <w:rPr>
          <w:rFonts w:ascii="Times New Roman" w:hAnsi="Times New Roman"/>
        </w:rPr>
        <w:t>Dessi</w:t>
      </w:r>
      <w:proofErr w:type="spellEnd"/>
      <w:r w:rsidR="001A6667">
        <w:rPr>
          <w:rFonts w:ascii="Times New Roman" w:hAnsi="Times New Roman"/>
        </w:rPr>
        <w:t xml:space="preserve"> 2008</w:t>
      </w:r>
      <w:r>
        <w:rPr>
          <w:rFonts w:ascii="Times New Roman" w:hAnsi="Times New Roman"/>
        </w:rPr>
        <w:t xml:space="preserve">; </w:t>
      </w:r>
      <w:proofErr w:type="spellStart"/>
      <w:r w:rsidRPr="00C63945">
        <w:rPr>
          <w:rFonts w:ascii="Times New Roman" w:hAnsi="Times New Roman"/>
        </w:rPr>
        <w:t>Glassie</w:t>
      </w:r>
      <w:proofErr w:type="spellEnd"/>
      <w:r w:rsidRPr="00C63945">
        <w:rPr>
          <w:rFonts w:ascii="Times New Roman" w:hAnsi="Times New Roman"/>
        </w:rPr>
        <w:t xml:space="preserve"> 1994) and too many times history shows only the voice of one small part of the event, or events that took place (Tilley 2002).  </w:t>
      </w:r>
      <w:proofErr w:type="spellStart"/>
      <w:r w:rsidRPr="00C63945">
        <w:rPr>
          <w:rFonts w:ascii="Times New Roman" w:hAnsi="Times New Roman"/>
        </w:rPr>
        <w:t>Fogelson’s</w:t>
      </w:r>
      <w:proofErr w:type="spellEnd"/>
      <w:r w:rsidRPr="00C63945">
        <w:rPr>
          <w:rFonts w:ascii="Times New Roman" w:hAnsi="Times New Roman"/>
        </w:rPr>
        <w:t xml:space="preserve"> (1974) “ethno-ethnohistorical approach” </w:t>
      </w:r>
      <w:r>
        <w:rPr>
          <w:rFonts w:ascii="Times New Roman" w:hAnsi="Times New Roman"/>
        </w:rPr>
        <w:t>should</w:t>
      </w:r>
      <w:r w:rsidRPr="00C63945">
        <w:rPr>
          <w:rFonts w:ascii="Times New Roman" w:hAnsi="Times New Roman"/>
        </w:rPr>
        <w:t xml:space="preserve"> be taken into consideration here to show the need for people to not only know, but to also really understand the Indigenous point of view by looking at history through their own words and memories.  </w:t>
      </w:r>
    </w:p>
    <w:p w14:paraId="205E4CA7" w14:textId="77777777" w:rsidR="0039682B" w:rsidRDefault="0039682B" w:rsidP="0039682B">
      <w:pPr>
        <w:ind w:firstLine="720"/>
        <w:rPr>
          <w:rFonts w:ascii="Times New Roman" w:hAnsi="Times New Roman"/>
        </w:rPr>
      </w:pPr>
      <w:r w:rsidRPr="00C63945">
        <w:rPr>
          <w:rFonts w:ascii="Times New Roman" w:hAnsi="Times New Roman"/>
        </w:rPr>
        <w:t>Christen proposes a separate database than can b</w:t>
      </w:r>
      <w:r>
        <w:rPr>
          <w:rFonts w:ascii="Times New Roman" w:hAnsi="Times New Roman"/>
        </w:rPr>
        <w:t>e used alongside Western libraries</w:t>
      </w:r>
      <w:r w:rsidRPr="00C63945">
        <w:rPr>
          <w:rFonts w:ascii="Times New Roman" w:hAnsi="Times New Roman"/>
        </w:rPr>
        <w:t xml:space="preserve"> and archives in order for Indigenous traditional knowledge to not only be shared, but also to be used.  In this way the communities are adding to the overall </w:t>
      </w:r>
      <w:r w:rsidRPr="00C63945">
        <w:rPr>
          <w:rFonts w:ascii="Times New Roman" w:hAnsi="Times New Roman"/>
        </w:rPr>
        <w:lastRenderedPageBreak/>
        <w:t xml:space="preserve">metadata of archival knowledge, and not just adding to already existing databases set up by Western libraries, museums, archives, and institutions (Christen 2015).  One example of a database of Native American culture, traditions, and knowledge is the above-mentioned Plateau People’s Web Portal. </w:t>
      </w:r>
    </w:p>
    <w:p w14:paraId="1E36B4CD" w14:textId="77777777" w:rsidR="00B24BA8" w:rsidRDefault="00B24BA8" w:rsidP="0039682B">
      <w:pPr>
        <w:rPr>
          <w:rFonts w:ascii="Times New Roman" w:hAnsi="Times New Roman"/>
        </w:rPr>
      </w:pPr>
    </w:p>
    <w:p w14:paraId="4DCAB823" w14:textId="77777777" w:rsidR="0039682B" w:rsidRDefault="0039682B" w:rsidP="00CE2265">
      <w:pPr>
        <w:pStyle w:val="Heading2"/>
      </w:pPr>
      <w:bookmarkStart w:id="90" w:name="_Toc513566021"/>
      <w:r>
        <w:t>The Authenticity Surrounding Digital Returns</w:t>
      </w:r>
      <w:bookmarkEnd w:id="90"/>
    </w:p>
    <w:p w14:paraId="33A49F30" w14:textId="77777777" w:rsidR="009F4CE1" w:rsidRDefault="0039682B" w:rsidP="0039682B">
      <w:pPr>
        <w:ind w:firstLine="720"/>
        <w:rPr>
          <w:rFonts w:ascii="Times New Roman" w:hAnsi="Times New Roman"/>
        </w:rPr>
      </w:pPr>
      <w:r w:rsidRPr="00EB5297">
        <w:rPr>
          <w:rFonts w:ascii="Times New Roman" w:hAnsi="Times New Roman"/>
        </w:rPr>
        <w:t xml:space="preserve">There is a debate among some over the </w:t>
      </w:r>
      <w:r>
        <w:rPr>
          <w:rFonts w:ascii="Times New Roman" w:hAnsi="Times New Roman"/>
        </w:rPr>
        <w:t xml:space="preserve">authenticity of digital returns.  Some argue that a digital return is not as authentic as the actual object being stored in a museum or archive because it is only a copy of that object.  Richard Handler’s 1986 article, “Authenticity,” states that in today’s society, “the temple of authenticity is the museum, where we display the objects or pieces of culture that stand for the cultures of their possessors-creators” (1986:4).  He continues, “Contact with authentic pieces of culture in museums or, better, the possession of such objects in private collections, allows us to appropriate their authenticity incorporating that magical proof of existence into what we call our ‘personal experience’” (Handler 1986:4).  This is not the only “authentic” means to looking at material culture objects or paper archives; this is just one way.  </w:t>
      </w:r>
    </w:p>
    <w:p w14:paraId="294106FD" w14:textId="6EA2A517" w:rsidR="0039682B" w:rsidRDefault="0039682B" w:rsidP="009F4CE1">
      <w:pPr>
        <w:ind w:firstLine="720"/>
        <w:rPr>
          <w:rFonts w:ascii="Times New Roman" w:hAnsi="Times New Roman"/>
        </w:rPr>
      </w:pPr>
      <w:r>
        <w:rPr>
          <w:rFonts w:ascii="Times New Roman" w:hAnsi="Times New Roman"/>
        </w:rPr>
        <w:t xml:space="preserve">An image, digital copy, or even replica of an object can all be considered authentic versions of the original in their own way.  Even though the original is in a museum, unless you are a staff member, a researcher, or a visiting tribal member, that has sent ahead a request to view certain objects, it would be hard to get close to the original objects in collections that are not out on exhibit.  Therefore, a digital copy can at least stand in for the original object for that moment until you can get to see the </w:t>
      </w:r>
      <w:r>
        <w:rPr>
          <w:rFonts w:ascii="Times New Roman" w:hAnsi="Times New Roman"/>
        </w:rPr>
        <w:lastRenderedPageBreak/>
        <w:t>original, or to use as a method of looking at the object again and again once</w:t>
      </w:r>
      <w:r w:rsidR="009F4CE1">
        <w:rPr>
          <w:rFonts w:ascii="Times New Roman" w:hAnsi="Times New Roman"/>
        </w:rPr>
        <w:t xml:space="preserve"> you have left the collections.  </w:t>
      </w:r>
      <w:r>
        <w:rPr>
          <w:rFonts w:ascii="Times New Roman" w:hAnsi="Times New Roman"/>
        </w:rPr>
        <w:t>Authenticity is a cultural construct of the Western world, where it is tied to the Western notion of an</w:t>
      </w:r>
      <w:r w:rsidR="00584F18">
        <w:rPr>
          <w:rFonts w:ascii="Times New Roman" w:hAnsi="Times New Roman"/>
        </w:rPr>
        <w:t xml:space="preserve"> individual (Handler 1986:2-4).  </w:t>
      </w:r>
      <w:r w:rsidR="009F4CE1">
        <w:rPr>
          <w:rFonts w:ascii="Times New Roman" w:hAnsi="Times New Roman"/>
        </w:rPr>
        <w:t>Historically, for Indigenous peoples</w:t>
      </w:r>
      <w:r>
        <w:rPr>
          <w:rFonts w:ascii="Times New Roman" w:hAnsi="Times New Roman"/>
        </w:rPr>
        <w:t>, very few things were done at the individual level, but rather for the overall good of the group.  I argue that Handler’s idea of authenticity can be related to one’s lived experience with objects in collections.  I further argue that the same authenticity, or lived experience that Handler talks about in relation to objects in museum collections can still be experienced in a digital copy of an image</w:t>
      </w:r>
      <w:r w:rsidR="009F4CE1">
        <w:rPr>
          <w:rFonts w:ascii="Times New Roman" w:hAnsi="Times New Roman"/>
        </w:rPr>
        <w:t>,</w:t>
      </w:r>
      <w:r>
        <w:rPr>
          <w:rFonts w:ascii="Times New Roman" w:hAnsi="Times New Roman"/>
        </w:rPr>
        <w:t xml:space="preserve"> as well as the original.</w:t>
      </w:r>
    </w:p>
    <w:p w14:paraId="624AC3FA" w14:textId="2377D10E" w:rsidR="0039682B" w:rsidRDefault="0039682B" w:rsidP="00584F18">
      <w:pPr>
        <w:ind w:firstLine="720"/>
        <w:rPr>
          <w:rFonts w:ascii="Times New Roman" w:hAnsi="Times New Roman"/>
        </w:rPr>
      </w:pPr>
      <w:r>
        <w:rPr>
          <w:rFonts w:ascii="Times New Roman" w:hAnsi="Times New Roman"/>
        </w:rPr>
        <w:t>When I first shared pictures from the National Museum of the American Indian’s Apsáalooke collection with tribal members who I had interviewed for my MA thesis, I never expected the overwhelming reaction to seeing the photographs of objects.  Even though it was not the actual physical object sitting right in front of them, just being able to see a digital copy of a dress, or blanket, or doll resonated an emotional connection from people that I had never experienced before.  The same dialogue ensued over the digital copy as it might well have if the original physical object was also in the room; family members and friends in the close vicinity were called over to look at the object in the photograph and a conversation developed bouncing between them discussing what they knew, and then including me in stories about how similar objects had</w:t>
      </w:r>
      <w:r w:rsidR="00584F18">
        <w:rPr>
          <w:rFonts w:ascii="Times New Roman" w:hAnsi="Times New Roman"/>
        </w:rPr>
        <w:t xml:space="preserve"> played a role in their lives.  </w:t>
      </w:r>
      <w:r>
        <w:rPr>
          <w:rFonts w:ascii="Times New Roman" w:hAnsi="Times New Roman"/>
        </w:rPr>
        <w:t xml:space="preserve">Material culture objects are survivors of the past (Cameron 2007).  They continue to have the ability to tell a tale of the people who made them, and both digital, as well as physical collections can engage emotions, experiences, and recall memories.  So, if an Indigenous group is not ready, or able, to </w:t>
      </w:r>
      <w:r>
        <w:rPr>
          <w:rFonts w:ascii="Times New Roman" w:hAnsi="Times New Roman"/>
        </w:rPr>
        <w:lastRenderedPageBreak/>
        <w:t xml:space="preserve">have physical objects back in their community, then the next best thing is to bring digital copies of objects back so that they can still have the chance to share those emotions, engage in conversations, and recall memories that relate directly, or indirectly, to those objects.  </w:t>
      </w:r>
    </w:p>
    <w:p w14:paraId="694D2F4D" w14:textId="4B1F16AE" w:rsidR="0039682B" w:rsidRDefault="0039682B" w:rsidP="003C29B1">
      <w:pPr>
        <w:ind w:firstLine="720"/>
        <w:rPr>
          <w:rFonts w:ascii="Times New Roman" w:hAnsi="Times New Roman"/>
        </w:rPr>
      </w:pPr>
      <w:r>
        <w:rPr>
          <w:rFonts w:ascii="Times New Roman" w:hAnsi="Times New Roman"/>
        </w:rPr>
        <w:t xml:space="preserve">Technology in multiple different </w:t>
      </w:r>
      <w:proofErr w:type="gramStart"/>
      <w:r>
        <w:rPr>
          <w:rFonts w:ascii="Times New Roman" w:hAnsi="Times New Roman"/>
        </w:rPr>
        <w:t>forms,</w:t>
      </w:r>
      <w:proofErr w:type="gramEnd"/>
      <w:r>
        <w:rPr>
          <w:rFonts w:ascii="Times New Roman" w:hAnsi="Times New Roman"/>
        </w:rPr>
        <w:t xml:space="preserve"> is also culturally constructed, where the meanings and uses are based on all values (Hayes 1999).  The role of a digital object must be understood in respect to a larger, and closer, look at the individual’s cultural heritage.  There are certain arguments around digital copies and digital returns being inferior to their original counterparts that are located back in museum and archival collections.</w:t>
      </w:r>
      <w:r w:rsidR="003C29B1">
        <w:rPr>
          <w:rFonts w:ascii="Times New Roman" w:hAnsi="Times New Roman"/>
        </w:rPr>
        <w:t xml:space="preserve">  Benjamin argues, “</w:t>
      </w:r>
      <w:proofErr w:type="gramStart"/>
      <w:r w:rsidR="003C29B1">
        <w:rPr>
          <w:rFonts w:ascii="Times New Roman" w:hAnsi="Times New Roman"/>
        </w:rPr>
        <w:t>the</w:t>
      </w:r>
      <w:proofErr w:type="gramEnd"/>
      <w:r w:rsidR="003C29B1">
        <w:rPr>
          <w:rFonts w:ascii="Times New Roman" w:hAnsi="Times New Roman"/>
        </w:rPr>
        <w:t xml:space="preserve"> technique of reproduction detaches the reproduced object from the domain of tradition. By making reproductions it substitutes a plurality of copies for a unique existence.  And in permitting the reproduction to meet the beholder or listener in his own particular situation, it reactivates the object reproduced” (Benjamin 1955:219).  This reactivation, or reproduction, allows objects to be brought back to life once again.  For example, choosing</w:t>
      </w:r>
      <w:r w:rsidRPr="00D04CAE">
        <w:rPr>
          <w:rFonts w:ascii="Times New Roman" w:hAnsi="Times New Roman"/>
        </w:rPr>
        <w:t xml:space="preserve"> an item to copy in </w:t>
      </w:r>
      <w:r>
        <w:rPr>
          <w:rFonts w:ascii="Times New Roman" w:hAnsi="Times New Roman"/>
        </w:rPr>
        <w:t xml:space="preserve">a </w:t>
      </w:r>
      <w:r w:rsidRPr="00D04CAE">
        <w:rPr>
          <w:rFonts w:ascii="Times New Roman" w:hAnsi="Times New Roman"/>
        </w:rPr>
        <w:t xml:space="preserve">2 dimensional or 3 dimensional </w:t>
      </w:r>
      <w:r>
        <w:rPr>
          <w:rFonts w:ascii="Times New Roman" w:hAnsi="Times New Roman"/>
        </w:rPr>
        <w:t xml:space="preserve">format </w:t>
      </w:r>
      <w:r w:rsidRPr="00D04CAE">
        <w:rPr>
          <w:rFonts w:ascii="Times New Roman" w:hAnsi="Times New Roman"/>
        </w:rPr>
        <w:t xml:space="preserve">shows just how important </w:t>
      </w:r>
      <w:r>
        <w:rPr>
          <w:rFonts w:ascii="Times New Roman" w:hAnsi="Times New Roman"/>
        </w:rPr>
        <w:t xml:space="preserve">and significant </w:t>
      </w:r>
      <w:r w:rsidRPr="00D04CAE">
        <w:rPr>
          <w:rFonts w:ascii="Times New Roman" w:hAnsi="Times New Roman"/>
        </w:rPr>
        <w:t>that item is to the community</w:t>
      </w:r>
      <w:r>
        <w:rPr>
          <w:rFonts w:ascii="Times New Roman" w:hAnsi="Times New Roman"/>
        </w:rPr>
        <w:t>,</w:t>
      </w:r>
      <w:r w:rsidRPr="00D04CAE">
        <w:rPr>
          <w:rFonts w:ascii="Times New Roman" w:hAnsi="Times New Roman"/>
        </w:rPr>
        <w:t xml:space="preserve"> and it allows the community to not only be reconnected with it, but to also have that item</w:t>
      </w:r>
      <w:r>
        <w:rPr>
          <w:rFonts w:ascii="Times New Roman" w:hAnsi="Times New Roman"/>
        </w:rPr>
        <w:t xml:space="preserve"> back with them in the community in a digital form.  </w:t>
      </w:r>
    </w:p>
    <w:p w14:paraId="511C82E0" w14:textId="32F0A6C9" w:rsidR="0039682B" w:rsidRDefault="0039682B" w:rsidP="0039682B">
      <w:pPr>
        <w:ind w:firstLine="720"/>
        <w:rPr>
          <w:rFonts w:ascii="Times New Roman" w:hAnsi="Times New Roman"/>
        </w:rPr>
      </w:pPr>
      <w:r>
        <w:rPr>
          <w:rFonts w:ascii="Times New Roman" w:hAnsi="Times New Roman"/>
        </w:rPr>
        <w:t>If an ob</w:t>
      </w:r>
      <w:r w:rsidR="003C29B1">
        <w:rPr>
          <w:rFonts w:ascii="Times New Roman" w:hAnsi="Times New Roman"/>
        </w:rPr>
        <w:t>ject could never be copied</w:t>
      </w:r>
      <w:r>
        <w:rPr>
          <w:rFonts w:ascii="Times New Roman" w:hAnsi="Times New Roman"/>
        </w:rPr>
        <w:t xml:space="preserve">, hundreds of thousands of objects would never be able to be accessed by community members unless they were fortunate enough to travel to museums and archives to view them in person.  This also makes me think about how the objects were removed in the first place, and that their aura is, arguably, already gone, or actually back in the community waiting for its return; objects sitting on </w:t>
      </w:r>
      <w:r>
        <w:rPr>
          <w:rFonts w:ascii="Times New Roman" w:hAnsi="Times New Roman"/>
        </w:rPr>
        <w:lastRenderedPageBreak/>
        <w:t xml:space="preserve">a museum shelf, not being used in their culturally and historically appropriate ways have already temporarily lost their aura, and the best way to get it back is to use new media to digitally copy those objects so that the communities can see them again.  </w:t>
      </w:r>
    </w:p>
    <w:p w14:paraId="4DD5A66A" w14:textId="0CE20DA5" w:rsidR="0039682B" w:rsidRDefault="0039682B" w:rsidP="0039682B">
      <w:pPr>
        <w:ind w:firstLine="720"/>
        <w:rPr>
          <w:rFonts w:ascii="Times New Roman" w:hAnsi="Times New Roman"/>
        </w:rPr>
      </w:pPr>
      <w:r>
        <w:rPr>
          <w:rFonts w:ascii="Times New Roman" w:hAnsi="Times New Roman"/>
        </w:rPr>
        <w:t>Deidre Brown, in her work with Indigenous Maori, argues that the “surrogate has the potential to connect objects with the community, facilitate repatriation, conservation, remote study, and curatorial research reconstruction (2007 in Cameron 2007:68).  Now that an object</w:t>
      </w:r>
      <w:r w:rsidRPr="00D04CAE">
        <w:rPr>
          <w:rFonts w:ascii="Times New Roman" w:hAnsi="Times New Roman"/>
        </w:rPr>
        <w:t xml:space="preserve"> is easily accessible in a copied form, </w:t>
      </w:r>
      <w:r>
        <w:rPr>
          <w:rFonts w:ascii="Times New Roman" w:hAnsi="Times New Roman"/>
        </w:rPr>
        <w:t xml:space="preserve">it can </w:t>
      </w:r>
      <w:r w:rsidRPr="00D04CAE">
        <w:rPr>
          <w:rFonts w:ascii="Times New Roman" w:hAnsi="Times New Roman"/>
        </w:rPr>
        <w:t xml:space="preserve">be used for teaching, learning, and remembering.  </w:t>
      </w:r>
      <w:r>
        <w:rPr>
          <w:rFonts w:ascii="Times New Roman" w:hAnsi="Times New Roman"/>
        </w:rPr>
        <w:t>Digital new media has the potential to facilitate social interactions and provide Indigenous communities the access to their objects once again.  Both “digital and physical collections can function as interactive conduits in engaging emotional experiences, and in extending memory, recall, and ident</w:t>
      </w:r>
      <w:r w:rsidR="0094587C">
        <w:rPr>
          <w:rFonts w:ascii="Times New Roman" w:hAnsi="Times New Roman"/>
        </w:rPr>
        <w:t>ification</w:t>
      </w:r>
      <w:r w:rsidR="007B2CEF">
        <w:rPr>
          <w:rFonts w:ascii="Times New Roman" w:hAnsi="Times New Roman"/>
        </w:rPr>
        <w:t>”</w:t>
      </w:r>
      <w:r w:rsidR="0094587C">
        <w:rPr>
          <w:rFonts w:ascii="Times New Roman" w:hAnsi="Times New Roman"/>
        </w:rPr>
        <w:t xml:space="preserve"> (</w:t>
      </w:r>
      <w:proofErr w:type="spellStart"/>
      <w:r w:rsidR="0094587C">
        <w:rPr>
          <w:rFonts w:ascii="Times New Roman" w:hAnsi="Times New Roman"/>
        </w:rPr>
        <w:t>Manovich</w:t>
      </w:r>
      <w:proofErr w:type="spellEnd"/>
      <w:r w:rsidR="0094587C">
        <w:rPr>
          <w:rFonts w:ascii="Times New Roman" w:hAnsi="Times New Roman"/>
        </w:rPr>
        <w:t xml:space="preserve"> 2001a</w:t>
      </w:r>
      <w:proofErr w:type="gramStart"/>
      <w:r w:rsidR="0094587C">
        <w:rPr>
          <w:rFonts w:ascii="Times New Roman" w:hAnsi="Times New Roman"/>
        </w:rPr>
        <w:t>:57</w:t>
      </w:r>
      <w:proofErr w:type="gramEnd"/>
      <w:r w:rsidR="0094587C">
        <w:rPr>
          <w:rFonts w:ascii="Times New Roman" w:hAnsi="Times New Roman"/>
        </w:rPr>
        <w:t xml:space="preserve">).  I </w:t>
      </w:r>
      <w:r>
        <w:rPr>
          <w:rFonts w:ascii="Times New Roman" w:hAnsi="Times New Roman"/>
        </w:rPr>
        <w:t>agree with scholars such as George MacDonald and Marshall McLuhan that “new media has the potential to facilitate social interactions and acce</w:t>
      </w:r>
      <w:r w:rsidR="0094587C">
        <w:rPr>
          <w:rFonts w:ascii="Times New Roman" w:hAnsi="Times New Roman"/>
        </w:rPr>
        <w:t>ssibility” (Cameron 2007:51), s</w:t>
      </w:r>
      <w:r>
        <w:rPr>
          <w:rFonts w:ascii="Times New Roman" w:hAnsi="Times New Roman"/>
        </w:rPr>
        <w:t xml:space="preserve">ome examples of which include photographs, sound recordings, videos, and multimedia apps.  </w:t>
      </w:r>
    </w:p>
    <w:p w14:paraId="185DFE96" w14:textId="401B2596" w:rsidR="0039682B" w:rsidRDefault="0039682B" w:rsidP="0039682B">
      <w:pPr>
        <w:ind w:firstLine="720"/>
        <w:rPr>
          <w:rFonts w:ascii="Times New Roman" w:hAnsi="Times New Roman"/>
        </w:rPr>
      </w:pPr>
      <w:r>
        <w:rPr>
          <w:rFonts w:ascii="Times New Roman" w:hAnsi="Times New Roman"/>
        </w:rPr>
        <w:t>As Sean Cubitt discusses that every digital copy, or object is unique, it plays a surrogate role for the physical object.  By no means is a digital copy trying to replace a physical object, but it is filling in for it so that a community can still have access to their objects in collections</w:t>
      </w:r>
      <w:r w:rsidR="0094587C">
        <w:rPr>
          <w:rFonts w:ascii="Times New Roman" w:hAnsi="Times New Roman"/>
        </w:rPr>
        <w:t>,</w:t>
      </w:r>
      <w:r>
        <w:rPr>
          <w:rFonts w:ascii="Times New Roman" w:hAnsi="Times New Roman"/>
        </w:rPr>
        <w:t xml:space="preserve"> just in a different form.  Objects in a media form still have the ability to teach, to engage the emotions of all who look at them, and to influence how we think about what is in being shown.  Digital media might also make some objects more appealing to youth who might be able to then interact with them in a format that they are not only familiar with, but already have knowledge how to use.  The option to </w:t>
      </w:r>
      <w:r>
        <w:rPr>
          <w:rFonts w:ascii="Times New Roman" w:hAnsi="Times New Roman"/>
        </w:rPr>
        <w:lastRenderedPageBreak/>
        <w:t xml:space="preserve">open up your phone to look at a digital copy of an object, or listen to a voice recording might be more appealing to all those in the community who either do not like to, or cannot travel anymore.  </w:t>
      </w:r>
    </w:p>
    <w:p w14:paraId="68FC7E4E" w14:textId="77777777" w:rsidR="0039682B" w:rsidRPr="00060540" w:rsidRDefault="0039682B" w:rsidP="0039682B">
      <w:pPr>
        <w:ind w:firstLine="720"/>
        <w:rPr>
          <w:rFonts w:ascii="Times New Roman" w:hAnsi="Times New Roman"/>
        </w:rPr>
      </w:pPr>
      <w:r>
        <w:rPr>
          <w:rFonts w:ascii="Times New Roman" w:hAnsi="Times New Roman"/>
        </w:rPr>
        <w:t xml:space="preserve">An Indigenous community’s accessibility to their objects in a digital form, for the first time, through the hundredth time evokes a connection to their past and to their ancestors who once created that object, or spoke those words if it is a sound recording.  While, as Cameron mentions, digital reproductions lack the visceral thrill of being in the presence of the original (2007:63-64), having access to a digital copy allows a person, or community, the chance to look at, and engage with an object as many times as they would like, and for long after they have left the collections.  Therefore, the debate of a museum repository being anymore authentic than a digital collection cannot hold up in the argument that overall, accessibility to the collections, period, is the best resource for a community to have when it comes to material culture objects and archives. </w:t>
      </w:r>
    </w:p>
    <w:p w14:paraId="398670EB" w14:textId="3739ABB5" w:rsidR="0039682B" w:rsidRPr="004B4048" w:rsidRDefault="004B4048" w:rsidP="0039682B">
      <w:pPr>
        <w:rPr>
          <w:rFonts w:ascii="Times New Roman" w:hAnsi="Times New Roman"/>
        </w:rPr>
      </w:pPr>
      <w:r>
        <w:rPr>
          <w:rFonts w:ascii="Times New Roman" w:hAnsi="Times New Roman"/>
          <w:b/>
        </w:rPr>
        <w:tab/>
      </w:r>
      <w:r w:rsidRPr="004B4048">
        <w:rPr>
          <w:rFonts w:ascii="Times New Roman" w:hAnsi="Times New Roman"/>
        </w:rPr>
        <w:t xml:space="preserve">There is </w:t>
      </w:r>
      <w:r>
        <w:rPr>
          <w:rFonts w:ascii="Times New Roman" w:hAnsi="Times New Roman"/>
        </w:rPr>
        <w:t xml:space="preserve">also an intimacy surrounding digital access and new digital media when it pertains to smart phones or tablets.  Having the ability to hear a sound recording, or watch a video recording whenever you want, or wherever you want.  Our smart phones have become an extension of our bodies in a way, where we, most of the time, never go anywhere without them.  This then allows us to be able to reference different sound recordings, or videos whenever we feel the need to do so.  One example of this would be the intimacy surrounding hearing voices from loved ones that have since passed away.  The Apsáalooke Language App, in time, will act as a vessel for many of these loved one’s voices to be heard over and over again and to continue on with those </w:t>
      </w:r>
      <w:r>
        <w:rPr>
          <w:rFonts w:ascii="Times New Roman" w:hAnsi="Times New Roman"/>
        </w:rPr>
        <w:lastRenderedPageBreak/>
        <w:t xml:space="preserve">person’s memories.  </w:t>
      </w:r>
      <w:r w:rsidR="00980BD1">
        <w:rPr>
          <w:rFonts w:ascii="Times New Roman" w:hAnsi="Times New Roman"/>
        </w:rPr>
        <w:t xml:space="preserve">Another example would be something as simple as the voicemail on your phone.  My Grandpa on my Dad’s side passed away </w:t>
      </w:r>
      <w:r w:rsidR="009372B1">
        <w:rPr>
          <w:rFonts w:ascii="Times New Roman" w:hAnsi="Times New Roman"/>
        </w:rPr>
        <w:t xml:space="preserve">much later than the rest of my grandparents and I am able to listen to his voice on my phone through his voicemail messages whenever I feel the need to.  New media, such as smart phones and tablets, can offer us many intimate moments with sound recordings that are much more easily accessible than other forms of older media.  </w:t>
      </w:r>
    </w:p>
    <w:p w14:paraId="0C1579A3" w14:textId="77777777" w:rsidR="001E0C4E" w:rsidRDefault="001E0C4E" w:rsidP="0039682B">
      <w:pPr>
        <w:rPr>
          <w:rFonts w:ascii="Times New Roman" w:hAnsi="Times New Roman"/>
          <w:b/>
        </w:rPr>
      </w:pPr>
    </w:p>
    <w:p w14:paraId="2690E3C1" w14:textId="77777777" w:rsidR="0094587C" w:rsidRDefault="0094587C" w:rsidP="00980BD1">
      <w:pPr>
        <w:rPr>
          <w:rFonts w:ascii="Times New Roman" w:hAnsi="Times New Roman"/>
          <w:b/>
          <w:sz w:val="28"/>
          <w:szCs w:val="28"/>
        </w:rPr>
      </w:pPr>
    </w:p>
    <w:p w14:paraId="1F7E31DD" w14:textId="77777777" w:rsidR="0094587C" w:rsidRDefault="0094587C" w:rsidP="004A4C48">
      <w:pPr>
        <w:jc w:val="center"/>
        <w:rPr>
          <w:rFonts w:ascii="Times New Roman" w:hAnsi="Times New Roman"/>
          <w:b/>
          <w:sz w:val="28"/>
          <w:szCs w:val="28"/>
        </w:rPr>
      </w:pPr>
    </w:p>
    <w:p w14:paraId="0F957EFA" w14:textId="77777777" w:rsidR="00C04692" w:rsidRDefault="00C04692" w:rsidP="004A4C48">
      <w:pPr>
        <w:jc w:val="center"/>
        <w:rPr>
          <w:rFonts w:ascii="Times New Roman" w:hAnsi="Times New Roman"/>
          <w:b/>
          <w:sz w:val="28"/>
          <w:szCs w:val="28"/>
        </w:rPr>
      </w:pPr>
    </w:p>
    <w:p w14:paraId="7534E760" w14:textId="77777777" w:rsidR="00C04692" w:rsidRDefault="00C04692" w:rsidP="004A4C48">
      <w:pPr>
        <w:jc w:val="center"/>
        <w:rPr>
          <w:rFonts w:ascii="Times New Roman" w:hAnsi="Times New Roman"/>
          <w:b/>
          <w:sz w:val="28"/>
          <w:szCs w:val="28"/>
        </w:rPr>
      </w:pPr>
    </w:p>
    <w:p w14:paraId="099D54AD" w14:textId="77777777" w:rsidR="00C04692" w:rsidRDefault="00C04692" w:rsidP="004A4C48">
      <w:pPr>
        <w:jc w:val="center"/>
        <w:rPr>
          <w:rFonts w:ascii="Times New Roman" w:hAnsi="Times New Roman"/>
          <w:b/>
          <w:sz w:val="28"/>
          <w:szCs w:val="28"/>
        </w:rPr>
      </w:pPr>
    </w:p>
    <w:p w14:paraId="73C61BA1" w14:textId="77777777" w:rsidR="00C04692" w:rsidRDefault="00C04692" w:rsidP="004A4C48">
      <w:pPr>
        <w:jc w:val="center"/>
        <w:rPr>
          <w:rFonts w:ascii="Times New Roman" w:hAnsi="Times New Roman"/>
          <w:b/>
          <w:sz w:val="28"/>
          <w:szCs w:val="28"/>
        </w:rPr>
      </w:pPr>
    </w:p>
    <w:p w14:paraId="121EE4D4" w14:textId="77777777" w:rsidR="00C04692" w:rsidRDefault="00C04692" w:rsidP="004A4C48">
      <w:pPr>
        <w:jc w:val="center"/>
        <w:rPr>
          <w:rFonts w:ascii="Times New Roman" w:hAnsi="Times New Roman"/>
          <w:b/>
          <w:sz w:val="28"/>
          <w:szCs w:val="28"/>
        </w:rPr>
      </w:pPr>
    </w:p>
    <w:p w14:paraId="463D5DE0" w14:textId="77777777" w:rsidR="00C04692" w:rsidRDefault="00C04692" w:rsidP="004A4C48">
      <w:pPr>
        <w:jc w:val="center"/>
        <w:rPr>
          <w:rFonts w:ascii="Times New Roman" w:hAnsi="Times New Roman"/>
          <w:b/>
          <w:sz w:val="28"/>
          <w:szCs w:val="28"/>
        </w:rPr>
      </w:pPr>
    </w:p>
    <w:p w14:paraId="3B473171" w14:textId="77777777" w:rsidR="00C04692" w:rsidRDefault="00C04692" w:rsidP="004A4C48">
      <w:pPr>
        <w:jc w:val="center"/>
        <w:rPr>
          <w:rFonts w:ascii="Times New Roman" w:hAnsi="Times New Roman"/>
          <w:b/>
          <w:sz w:val="28"/>
          <w:szCs w:val="28"/>
        </w:rPr>
      </w:pPr>
    </w:p>
    <w:p w14:paraId="35409870" w14:textId="77777777" w:rsidR="00C04692" w:rsidRDefault="00C04692" w:rsidP="004A4C48">
      <w:pPr>
        <w:jc w:val="center"/>
        <w:rPr>
          <w:rFonts w:ascii="Times New Roman" w:hAnsi="Times New Roman"/>
          <w:b/>
          <w:sz w:val="28"/>
          <w:szCs w:val="28"/>
        </w:rPr>
      </w:pPr>
    </w:p>
    <w:p w14:paraId="0A24D91B" w14:textId="77777777" w:rsidR="00C04692" w:rsidRDefault="00C04692" w:rsidP="004A4C48">
      <w:pPr>
        <w:jc w:val="center"/>
        <w:rPr>
          <w:rFonts w:ascii="Times New Roman" w:hAnsi="Times New Roman"/>
          <w:b/>
          <w:sz w:val="28"/>
          <w:szCs w:val="28"/>
        </w:rPr>
      </w:pPr>
    </w:p>
    <w:p w14:paraId="42A9A12C" w14:textId="77777777" w:rsidR="00C04692" w:rsidRDefault="00C04692" w:rsidP="004A4C48">
      <w:pPr>
        <w:jc w:val="center"/>
        <w:rPr>
          <w:rFonts w:ascii="Times New Roman" w:hAnsi="Times New Roman"/>
          <w:b/>
          <w:sz w:val="28"/>
          <w:szCs w:val="28"/>
        </w:rPr>
      </w:pPr>
    </w:p>
    <w:p w14:paraId="0098EFF4" w14:textId="77777777" w:rsidR="00C04692" w:rsidRDefault="00C04692" w:rsidP="004A4C48">
      <w:pPr>
        <w:jc w:val="center"/>
        <w:rPr>
          <w:rFonts w:ascii="Times New Roman" w:hAnsi="Times New Roman"/>
          <w:b/>
          <w:sz w:val="28"/>
          <w:szCs w:val="28"/>
        </w:rPr>
      </w:pPr>
    </w:p>
    <w:p w14:paraId="063A0463" w14:textId="77777777" w:rsidR="00C04692" w:rsidRDefault="00C04692" w:rsidP="004A4C48">
      <w:pPr>
        <w:jc w:val="center"/>
        <w:rPr>
          <w:rFonts w:ascii="Times New Roman" w:hAnsi="Times New Roman"/>
          <w:b/>
          <w:sz w:val="28"/>
          <w:szCs w:val="28"/>
        </w:rPr>
      </w:pPr>
    </w:p>
    <w:p w14:paraId="32557499" w14:textId="1103F0D6" w:rsidR="0039682B" w:rsidRPr="004A4C48" w:rsidRDefault="0039682B" w:rsidP="006B3256">
      <w:pPr>
        <w:pStyle w:val="Heading1"/>
      </w:pPr>
      <w:bookmarkStart w:id="91" w:name="_Toc513566022"/>
      <w:r>
        <w:lastRenderedPageBreak/>
        <w:t>Chapter 7:</w:t>
      </w:r>
      <w:r w:rsidR="004A4C48">
        <w:t xml:space="preserve"> </w:t>
      </w:r>
      <w:r>
        <w:t>New Media Futures</w:t>
      </w:r>
      <w:bookmarkEnd w:id="91"/>
    </w:p>
    <w:p w14:paraId="649128F8" w14:textId="77777777" w:rsidR="005E702B" w:rsidRDefault="005E702B" w:rsidP="0039682B">
      <w:pPr>
        <w:rPr>
          <w:rFonts w:ascii="Times New Roman" w:hAnsi="Times New Roman"/>
          <w:b/>
        </w:rPr>
      </w:pPr>
    </w:p>
    <w:p w14:paraId="1366F012" w14:textId="77777777" w:rsidR="0039682B" w:rsidRPr="00725E0F" w:rsidRDefault="0039682B" w:rsidP="00CE2265">
      <w:pPr>
        <w:pStyle w:val="Heading2"/>
      </w:pPr>
      <w:bookmarkStart w:id="92" w:name="_Toc513566023"/>
      <w:r>
        <w:t>Introduction</w:t>
      </w:r>
      <w:bookmarkEnd w:id="92"/>
      <w:r w:rsidRPr="00725E0F">
        <w:t xml:space="preserve"> </w:t>
      </w:r>
    </w:p>
    <w:p w14:paraId="6F1497E3" w14:textId="2FDD905B" w:rsidR="0039682B" w:rsidRDefault="0039682B" w:rsidP="0039682B">
      <w:pPr>
        <w:rPr>
          <w:rFonts w:ascii="Times New Roman" w:hAnsi="Times New Roman"/>
        </w:rPr>
      </w:pPr>
      <w:r w:rsidRPr="00725E0F">
        <w:rPr>
          <w:rFonts w:ascii="Times New Roman" w:hAnsi="Times New Roman"/>
        </w:rPr>
        <w:tab/>
        <w:t xml:space="preserve">Working with the Apsáalooke for the last seven years has opened up my eyes to how different groups of people view time.  Whether it </w:t>
      </w:r>
      <w:proofErr w:type="gramStart"/>
      <w:r w:rsidRPr="00725E0F">
        <w:rPr>
          <w:rFonts w:ascii="Times New Roman" w:hAnsi="Times New Roman"/>
        </w:rPr>
        <w:t>be</w:t>
      </w:r>
      <w:proofErr w:type="gramEnd"/>
      <w:r w:rsidRPr="00725E0F">
        <w:rPr>
          <w:rFonts w:ascii="Times New Roman" w:hAnsi="Times New Roman"/>
        </w:rPr>
        <w:t xml:space="preserve"> the past, present,</w:t>
      </w:r>
      <w:r w:rsidR="007D7AFC">
        <w:rPr>
          <w:rFonts w:ascii="Times New Roman" w:hAnsi="Times New Roman"/>
        </w:rPr>
        <w:t xml:space="preserve"> or future, certain things come</w:t>
      </w:r>
      <w:r w:rsidRPr="00725E0F">
        <w:rPr>
          <w:rFonts w:ascii="Times New Roman" w:hAnsi="Times New Roman"/>
        </w:rPr>
        <w:t xml:space="preserve"> into play and different ways of referencing points in time are passed along to each generation through their language</w:t>
      </w:r>
      <w:r w:rsidR="007D7AFC">
        <w:rPr>
          <w:rFonts w:ascii="Times New Roman" w:hAnsi="Times New Roman"/>
        </w:rPr>
        <w:t>, gestures, and oral stories.  Examples such as t</w:t>
      </w:r>
      <w:r w:rsidRPr="00725E0F">
        <w:rPr>
          <w:rFonts w:ascii="Times New Roman" w:hAnsi="Times New Roman"/>
        </w:rPr>
        <w:t xml:space="preserve">ime operated in a seasonal round with hunting certain game, gathering specific foods, and telling stories.  </w:t>
      </w:r>
      <w:r>
        <w:rPr>
          <w:rFonts w:ascii="Times New Roman" w:hAnsi="Times New Roman"/>
        </w:rPr>
        <w:t xml:space="preserve">Two examples of when time is especially pertinent in the Crow community </w:t>
      </w:r>
      <w:r w:rsidR="00375352">
        <w:rPr>
          <w:rFonts w:ascii="Times New Roman" w:hAnsi="Times New Roman"/>
        </w:rPr>
        <w:t>involve</w:t>
      </w:r>
      <w:r>
        <w:rPr>
          <w:rFonts w:ascii="Times New Roman" w:hAnsi="Times New Roman"/>
        </w:rPr>
        <w:t xml:space="preserve"> Crow Fair, as well as the </w:t>
      </w:r>
      <w:r w:rsidR="00375352">
        <w:rPr>
          <w:rFonts w:ascii="Times New Roman" w:hAnsi="Times New Roman"/>
        </w:rPr>
        <w:t xml:space="preserve">Crow </w:t>
      </w:r>
      <w:r>
        <w:rPr>
          <w:rFonts w:ascii="Times New Roman" w:hAnsi="Times New Roman"/>
        </w:rPr>
        <w:t xml:space="preserve">Language Department.  </w:t>
      </w:r>
    </w:p>
    <w:p w14:paraId="0413C5E5" w14:textId="77777777" w:rsidR="0039682B" w:rsidRPr="00725E0F" w:rsidRDefault="0039682B" w:rsidP="0039682B">
      <w:pPr>
        <w:ind w:firstLine="720"/>
        <w:rPr>
          <w:rFonts w:ascii="Times New Roman" w:hAnsi="Times New Roman"/>
        </w:rPr>
      </w:pPr>
      <w:r w:rsidRPr="00725E0F">
        <w:rPr>
          <w:rFonts w:ascii="Times New Roman" w:hAnsi="Times New Roman"/>
        </w:rPr>
        <w:t xml:space="preserve">When Crow Fair started in 1904 it began as an agricultural </w:t>
      </w:r>
      <w:r>
        <w:rPr>
          <w:rFonts w:ascii="Times New Roman" w:hAnsi="Times New Roman"/>
        </w:rPr>
        <w:t>event</w:t>
      </w:r>
      <w:r w:rsidRPr="00725E0F">
        <w:rPr>
          <w:rFonts w:ascii="Times New Roman" w:hAnsi="Times New Roman"/>
        </w:rPr>
        <w:t xml:space="preserve"> in order for the Indian Agents to show the “progress” they had mad</w:t>
      </w:r>
      <w:r>
        <w:rPr>
          <w:rFonts w:ascii="Times New Roman" w:hAnsi="Times New Roman"/>
        </w:rPr>
        <w:t xml:space="preserve">e “civilizing” the Crow People as well as during wartime to encourage the Crow people to grow food to aid their country.  </w:t>
      </w:r>
      <w:r w:rsidRPr="00725E0F">
        <w:rPr>
          <w:rFonts w:ascii="Times New Roman" w:hAnsi="Times New Roman"/>
        </w:rPr>
        <w:t>Soon, Crow Fair came to represent the beginning of the New Year for the Crow people.  Taking place the third week of August every year, it ends with a parade dance that culminates with prayers and songs to bring everyone good luck and fortune in the next year.  Death, most of the time, was</w:t>
      </w:r>
      <w:r>
        <w:rPr>
          <w:rFonts w:ascii="Times New Roman" w:hAnsi="Times New Roman"/>
        </w:rPr>
        <w:t>, and still is,</w:t>
      </w:r>
      <w:r w:rsidRPr="00725E0F">
        <w:rPr>
          <w:rFonts w:ascii="Times New Roman" w:hAnsi="Times New Roman"/>
        </w:rPr>
        <w:t xml:space="preserve"> one of the </w:t>
      </w:r>
      <w:r>
        <w:rPr>
          <w:rFonts w:ascii="Times New Roman" w:hAnsi="Times New Roman"/>
        </w:rPr>
        <w:t>few</w:t>
      </w:r>
      <w:r w:rsidRPr="00725E0F">
        <w:rPr>
          <w:rFonts w:ascii="Times New Roman" w:hAnsi="Times New Roman"/>
        </w:rPr>
        <w:t xml:space="preserve"> reasons why someone would not participate in Crow Fair celebrations.  Still today when someone passes away to the other side camp, time especially seems to stand still.  A period of mourning takes place where offices are shut down, obligations forgotten or moved to a different time, memories are shared, and food is served to all those who were impacted by that person’s passing.   </w:t>
      </w:r>
    </w:p>
    <w:p w14:paraId="059BA15C" w14:textId="1C5249B5" w:rsidR="0039682B" w:rsidRPr="00725E0F" w:rsidRDefault="0039682B" w:rsidP="0039682B">
      <w:pPr>
        <w:rPr>
          <w:rFonts w:ascii="Times New Roman" w:hAnsi="Times New Roman"/>
        </w:rPr>
      </w:pPr>
      <w:r w:rsidRPr="00725E0F">
        <w:rPr>
          <w:rFonts w:ascii="Times New Roman" w:hAnsi="Times New Roman"/>
        </w:rPr>
        <w:tab/>
        <w:t xml:space="preserve">Time seemed to also stand still when the Crow Language Department was deciding whether they wanted to use new media as a way to promote language learning </w:t>
      </w:r>
      <w:r w:rsidRPr="00725E0F">
        <w:rPr>
          <w:rFonts w:ascii="Times New Roman" w:hAnsi="Times New Roman"/>
        </w:rPr>
        <w:lastRenderedPageBreak/>
        <w:t xml:space="preserve">among the tribe’s youth.  At first many people were tentative to try something that was so new and to use a resource that they had never </w:t>
      </w:r>
      <w:r w:rsidR="00F569AB">
        <w:rPr>
          <w:rFonts w:ascii="Times New Roman" w:hAnsi="Times New Roman"/>
        </w:rPr>
        <w:t>experienced</w:t>
      </w:r>
      <w:r w:rsidRPr="00725E0F">
        <w:rPr>
          <w:rFonts w:ascii="Times New Roman" w:hAnsi="Times New Roman"/>
        </w:rPr>
        <w:t xml:space="preserve"> before</w:t>
      </w:r>
      <w:r w:rsidR="00F569AB">
        <w:rPr>
          <w:rFonts w:ascii="Times New Roman" w:hAnsi="Times New Roman"/>
        </w:rPr>
        <w:t xml:space="preserve"> in language learning efforts</w:t>
      </w:r>
      <w:r w:rsidR="00A85906">
        <w:rPr>
          <w:rFonts w:ascii="Times New Roman" w:hAnsi="Times New Roman"/>
        </w:rPr>
        <w:t xml:space="preserve">.  </w:t>
      </w:r>
      <w:r w:rsidRPr="00725E0F">
        <w:rPr>
          <w:rFonts w:ascii="Times New Roman" w:hAnsi="Times New Roman"/>
        </w:rPr>
        <w:t>They realized that the techniques that they had been using did not seem to be working as well as they wanted, though, so they decided</w:t>
      </w:r>
      <w:r>
        <w:rPr>
          <w:rFonts w:ascii="Times New Roman" w:hAnsi="Times New Roman"/>
        </w:rPr>
        <w:t xml:space="preserve"> that they had to try some</w:t>
      </w:r>
      <w:r w:rsidR="005E702B">
        <w:rPr>
          <w:rFonts w:ascii="Times New Roman" w:hAnsi="Times New Roman"/>
        </w:rPr>
        <w:t xml:space="preserve">thing.  In </w:t>
      </w:r>
      <w:r w:rsidR="00C63E62">
        <w:rPr>
          <w:rFonts w:ascii="Times New Roman" w:hAnsi="Times New Roman"/>
        </w:rPr>
        <w:t>the end of 2013, 2014 and early 2015</w:t>
      </w:r>
      <w:r>
        <w:rPr>
          <w:rFonts w:ascii="Times New Roman" w:hAnsi="Times New Roman"/>
        </w:rPr>
        <w:t xml:space="preserve"> employees from the Crow Language Department reached out to</w:t>
      </w:r>
      <w:r w:rsidRPr="00725E0F">
        <w:rPr>
          <w:rFonts w:ascii="Times New Roman" w:hAnsi="Times New Roman"/>
        </w:rPr>
        <w:t xml:space="preserve"> get more information on the language app that Thornton Media Inc. had been producing for other tribal communities across the country.  This turned into being a big step in the right direction in re</w:t>
      </w:r>
      <w:r>
        <w:rPr>
          <w:rFonts w:ascii="Times New Roman" w:hAnsi="Times New Roman"/>
        </w:rPr>
        <w:t>gard</w:t>
      </w:r>
      <w:r w:rsidRPr="00725E0F">
        <w:rPr>
          <w:rFonts w:ascii="Times New Roman" w:hAnsi="Times New Roman"/>
        </w:rPr>
        <w:t xml:space="preserve"> to getting the youth involved in learning the language once again, but as the Crow Language Department found out, it was not enough on its own to boost the language rat</w:t>
      </w:r>
      <w:r>
        <w:rPr>
          <w:rFonts w:ascii="Times New Roman" w:hAnsi="Times New Roman"/>
        </w:rPr>
        <w:t xml:space="preserve">es as well as they first hoped.  Time, in this case, seems to act as a track for multiple attempts at trial and error for the best ways to provide the Crow Tribe with language revitalization and retention efforts.  </w:t>
      </w:r>
    </w:p>
    <w:p w14:paraId="3E89FE9E" w14:textId="77777777" w:rsidR="0039682B" w:rsidRDefault="0039682B" w:rsidP="0039682B">
      <w:pPr>
        <w:rPr>
          <w:rFonts w:ascii="Times New Roman" w:hAnsi="Times New Roman"/>
          <w:b/>
        </w:rPr>
      </w:pPr>
    </w:p>
    <w:p w14:paraId="4EF9D614" w14:textId="77777777" w:rsidR="0039682B" w:rsidRDefault="0039682B" w:rsidP="00CE2265">
      <w:pPr>
        <w:pStyle w:val="Heading2"/>
      </w:pPr>
      <w:bookmarkStart w:id="93" w:name="_Toc513566024"/>
      <w:r>
        <w:t>The Newness of New Media</w:t>
      </w:r>
      <w:bookmarkEnd w:id="93"/>
      <w:r>
        <w:t xml:space="preserve"> </w:t>
      </w:r>
    </w:p>
    <w:p w14:paraId="61969F92" w14:textId="6A6B46DD" w:rsidR="0039682B" w:rsidRDefault="0039682B" w:rsidP="0039682B">
      <w:pPr>
        <w:rPr>
          <w:rFonts w:ascii="Times New Roman" w:hAnsi="Times New Roman"/>
        </w:rPr>
      </w:pPr>
      <w:r>
        <w:rPr>
          <w:rFonts w:ascii="Times New Roman" w:hAnsi="Times New Roman"/>
          <w:b/>
        </w:rPr>
        <w:tab/>
      </w:r>
      <w:r>
        <w:rPr>
          <w:rFonts w:ascii="Times New Roman" w:hAnsi="Times New Roman"/>
        </w:rPr>
        <w:t xml:space="preserve">Generally, there is an anxiety surrounding something significantly new being used to replace something used in the past.  The same goes with new media, but there </w:t>
      </w:r>
      <w:r w:rsidR="00F569AB">
        <w:rPr>
          <w:rFonts w:ascii="Times New Roman" w:hAnsi="Times New Roman"/>
        </w:rPr>
        <w:t>should not</w:t>
      </w:r>
      <w:r>
        <w:rPr>
          <w:rFonts w:ascii="Times New Roman" w:hAnsi="Times New Roman"/>
        </w:rPr>
        <w:t xml:space="preserve"> be an anxiety when it comes to new media being used to replace older media.  Silvio (2007) argues that new media must capture the social experiences of a particular time and place, as well as include experiences of old media alongside the hopes and anxieties surrounding the introduction of new media into a community.  There does not need to be anxiety surrounding new media, though, because most new media has the same bones of what the older media had already been able to establish for </w:t>
      </w:r>
      <w:r>
        <w:rPr>
          <w:rFonts w:ascii="Times New Roman" w:hAnsi="Times New Roman"/>
        </w:rPr>
        <w:lastRenderedPageBreak/>
        <w:t xml:space="preserve">the community.  The new media gives Indigenous populations the ability to not only represent themselves both politically and culturally, but to also rewrite a new narrative about themselves that they want the general public to reference and follow in the future.  Indigenous peoples have faced a number of obstructions when imagining their futures, but new media takes this into consideration and allows them to reimagine their futures through a digital multimedia platform (Ginsburg and Myers 2006:27).  </w:t>
      </w:r>
    </w:p>
    <w:p w14:paraId="6A7489DD" w14:textId="65A5EE38" w:rsidR="0039682B" w:rsidRDefault="0039682B" w:rsidP="0039682B">
      <w:pPr>
        <w:rPr>
          <w:rFonts w:ascii="Times New Roman" w:hAnsi="Times New Roman"/>
        </w:rPr>
      </w:pPr>
      <w:r>
        <w:rPr>
          <w:rFonts w:ascii="Times New Roman" w:hAnsi="Times New Roman"/>
        </w:rPr>
        <w:tab/>
        <w:t>Pho</w:t>
      </w:r>
      <w:r w:rsidR="00BA2FBD">
        <w:rPr>
          <w:rFonts w:ascii="Times New Roman" w:hAnsi="Times New Roman"/>
        </w:rPr>
        <w:t>ne apps can be considered multi</w:t>
      </w:r>
      <w:r>
        <w:rPr>
          <w:rFonts w:ascii="Times New Roman" w:hAnsi="Times New Roman"/>
        </w:rPr>
        <w:t xml:space="preserve">media because of everything that can be promoted within its software.  For example, the Apsáalooke Language App has games, quizzes, audio, video, and recording abilities so that you can try to speak Crow directly into your app while learning the language.  Multimedia technology is alluring and it acts as a new form of meta-objectification that circulates in different ways among different groups of people.  There is </w:t>
      </w:r>
      <w:proofErr w:type="gramStart"/>
      <w:r>
        <w:rPr>
          <w:rFonts w:ascii="Times New Roman" w:hAnsi="Times New Roman"/>
        </w:rPr>
        <w:t>a newness</w:t>
      </w:r>
      <w:proofErr w:type="gramEnd"/>
      <w:r>
        <w:rPr>
          <w:rFonts w:ascii="Times New Roman" w:hAnsi="Times New Roman"/>
        </w:rPr>
        <w:t xml:space="preserve"> in new media that can integrate across time and across generations.  </w:t>
      </w:r>
      <w:r w:rsidR="00A85906">
        <w:rPr>
          <w:rFonts w:ascii="Times New Roman" w:hAnsi="Times New Roman"/>
        </w:rPr>
        <w:t xml:space="preserve">Again, as </w:t>
      </w:r>
      <w:r w:rsidRPr="00324AA6">
        <w:rPr>
          <w:rFonts w:ascii="Times New Roman" w:hAnsi="Times New Roman"/>
        </w:rPr>
        <w:t xml:space="preserve">Eric </w:t>
      </w:r>
      <w:proofErr w:type="gramStart"/>
      <w:r w:rsidRPr="00324AA6">
        <w:rPr>
          <w:rFonts w:ascii="Times New Roman" w:hAnsi="Times New Roman"/>
        </w:rPr>
        <w:t>Michaels</w:t>
      </w:r>
      <w:proofErr w:type="gramEnd"/>
      <w:r w:rsidRPr="00324AA6">
        <w:rPr>
          <w:rFonts w:ascii="Times New Roman" w:hAnsi="Times New Roman"/>
        </w:rPr>
        <w:t xml:space="preserve"> (1994) </w:t>
      </w:r>
      <w:r w:rsidR="00A85906" w:rsidRPr="00324AA6">
        <w:rPr>
          <w:rFonts w:ascii="Times New Roman" w:hAnsi="Times New Roman"/>
        </w:rPr>
        <w:t xml:space="preserve">references </w:t>
      </w:r>
      <w:r w:rsidRPr="00324AA6">
        <w:rPr>
          <w:rFonts w:ascii="Times New Roman" w:hAnsi="Times New Roman"/>
        </w:rPr>
        <w:t>new media an “electronic invas</w:t>
      </w:r>
      <w:r w:rsidR="00A85906" w:rsidRPr="00324AA6">
        <w:rPr>
          <w:rFonts w:ascii="Times New Roman" w:hAnsi="Times New Roman"/>
        </w:rPr>
        <w:t>ion,”</w:t>
      </w:r>
      <w:r w:rsidRPr="00324AA6">
        <w:rPr>
          <w:rFonts w:ascii="Times New Roman" w:hAnsi="Times New Roman"/>
        </w:rPr>
        <w:t xml:space="preserve"> I argue against the use of the word invasion.</w:t>
      </w:r>
      <w:r>
        <w:rPr>
          <w:rFonts w:ascii="Times New Roman" w:hAnsi="Times New Roman"/>
        </w:rPr>
        <w:t xml:space="preserve">  New media is not forced into any community that does not want, or see a reason for it being there.  New media replaces older media, but it still maintains its structure and purpose to collaborate within cultural protocols, be innovated, and to help aid in the preservation of language and cultural practices. </w:t>
      </w:r>
    </w:p>
    <w:p w14:paraId="13D9DDB9" w14:textId="20D87106" w:rsidR="0039682B" w:rsidRDefault="0039682B" w:rsidP="0039682B">
      <w:pPr>
        <w:rPr>
          <w:rFonts w:ascii="Times New Roman" w:hAnsi="Times New Roman"/>
        </w:rPr>
      </w:pPr>
      <w:r>
        <w:rPr>
          <w:rFonts w:ascii="Times New Roman" w:hAnsi="Times New Roman"/>
        </w:rPr>
        <w:tab/>
        <w:t xml:space="preserve">Polymedia, (Madianou and Miller 2012) which is focused on the choice of medium, can show how interpersonal relationships are experienced and managed.  </w:t>
      </w:r>
      <w:r w:rsidR="00C6225C">
        <w:rPr>
          <w:rFonts w:ascii="Times New Roman" w:hAnsi="Times New Roman"/>
        </w:rPr>
        <w:t>Polymedia</w:t>
      </w:r>
      <w:r w:rsidR="006068D5">
        <w:rPr>
          <w:rFonts w:ascii="Times New Roman" w:hAnsi="Times New Roman"/>
        </w:rPr>
        <w:t>, then, is “ultimately about a new relationship between the social and the technological, rather than merely a shift in the technology itself” (Madianou &amp; Miller 2012: 169)</w:t>
      </w:r>
      <w:r w:rsidR="006068D5" w:rsidRPr="00366AE7">
        <w:rPr>
          <w:rFonts w:ascii="Times New Roman" w:hAnsi="Times New Roman"/>
        </w:rPr>
        <w:t xml:space="preserve">.  </w:t>
      </w:r>
      <w:r>
        <w:rPr>
          <w:rFonts w:ascii="Times New Roman" w:hAnsi="Times New Roman"/>
        </w:rPr>
        <w:t xml:space="preserve">In the past, the relationship between a society and the technology it used </w:t>
      </w:r>
      <w:r>
        <w:rPr>
          <w:rFonts w:ascii="Times New Roman" w:hAnsi="Times New Roman"/>
        </w:rPr>
        <w:lastRenderedPageBreak/>
        <w:t>was primar</w:t>
      </w:r>
      <w:r w:rsidR="00C6225C">
        <w:rPr>
          <w:rFonts w:ascii="Times New Roman" w:hAnsi="Times New Roman"/>
        </w:rPr>
        <w:t>il</w:t>
      </w:r>
      <w:r>
        <w:rPr>
          <w:rFonts w:ascii="Times New Roman" w:hAnsi="Times New Roman"/>
        </w:rPr>
        <w:t xml:space="preserve">y due to constraints in both </w:t>
      </w:r>
      <w:proofErr w:type="gramStart"/>
      <w:r>
        <w:rPr>
          <w:rFonts w:ascii="Times New Roman" w:hAnsi="Times New Roman"/>
        </w:rPr>
        <w:t>access</w:t>
      </w:r>
      <w:proofErr w:type="gramEnd"/>
      <w:r>
        <w:rPr>
          <w:rFonts w:ascii="Times New Roman" w:hAnsi="Times New Roman"/>
        </w:rPr>
        <w:t xml:space="preserve"> to certain digital media, as well as the cost of that media for either the community to have, or for individuals to own.  Now, with both the Internet, as well as cell phones, the cost of using new digital media is minimal compared to what it once was.  New media emerged out of the need for understanding developing technological environments and the opportunities that communities had.  The availability and relatively low cost of new digital media allows for Indigenous communities to have greater access to it as well as new media working to help improve their overall media literacy (Madianou and Miller 2012).  Media shapes society (Horst et al 2010) and plays into personal connections with all those who are using specific forms of new media, like the Apsáalooke Language App.  New digital media, like the app, can work to help improve how people who may usually not take any interest in new technology can get involved in what is being offered.  </w:t>
      </w:r>
    </w:p>
    <w:p w14:paraId="281BAE0B" w14:textId="14E6E692" w:rsidR="0039682B" w:rsidRDefault="0039682B" w:rsidP="0039682B">
      <w:pPr>
        <w:ind w:firstLine="720"/>
        <w:rPr>
          <w:rFonts w:ascii="Times New Roman" w:hAnsi="Times New Roman"/>
        </w:rPr>
      </w:pPr>
      <w:r>
        <w:rPr>
          <w:rFonts w:ascii="Times New Roman" w:hAnsi="Times New Roman"/>
        </w:rPr>
        <w:t xml:space="preserve">Technology and media change over time and with it, theoretical assumptions of the past need to adapt to these changes as well.  </w:t>
      </w:r>
      <w:r w:rsidR="00B56253">
        <w:rPr>
          <w:rFonts w:ascii="Times New Roman" w:hAnsi="Times New Roman"/>
        </w:rPr>
        <w:t xml:space="preserve">Again, referencing </w:t>
      </w:r>
      <w:r>
        <w:rPr>
          <w:rFonts w:ascii="Times New Roman" w:hAnsi="Times New Roman"/>
        </w:rPr>
        <w:t xml:space="preserve">Benjamin’s notion of “aura” </w:t>
      </w:r>
      <w:r w:rsidR="00E53B85">
        <w:rPr>
          <w:rFonts w:ascii="Times New Roman" w:hAnsi="Times New Roman"/>
        </w:rPr>
        <w:t>we can explore how new forms of aura attach to copies or reproductions that are associated with new digital media.</w:t>
      </w:r>
      <w:r>
        <w:rPr>
          <w:rFonts w:ascii="Times New Roman" w:hAnsi="Times New Roman"/>
        </w:rPr>
        <w:t xml:space="preserve">  While Benjamin writes about how a reproduction of a work of art lacks the original’s presence in time and space, it does allow the original to be away from its producer, much the same as photographs and digital copies.  The aura acts as a way of being there even though the reproduction detaches the reproduced object from its place in time and tradition (Benjamin</w:t>
      </w:r>
      <w:r w:rsidR="00C6225C">
        <w:rPr>
          <w:rFonts w:ascii="Times New Roman" w:hAnsi="Times New Roman"/>
        </w:rPr>
        <w:t xml:space="preserve"> 1936</w:t>
      </w:r>
      <w:r>
        <w:rPr>
          <w:rFonts w:ascii="Times New Roman" w:hAnsi="Times New Roman"/>
        </w:rPr>
        <w:t>).  In the early 1900s the technological and mechanical reproduction of objects reached its highest point.  Print technology changed the way that people communicated and chan</w:t>
      </w:r>
      <w:r w:rsidR="001A10DF">
        <w:rPr>
          <w:rFonts w:ascii="Times New Roman" w:hAnsi="Times New Roman"/>
        </w:rPr>
        <w:t xml:space="preserve">ged face-to-face interactions.  </w:t>
      </w:r>
      <w:r>
        <w:rPr>
          <w:rFonts w:ascii="Times New Roman" w:hAnsi="Times New Roman"/>
        </w:rPr>
        <w:t xml:space="preserve">A printed language laid the basis for social </w:t>
      </w:r>
      <w:r>
        <w:rPr>
          <w:rFonts w:ascii="Times New Roman" w:hAnsi="Times New Roman"/>
        </w:rPr>
        <w:lastRenderedPageBreak/>
        <w:t>consciousness and the national “print language” changed the Old World from 1820-1920 (Anderson 19</w:t>
      </w:r>
      <w:r w:rsidR="00D7185F">
        <w:rPr>
          <w:rFonts w:ascii="Times New Roman" w:hAnsi="Times New Roman"/>
        </w:rPr>
        <w:t>91</w:t>
      </w:r>
      <w:r>
        <w:rPr>
          <w:rFonts w:ascii="Times New Roman" w:hAnsi="Times New Roman"/>
        </w:rPr>
        <w:t xml:space="preserve">).  New media also changes the way that people interact with one another, just as the way that older media once did.  </w:t>
      </w:r>
    </w:p>
    <w:p w14:paraId="48F09970" w14:textId="7AAFB6FA" w:rsidR="0039682B" w:rsidRPr="0081362B" w:rsidRDefault="0039682B" w:rsidP="0039682B">
      <w:pPr>
        <w:ind w:firstLine="720"/>
        <w:rPr>
          <w:rFonts w:ascii="Times New Roman" w:hAnsi="Times New Roman"/>
        </w:rPr>
      </w:pPr>
      <w:r w:rsidRPr="00CB17F8">
        <w:rPr>
          <w:rFonts w:ascii="Times New Roman" w:hAnsi="Times New Roman"/>
        </w:rPr>
        <w:t xml:space="preserve">Another slightly different example of how new media is being </w:t>
      </w:r>
      <w:r w:rsidR="00B56253">
        <w:rPr>
          <w:rFonts w:ascii="Times New Roman" w:hAnsi="Times New Roman"/>
        </w:rPr>
        <w:t>examined</w:t>
      </w:r>
      <w:r w:rsidRPr="00CB17F8">
        <w:rPr>
          <w:rFonts w:ascii="Times New Roman" w:hAnsi="Times New Roman"/>
        </w:rPr>
        <w:t xml:space="preserve"> by scholars in the field of media anthropology is using the idea of exchange theory in relation to media st</w:t>
      </w:r>
      <w:r w:rsidR="00C6225C">
        <w:rPr>
          <w:rFonts w:ascii="Times New Roman" w:hAnsi="Times New Roman"/>
        </w:rPr>
        <w:t xml:space="preserve">udies (Appadurai 2013; </w:t>
      </w:r>
      <w:r>
        <w:rPr>
          <w:rFonts w:ascii="Times New Roman" w:hAnsi="Times New Roman"/>
        </w:rPr>
        <w:t xml:space="preserve">Mauss 1967).  </w:t>
      </w:r>
      <w:r w:rsidR="001A10DF">
        <w:rPr>
          <w:rFonts w:ascii="Times New Roman" w:hAnsi="Times New Roman"/>
        </w:rPr>
        <w:t>Examining</w:t>
      </w:r>
      <w:r w:rsidR="00B56253">
        <w:rPr>
          <w:rFonts w:ascii="Times New Roman" w:hAnsi="Times New Roman"/>
        </w:rPr>
        <w:t xml:space="preserve"> again how </w:t>
      </w:r>
      <w:r w:rsidRPr="00CB17F8">
        <w:rPr>
          <w:rFonts w:ascii="Times New Roman" w:hAnsi="Times New Roman"/>
        </w:rPr>
        <w:t xml:space="preserve">Daniel Miller analyzes </w:t>
      </w:r>
      <w:r w:rsidR="00B56253">
        <w:rPr>
          <w:rFonts w:ascii="Times New Roman" w:hAnsi="Times New Roman"/>
        </w:rPr>
        <w:t>that way</w:t>
      </w:r>
      <w:r w:rsidRPr="00CB17F8">
        <w:rPr>
          <w:rFonts w:ascii="Times New Roman" w:hAnsi="Times New Roman"/>
        </w:rPr>
        <w:t xml:space="preserve"> people watch American soap opera</w:t>
      </w:r>
      <w:r>
        <w:rPr>
          <w:rFonts w:ascii="Times New Roman" w:hAnsi="Times New Roman"/>
        </w:rPr>
        <w:t>s</w:t>
      </w:r>
      <w:r w:rsidRPr="00CB17F8">
        <w:rPr>
          <w:rFonts w:ascii="Times New Roman" w:hAnsi="Times New Roman"/>
        </w:rPr>
        <w:t xml:space="preserve"> </w:t>
      </w:r>
      <w:r w:rsidR="00B56253">
        <w:rPr>
          <w:rFonts w:ascii="Times New Roman" w:hAnsi="Times New Roman"/>
        </w:rPr>
        <w:t xml:space="preserve">in Trinidad </w:t>
      </w:r>
      <w:r w:rsidRPr="00CB17F8">
        <w:rPr>
          <w:rFonts w:ascii="Times New Roman" w:hAnsi="Times New Roman"/>
        </w:rPr>
        <w:t xml:space="preserve">and </w:t>
      </w:r>
      <w:r w:rsidR="00B56253">
        <w:rPr>
          <w:rFonts w:ascii="Times New Roman" w:hAnsi="Times New Roman"/>
        </w:rPr>
        <w:t xml:space="preserve">then </w:t>
      </w:r>
      <w:r w:rsidRPr="00CB17F8">
        <w:rPr>
          <w:rFonts w:ascii="Times New Roman" w:hAnsi="Times New Roman"/>
        </w:rPr>
        <w:t>incorporate objects into their own social lives and social value systems through this media.  These objects, then, are shifting in meaning as they move through different regimes and circuits of exchange (Ginsburg, Abu-Lughod, Larkin</w:t>
      </w:r>
      <w:r>
        <w:rPr>
          <w:rFonts w:ascii="Times New Roman" w:hAnsi="Times New Roman"/>
        </w:rPr>
        <w:t xml:space="preserve"> 2002</w:t>
      </w:r>
      <w:r w:rsidRPr="00CB17F8">
        <w:rPr>
          <w:rFonts w:ascii="Times New Roman" w:hAnsi="Times New Roman"/>
        </w:rPr>
        <w:t xml:space="preserve">).  The same can be argued with how new digital media is being used in Indigenous societies in the United States, and specifically among the Crow Tribe, where they are taking advantage of the popularity of smartphone apps in order to get more tribal members interested in their language and cultural revitalization. </w:t>
      </w:r>
    </w:p>
    <w:p w14:paraId="513B356E" w14:textId="77777777" w:rsidR="0039682B" w:rsidRDefault="0039682B" w:rsidP="0039682B">
      <w:pPr>
        <w:rPr>
          <w:rFonts w:ascii="Times New Roman" w:hAnsi="Times New Roman"/>
          <w:b/>
        </w:rPr>
      </w:pPr>
    </w:p>
    <w:p w14:paraId="677D8B55" w14:textId="77777777" w:rsidR="0039682B" w:rsidRPr="00B1133E" w:rsidRDefault="0039682B" w:rsidP="00CE2265">
      <w:pPr>
        <w:pStyle w:val="Heading2"/>
      </w:pPr>
      <w:bookmarkStart w:id="94" w:name="_Toc513566025"/>
      <w:r w:rsidRPr="001911FC">
        <w:t>The Social Organization of</w:t>
      </w:r>
      <w:r>
        <w:t xml:space="preserve"> Time in Relation to New Media</w:t>
      </w:r>
      <w:bookmarkEnd w:id="94"/>
    </w:p>
    <w:p w14:paraId="56573BEE" w14:textId="0FC43080" w:rsidR="0039682B" w:rsidRPr="0044389F" w:rsidRDefault="0039682B" w:rsidP="0039682B">
      <w:pPr>
        <w:ind w:firstLine="720"/>
        <w:rPr>
          <w:rFonts w:ascii="Times New Roman" w:hAnsi="Times New Roman"/>
        </w:rPr>
      </w:pPr>
      <w:r w:rsidRPr="00183F53">
        <w:rPr>
          <w:rFonts w:ascii="Times New Roman" w:hAnsi="Times New Roman"/>
        </w:rPr>
        <w:t xml:space="preserve">The relationship of media to culture, the newness of new media, as well as the social organization of time are all </w:t>
      </w:r>
      <w:r>
        <w:rPr>
          <w:rFonts w:ascii="Times New Roman" w:hAnsi="Times New Roman"/>
        </w:rPr>
        <w:t>ways of looking at new media in order to put together a picture of</w:t>
      </w:r>
      <w:r w:rsidRPr="00183F53">
        <w:rPr>
          <w:rFonts w:ascii="Times New Roman" w:hAnsi="Times New Roman"/>
        </w:rPr>
        <w:t xml:space="preserve"> its relation to Indigenous communities and </w:t>
      </w:r>
      <w:r>
        <w:rPr>
          <w:rFonts w:ascii="Times New Roman" w:hAnsi="Times New Roman"/>
        </w:rPr>
        <w:t xml:space="preserve">the concept of time in relation to new media, specifically, and in the field of anthropology more broadly.  Firstly, these three concepts, or questions, and their value when looking at the Indigenous appropriation of new media needs to be examined.  Each one deserves its own attention in order to not only gather a clear picture of how they relate to </w:t>
      </w:r>
      <w:r w:rsidR="000B530F">
        <w:rPr>
          <w:rFonts w:ascii="Times New Roman" w:hAnsi="Times New Roman"/>
        </w:rPr>
        <w:t xml:space="preserve">this </w:t>
      </w:r>
      <w:r>
        <w:rPr>
          <w:rFonts w:ascii="Times New Roman" w:hAnsi="Times New Roman"/>
        </w:rPr>
        <w:t xml:space="preserve">project </w:t>
      </w:r>
      <w:r w:rsidR="000B530F">
        <w:rPr>
          <w:rFonts w:ascii="Times New Roman" w:hAnsi="Times New Roman"/>
        </w:rPr>
        <w:t xml:space="preserve">exploring </w:t>
      </w:r>
      <w:r>
        <w:rPr>
          <w:rFonts w:ascii="Times New Roman" w:hAnsi="Times New Roman"/>
        </w:rPr>
        <w:t xml:space="preserve">the </w:t>
      </w:r>
      <w:r>
        <w:rPr>
          <w:rFonts w:ascii="Times New Roman" w:hAnsi="Times New Roman"/>
        </w:rPr>
        <w:lastRenderedPageBreak/>
        <w:t xml:space="preserve">Apsáalooke Language App, but also to </w:t>
      </w:r>
      <w:r w:rsidR="000B530F">
        <w:rPr>
          <w:rFonts w:ascii="Times New Roman" w:hAnsi="Times New Roman"/>
        </w:rPr>
        <w:t>study</w:t>
      </w:r>
      <w:r w:rsidR="003C7AF9">
        <w:rPr>
          <w:rFonts w:ascii="Times New Roman" w:hAnsi="Times New Roman"/>
        </w:rPr>
        <w:t xml:space="preserve"> the role</w:t>
      </w:r>
      <w:r>
        <w:rPr>
          <w:rFonts w:ascii="Times New Roman" w:hAnsi="Times New Roman"/>
        </w:rPr>
        <w:t xml:space="preserve"> of time and the future play into expressing and assessing the stakes of Indigenous new digital media.  While exploring</w:t>
      </w:r>
      <w:r w:rsidRPr="001A3E4C">
        <w:rPr>
          <w:rFonts w:ascii="Times New Roman" w:hAnsi="Times New Roman"/>
        </w:rPr>
        <w:t xml:space="preserve"> th</w:t>
      </w:r>
      <w:r>
        <w:rPr>
          <w:rFonts w:ascii="Times New Roman" w:hAnsi="Times New Roman"/>
        </w:rPr>
        <w:t>e social organization of time, t</w:t>
      </w:r>
      <w:r w:rsidRPr="001A3E4C">
        <w:rPr>
          <w:rFonts w:ascii="Times New Roman" w:hAnsi="Times New Roman"/>
        </w:rPr>
        <w:t xml:space="preserve">he concept of new media and the future can be seen in the same context.  We can go one step further and determine how the future can be </w:t>
      </w:r>
      <w:r w:rsidR="000B530F">
        <w:rPr>
          <w:rFonts w:ascii="Times New Roman" w:hAnsi="Times New Roman"/>
        </w:rPr>
        <w:t>discussed</w:t>
      </w:r>
      <w:r w:rsidRPr="001A3E4C">
        <w:rPr>
          <w:rFonts w:ascii="Times New Roman" w:hAnsi="Times New Roman"/>
        </w:rPr>
        <w:t xml:space="preserve"> in the terms of time and new media, as well as how important temporality is when talking about the past, present, and future in relation to new digital media.</w:t>
      </w:r>
      <w:r>
        <w:rPr>
          <w:rFonts w:ascii="Times New Roman" w:hAnsi="Times New Roman"/>
          <w:color w:val="FF0000"/>
        </w:rPr>
        <w:t xml:space="preserve">  </w:t>
      </w:r>
    </w:p>
    <w:p w14:paraId="19431D0B" w14:textId="3EBDE385" w:rsidR="001624B4" w:rsidRPr="00D32350" w:rsidRDefault="0039682B" w:rsidP="001624B4">
      <w:pPr>
        <w:ind w:firstLine="720"/>
        <w:rPr>
          <w:rFonts w:ascii="Times New Roman" w:hAnsi="Times New Roman"/>
        </w:rPr>
      </w:pPr>
      <w:r w:rsidRPr="00D32350">
        <w:rPr>
          <w:rFonts w:ascii="Times New Roman" w:hAnsi="Times New Roman"/>
        </w:rPr>
        <w:t>S</w:t>
      </w:r>
      <w:r>
        <w:rPr>
          <w:rFonts w:ascii="Times New Roman" w:hAnsi="Times New Roman"/>
        </w:rPr>
        <w:t>tarting with the Enlightenment P</w:t>
      </w:r>
      <w:r w:rsidRPr="00D32350">
        <w:rPr>
          <w:rFonts w:ascii="Times New Roman" w:hAnsi="Times New Roman"/>
        </w:rPr>
        <w:t>eriod’s notion of time as an idea of open-endedness, it progressed to a different context in the 18</w:t>
      </w:r>
      <w:r w:rsidRPr="00D32350">
        <w:rPr>
          <w:rFonts w:ascii="Times New Roman" w:hAnsi="Times New Roman"/>
          <w:vertAlign w:val="superscript"/>
        </w:rPr>
        <w:t>th</w:t>
      </w:r>
      <w:r w:rsidRPr="00D32350">
        <w:rPr>
          <w:rFonts w:ascii="Times New Roman" w:hAnsi="Times New Roman"/>
        </w:rPr>
        <w:t xml:space="preserve"> and 19</w:t>
      </w:r>
      <w:r w:rsidRPr="00D32350">
        <w:rPr>
          <w:rFonts w:ascii="Times New Roman" w:hAnsi="Times New Roman"/>
          <w:vertAlign w:val="superscript"/>
        </w:rPr>
        <w:t>th</w:t>
      </w:r>
      <w:r w:rsidRPr="00D32350">
        <w:rPr>
          <w:rFonts w:ascii="Times New Roman" w:hAnsi="Times New Roman"/>
        </w:rPr>
        <w:t xml:space="preserve"> centuries when time seemed to be moving very quickly and the “future” seemed to be </w:t>
      </w:r>
      <w:r>
        <w:rPr>
          <w:rFonts w:ascii="Times New Roman" w:hAnsi="Times New Roman"/>
        </w:rPr>
        <w:t xml:space="preserve">both </w:t>
      </w:r>
      <w:r w:rsidRPr="00D32350">
        <w:rPr>
          <w:rFonts w:ascii="Times New Roman" w:hAnsi="Times New Roman"/>
        </w:rPr>
        <w:t>coming and going rapidly (</w:t>
      </w:r>
      <w:r w:rsidR="00857E78">
        <w:rPr>
          <w:rFonts w:ascii="Times New Roman" w:hAnsi="Times New Roman"/>
        </w:rPr>
        <w:t>Rosenberg &amp; Harding 2005</w:t>
      </w:r>
      <w:r w:rsidRPr="00D32350">
        <w:rPr>
          <w:rFonts w:ascii="Times New Roman" w:hAnsi="Times New Roman"/>
        </w:rPr>
        <w:t xml:space="preserve">).  </w:t>
      </w:r>
      <w:r>
        <w:rPr>
          <w:rFonts w:ascii="Times New Roman" w:hAnsi="Times New Roman"/>
        </w:rPr>
        <w:t>Thus it could</w:t>
      </w:r>
      <w:r w:rsidRPr="00D32350">
        <w:rPr>
          <w:rFonts w:ascii="Times New Roman" w:hAnsi="Times New Roman"/>
        </w:rPr>
        <w:t xml:space="preserve"> be argued that the inventions of many different types of technology across the world might have had something to do with how fast time seemed to be moving in this particular era.  Going from one extreme of time moving exceptionally fast, to </w:t>
      </w:r>
      <w:r>
        <w:rPr>
          <w:rFonts w:ascii="Times New Roman" w:hAnsi="Times New Roman"/>
        </w:rPr>
        <w:t>moments</w:t>
      </w:r>
      <w:r w:rsidRPr="00D32350">
        <w:rPr>
          <w:rFonts w:ascii="Times New Roman" w:hAnsi="Times New Roman"/>
        </w:rPr>
        <w:t xml:space="preserve"> wh</w:t>
      </w:r>
      <w:r>
        <w:rPr>
          <w:rFonts w:ascii="Times New Roman" w:hAnsi="Times New Roman"/>
        </w:rPr>
        <w:t>en it seems to not move at all when something major happens, such as on</w:t>
      </w:r>
      <w:r w:rsidRPr="00D32350">
        <w:rPr>
          <w:rFonts w:ascii="Times New Roman" w:hAnsi="Times New Roman"/>
        </w:rPr>
        <w:t xml:space="preserve"> September 1</w:t>
      </w:r>
      <w:r w:rsidR="000B530F">
        <w:rPr>
          <w:rFonts w:ascii="Times New Roman" w:hAnsi="Times New Roman"/>
        </w:rPr>
        <w:t xml:space="preserve">1, </w:t>
      </w:r>
      <w:r w:rsidRPr="00D32350">
        <w:rPr>
          <w:rFonts w:ascii="Times New Roman" w:hAnsi="Times New Roman"/>
        </w:rPr>
        <w:t>2001</w:t>
      </w:r>
      <w:r w:rsidR="000B530F">
        <w:rPr>
          <w:rFonts w:ascii="Times New Roman" w:hAnsi="Times New Roman"/>
        </w:rPr>
        <w:t>,</w:t>
      </w:r>
      <w:r w:rsidRPr="00D32350">
        <w:rPr>
          <w:rFonts w:ascii="Times New Roman" w:hAnsi="Times New Roman"/>
        </w:rPr>
        <w:t xml:space="preserve"> </w:t>
      </w:r>
      <w:r>
        <w:rPr>
          <w:rFonts w:ascii="Times New Roman" w:hAnsi="Times New Roman"/>
        </w:rPr>
        <w:t>when time seemed</w:t>
      </w:r>
      <w:r w:rsidRPr="00D32350">
        <w:rPr>
          <w:rFonts w:ascii="Times New Roman" w:hAnsi="Times New Roman"/>
        </w:rPr>
        <w:t xml:space="preserve"> to stand still</w:t>
      </w:r>
      <w:r>
        <w:rPr>
          <w:rFonts w:ascii="Times New Roman" w:hAnsi="Times New Roman"/>
        </w:rPr>
        <w:t>.  This example, especially in relation to what was being shown on the media</w:t>
      </w:r>
      <w:r w:rsidRPr="00D32350">
        <w:rPr>
          <w:rFonts w:ascii="Times New Roman" w:hAnsi="Times New Roman"/>
        </w:rPr>
        <w:t>,</w:t>
      </w:r>
      <w:r>
        <w:rPr>
          <w:rFonts w:ascii="Times New Roman" w:hAnsi="Times New Roman"/>
        </w:rPr>
        <w:t xml:space="preserve"> allowed</w:t>
      </w:r>
      <w:r w:rsidRPr="00D32350">
        <w:rPr>
          <w:rFonts w:ascii="Times New Roman" w:hAnsi="Times New Roman"/>
        </w:rPr>
        <w:t xml:space="preserve"> the past, present, and future, to all merge into one moment.  </w:t>
      </w:r>
      <w:r>
        <w:rPr>
          <w:rFonts w:ascii="Times New Roman" w:hAnsi="Times New Roman"/>
        </w:rPr>
        <w:t xml:space="preserve">With the Apsáalooke Language App, time is organized into what aspects of the language were most important to be taught to the youth at the time that it was being made in the fall of 2014.  </w:t>
      </w:r>
    </w:p>
    <w:p w14:paraId="27882FAE" w14:textId="77777777" w:rsidR="0039682B" w:rsidRPr="00CA2915" w:rsidRDefault="0039682B" w:rsidP="00CE2265">
      <w:pPr>
        <w:pStyle w:val="Heading2"/>
      </w:pPr>
      <w:bookmarkStart w:id="95" w:name="_Toc513566026"/>
      <w:r w:rsidRPr="00CA2915">
        <w:t>Self-Representation and Accessibility of Digital New Media: Examining Cell Phones</w:t>
      </w:r>
      <w:bookmarkEnd w:id="95"/>
    </w:p>
    <w:p w14:paraId="64FDE486" w14:textId="7DF69F67" w:rsidR="0039682B" w:rsidRDefault="0039682B" w:rsidP="0039682B">
      <w:pPr>
        <w:rPr>
          <w:rFonts w:ascii="Times New Roman" w:hAnsi="Times New Roman"/>
        </w:rPr>
      </w:pPr>
      <w:r>
        <w:rPr>
          <w:rFonts w:ascii="Times New Roman" w:hAnsi="Times New Roman"/>
        </w:rPr>
        <w:tab/>
        <w:t xml:space="preserve">Cell phones are a way that digital new media cannot only develop methods of communication, but also establish collective interests.  Through the use of cell phones, </w:t>
      </w:r>
      <w:r>
        <w:rPr>
          <w:rFonts w:ascii="Times New Roman" w:hAnsi="Times New Roman"/>
        </w:rPr>
        <w:lastRenderedPageBreak/>
        <w:t>digital media has extended itself into the everyday lives of people across the world, and one population that particularly relies on cell phones are diasporic groups (Coleman 2010; Bernal 2005; Axel 2004; Whitaker 2004) who use this technology to stay in touch with family and friends and to keep up to date on what is going on back in their communities.  While cell phones are used so that groups can stay in contact with one another, cell phones can also be used so that groups can “stay in touch” with their material culture objects located in museums far from where they live, as well as how cell phones can aid in both youths and adults “staying in touch” with their language</w:t>
      </w:r>
      <w:r w:rsidR="00C03616">
        <w:rPr>
          <w:rFonts w:ascii="Times New Roman" w:hAnsi="Times New Roman"/>
        </w:rPr>
        <w:t xml:space="preserve"> through the Apsáalooke Language App</w:t>
      </w:r>
      <w:r>
        <w:rPr>
          <w:rFonts w:ascii="Times New Roman" w:hAnsi="Times New Roman"/>
        </w:rPr>
        <w:t xml:space="preserve">.  </w:t>
      </w:r>
    </w:p>
    <w:p w14:paraId="5B92BD04" w14:textId="77777777" w:rsidR="0039682B" w:rsidRPr="00A37CE0" w:rsidRDefault="0039682B" w:rsidP="0039682B">
      <w:pPr>
        <w:ind w:firstLine="720"/>
        <w:rPr>
          <w:rFonts w:ascii="Times New Roman" w:hAnsi="Times New Roman"/>
        </w:rPr>
      </w:pPr>
      <w:r w:rsidRPr="00A37CE0">
        <w:rPr>
          <w:rFonts w:ascii="Times New Roman" w:hAnsi="Times New Roman"/>
        </w:rPr>
        <w:t>To the Apsáalooke, as well as many Indigenous communities around the world, language is highly significant, it is not only part of their past, who they are, and the traditions that they continue to practice with it, but it can also be seen as a</w:t>
      </w:r>
      <w:r>
        <w:rPr>
          <w:rFonts w:ascii="Times New Roman" w:hAnsi="Times New Roman"/>
        </w:rPr>
        <w:t xml:space="preserve"> continuance of “culture-making</w:t>
      </w:r>
      <w:r w:rsidRPr="00A37CE0">
        <w:rPr>
          <w:rFonts w:ascii="Times New Roman" w:hAnsi="Times New Roman"/>
        </w:rPr>
        <w:t>” (Myers 1994)</w:t>
      </w:r>
      <w:r>
        <w:rPr>
          <w:rFonts w:ascii="Times New Roman" w:hAnsi="Times New Roman"/>
        </w:rPr>
        <w:t>,</w:t>
      </w:r>
      <w:r w:rsidRPr="00A37CE0">
        <w:rPr>
          <w:rFonts w:ascii="Times New Roman" w:hAnsi="Times New Roman"/>
        </w:rPr>
        <w:t xml:space="preserve"> and new media technologies can act as an aid in the entire process.  While using apps in this context is relatively new, when Indigenous communities have control over their own cultures and language preservation using new media, this plays an important role in how active the community is in really using the platform to fit their own individual needs.  New media “forms are seen as a powerful means of (collective) self-expression that can have a culturally revitalizing effect” on the community as a whole (Ginsburg 1994:366).  The community, acting as the producer of the app, gives the final approval of all of the content that is going to be viewed on it.  </w:t>
      </w:r>
    </w:p>
    <w:p w14:paraId="276A2A01" w14:textId="77777777" w:rsidR="0039682B" w:rsidRPr="00B1133E" w:rsidRDefault="0039682B" w:rsidP="0039682B">
      <w:pPr>
        <w:ind w:firstLine="720"/>
        <w:rPr>
          <w:rFonts w:ascii="Times New Roman" w:hAnsi="Times New Roman"/>
        </w:rPr>
      </w:pPr>
      <w:r w:rsidRPr="00B1133E">
        <w:rPr>
          <w:rFonts w:ascii="Times New Roman" w:hAnsi="Times New Roman"/>
        </w:rPr>
        <w:t>As Turner also states, the “global expansion of telecommunications, coupled with the availability of new and cheap forms of aud</w:t>
      </w:r>
      <w:r>
        <w:rPr>
          <w:rFonts w:ascii="Times New Roman" w:hAnsi="Times New Roman"/>
        </w:rPr>
        <w:t xml:space="preserve">iovisual media, above all video </w:t>
      </w:r>
      <w:r w:rsidRPr="00B1133E">
        <w:rPr>
          <w:rFonts w:ascii="Times New Roman" w:hAnsi="Times New Roman"/>
        </w:rPr>
        <w:lastRenderedPageBreak/>
        <w:t>reco</w:t>
      </w:r>
      <w:r>
        <w:rPr>
          <w:rFonts w:ascii="Times New Roman" w:hAnsi="Times New Roman"/>
        </w:rPr>
        <w:t>r</w:t>
      </w:r>
      <w:r w:rsidRPr="00B1133E">
        <w:rPr>
          <w:rFonts w:ascii="Times New Roman" w:hAnsi="Times New Roman"/>
        </w:rPr>
        <w:t>ding, have given rise within the past decade to an unprecedented phenomenon: the appropriation and use of the new technologies by indigenous peoples for their own ends” (1992:5).  Almost 25 years later, while video is easily accessible and extremely affordable to many people, especially anyone with a smart phone, or any phone with a camera, apps are also accessible to anyone with access to smart phones or tablets; many apps also only need Wi-Fi initially to download them, and then they can be used without it, which helps people in rural areas to still be able to take full advantage of what cell phones have to offer.  With the introduction of film into more ethnographic fieldwork in the mid 20</w:t>
      </w:r>
      <w:r w:rsidRPr="00B1133E">
        <w:rPr>
          <w:rFonts w:ascii="Times New Roman" w:hAnsi="Times New Roman"/>
          <w:vertAlign w:val="superscript"/>
        </w:rPr>
        <w:t>th</w:t>
      </w:r>
      <w:r w:rsidRPr="00B1133E">
        <w:rPr>
          <w:rFonts w:ascii="Times New Roman" w:hAnsi="Times New Roman"/>
        </w:rPr>
        <w:t xml:space="preserve"> century, this opened up the doors to other forms of new</w:t>
      </w:r>
      <w:r>
        <w:rPr>
          <w:rFonts w:ascii="Times New Roman" w:hAnsi="Times New Roman"/>
        </w:rPr>
        <w:t xml:space="preserve"> digital</w:t>
      </w:r>
      <w:r w:rsidRPr="00B1133E">
        <w:rPr>
          <w:rFonts w:ascii="Times New Roman" w:hAnsi="Times New Roman"/>
        </w:rPr>
        <w:t xml:space="preserve"> media in Indigenous communities and started an era of using technology and media that is more diverse in its social and cultural organization.   </w:t>
      </w:r>
    </w:p>
    <w:p w14:paraId="2EDA4341" w14:textId="77777777" w:rsidR="0039682B" w:rsidRPr="00B1133E" w:rsidRDefault="0039682B" w:rsidP="0039682B">
      <w:pPr>
        <w:ind w:firstLine="720"/>
        <w:rPr>
          <w:rFonts w:ascii="Times New Roman" w:hAnsi="Times New Roman"/>
        </w:rPr>
      </w:pPr>
      <w:r w:rsidRPr="00B1133E">
        <w:rPr>
          <w:rFonts w:ascii="Times New Roman" w:hAnsi="Times New Roman"/>
        </w:rPr>
        <w:t>While websites can reach any community that has access to Internet and computers, tablets, or smart phones, apps can go one step further and reach any community that has access to smart phones with either a Wi-Fi connection or cellular data.  This new media shows not only the advancement in media technology, from the first sound recordings and films, but it also shows how community access to technology is growing in this digital age.  Apps on cell phones, like film, allow members of a community to come together and use, or watch the technology together.  New media can be a way for cultural memories to be shared across generations, communities, and nations.  Having access to media across Indigenous communities is equally as important, if not more</w:t>
      </w:r>
      <w:r>
        <w:rPr>
          <w:rFonts w:ascii="Times New Roman" w:hAnsi="Times New Roman"/>
        </w:rPr>
        <w:t xml:space="preserve"> so</w:t>
      </w:r>
      <w:r w:rsidRPr="00B1133E">
        <w:rPr>
          <w:rFonts w:ascii="Times New Roman" w:hAnsi="Times New Roman"/>
        </w:rPr>
        <w:t xml:space="preserve">, as that same access and information being shared with people across the world.  Through media access, individual subjects can look to the work of the larger social collective in order to share one another’s experience with time, memory, </w:t>
      </w:r>
      <w:r w:rsidRPr="00B1133E">
        <w:rPr>
          <w:rFonts w:ascii="Times New Roman" w:hAnsi="Times New Roman"/>
        </w:rPr>
        <w:lastRenderedPageBreak/>
        <w:t xml:space="preserve">and what the future looks like.  These experiences can then be analyzed according to an individual community’s cultural protocols, revitalization practices, and appropriation in the form of new media. </w:t>
      </w:r>
    </w:p>
    <w:p w14:paraId="0652D4C1" w14:textId="4E533970" w:rsidR="0039682B" w:rsidRPr="00B1133E" w:rsidRDefault="0039682B" w:rsidP="0039682B">
      <w:pPr>
        <w:ind w:firstLine="720"/>
        <w:rPr>
          <w:rFonts w:ascii="Times New Roman" w:hAnsi="Times New Roman"/>
        </w:rPr>
      </w:pPr>
      <w:r w:rsidRPr="00C71C3D">
        <w:rPr>
          <w:rFonts w:ascii="Times New Roman" w:hAnsi="Times New Roman"/>
        </w:rPr>
        <w:t xml:space="preserve">The relationship between Indigenous communities around the world and </w:t>
      </w:r>
      <w:r w:rsidR="009605E9">
        <w:rPr>
          <w:rFonts w:ascii="Times New Roman" w:hAnsi="Times New Roman"/>
        </w:rPr>
        <w:t xml:space="preserve">new digital </w:t>
      </w:r>
      <w:r w:rsidRPr="00C71C3D">
        <w:rPr>
          <w:rFonts w:ascii="Times New Roman" w:hAnsi="Times New Roman"/>
        </w:rPr>
        <w:t>media technology can also be analyzed in the way of returning knowledge through the use of old and new media.</w:t>
      </w:r>
      <w:r w:rsidRPr="00B1133E">
        <w:rPr>
          <w:rFonts w:ascii="Times New Roman" w:hAnsi="Times New Roman"/>
        </w:rPr>
        <w:t xml:space="preserve">  Whether this is returning physical copies of photographs, or using technology in the form of an app to digitally re</w:t>
      </w:r>
      <w:r w:rsidR="00E25534">
        <w:rPr>
          <w:rFonts w:ascii="Times New Roman" w:hAnsi="Times New Roman"/>
        </w:rPr>
        <w:t>turn</w:t>
      </w:r>
      <w:r w:rsidRPr="00B1133E">
        <w:rPr>
          <w:rFonts w:ascii="Times New Roman" w:hAnsi="Times New Roman"/>
        </w:rPr>
        <w:t xml:space="preserve"> material culture and sound and film recordings back to the Indigenous communities </w:t>
      </w:r>
      <w:r>
        <w:rPr>
          <w:rFonts w:ascii="Times New Roman" w:hAnsi="Times New Roman"/>
        </w:rPr>
        <w:t>from which</w:t>
      </w:r>
      <w:r w:rsidR="00E25534">
        <w:rPr>
          <w:rFonts w:ascii="Times New Roman" w:hAnsi="Times New Roman"/>
        </w:rPr>
        <w:t xml:space="preserve"> they came from.  </w:t>
      </w:r>
      <w:r w:rsidRPr="00B1133E">
        <w:rPr>
          <w:rFonts w:ascii="Times New Roman" w:hAnsi="Times New Roman"/>
        </w:rPr>
        <w:t xml:space="preserve">Indigenous groups “all over the world have been reappropriating colonial photography and films for purposes of cultural revival and political reclamation (identifying relatives, land sites, designs, dances, etc.)” (Ginsburg 1991:103).  An app focused on the digital return of material culture objects and archival material allows those things to be digitally brought back to the community without members having to travel thousands of miles to view them.  This not only benefits the community, but it also allows for individuals interested in the community’s culture to have the chance to learn without visiting the museum collections or community as well.  One example is from the </w:t>
      </w:r>
      <w:r w:rsidRPr="00B1133E">
        <w:rPr>
          <w:rFonts w:ascii="Times New Roman" w:hAnsi="Times New Roman"/>
          <w:i/>
        </w:rPr>
        <w:t>Igloolik Isuma</w:t>
      </w:r>
      <w:r w:rsidRPr="00B1133E">
        <w:rPr>
          <w:rFonts w:ascii="Times New Roman" w:hAnsi="Times New Roman"/>
        </w:rPr>
        <w:t xml:space="preserve"> project, which used the Internet to connect the </w:t>
      </w:r>
      <w:r>
        <w:rPr>
          <w:rFonts w:ascii="Times New Roman" w:hAnsi="Times New Roman"/>
        </w:rPr>
        <w:t xml:space="preserve">Inuit in the </w:t>
      </w:r>
      <w:r w:rsidRPr="00B1133E">
        <w:rPr>
          <w:rFonts w:ascii="Times New Roman" w:hAnsi="Times New Roman"/>
        </w:rPr>
        <w:t>Arctic with people around the world.  The project served as a way to “bring people to Igloolik without the extreme expense and inconvenience of traveling here, as well as to allow Inuit to remain in their communities and out on the land without losing touch with the 21</w:t>
      </w:r>
      <w:r w:rsidRPr="00B1133E">
        <w:rPr>
          <w:rFonts w:ascii="Times New Roman" w:hAnsi="Times New Roman"/>
          <w:vertAlign w:val="superscript"/>
        </w:rPr>
        <w:t>st</w:t>
      </w:r>
      <w:r w:rsidRPr="00B1133E">
        <w:rPr>
          <w:rFonts w:ascii="Times New Roman" w:hAnsi="Times New Roman"/>
        </w:rPr>
        <w:t xml:space="preserve"> century” (Ginsburg 2008:296).  Bringing objects back to the Apsáalooke community allows for more people to get involved in cultural revitalization process, even those who do not have the means of traveling very far for one reason or anoth</w:t>
      </w:r>
      <w:r w:rsidR="00996484">
        <w:rPr>
          <w:rFonts w:ascii="Times New Roman" w:hAnsi="Times New Roman"/>
        </w:rPr>
        <w:t xml:space="preserve">er.  </w:t>
      </w:r>
      <w:r w:rsidR="00996484">
        <w:rPr>
          <w:rFonts w:ascii="Times New Roman" w:hAnsi="Times New Roman"/>
        </w:rPr>
        <w:lastRenderedPageBreak/>
        <w:t>This project then turns in</w:t>
      </w:r>
      <w:r w:rsidRPr="00B1133E">
        <w:rPr>
          <w:rFonts w:ascii="Times New Roman" w:hAnsi="Times New Roman"/>
        </w:rPr>
        <w:t xml:space="preserve">to a community-based collaboration with as many people who are interested in the process having a chance to be involved.  </w:t>
      </w:r>
    </w:p>
    <w:p w14:paraId="32B8B62C" w14:textId="77777777" w:rsidR="0039682B" w:rsidRPr="00B1133E" w:rsidRDefault="0039682B" w:rsidP="0039682B">
      <w:pPr>
        <w:ind w:firstLine="720"/>
        <w:rPr>
          <w:rFonts w:ascii="Times New Roman" w:hAnsi="Times New Roman"/>
        </w:rPr>
      </w:pPr>
      <w:r w:rsidRPr="00B1133E">
        <w:rPr>
          <w:rFonts w:ascii="Times New Roman" w:hAnsi="Times New Roman"/>
        </w:rPr>
        <w:t>In much of the literature written in the late 20</w:t>
      </w:r>
      <w:r w:rsidRPr="00B1133E">
        <w:rPr>
          <w:rFonts w:ascii="Times New Roman" w:hAnsi="Times New Roman"/>
          <w:vertAlign w:val="superscript"/>
        </w:rPr>
        <w:t>th</w:t>
      </w:r>
      <w:r w:rsidRPr="00B1133E">
        <w:rPr>
          <w:rFonts w:ascii="Times New Roman" w:hAnsi="Times New Roman"/>
        </w:rPr>
        <w:t xml:space="preserve"> century, the new form of media at the time were video recording devices that Indigenous communities were using to assert their control over how their culture was communicated and represented through this technology.  Today, going beyond video recording and production, new media such as smart phone apps are a new way for Indigenous peoples to take control over another form of new media for the 21</w:t>
      </w:r>
      <w:r w:rsidRPr="00B1133E">
        <w:rPr>
          <w:rFonts w:ascii="Times New Roman" w:hAnsi="Times New Roman"/>
          <w:vertAlign w:val="superscript"/>
        </w:rPr>
        <w:t>st</w:t>
      </w:r>
      <w:r w:rsidRPr="00B1133E">
        <w:rPr>
          <w:rFonts w:ascii="Times New Roman" w:hAnsi="Times New Roman"/>
        </w:rPr>
        <w:t xml:space="preserve"> century.  In Terence Turner’s 1992 paper, “Representation, Politics, and Cultural Imagination in Indigenous Video: General Points and Kayapo Examples,” he discusses how the relationship between Indigenous media and culture is empowering:</w:t>
      </w:r>
    </w:p>
    <w:p w14:paraId="73318974" w14:textId="77777777" w:rsidR="0039682B" w:rsidRPr="00B1133E" w:rsidRDefault="0039682B" w:rsidP="004A4C48">
      <w:pPr>
        <w:spacing w:line="240" w:lineRule="auto"/>
        <w:ind w:left="720" w:firstLine="720"/>
        <w:rPr>
          <w:rFonts w:ascii="Times New Roman" w:hAnsi="Times New Roman"/>
        </w:rPr>
      </w:pPr>
      <w:r w:rsidRPr="00B1133E">
        <w:rPr>
          <w:rFonts w:ascii="Times New Roman" w:hAnsi="Times New Roman"/>
        </w:rPr>
        <w:t xml:space="preserve">“The fundamental ethical and political issue involved in such process is the empowerment of social subjects to use and transform their stock of social and cultural forms in ways that empower them to produce social relations, values, and identities for themselves under presently existing and future conditions.  New techniques of representations, such as, in the case in question, video taping and editing, may potentially be among such empowering tools” (10). </w:t>
      </w:r>
    </w:p>
    <w:p w14:paraId="4E730E51" w14:textId="77777777" w:rsidR="0039682B" w:rsidRPr="00B1133E" w:rsidRDefault="0039682B" w:rsidP="0039682B">
      <w:pPr>
        <w:ind w:left="720" w:firstLine="720"/>
        <w:rPr>
          <w:rFonts w:ascii="Times New Roman" w:hAnsi="Times New Roman"/>
        </w:rPr>
      </w:pPr>
    </w:p>
    <w:p w14:paraId="2EF917E9" w14:textId="77777777" w:rsidR="0039682B" w:rsidRPr="00B1133E" w:rsidRDefault="0039682B" w:rsidP="0039682B">
      <w:pPr>
        <w:ind w:firstLine="720"/>
        <w:rPr>
          <w:rFonts w:ascii="Times New Roman" w:hAnsi="Times New Roman"/>
        </w:rPr>
      </w:pPr>
      <w:r w:rsidRPr="00B1133E">
        <w:rPr>
          <w:rFonts w:ascii="Times New Roman" w:hAnsi="Times New Roman"/>
        </w:rPr>
        <w:t xml:space="preserve">Today, while video production is still a crucial and an important media platform for Indigenous communities to use in order to extend their traditional and cultural worldviews through the use of technology, apps also have the ability for communities to come together and organize a platform of learning, </w:t>
      </w:r>
      <w:r>
        <w:rPr>
          <w:rFonts w:ascii="Times New Roman" w:hAnsi="Times New Roman"/>
        </w:rPr>
        <w:t>where</w:t>
      </w:r>
      <w:r w:rsidRPr="00B1133E">
        <w:rPr>
          <w:rFonts w:ascii="Times New Roman" w:hAnsi="Times New Roman"/>
        </w:rPr>
        <w:t xml:space="preserve"> once finished, can be shared just as easily as videos can.  Apps, because they are multimedia, can also incorporate older forms of media, such as photographs and paper archives, within their software, combining different technological mediums to be viewed in one unique program.</w:t>
      </w:r>
    </w:p>
    <w:p w14:paraId="2517215C" w14:textId="77777777" w:rsidR="0039682B" w:rsidRDefault="0039682B" w:rsidP="0039682B">
      <w:pPr>
        <w:rPr>
          <w:rFonts w:ascii="Times New Roman" w:hAnsi="Times New Roman"/>
          <w:b/>
        </w:rPr>
      </w:pPr>
    </w:p>
    <w:p w14:paraId="0367867D" w14:textId="77777777" w:rsidR="0039682B" w:rsidRPr="00EA200C" w:rsidRDefault="0039682B" w:rsidP="00CE2265">
      <w:pPr>
        <w:pStyle w:val="Heading2"/>
      </w:pPr>
      <w:bookmarkStart w:id="96" w:name="_Toc513566027"/>
      <w:r w:rsidRPr="00EA200C">
        <w:lastRenderedPageBreak/>
        <w:t>New Media a</w:t>
      </w:r>
      <w:r>
        <w:t>s a Narrative of Time</w:t>
      </w:r>
      <w:bookmarkEnd w:id="96"/>
      <w:r w:rsidRPr="00EA200C">
        <w:t xml:space="preserve"> </w:t>
      </w:r>
    </w:p>
    <w:p w14:paraId="359F2880" w14:textId="77777777" w:rsidR="0039682B" w:rsidRDefault="0039682B" w:rsidP="0039682B">
      <w:pPr>
        <w:ind w:firstLine="720"/>
        <w:rPr>
          <w:rFonts w:ascii="Times New Roman" w:hAnsi="Times New Roman"/>
        </w:rPr>
      </w:pPr>
      <w:r w:rsidRPr="002E7C4E">
        <w:rPr>
          <w:rFonts w:ascii="Times New Roman" w:hAnsi="Times New Roman"/>
        </w:rPr>
        <w:t xml:space="preserve">The social organization of time is complex and needs to be considered in a variety of different ways according to time as the past, present, and future.  We can also study time as a narrative of people’s lives in not only the past, but also the future as well.  Narratives are a universal way to organize aspects of a person’s life and memories, and can even be used to help someone who knows nothing about a certain community to learn through narratives such as storytelling (Mitchell 1981).  Agreeing with Mitchell’s argument, that narrative is a human universal, we can translate the narrative of storytelling that he uses as an example to my example of new media being a universal narrative of taking what the community feels is most important and preserving that for the present and future generations.  Just as Mitchell explains that while you might not know a culture, you can probably understand a story from that particular place, new media, while used differently by communities around the world, still has many of the same parts and overall structure as it does from one place to another.  </w:t>
      </w:r>
    </w:p>
    <w:p w14:paraId="35E18E18" w14:textId="66970931" w:rsidR="0039682B" w:rsidRDefault="0039682B" w:rsidP="0039682B">
      <w:pPr>
        <w:ind w:firstLine="720"/>
        <w:rPr>
          <w:rFonts w:ascii="Times New Roman" w:hAnsi="Times New Roman"/>
        </w:rPr>
      </w:pPr>
      <w:r w:rsidRPr="002E7C4E">
        <w:rPr>
          <w:rFonts w:ascii="Times New Roman" w:hAnsi="Times New Roman"/>
        </w:rPr>
        <w:t>Narratives, needing a beginning, middle, and an end, are a primary way of organizing our experiences over time (Carr 1991).  New media can also sta</w:t>
      </w:r>
      <w:r w:rsidR="00996484">
        <w:rPr>
          <w:rFonts w:ascii="Times New Roman" w:hAnsi="Times New Roman"/>
        </w:rPr>
        <w:t>nd in this role</w:t>
      </w:r>
      <w:r w:rsidRPr="002E7C4E">
        <w:rPr>
          <w:rFonts w:ascii="Times New Roman" w:hAnsi="Times New Roman"/>
        </w:rPr>
        <w:t xml:space="preserve"> by including archives from the past, stories from the present, and language learning for the future.  Temporality</w:t>
      </w:r>
      <w:r>
        <w:rPr>
          <w:rFonts w:ascii="Times New Roman" w:hAnsi="Times New Roman"/>
        </w:rPr>
        <w:t>,</w:t>
      </w:r>
      <w:r w:rsidRPr="002E7C4E">
        <w:rPr>
          <w:rFonts w:ascii="Times New Roman" w:hAnsi="Times New Roman"/>
        </w:rPr>
        <w:t xml:space="preserve"> because of its interconnection between the past, present, and future, can be related to new media’s ability to connect across multiple generations</w:t>
      </w:r>
      <w:r>
        <w:rPr>
          <w:rFonts w:ascii="Times New Roman" w:hAnsi="Times New Roman"/>
        </w:rPr>
        <w:t xml:space="preserve"> and multiple platforms.  One of which is a narrative of time; in this way an app can showcase not only what was important in the past, </w:t>
      </w:r>
      <w:proofErr w:type="gramStart"/>
      <w:r>
        <w:rPr>
          <w:rFonts w:ascii="Times New Roman" w:hAnsi="Times New Roman"/>
        </w:rPr>
        <w:t>but</w:t>
      </w:r>
      <w:proofErr w:type="gramEnd"/>
      <w:r>
        <w:rPr>
          <w:rFonts w:ascii="Times New Roman" w:hAnsi="Times New Roman"/>
        </w:rPr>
        <w:t xml:space="preserve"> what is also important at the present, and what is most important to be preserved for future generations.  Here, older generations, who are </w:t>
      </w:r>
      <w:proofErr w:type="gramStart"/>
      <w:r>
        <w:rPr>
          <w:rFonts w:ascii="Times New Roman" w:hAnsi="Times New Roman"/>
        </w:rPr>
        <w:t>generally</w:t>
      </w:r>
      <w:proofErr w:type="gramEnd"/>
      <w:r>
        <w:rPr>
          <w:rFonts w:ascii="Times New Roman" w:hAnsi="Times New Roman"/>
        </w:rPr>
        <w:t xml:space="preserve"> better with narration and voice (Gershon 2010) can </w:t>
      </w:r>
      <w:r>
        <w:rPr>
          <w:rFonts w:ascii="Times New Roman" w:hAnsi="Times New Roman"/>
        </w:rPr>
        <w:lastRenderedPageBreak/>
        <w:t>narrate to younger generations and work together with them while using the new Apsáalooke Language App.  Therefore the app acts as a narrative</w:t>
      </w:r>
      <w:r w:rsidR="00996484">
        <w:rPr>
          <w:rFonts w:ascii="Times New Roman" w:hAnsi="Times New Roman"/>
        </w:rPr>
        <w:t>’</w:t>
      </w:r>
      <w:r>
        <w:rPr>
          <w:rFonts w:ascii="Times New Roman" w:hAnsi="Times New Roman"/>
        </w:rPr>
        <w:t xml:space="preserve">s way to organize information and experiences over time and throughout people’s lives, resulting in a beginning, middle, and end. </w:t>
      </w:r>
    </w:p>
    <w:p w14:paraId="2914EF29" w14:textId="07DB4B4E" w:rsidR="0039682B" w:rsidRPr="002E7C4E" w:rsidRDefault="0039682B" w:rsidP="0039682B">
      <w:pPr>
        <w:ind w:firstLine="720"/>
        <w:rPr>
          <w:rFonts w:ascii="Times New Roman" w:hAnsi="Times New Roman"/>
        </w:rPr>
      </w:pPr>
      <w:r>
        <w:rPr>
          <w:rFonts w:ascii="Times New Roman" w:hAnsi="Times New Roman"/>
        </w:rPr>
        <w:t>This temporality between the past, present, and future is one that is important when not only researching time and the future, but also examining how scholars have used their social relationships and experiences of new media.  Notions of “within-</w:t>
      </w:r>
      <w:proofErr w:type="spellStart"/>
      <w:r>
        <w:rPr>
          <w:rFonts w:ascii="Times New Roman" w:hAnsi="Times New Roman"/>
        </w:rPr>
        <w:t>timeness</w:t>
      </w:r>
      <w:proofErr w:type="spellEnd"/>
      <w:r>
        <w:rPr>
          <w:rFonts w:ascii="Times New Roman" w:hAnsi="Times New Roman"/>
        </w:rPr>
        <w:t>” (Mitchell 1981) narrative of time (Ricoeur 2004) time-reckonin</w:t>
      </w:r>
      <w:r w:rsidR="00363038">
        <w:rPr>
          <w:rFonts w:ascii="Times New Roman" w:hAnsi="Times New Roman"/>
        </w:rPr>
        <w:t xml:space="preserve">g (Evans-Pritchard </w:t>
      </w:r>
      <w:r w:rsidR="00896AD8">
        <w:rPr>
          <w:rFonts w:ascii="Times New Roman" w:hAnsi="Times New Roman"/>
        </w:rPr>
        <w:t>1969;</w:t>
      </w:r>
      <w:r w:rsidR="00363038">
        <w:rPr>
          <w:rFonts w:ascii="Times New Roman" w:hAnsi="Times New Roman"/>
        </w:rPr>
        <w:t xml:space="preserve"> Malinowski</w:t>
      </w:r>
      <w:r w:rsidR="00802061">
        <w:rPr>
          <w:rFonts w:ascii="Times New Roman" w:hAnsi="Times New Roman"/>
        </w:rPr>
        <w:t xml:space="preserve"> 1926</w:t>
      </w:r>
      <w:r w:rsidR="00363038">
        <w:rPr>
          <w:rFonts w:ascii="Times New Roman" w:hAnsi="Times New Roman"/>
        </w:rPr>
        <w:t>;</w:t>
      </w:r>
      <w:r>
        <w:rPr>
          <w:rFonts w:ascii="Times New Roman" w:hAnsi="Times New Roman"/>
        </w:rPr>
        <w:t xml:space="preserve"> Munn</w:t>
      </w:r>
      <w:r w:rsidR="00363038">
        <w:rPr>
          <w:rFonts w:ascii="Times New Roman" w:hAnsi="Times New Roman"/>
        </w:rPr>
        <w:t xml:space="preserve"> 1992</w:t>
      </w:r>
      <w:r>
        <w:rPr>
          <w:rFonts w:ascii="Times New Roman" w:hAnsi="Times New Roman"/>
        </w:rPr>
        <w:t xml:space="preserve">), and how practical time (lived through), differs from temporality of experience (experienced time) (Carr 1991) show that scholars view the notion of time and narrative as an important part of the past, present, and future.  </w:t>
      </w:r>
      <w:r w:rsidRPr="002E7C4E">
        <w:rPr>
          <w:rFonts w:ascii="Times New Roman" w:hAnsi="Times New Roman"/>
        </w:rPr>
        <w:t>According to Carr a story has three parts, a storyteller, audience, and character.  This can be referenced in the same way for new digital media as well.  For exampl</w:t>
      </w:r>
      <w:r w:rsidR="00AF5A74">
        <w:rPr>
          <w:rFonts w:ascii="Times New Roman" w:hAnsi="Times New Roman"/>
        </w:rPr>
        <w:t>e, the new Apsáalooke Language A</w:t>
      </w:r>
      <w:r w:rsidRPr="002E7C4E">
        <w:rPr>
          <w:rFonts w:ascii="Times New Roman" w:hAnsi="Times New Roman"/>
        </w:rPr>
        <w:t xml:space="preserve">pp has all of these three components when asking the questions: Who made the app?  What is in the app? Who uses the app? </w:t>
      </w:r>
    </w:p>
    <w:p w14:paraId="2327B377" w14:textId="77777777" w:rsidR="0039682B" w:rsidRDefault="0039682B" w:rsidP="0039682B">
      <w:pPr>
        <w:rPr>
          <w:rFonts w:ascii="Times New Roman" w:hAnsi="Times New Roman"/>
          <w:b/>
        </w:rPr>
      </w:pPr>
    </w:p>
    <w:p w14:paraId="451C9F37" w14:textId="77777777" w:rsidR="0039682B" w:rsidRDefault="0039682B" w:rsidP="00CE2265">
      <w:pPr>
        <w:pStyle w:val="Heading2"/>
      </w:pPr>
      <w:bookmarkStart w:id="97" w:name="_Toc513566028"/>
      <w:r>
        <w:t>Collective Memory and New Media</w:t>
      </w:r>
      <w:bookmarkEnd w:id="97"/>
      <w:r w:rsidRPr="00354F53">
        <w:t xml:space="preserve"> </w:t>
      </w:r>
    </w:p>
    <w:p w14:paraId="7614E9A7" w14:textId="6EC7697F" w:rsidR="0039682B" w:rsidRDefault="0039682B" w:rsidP="0039682B">
      <w:pPr>
        <w:ind w:firstLine="720"/>
        <w:rPr>
          <w:rFonts w:ascii="Times New Roman" w:hAnsi="Times New Roman"/>
        </w:rPr>
      </w:pPr>
      <w:r>
        <w:rPr>
          <w:rFonts w:ascii="Times New Roman" w:hAnsi="Times New Roman"/>
        </w:rPr>
        <w:t xml:space="preserve">This ties in with Mbembe’s notion of “time as lived” as something that is neither synchronic nor diachronic, but has multiplicities and simultaneities, and the presence and absence of time.  Lived time allows for individuals as well as communities to think about memory in their own way and at their own time.  Scholars have looked at different ideas in relation to the past, present, and future: memory versus social memory, (Connerton 1981) collective memory and trauma, (Connerton 1989, Das 2006, </w:t>
      </w:r>
      <w:r>
        <w:rPr>
          <w:rFonts w:ascii="Times New Roman" w:hAnsi="Times New Roman"/>
        </w:rPr>
        <w:lastRenderedPageBreak/>
        <w:t>Halbwachs 1992) traditions, (Foucault, Hobsbawm &amp; Ranger</w:t>
      </w:r>
      <w:r w:rsidR="00282C2E">
        <w:rPr>
          <w:rFonts w:ascii="Times New Roman" w:hAnsi="Times New Roman"/>
        </w:rPr>
        <w:t xml:space="preserve"> 2012</w:t>
      </w:r>
      <w:r>
        <w:rPr>
          <w:rFonts w:ascii="Times New Roman" w:hAnsi="Times New Roman"/>
        </w:rPr>
        <w:t xml:space="preserve">) invention of tradition (Hobsbawm &amp; Ranger </w:t>
      </w:r>
      <w:r w:rsidR="00282C2E">
        <w:rPr>
          <w:rFonts w:ascii="Times New Roman" w:hAnsi="Times New Roman"/>
        </w:rPr>
        <w:t>2012</w:t>
      </w:r>
      <w:r>
        <w:rPr>
          <w:rFonts w:ascii="Times New Roman" w:hAnsi="Times New Roman"/>
        </w:rPr>
        <w:t xml:space="preserve">) memory and forgetting (Nora 1989, Ricoeur 2004), and embodied memory (Taylor 2003).  Memories impact generations differently because of each person’s experience at an early age.  Therefore the collective memory of each generation is largely influenced by different events, but the older generations can transmit memories to younger ones through narratives, oral stories, and photographs (Connerton 1981, Halbwachs 1992).  </w:t>
      </w:r>
    </w:p>
    <w:p w14:paraId="1B54A25B" w14:textId="370D56F7" w:rsidR="0039682B" w:rsidRPr="00E2318E" w:rsidRDefault="0039682B" w:rsidP="0039682B">
      <w:pPr>
        <w:ind w:firstLine="720"/>
        <w:rPr>
          <w:rFonts w:ascii="Times New Roman" w:hAnsi="Times New Roman"/>
        </w:rPr>
      </w:pPr>
      <w:r w:rsidRPr="00E2318E">
        <w:rPr>
          <w:rFonts w:ascii="Times New Roman" w:hAnsi="Times New Roman"/>
        </w:rPr>
        <w:t xml:space="preserve">Images of the past can also be used as a form of narrative and used to remember, or evoke memories, while also offering new techniques for future making (Ricoeur 2004).  Whether you are physically looking at photographs, or videos to recall or share memories, or as Ricoeur argues in his </w:t>
      </w:r>
      <w:r>
        <w:rPr>
          <w:rFonts w:ascii="Times New Roman" w:hAnsi="Times New Roman"/>
        </w:rPr>
        <w:t xml:space="preserve">2004 </w:t>
      </w:r>
      <w:r w:rsidRPr="00E2318E">
        <w:rPr>
          <w:rFonts w:ascii="Times New Roman" w:hAnsi="Times New Roman"/>
        </w:rPr>
        <w:t xml:space="preserve">book </w:t>
      </w:r>
      <w:r w:rsidRPr="00E2318E">
        <w:rPr>
          <w:rFonts w:ascii="Times New Roman" w:hAnsi="Times New Roman"/>
          <w:i/>
        </w:rPr>
        <w:t>Memory</w:t>
      </w:r>
      <w:r>
        <w:rPr>
          <w:rFonts w:ascii="Times New Roman" w:hAnsi="Times New Roman"/>
          <w:i/>
        </w:rPr>
        <w:t>,</w:t>
      </w:r>
      <w:r w:rsidRPr="00E2318E">
        <w:rPr>
          <w:rFonts w:ascii="Times New Roman" w:hAnsi="Times New Roman"/>
          <w:i/>
        </w:rPr>
        <w:t xml:space="preserve"> History, Forgetting</w:t>
      </w:r>
      <w:r w:rsidRPr="00E2318E">
        <w:rPr>
          <w:rFonts w:ascii="Times New Roman" w:hAnsi="Times New Roman"/>
        </w:rPr>
        <w:t xml:space="preserve">, whether you are creating an image in your mind from the new memories made, remembering allows you to receive an image of the past and does something to aid in the process.  While remembering, </w:t>
      </w:r>
      <w:r w:rsidR="00996484">
        <w:rPr>
          <w:rFonts w:ascii="Times New Roman" w:hAnsi="Times New Roman"/>
        </w:rPr>
        <w:t>time plays a very important role</w:t>
      </w:r>
      <w:r w:rsidRPr="00E2318E">
        <w:rPr>
          <w:rFonts w:ascii="Times New Roman" w:hAnsi="Times New Roman"/>
        </w:rPr>
        <w:t xml:space="preserve">.  You are literally in the present, looking back at the past for information about what was, and how that might impact you now, or in the future.  Ricoeur states, the time “in which the representation of the past seems to consist does indeed appear to be that of an image” (2004:5).  Right at that moment that you recall what you are looking for, and that image appears in your mind, you are brought back to the present.  </w:t>
      </w:r>
    </w:p>
    <w:p w14:paraId="18E54C1C" w14:textId="77777777" w:rsidR="0039682B" w:rsidRPr="00E2318E" w:rsidRDefault="0039682B" w:rsidP="0039682B">
      <w:pPr>
        <w:ind w:firstLine="720"/>
        <w:rPr>
          <w:rFonts w:ascii="Times New Roman" w:hAnsi="Times New Roman"/>
        </w:rPr>
      </w:pPr>
      <w:r w:rsidRPr="00E2318E">
        <w:rPr>
          <w:rFonts w:ascii="Times New Roman" w:hAnsi="Times New Roman"/>
        </w:rPr>
        <w:t xml:space="preserve">Nothing can truly help memory more than looking back into the past either on your own or with others.  New media can help engage the practice of accessing, or recalling the past by providing a platform for individuals, as well as the collective to engage with each other and share their experiences.  New digital media can be a way for </w:t>
      </w:r>
      <w:r w:rsidRPr="00E2318E">
        <w:rPr>
          <w:rFonts w:ascii="Times New Roman" w:hAnsi="Times New Roman"/>
        </w:rPr>
        <w:lastRenderedPageBreak/>
        <w:t xml:space="preserve">a community to sit down together and organize photographs, archival footage, and </w:t>
      </w:r>
      <w:r>
        <w:rPr>
          <w:rFonts w:ascii="Times New Roman" w:hAnsi="Times New Roman"/>
        </w:rPr>
        <w:t xml:space="preserve">construct </w:t>
      </w:r>
      <w:r w:rsidRPr="00E2318E">
        <w:rPr>
          <w:rFonts w:ascii="Times New Roman" w:hAnsi="Times New Roman"/>
        </w:rPr>
        <w:t xml:space="preserve">language exercises in order to promote the concept of remembering together.  </w:t>
      </w:r>
    </w:p>
    <w:p w14:paraId="2FA599DA" w14:textId="77777777" w:rsidR="0039682B" w:rsidRDefault="0039682B" w:rsidP="0039682B">
      <w:pPr>
        <w:ind w:firstLine="720"/>
        <w:rPr>
          <w:rFonts w:ascii="Times New Roman" w:hAnsi="Times New Roman"/>
        </w:rPr>
      </w:pPr>
      <w:r w:rsidRPr="00E2318E">
        <w:rPr>
          <w:rFonts w:ascii="Times New Roman" w:hAnsi="Times New Roman"/>
        </w:rPr>
        <w:t xml:space="preserve">An individual or a collective, while they can help with remembering, they can also help with forgetting (Ricoeur 2004).  This can be discussed with </w:t>
      </w:r>
      <w:proofErr w:type="spellStart"/>
      <w:r w:rsidRPr="00E2318E">
        <w:rPr>
          <w:rFonts w:ascii="Times New Roman" w:hAnsi="Times New Roman"/>
        </w:rPr>
        <w:t>Ricoeur’s</w:t>
      </w:r>
      <w:proofErr w:type="spellEnd"/>
      <w:r w:rsidRPr="00E2318E">
        <w:rPr>
          <w:rFonts w:ascii="Times New Roman" w:hAnsi="Times New Roman"/>
        </w:rPr>
        <w:t xml:space="preserve"> concept of “reckoning with time” or “taking [it] … into account” (Munn 1992:105).  The concept of “forgetting” is important to discuss when talking about history and memory, as well as the feeling of vulnerability towards the past, or what the future </w:t>
      </w:r>
      <w:r>
        <w:rPr>
          <w:rFonts w:ascii="Times New Roman" w:hAnsi="Times New Roman"/>
        </w:rPr>
        <w:t>m</w:t>
      </w:r>
      <w:r w:rsidRPr="00E2318E">
        <w:rPr>
          <w:rFonts w:ascii="Times New Roman" w:hAnsi="Times New Roman"/>
        </w:rPr>
        <w:t xml:space="preserve">ay have to offer.  Depending on the circumstance, forgetting may make us feel afraid, but it also quickly restores our hope when what we were searching for comes back to us (Ricoeur 2004:417).  New media can help aid in a community’s ability to remember certain things stored within it, not only for the present, but for the future as well.  </w:t>
      </w:r>
      <w:r>
        <w:rPr>
          <w:rFonts w:ascii="Times New Roman" w:hAnsi="Times New Roman"/>
        </w:rPr>
        <w:t xml:space="preserve">One of the main concerns for the Crow Tribe is the ability to retain their language in not only the population of present day youth, but for all future generations of Crow people as well.  </w:t>
      </w:r>
    </w:p>
    <w:p w14:paraId="7F0C0533" w14:textId="77777777" w:rsidR="0039682B" w:rsidRDefault="0039682B" w:rsidP="0039682B">
      <w:pPr>
        <w:ind w:firstLine="720"/>
        <w:rPr>
          <w:rFonts w:ascii="Times New Roman" w:hAnsi="Times New Roman"/>
        </w:rPr>
      </w:pPr>
      <w:r>
        <w:rPr>
          <w:rFonts w:ascii="Times New Roman" w:hAnsi="Times New Roman"/>
        </w:rPr>
        <w:t xml:space="preserve">Even a decade earlier, the Crow Tribe had a much higher language retention rate and may not have been thinking about language retention and revitalization as strongly as it is today.  As Pierre Nora argues, it is impossible to try to predict what can and should be remembered, thus calling attention to modern archives and museum collections.  New media has the ability to allow archives to be created much easier and to be accessed much quicker than before.  Nora writes, “Modern memory is, above all, archival.  It relies entirely on the materiality of the trace, the immediacy of the recording, the visibility of the image…No society has ever produced archives as deliberately as our own, not only by volume, not only by new technical means of reproduction and preservation, but also by its superstitious esteem, by its veneration of </w:t>
      </w:r>
      <w:r>
        <w:rPr>
          <w:rFonts w:ascii="Times New Roman" w:hAnsi="Times New Roman"/>
        </w:rPr>
        <w:lastRenderedPageBreak/>
        <w:t xml:space="preserve">trace” (1989:13).  As a society we are engaged with collecting things that show signs of what was, or what had been, in order to share that with not only the future, but to reassure ourselves in the present as well.  </w:t>
      </w:r>
    </w:p>
    <w:p w14:paraId="0B3080E6" w14:textId="77777777" w:rsidR="0039682B" w:rsidRDefault="0039682B" w:rsidP="0039682B">
      <w:pPr>
        <w:ind w:firstLine="720"/>
        <w:rPr>
          <w:rFonts w:ascii="Times New Roman" w:hAnsi="Times New Roman"/>
        </w:rPr>
      </w:pPr>
      <w:r>
        <w:rPr>
          <w:rFonts w:ascii="Times New Roman" w:hAnsi="Times New Roman"/>
        </w:rPr>
        <w:t xml:space="preserve">New media can be a way for these memories to be shared not only across generations, but also across communities, and nations.  Individual subjects can look to the work of the larger social collective and share one another’s experience with time, memory, and what the future looks like in terms of their cultural protocols, revitalization, and appropriation in the form of new media.  Apps, readily available on smart phones and tablets can be used to share memories much faster than older technology and media allowed, and therefore can engage individuals across generations to work together in order to produce something that will have the approval of the larger social collective.  </w:t>
      </w:r>
    </w:p>
    <w:p w14:paraId="5ECDA556" w14:textId="77777777" w:rsidR="0039682B" w:rsidRDefault="0039682B" w:rsidP="0039682B">
      <w:pPr>
        <w:ind w:firstLine="720"/>
        <w:rPr>
          <w:rFonts w:ascii="Times New Roman" w:hAnsi="Times New Roman"/>
          <w:color w:val="FF0000"/>
        </w:rPr>
      </w:pPr>
      <w:r w:rsidRPr="0062780A">
        <w:rPr>
          <w:rFonts w:ascii="Times New Roman" w:hAnsi="Times New Roman"/>
        </w:rPr>
        <w:t>While time relates to the individual, it also relates to the collective as well.</w:t>
      </w:r>
      <w:r w:rsidRPr="00A554BE">
        <w:rPr>
          <w:rFonts w:ascii="Times New Roman" w:hAnsi="Times New Roman"/>
          <w:color w:val="FF0000"/>
        </w:rPr>
        <w:t xml:space="preserve">  </w:t>
      </w:r>
      <w:r w:rsidRPr="00637110">
        <w:rPr>
          <w:rFonts w:ascii="Times New Roman" w:hAnsi="Times New Roman"/>
        </w:rPr>
        <w:t>Different generations will have memories that are different from one another because of the experiences of their pasts.  There are, as Maurice Halbwachs writes, “as many memories as there are groups, that memory is by nature multiple and yet specific</w:t>
      </w:r>
      <w:proofErr w:type="gramStart"/>
      <w:r w:rsidRPr="00637110">
        <w:rPr>
          <w:rFonts w:ascii="Times New Roman" w:hAnsi="Times New Roman"/>
        </w:rPr>
        <w:t>;</w:t>
      </w:r>
      <w:proofErr w:type="gramEnd"/>
      <w:r w:rsidRPr="00637110">
        <w:rPr>
          <w:rFonts w:ascii="Times New Roman" w:hAnsi="Times New Roman"/>
        </w:rPr>
        <w:t xml:space="preserve"> collective, plural, and yet individual” (Nora 1989:9).  The </w:t>
      </w:r>
      <w:r>
        <w:rPr>
          <w:rFonts w:ascii="Times New Roman" w:hAnsi="Times New Roman"/>
        </w:rPr>
        <w:t>concept</w:t>
      </w:r>
      <w:r w:rsidRPr="00637110">
        <w:rPr>
          <w:rFonts w:ascii="Times New Roman" w:hAnsi="Times New Roman"/>
        </w:rPr>
        <w:t xml:space="preserve"> of</w:t>
      </w:r>
      <w:r>
        <w:rPr>
          <w:rFonts w:ascii="Times New Roman" w:hAnsi="Times New Roman"/>
        </w:rPr>
        <w:t xml:space="preserve"> memory versus</w:t>
      </w:r>
      <w:r w:rsidRPr="00637110">
        <w:rPr>
          <w:rFonts w:ascii="Times New Roman" w:hAnsi="Times New Roman"/>
        </w:rPr>
        <w:t xml:space="preserve"> social memory (Connerton 1989) shows that the experience of the present depends on the knowledge of the past.  It also relates to how individuals remember as opposed to groups and how groups may remember more once things are being shared with one another in a community or intimate setting.  This relates to </w:t>
      </w:r>
      <w:r>
        <w:rPr>
          <w:rFonts w:ascii="Times New Roman" w:hAnsi="Times New Roman"/>
        </w:rPr>
        <w:t xml:space="preserve">a small part of </w:t>
      </w:r>
      <w:r w:rsidRPr="00637110">
        <w:rPr>
          <w:rFonts w:ascii="Times New Roman" w:hAnsi="Times New Roman"/>
        </w:rPr>
        <w:t xml:space="preserve">my project </w:t>
      </w:r>
      <w:r>
        <w:rPr>
          <w:rFonts w:ascii="Times New Roman" w:hAnsi="Times New Roman"/>
        </w:rPr>
        <w:t>where</w:t>
      </w:r>
      <w:r w:rsidRPr="00637110">
        <w:rPr>
          <w:rFonts w:ascii="Times New Roman" w:hAnsi="Times New Roman"/>
        </w:rPr>
        <w:t xml:space="preserve"> more than just a few people will be working on looking at a potential new app </w:t>
      </w:r>
      <w:r w:rsidRPr="00637110">
        <w:rPr>
          <w:rFonts w:ascii="Times New Roman" w:hAnsi="Times New Roman"/>
        </w:rPr>
        <w:lastRenderedPageBreak/>
        <w:t>and many members of the community will be adding t</w:t>
      </w:r>
      <w:r>
        <w:rPr>
          <w:rFonts w:ascii="Times New Roman" w:hAnsi="Times New Roman"/>
        </w:rPr>
        <w:t>o it, just like the Apsáalooke Language A</w:t>
      </w:r>
      <w:r w:rsidRPr="00637110">
        <w:rPr>
          <w:rFonts w:ascii="Times New Roman" w:hAnsi="Times New Roman"/>
        </w:rPr>
        <w:t>pp that is out currently.</w:t>
      </w:r>
      <w:r w:rsidRPr="008958BF">
        <w:rPr>
          <w:rFonts w:ascii="Times New Roman" w:hAnsi="Times New Roman"/>
          <w:color w:val="FF0000"/>
        </w:rPr>
        <w:t xml:space="preserve">  </w:t>
      </w:r>
    </w:p>
    <w:p w14:paraId="124CAD69" w14:textId="77777777" w:rsidR="0039682B" w:rsidRDefault="0039682B" w:rsidP="00CE2265">
      <w:pPr>
        <w:pStyle w:val="Heading2"/>
      </w:pPr>
    </w:p>
    <w:p w14:paraId="22A54E77" w14:textId="2D362160" w:rsidR="0039682B" w:rsidRPr="008C406A" w:rsidRDefault="0039682B" w:rsidP="00CE2265">
      <w:pPr>
        <w:pStyle w:val="Heading2"/>
      </w:pPr>
      <w:bookmarkStart w:id="98" w:name="_Toc513566029"/>
      <w:r w:rsidRPr="008C406A">
        <w:t xml:space="preserve">The Apsáalooke App as a </w:t>
      </w:r>
      <w:r w:rsidR="00C560F7">
        <w:t>Reobjectification of the Future</w:t>
      </w:r>
      <w:bookmarkEnd w:id="98"/>
    </w:p>
    <w:p w14:paraId="734D382F" w14:textId="45C661B4" w:rsidR="0039682B" w:rsidRPr="002E0349" w:rsidRDefault="0039682B" w:rsidP="001824D2">
      <w:pPr>
        <w:ind w:firstLine="720"/>
        <w:rPr>
          <w:rFonts w:ascii="Times New Roman" w:hAnsi="Times New Roman"/>
        </w:rPr>
      </w:pPr>
      <w:r w:rsidRPr="002E0349">
        <w:rPr>
          <w:rFonts w:ascii="Times New Roman" w:hAnsi="Times New Roman"/>
        </w:rPr>
        <w:t>Mbembe’s lived time also allows individuals and collectives to see time on their own terms and in their own way, and this would relate to my project because the community will be helping to organize what best fits into the context of material culture and historical images that</w:t>
      </w:r>
      <w:r w:rsidR="001824D2">
        <w:rPr>
          <w:rFonts w:ascii="Times New Roman" w:hAnsi="Times New Roman"/>
        </w:rPr>
        <w:t xml:space="preserve"> will be added to its content.  </w:t>
      </w:r>
      <w:r w:rsidRPr="002E0349">
        <w:rPr>
          <w:rFonts w:ascii="Times New Roman" w:hAnsi="Times New Roman"/>
        </w:rPr>
        <w:t>We can also see that over time, concepts change and so to</w:t>
      </w:r>
      <w:r>
        <w:rPr>
          <w:rFonts w:ascii="Times New Roman" w:hAnsi="Times New Roman"/>
        </w:rPr>
        <w:t>o</w:t>
      </w:r>
      <w:r w:rsidRPr="002E0349">
        <w:rPr>
          <w:rFonts w:ascii="Times New Roman" w:hAnsi="Times New Roman"/>
        </w:rPr>
        <w:t xml:space="preserve"> does how people view the past, present, and future.  Futures are replacing the past as cultural reservoirs and shows how the future can never be a clean break from the past because in doing so, that calls for a great deal of remembering to take place (Shaw 2013).  </w:t>
      </w:r>
    </w:p>
    <w:p w14:paraId="74714E85" w14:textId="77777777" w:rsidR="0039682B" w:rsidRPr="002E0349" w:rsidRDefault="0039682B" w:rsidP="0039682B">
      <w:pPr>
        <w:ind w:firstLine="720"/>
        <w:rPr>
          <w:rFonts w:ascii="Times New Roman" w:hAnsi="Times New Roman"/>
        </w:rPr>
      </w:pPr>
      <w:r w:rsidRPr="002E0349">
        <w:rPr>
          <w:rFonts w:ascii="Times New Roman" w:hAnsi="Times New Roman"/>
        </w:rPr>
        <w:t xml:space="preserve">My project relates to the study of time and futurism because apps can be considered a repatterning of lived time, which allows the creators of the app to do more in reference to time.  We can look at the app as a reobjectification of future through the platform of new media because of the way that it is not only seen, but also used by the community.  Research is the ability to create new knowledge and without new knowledge there can be no new futures, which is why all people should have access to ways in which they can research and contribute their knowledge (Appadurai 2013).  Apps, and other forms of new media can help to expand the access of research related materials in order for communities to add to the knowledge of the future.  </w:t>
      </w:r>
    </w:p>
    <w:p w14:paraId="39DE3070" w14:textId="1C69C7C8" w:rsidR="0039682B" w:rsidRPr="002E0349" w:rsidRDefault="0039682B" w:rsidP="0039682B">
      <w:pPr>
        <w:ind w:firstLine="720"/>
        <w:rPr>
          <w:rFonts w:ascii="Times New Roman" w:hAnsi="Times New Roman"/>
        </w:rPr>
      </w:pPr>
      <w:r w:rsidRPr="002E0349">
        <w:rPr>
          <w:rFonts w:ascii="Times New Roman" w:hAnsi="Times New Roman"/>
        </w:rPr>
        <w:t xml:space="preserve">Again, taking a look at Benjamin’s concept of aura and the idea of how things are copied and detached from their originals they could lose part of their authenticity.  I, </w:t>
      </w:r>
      <w:r w:rsidRPr="002E0349">
        <w:rPr>
          <w:rFonts w:ascii="Times New Roman" w:hAnsi="Times New Roman"/>
        </w:rPr>
        <w:lastRenderedPageBreak/>
        <w:t>personally, hesitate to agree with this, and if we were to implement this concept in relation to Appadurai’s notion that knowledge adds to the future and people need to have access to objects in order to research and add to this knowledge, then Benjamin would, in a sense, be trying to stop there from being any new futures if things could not be copied and shared with the general public.</w:t>
      </w:r>
      <w:r>
        <w:rPr>
          <w:rFonts w:ascii="Times New Roman" w:hAnsi="Times New Roman"/>
        </w:rPr>
        <w:t xml:space="preserve">  </w:t>
      </w:r>
      <w:r w:rsidRPr="002E0349">
        <w:rPr>
          <w:rFonts w:ascii="Times New Roman" w:hAnsi="Times New Roman"/>
        </w:rPr>
        <w:t xml:space="preserve">As Appadurai </w:t>
      </w:r>
      <w:r w:rsidR="002D0E76">
        <w:rPr>
          <w:rFonts w:ascii="Times New Roman" w:hAnsi="Times New Roman"/>
        </w:rPr>
        <w:t>writes,</w:t>
      </w:r>
      <w:r w:rsidRPr="002E0349">
        <w:rPr>
          <w:rFonts w:ascii="Times New Roman" w:hAnsi="Times New Roman"/>
        </w:rPr>
        <w:t xml:space="preserve"> </w:t>
      </w:r>
      <w:r>
        <w:rPr>
          <w:rFonts w:ascii="Times New Roman" w:hAnsi="Times New Roman"/>
        </w:rPr>
        <w:t xml:space="preserve">the term </w:t>
      </w:r>
      <w:r w:rsidRPr="002E0349">
        <w:rPr>
          <w:rFonts w:ascii="Times New Roman" w:hAnsi="Times New Roman"/>
        </w:rPr>
        <w:t>culture seems to always be viewed in relations</w:t>
      </w:r>
      <w:r>
        <w:rPr>
          <w:rFonts w:ascii="Times New Roman" w:hAnsi="Times New Roman"/>
        </w:rPr>
        <w:t xml:space="preserve"> to</w:t>
      </w:r>
      <w:r w:rsidRPr="002E0349">
        <w:rPr>
          <w:rFonts w:ascii="Times New Roman" w:hAnsi="Times New Roman"/>
        </w:rPr>
        <w:t xml:space="preserve"> the past; words like he</w:t>
      </w:r>
      <w:r>
        <w:rPr>
          <w:rFonts w:ascii="Times New Roman" w:hAnsi="Times New Roman"/>
        </w:rPr>
        <w:t xml:space="preserve">ritage and traditions are used, </w:t>
      </w:r>
      <w:proofErr w:type="gramStart"/>
      <w:r>
        <w:rPr>
          <w:rFonts w:ascii="Times New Roman" w:hAnsi="Times New Roman"/>
        </w:rPr>
        <w:t>w</w:t>
      </w:r>
      <w:r w:rsidRPr="002E0349">
        <w:rPr>
          <w:rFonts w:ascii="Times New Roman" w:hAnsi="Times New Roman"/>
        </w:rPr>
        <w:t>here,</w:t>
      </w:r>
      <w:proofErr w:type="gramEnd"/>
      <w:r w:rsidRPr="002E0349">
        <w:rPr>
          <w:rFonts w:ascii="Times New Roman" w:hAnsi="Times New Roman"/>
        </w:rPr>
        <w:t xml:space="preserve"> the term development is mostly studied in the context of the future.  With an app, combining both culture and “development” we can view </w:t>
      </w:r>
      <w:r>
        <w:rPr>
          <w:rFonts w:ascii="Times New Roman" w:hAnsi="Times New Roman"/>
        </w:rPr>
        <w:t xml:space="preserve">the term </w:t>
      </w:r>
      <w:r w:rsidRPr="002E0349">
        <w:rPr>
          <w:rFonts w:ascii="Times New Roman" w:hAnsi="Times New Roman"/>
        </w:rPr>
        <w:t xml:space="preserve">culture as no longer </w:t>
      </w:r>
      <w:r>
        <w:rPr>
          <w:rFonts w:ascii="Times New Roman" w:hAnsi="Times New Roman"/>
        </w:rPr>
        <w:t xml:space="preserve">just </w:t>
      </w:r>
      <w:r w:rsidRPr="002E0349">
        <w:rPr>
          <w:rFonts w:ascii="Times New Roman" w:hAnsi="Times New Roman"/>
        </w:rPr>
        <w:t>in the past</w:t>
      </w:r>
      <w:r>
        <w:rPr>
          <w:rFonts w:ascii="Times New Roman" w:hAnsi="Times New Roman"/>
        </w:rPr>
        <w:t xml:space="preserve">, but in the present and future, too. </w:t>
      </w:r>
      <w:r w:rsidRPr="002E0349">
        <w:rPr>
          <w:rFonts w:ascii="Times New Roman" w:hAnsi="Times New Roman"/>
        </w:rPr>
        <w:t xml:space="preserve">   </w:t>
      </w:r>
    </w:p>
    <w:p w14:paraId="0486B411" w14:textId="77777777" w:rsidR="009635C2" w:rsidRDefault="009635C2" w:rsidP="0039682B">
      <w:pPr>
        <w:rPr>
          <w:rFonts w:ascii="Times New Roman" w:hAnsi="Times New Roman"/>
          <w:b/>
        </w:rPr>
      </w:pPr>
    </w:p>
    <w:p w14:paraId="24758F79" w14:textId="46108DF5" w:rsidR="0039682B" w:rsidRPr="003D09CD" w:rsidRDefault="00E3469C" w:rsidP="00CE2265">
      <w:pPr>
        <w:pStyle w:val="Heading2"/>
      </w:pPr>
      <w:bookmarkStart w:id="99" w:name="_Toc513566030"/>
      <w:r>
        <w:t>Indigenous Communities</w:t>
      </w:r>
      <w:r w:rsidR="0039682B" w:rsidRPr="003D09CD">
        <w:t xml:space="preserve"> Using </w:t>
      </w:r>
      <w:r w:rsidR="00CA5CE8">
        <w:t xml:space="preserve">New </w:t>
      </w:r>
      <w:r w:rsidR="00AA747E">
        <w:t>Media Technologies</w:t>
      </w:r>
      <w:bookmarkEnd w:id="99"/>
    </w:p>
    <w:p w14:paraId="4D0DEDBF" w14:textId="628E5FD7" w:rsidR="0039682B" w:rsidRPr="003A1660" w:rsidRDefault="0039682B" w:rsidP="0039682B">
      <w:pPr>
        <w:ind w:firstLine="720"/>
        <w:rPr>
          <w:rFonts w:ascii="Times New Roman" w:hAnsi="Times New Roman"/>
        </w:rPr>
      </w:pPr>
      <w:r w:rsidRPr="003A1660">
        <w:rPr>
          <w:rFonts w:ascii="Times New Roman" w:hAnsi="Times New Roman"/>
        </w:rPr>
        <w:t xml:space="preserve">Ginsburg uses the film </w:t>
      </w:r>
      <w:r w:rsidR="001A0A29">
        <w:rPr>
          <w:rFonts w:ascii="Times New Roman" w:hAnsi="Times New Roman"/>
          <w:i/>
        </w:rPr>
        <w:t>A</w:t>
      </w:r>
      <w:r w:rsidRPr="003A1660">
        <w:rPr>
          <w:rFonts w:ascii="Times New Roman" w:hAnsi="Times New Roman"/>
          <w:i/>
        </w:rPr>
        <w:t>tanarjuat</w:t>
      </w:r>
      <w:r w:rsidRPr="003A1660">
        <w:rPr>
          <w:rFonts w:ascii="Times New Roman" w:hAnsi="Times New Roman"/>
        </w:rPr>
        <w:t xml:space="preserve"> as an example of media being analyzed as giving new life to the past and showing the youth, as well as all generations that a living past means a living future (2003:828).  The same thing can be looked at with the Crow Tribe using new media in order to engage the youth with learning about the past through a technology that they are familiar with, and are using in a variety of ways throughout their day.  If the youth are already using apps, why not encourage them to work with one that they can use to learn about their traditions and language in order to h</w:t>
      </w:r>
      <w:r>
        <w:rPr>
          <w:rFonts w:ascii="Times New Roman" w:hAnsi="Times New Roman"/>
        </w:rPr>
        <w:t xml:space="preserve">elp carry them into the future.  </w:t>
      </w:r>
      <w:r w:rsidRPr="003A1660">
        <w:rPr>
          <w:rFonts w:ascii="Times New Roman" w:hAnsi="Times New Roman"/>
        </w:rPr>
        <w:t xml:space="preserve"> </w:t>
      </w:r>
    </w:p>
    <w:p w14:paraId="2A669B98" w14:textId="1CF1D61A" w:rsidR="0039682B" w:rsidRPr="003A1660" w:rsidRDefault="0039682B" w:rsidP="0039682B">
      <w:pPr>
        <w:ind w:firstLine="409"/>
        <w:rPr>
          <w:rFonts w:ascii="Times New Roman" w:hAnsi="Times New Roman"/>
        </w:rPr>
      </w:pPr>
      <w:r w:rsidRPr="003A1660">
        <w:rPr>
          <w:rFonts w:ascii="Times New Roman" w:hAnsi="Times New Roman"/>
        </w:rPr>
        <w:t>The Crow Tribe realized the appeal of technology as a new way to promote language revitalization that might engage younger generations and they decided to use this to their advantage.  With the new app, the Crow Tribe is using the accessibility of smart phones and tablets to not only combine</w:t>
      </w:r>
      <w:r>
        <w:rPr>
          <w:rFonts w:ascii="Times New Roman" w:hAnsi="Times New Roman"/>
        </w:rPr>
        <w:t xml:space="preserve"> elder</w:t>
      </w:r>
      <w:r w:rsidRPr="003A1660">
        <w:rPr>
          <w:rFonts w:ascii="Times New Roman" w:hAnsi="Times New Roman"/>
        </w:rPr>
        <w:t>s</w:t>
      </w:r>
      <w:r>
        <w:rPr>
          <w:rFonts w:ascii="Times New Roman" w:hAnsi="Times New Roman"/>
        </w:rPr>
        <w:t>’</w:t>
      </w:r>
      <w:r w:rsidRPr="003A1660">
        <w:rPr>
          <w:rFonts w:ascii="Times New Roman" w:hAnsi="Times New Roman"/>
        </w:rPr>
        <w:t xml:space="preserve"> knowledge with new technology, </w:t>
      </w:r>
      <w:r w:rsidRPr="003A1660">
        <w:rPr>
          <w:rFonts w:ascii="Times New Roman" w:hAnsi="Times New Roman"/>
        </w:rPr>
        <w:lastRenderedPageBreak/>
        <w:t xml:space="preserve">but to also use this as another way of getting younger generations involved with their history and culture.  Ginsburg also saw this taking place in Brazil in her essay, “Video Kinship: A Review of </w:t>
      </w:r>
      <w:r w:rsidRPr="003A1660">
        <w:rPr>
          <w:rFonts w:ascii="Times New Roman" w:hAnsi="Times New Roman"/>
          <w:i/>
        </w:rPr>
        <w:t xml:space="preserve">A </w:t>
      </w:r>
      <w:proofErr w:type="spellStart"/>
      <w:r w:rsidR="00E25534" w:rsidRPr="003A1660">
        <w:rPr>
          <w:rFonts w:ascii="Times New Roman" w:hAnsi="Times New Roman"/>
          <w:i/>
        </w:rPr>
        <w:t>Arcas</w:t>
      </w:r>
      <w:proofErr w:type="spellEnd"/>
      <w:r w:rsidRPr="003A1660">
        <w:rPr>
          <w:rFonts w:ascii="Times New Roman" w:hAnsi="Times New Roman"/>
          <w:i/>
        </w:rPr>
        <w:t xml:space="preserve"> dos </w:t>
      </w:r>
      <w:proofErr w:type="spellStart"/>
      <w:r w:rsidRPr="003A1660">
        <w:rPr>
          <w:rFonts w:ascii="Times New Roman" w:hAnsi="Times New Roman"/>
          <w:i/>
        </w:rPr>
        <w:t>Zo’s</w:t>
      </w:r>
      <w:proofErr w:type="spellEnd"/>
      <w:r w:rsidRPr="003A1660">
        <w:rPr>
          <w:rFonts w:ascii="Times New Roman" w:hAnsi="Times New Roman"/>
        </w:rPr>
        <w:t xml:space="preserve"> and </w:t>
      </w:r>
      <w:proofErr w:type="spellStart"/>
      <w:r w:rsidRPr="003A1660">
        <w:rPr>
          <w:rFonts w:ascii="Times New Roman" w:hAnsi="Times New Roman"/>
          <w:i/>
        </w:rPr>
        <w:t>Eu</w:t>
      </w:r>
      <w:proofErr w:type="spellEnd"/>
      <w:r w:rsidRPr="003A1660">
        <w:rPr>
          <w:rFonts w:ascii="Times New Roman" w:hAnsi="Times New Roman"/>
          <w:i/>
        </w:rPr>
        <w:t xml:space="preserve"> </w:t>
      </w:r>
      <w:proofErr w:type="spellStart"/>
      <w:r w:rsidRPr="003A1660">
        <w:rPr>
          <w:rFonts w:ascii="Times New Roman" w:hAnsi="Times New Roman"/>
          <w:i/>
        </w:rPr>
        <w:t>Ja</w:t>
      </w:r>
      <w:proofErr w:type="spellEnd"/>
      <w:r w:rsidRPr="003A1660">
        <w:rPr>
          <w:rFonts w:ascii="Times New Roman" w:hAnsi="Times New Roman"/>
          <w:i/>
        </w:rPr>
        <w:t xml:space="preserve"> </w:t>
      </w:r>
      <w:proofErr w:type="spellStart"/>
      <w:r w:rsidRPr="003A1660">
        <w:rPr>
          <w:rFonts w:ascii="Times New Roman" w:hAnsi="Times New Roman"/>
          <w:i/>
        </w:rPr>
        <w:t>Fui</w:t>
      </w:r>
      <w:proofErr w:type="spellEnd"/>
      <w:r w:rsidRPr="003A1660">
        <w:rPr>
          <w:rFonts w:ascii="Times New Roman" w:hAnsi="Times New Roman"/>
          <w:i/>
        </w:rPr>
        <w:t xml:space="preserve"> </w:t>
      </w:r>
      <w:proofErr w:type="spellStart"/>
      <w:r w:rsidRPr="003A1660">
        <w:rPr>
          <w:rFonts w:ascii="Times New Roman" w:hAnsi="Times New Roman"/>
          <w:i/>
        </w:rPr>
        <w:t>Seu</w:t>
      </w:r>
      <w:proofErr w:type="spellEnd"/>
      <w:r w:rsidRPr="003A1660">
        <w:rPr>
          <w:rFonts w:ascii="Times New Roman" w:hAnsi="Times New Roman"/>
          <w:i/>
        </w:rPr>
        <w:t xml:space="preserve"> </w:t>
      </w:r>
      <w:proofErr w:type="spellStart"/>
      <w:r w:rsidRPr="003A1660">
        <w:rPr>
          <w:rFonts w:ascii="Times New Roman" w:hAnsi="Times New Roman"/>
          <w:i/>
        </w:rPr>
        <w:t>Irmao</w:t>
      </w:r>
      <w:proofErr w:type="spellEnd"/>
      <w:r w:rsidRPr="003A1660">
        <w:rPr>
          <w:rFonts w:ascii="Times New Roman" w:hAnsi="Times New Roman"/>
          <w:i/>
        </w:rPr>
        <w:t>,</w:t>
      </w:r>
      <w:r w:rsidRPr="003A1660">
        <w:rPr>
          <w:rFonts w:ascii="Times New Roman" w:hAnsi="Times New Roman"/>
        </w:rPr>
        <w:t>” where the tapes were being used to get the youth involved in dances, festivals, and learning their traditional ways because so many of their elders had passed on</w:t>
      </w:r>
      <w:r>
        <w:rPr>
          <w:rFonts w:ascii="Times New Roman" w:hAnsi="Times New Roman"/>
        </w:rPr>
        <w:t>,</w:t>
      </w:r>
      <w:r w:rsidRPr="003A1660">
        <w:rPr>
          <w:rFonts w:ascii="Times New Roman" w:hAnsi="Times New Roman"/>
        </w:rPr>
        <w:t xml:space="preserve"> taking that information with them. </w:t>
      </w:r>
    </w:p>
    <w:p w14:paraId="3D6BDC94" w14:textId="77777777" w:rsidR="0039682B" w:rsidRPr="00AB160B" w:rsidRDefault="0039682B" w:rsidP="0039682B">
      <w:pPr>
        <w:ind w:firstLine="720"/>
        <w:rPr>
          <w:rFonts w:ascii="Times New Roman" w:hAnsi="Times New Roman"/>
        </w:rPr>
      </w:pPr>
      <w:r w:rsidRPr="00AB160B">
        <w:rPr>
          <w:rFonts w:ascii="Times New Roman" w:hAnsi="Times New Roman"/>
        </w:rPr>
        <w:t xml:space="preserve">One of the important relationships between Indigenous communities and media technologies is the way people learn from media that is made and organized by Indigenous peoples.  Indigenous communities are not only creating innovative </w:t>
      </w:r>
      <w:proofErr w:type="gramStart"/>
      <w:r w:rsidRPr="00AB160B">
        <w:rPr>
          <w:rFonts w:ascii="Times New Roman" w:hAnsi="Times New Roman"/>
        </w:rPr>
        <w:t>work</w:t>
      </w:r>
      <w:proofErr w:type="gramEnd"/>
      <w:r w:rsidRPr="00AB160B">
        <w:rPr>
          <w:rFonts w:ascii="Times New Roman" w:hAnsi="Times New Roman"/>
        </w:rPr>
        <w:t xml:space="preserve"> in their productions of new media, “but also in the social relations they are creating through this practice, that can change </w:t>
      </w:r>
      <w:r w:rsidRPr="00AB160B">
        <w:rPr>
          <w:rFonts w:ascii="Times New Roman" w:hAnsi="Times New Roman"/>
          <w:i/>
        </w:rPr>
        <w:t>the ways we understand media and its relationship to the circulation of culture</w:t>
      </w:r>
      <w:r w:rsidRPr="00AB160B">
        <w:rPr>
          <w:rFonts w:ascii="Times New Roman" w:hAnsi="Times New Roman"/>
        </w:rPr>
        <w:t xml:space="preserve"> more generally in the twenty-first century” (Ginsburg 2008:303-304).</w:t>
      </w:r>
      <w:r w:rsidRPr="00AB160B">
        <w:rPr>
          <w:rStyle w:val="FootnoteReference"/>
          <w:rFonts w:ascii="Times New Roman" w:hAnsi="Times New Roman"/>
        </w:rPr>
        <w:footnoteReference w:id="12"/>
      </w:r>
      <w:r w:rsidRPr="00AB160B">
        <w:rPr>
          <w:rFonts w:ascii="Times New Roman" w:hAnsi="Times New Roman"/>
        </w:rPr>
        <w:t xml:space="preserve">  Indigenous media is a way for people across generations to interact through the different platforms of digital technologies in order to collaborate and learn from one another.  This is especially true when younger members of the community get involved with any process of new media.  </w:t>
      </w:r>
      <w:r>
        <w:rPr>
          <w:rFonts w:ascii="Times New Roman" w:hAnsi="Times New Roman"/>
        </w:rPr>
        <w:t>One example is</w:t>
      </w:r>
      <w:r w:rsidRPr="00AB160B">
        <w:rPr>
          <w:rFonts w:ascii="Times New Roman" w:hAnsi="Times New Roman"/>
        </w:rPr>
        <w:t xml:space="preserve"> the US Mob Project </w:t>
      </w:r>
      <w:r>
        <w:rPr>
          <w:rFonts w:ascii="Times New Roman" w:hAnsi="Times New Roman"/>
        </w:rPr>
        <w:t xml:space="preserve">which </w:t>
      </w:r>
      <w:r w:rsidRPr="00AB160B">
        <w:rPr>
          <w:rFonts w:ascii="Times New Roman" w:hAnsi="Times New Roman"/>
        </w:rPr>
        <w:t>was Australia’s first Aboriginal children’s television series created by, and about, Aboriginal youth, Ginsburg states, “digital technologies have been taken up because of the possibilities they offer to bring younger generations into new forms of Indigenous cultural production and to extend Indigenous cultural worlds—on their own terms—into the lives of others in the broader national communities and beyond…”(2008:301).</w:t>
      </w:r>
      <w:r>
        <w:rPr>
          <w:rFonts w:ascii="Times New Roman" w:hAnsi="Times New Roman"/>
        </w:rPr>
        <w:t xml:space="preserve">  The Apsáalooke Language App has opened up this opportunity </w:t>
      </w:r>
      <w:r>
        <w:rPr>
          <w:rFonts w:ascii="Times New Roman" w:hAnsi="Times New Roman"/>
        </w:rPr>
        <w:lastRenderedPageBreak/>
        <w:t xml:space="preserve">among Apsáalooke youths by getting them involved in the development of the software and opening up a new way to learn their language again.  </w:t>
      </w:r>
    </w:p>
    <w:p w14:paraId="6DF9E2BE" w14:textId="1D803589" w:rsidR="0039682B" w:rsidRPr="00FD16C5" w:rsidRDefault="0039682B" w:rsidP="0039682B">
      <w:pPr>
        <w:ind w:firstLine="720"/>
        <w:rPr>
          <w:rFonts w:ascii="Times New Roman" w:hAnsi="Times New Roman"/>
        </w:rPr>
      </w:pPr>
      <w:r w:rsidRPr="00AB160B">
        <w:rPr>
          <w:rFonts w:ascii="Times New Roman" w:hAnsi="Times New Roman"/>
        </w:rPr>
        <w:t xml:space="preserve">We can also </w:t>
      </w:r>
      <w:r>
        <w:rPr>
          <w:rFonts w:ascii="Times New Roman" w:hAnsi="Times New Roman"/>
        </w:rPr>
        <w:t>explore</w:t>
      </w:r>
      <w:r w:rsidRPr="00AB160B">
        <w:rPr>
          <w:rFonts w:ascii="Times New Roman" w:hAnsi="Times New Roman"/>
        </w:rPr>
        <w:t xml:space="preserve"> the importance of new media, and technology in general, in diverse facets of youth language learning; whether that is an app mainly focused on language readings, speaking, and spelling, or another one focused on viewing digital copies of a museum’s or archive’s linguistic records that were collected by early anthropologists, missionaries, and others.  Technology can help in opening up archives and creating more access for community members of all ages to study linguistic archival material with the touch of a button. </w:t>
      </w:r>
    </w:p>
    <w:p w14:paraId="13B02F40" w14:textId="77777777" w:rsidR="0039682B" w:rsidRPr="000E7216" w:rsidRDefault="0039682B" w:rsidP="0039682B">
      <w:pPr>
        <w:ind w:firstLine="720"/>
        <w:rPr>
          <w:rFonts w:ascii="Times New Roman" w:hAnsi="Times New Roman"/>
        </w:rPr>
      </w:pPr>
      <w:r>
        <w:rPr>
          <w:rFonts w:ascii="Times New Roman" w:hAnsi="Times New Roman"/>
        </w:rPr>
        <w:t>Again, going back to reference the initial impact of the Internet on new media, i</w:t>
      </w:r>
      <w:r w:rsidRPr="000E7216">
        <w:rPr>
          <w:rFonts w:ascii="Times New Roman" w:hAnsi="Times New Roman"/>
        </w:rPr>
        <w:t>n Manuel Castell’s work on the Internet, he “celebrates the Internet’s capacity to liberate, he also cautions us about its ability to marginalize and exclude those who do not have access to it and suggest that we need to take responsibility for the future of this new information age” (Ginsburg 2008:291).  Th</w:t>
      </w:r>
      <w:r>
        <w:rPr>
          <w:rFonts w:ascii="Times New Roman" w:hAnsi="Times New Roman"/>
        </w:rPr>
        <w:t xml:space="preserve">e Internet created a new era </w:t>
      </w:r>
      <w:r w:rsidRPr="000E7216">
        <w:rPr>
          <w:rFonts w:ascii="Times New Roman" w:hAnsi="Times New Roman"/>
        </w:rPr>
        <w:t>where information on thousands of topics could be acc</w:t>
      </w:r>
      <w:r>
        <w:rPr>
          <w:rFonts w:ascii="Times New Roman" w:hAnsi="Times New Roman"/>
        </w:rPr>
        <w:t>essed anywhere in the world for people who</w:t>
      </w:r>
      <w:r w:rsidRPr="000E7216">
        <w:rPr>
          <w:rFonts w:ascii="Times New Roman" w:hAnsi="Times New Roman"/>
        </w:rPr>
        <w:t xml:space="preserve"> could connect.  As Castell cautions, it could marginalize and exclude some people based on Internet access in rural parts of the globe.  Smart phones connecting to cellular data, and also Wi-Fi, allow communities who would normally have limited access to broadband technology to be connected.  Apps, especially when they are in the format of the Apsáalooke Language App, where they can be downloaded once and then used in full without the need for cellular data or connection to W-Fi ever again, are a way for many more people in the community to be able to view and use the content.</w:t>
      </w:r>
      <w:r>
        <w:rPr>
          <w:rFonts w:ascii="Times New Roman" w:hAnsi="Times New Roman"/>
        </w:rPr>
        <w:t xml:space="preserve">  The Apsáalooke App works on</w:t>
      </w:r>
      <w:r w:rsidRPr="000E7216">
        <w:rPr>
          <w:rFonts w:ascii="Times New Roman" w:hAnsi="Times New Roman"/>
        </w:rPr>
        <w:t xml:space="preserve"> iPhone 4s as well as the very first iPad Air, which are </w:t>
      </w:r>
      <w:r w:rsidRPr="000E7216">
        <w:rPr>
          <w:rFonts w:ascii="Times New Roman" w:hAnsi="Times New Roman"/>
        </w:rPr>
        <w:lastRenderedPageBreak/>
        <w:t xml:space="preserve">devices that are both at least 3 years old showing that with the right software platform an app can serve a community long after it is made. </w:t>
      </w:r>
    </w:p>
    <w:p w14:paraId="691177E0" w14:textId="77777777" w:rsidR="0039682B" w:rsidRPr="00EB19E7" w:rsidRDefault="0039682B" w:rsidP="0039682B">
      <w:pPr>
        <w:ind w:firstLine="720"/>
        <w:rPr>
          <w:rFonts w:ascii="Times New Roman" w:hAnsi="Times New Roman"/>
        </w:rPr>
      </w:pPr>
      <w:r>
        <w:rPr>
          <w:rFonts w:ascii="Times New Roman" w:hAnsi="Times New Roman"/>
        </w:rPr>
        <w:t>Studying</w:t>
      </w:r>
      <w:r w:rsidRPr="000E7216">
        <w:rPr>
          <w:rFonts w:ascii="Times New Roman" w:hAnsi="Times New Roman"/>
        </w:rPr>
        <w:t xml:space="preserve"> the media works produced by Indigenous communities</w:t>
      </w:r>
      <w:r>
        <w:rPr>
          <w:rFonts w:ascii="Times New Roman" w:hAnsi="Times New Roman"/>
        </w:rPr>
        <w:t>,</w:t>
      </w:r>
      <w:r w:rsidRPr="000E7216">
        <w:rPr>
          <w:rFonts w:ascii="Times New Roman" w:hAnsi="Times New Roman"/>
        </w:rPr>
        <w:t xml:space="preserve"> there are certain themes that run throughout pertaining to important issues of time in relation to both historical and contemporary life and culture.  Work “being produced by minorities about themselves…is </w:t>
      </w:r>
      <w:r w:rsidRPr="000E7216">
        <w:rPr>
          <w:rFonts w:ascii="Times New Roman" w:hAnsi="Times New Roman"/>
          <w:i/>
        </w:rPr>
        <w:t>also</w:t>
      </w:r>
      <w:r w:rsidRPr="000E7216">
        <w:rPr>
          <w:rFonts w:ascii="Times New Roman" w:hAnsi="Times New Roman"/>
        </w:rPr>
        <w:t xml:space="preserve"> concerned with mediating across boundaries, but rather than space and cultural difference they are directed more to the mediation of ruptures of time and history…” (Ginsburg 1991:104).  This rupture of time and history can relate to events such as historical trauma (Das 2006), social and collective memory between generations (Connerton 1989, Halbwachs 1992), and land loss, or environmental futures (Tsing 2005) to just name a few.  With the community in control of the content that is in the media, they have the chance to reclaim past ruptures of time and history from the effects of colonialism.  New media is “being taken up in Indigenous communities on their own terms, furthering the development of political networks and the capacity to extend their traditional cultural worlds into new domains (Ginsburg 2008:294).  The digitization of objects and archives and their inclusion on forms of new media helps communities to extend their traditional culture to new media, while also expressing their own cultural futures when they are in control of what gets included.  </w:t>
      </w:r>
    </w:p>
    <w:p w14:paraId="6E0E3771" w14:textId="77777777" w:rsidR="005359DB" w:rsidRDefault="005359DB" w:rsidP="0039682B">
      <w:pPr>
        <w:rPr>
          <w:rFonts w:ascii="Times New Roman" w:hAnsi="Times New Roman"/>
          <w:b/>
        </w:rPr>
      </w:pPr>
    </w:p>
    <w:p w14:paraId="0C6DD1C2" w14:textId="77777777" w:rsidR="0039682B" w:rsidRDefault="0039682B" w:rsidP="00CE2265">
      <w:pPr>
        <w:pStyle w:val="Heading2"/>
      </w:pPr>
      <w:bookmarkStart w:id="100" w:name="_Toc513566031"/>
      <w:r>
        <w:t>Invented Traditions</w:t>
      </w:r>
      <w:bookmarkEnd w:id="100"/>
    </w:p>
    <w:p w14:paraId="6C14B6FF" w14:textId="04DB0C9C" w:rsidR="0039682B" w:rsidRDefault="0039682B" w:rsidP="0039682B">
      <w:pPr>
        <w:ind w:firstLine="720"/>
        <w:rPr>
          <w:rFonts w:ascii="Times New Roman" w:hAnsi="Times New Roman"/>
        </w:rPr>
      </w:pPr>
      <w:r>
        <w:rPr>
          <w:rFonts w:ascii="Times New Roman" w:hAnsi="Times New Roman"/>
        </w:rPr>
        <w:t>Traditions</w:t>
      </w:r>
      <w:r w:rsidRPr="009E08DB">
        <w:rPr>
          <w:rFonts w:ascii="Times New Roman" w:hAnsi="Times New Roman"/>
        </w:rPr>
        <w:t xml:space="preserve"> “which appear or </w:t>
      </w:r>
      <w:proofErr w:type="gramStart"/>
      <w:r w:rsidRPr="009E08DB">
        <w:rPr>
          <w:rFonts w:ascii="Times New Roman" w:hAnsi="Times New Roman"/>
        </w:rPr>
        <w:t>claim to be old are</w:t>
      </w:r>
      <w:proofErr w:type="gramEnd"/>
      <w:r w:rsidRPr="009E08DB">
        <w:rPr>
          <w:rFonts w:ascii="Times New Roman" w:hAnsi="Times New Roman"/>
        </w:rPr>
        <w:t xml:space="preserve"> often quite recent in origin and sometimes invented” (</w:t>
      </w:r>
      <w:r>
        <w:rPr>
          <w:rFonts w:ascii="Times New Roman" w:hAnsi="Times New Roman"/>
        </w:rPr>
        <w:t xml:space="preserve">Hobsbawm 1983:1).  Eric </w:t>
      </w:r>
      <w:proofErr w:type="spellStart"/>
      <w:r>
        <w:rPr>
          <w:rFonts w:ascii="Times New Roman" w:hAnsi="Times New Roman"/>
        </w:rPr>
        <w:t>Hobsbawm’s</w:t>
      </w:r>
      <w:proofErr w:type="spellEnd"/>
      <w:r>
        <w:rPr>
          <w:rFonts w:ascii="Times New Roman" w:hAnsi="Times New Roman"/>
        </w:rPr>
        <w:t xml:space="preserve"> phrase “invented tradition” is “taken to mean a set of practices, normally governed by overtly or tacitly </w:t>
      </w:r>
      <w:r>
        <w:rPr>
          <w:rFonts w:ascii="Times New Roman" w:hAnsi="Times New Roman"/>
        </w:rPr>
        <w:lastRenderedPageBreak/>
        <w:t xml:space="preserve">accepted rules and of a ritual of symbolic nature, which seek to inculcate certain values and norms of behavior by repetition, which automatically implies continuity with the past” (1983:1).  Hobsbawm points out that “traditions” can both be referenced as extensions far into the past that have actually been formally instituted into the community, as well as also being looked at as inventions within the last few years, showing that his focus is not on the chance a “tradition” will survive, but how they were established in the first place.  An example </w:t>
      </w:r>
      <w:r w:rsidR="0003574F">
        <w:rPr>
          <w:rFonts w:ascii="Times New Roman" w:hAnsi="Times New Roman"/>
        </w:rPr>
        <w:t>of the first for the Crow Tribe</w:t>
      </w:r>
      <w:r>
        <w:rPr>
          <w:rFonts w:ascii="Times New Roman" w:hAnsi="Times New Roman"/>
        </w:rPr>
        <w:t xml:space="preserve"> would be Crow Fair, established in 1904, and takes place the 3</w:t>
      </w:r>
      <w:r w:rsidRPr="005359E1">
        <w:rPr>
          <w:rFonts w:ascii="Times New Roman" w:hAnsi="Times New Roman"/>
          <w:vertAlign w:val="superscript"/>
        </w:rPr>
        <w:t>rd</w:t>
      </w:r>
      <w:r>
        <w:rPr>
          <w:rFonts w:ascii="Times New Roman" w:hAnsi="Times New Roman"/>
        </w:rPr>
        <w:t xml:space="preserve"> week of August every year since then besides war-time years</w:t>
      </w:r>
      <w:r>
        <w:rPr>
          <w:rStyle w:val="FootnoteReference"/>
          <w:rFonts w:ascii="Times New Roman" w:hAnsi="Times New Roman"/>
        </w:rPr>
        <w:footnoteReference w:id="13"/>
      </w:r>
      <w:r>
        <w:rPr>
          <w:rFonts w:ascii="Times New Roman" w:hAnsi="Times New Roman"/>
        </w:rPr>
        <w:t xml:space="preserve">, while an example of the second could be the use of technology for language learning in classrooms on the Crow Reservation.   </w:t>
      </w:r>
    </w:p>
    <w:p w14:paraId="71BD4553" w14:textId="672B8E88" w:rsidR="0039682B" w:rsidRPr="00BC7A37" w:rsidRDefault="0039682B" w:rsidP="0039682B">
      <w:pPr>
        <w:rPr>
          <w:rFonts w:ascii="Times New Roman" w:hAnsi="Times New Roman"/>
        </w:rPr>
      </w:pPr>
      <w:r>
        <w:rPr>
          <w:rFonts w:ascii="Times New Roman" w:hAnsi="Times New Roman"/>
        </w:rPr>
        <w:tab/>
        <w:t>An important point that Hobsbawm and Terence Ranger include is that “invented traditions have significant social and political functions” (1983:307).  They argue that invented traditions occurred when there was a rapid social change or gap with the past.  The social and political significance of a particular “invented tradition” in reference to the Crow people is understandably something that needs to be analyzed.  For example, because of a discontinuity with the past, the exact way the Crow Sun Dance was practiced was lost with its ban by the United States government in the late 19</w:t>
      </w:r>
      <w:r w:rsidRPr="000E7216">
        <w:rPr>
          <w:rFonts w:ascii="Times New Roman" w:hAnsi="Times New Roman"/>
          <w:vertAlign w:val="superscript"/>
        </w:rPr>
        <w:t>th</w:t>
      </w:r>
      <w:r>
        <w:rPr>
          <w:rFonts w:ascii="Times New Roman" w:hAnsi="Times New Roman"/>
        </w:rPr>
        <w:t xml:space="preserve"> century.  The Crow still practice the Sun Dance</w:t>
      </w:r>
      <w:r w:rsidR="0016633B">
        <w:rPr>
          <w:rFonts w:ascii="Times New Roman" w:hAnsi="Times New Roman"/>
        </w:rPr>
        <w:t xml:space="preserve"> today</w:t>
      </w:r>
      <w:r>
        <w:rPr>
          <w:rFonts w:ascii="Times New Roman" w:hAnsi="Times New Roman"/>
        </w:rPr>
        <w:t>, but because of that interruption for more than five decades of not being able to hold a large Su</w:t>
      </w:r>
      <w:r w:rsidR="0016633B">
        <w:rPr>
          <w:rFonts w:ascii="Times New Roman" w:hAnsi="Times New Roman"/>
        </w:rPr>
        <w:t xml:space="preserve">n Dance on their reservation, the </w:t>
      </w:r>
      <w:r>
        <w:rPr>
          <w:rFonts w:ascii="Times New Roman" w:hAnsi="Times New Roman"/>
        </w:rPr>
        <w:t xml:space="preserve">generation that knew the knowledge and use to practice it the “old way” </w:t>
      </w:r>
      <w:r w:rsidR="0016633B">
        <w:rPr>
          <w:rFonts w:ascii="Times New Roman" w:hAnsi="Times New Roman"/>
        </w:rPr>
        <w:t>had passed away</w:t>
      </w:r>
      <w:r>
        <w:rPr>
          <w:rFonts w:ascii="Times New Roman" w:hAnsi="Times New Roman"/>
        </w:rPr>
        <w:t xml:space="preserve">.  Today, the Crow Sun Dance is a mixture of what people </w:t>
      </w:r>
      <w:r>
        <w:rPr>
          <w:rFonts w:ascii="Times New Roman" w:hAnsi="Times New Roman"/>
        </w:rPr>
        <w:lastRenderedPageBreak/>
        <w:t>remembe</w:t>
      </w:r>
      <w:r w:rsidR="00995B36">
        <w:rPr>
          <w:rFonts w:ascii="Times New Roman" w:hAnsi="Times New Roman"/>
        </w:rPr>
        <w:t>red and the Shoshone Sun Dance; this</w:t>
      </w:r>
      <w:r w:rsidR="008752BE">
        <w:rPr>
          <w:rFonts w:ascii="Times New Roman" w:hAnsi="Times New Roman"/>
        </w:rPr>
        <w:t xml:space="preserve"> did not stop the Crow people from adapting to that change and then continuing in a new way.  </w:t>
      </w:r>
    </w:p>
    <w:p w14:paraId="0519888D" w14:textId="77777777" w:rsidR="0039682B" w:rsidRDefault="0039682B" w:rsidP="0039682B">
      <w:pPr>
        <w:rPr>
          <w:rFonts w:ascii="Times New Roman" w:hAnsi="Times New Roman"/>
          <w:b/>
        </w:rPr>
      </w:pPr>
    </w:p>
    <w:p w14:paraId="3F984564" w14:textId="77777777" w:rsidR="0039682B" w:rsidRDefault="0039682B" w:rsidP="00CE2265">
      <w:pPr>
        <w:pStyle w:val="Heading2"/>
      </w:pPr>
      <w:bookmarkStart w:id="101" w:name="_Toc513566032"/>
      <w:r>
        <w:t>Cultural and Political Futures of Media Technologies</w:t>
      </w:r>
      <w:bookmarkEnd w:id="101"/>
    </w:p>
    <w:p w14:paraId="4CEE9199" w14:textId="3E09FF29" w:rsidR="0036788D" w:rsidRPr="00093202" w:rsidRDefault="0039682B" w:rsidP="009635C2">
      <w:pPr>
        <w:ind w:firstLine="720"/>
        <w:rPr>
          <w:rFonts w:ascii="Times New Roman" w:hAnsi="Times New Roman"/>
        </w:rPr>
      </w:pPr>
      <w:r>
        <w:rPr>
          <w:rFonts w:ascii="Times New Roman" w:hAnsi="Times New Roman"/>
        </w:rPr>
        <w:t>Another way to analyze on the s</w:t>
      </w:r>
      <w:r w:rsidR="00995B36">
        <w:rPr>
          <w:rFonts w:ascii="Times New Roman" w:hAnsi="Times New Roman"/>
        </w:rPr>
        <w:t>ame terms how Indigenous people</w:t>
      </w:r>
      <w:r>
        <w:rPr>
          <w:rFonts w:ascii="Times New Roman" w:hAnsi="Times New Roman"/>
        </w:rPr>
        <w:t>s</w:t>
      </w:r>
      <w:r w:rsidR="00995B36">
        <w:rPr>
          <w:rFonts w:ascii="Times New Roman" w:hAnsi="Times New Roman"/>
        </w:rPr>
        <w:t>’</w:t>
      </w:r>
      <w:r>
        <w:rPr>
          <w:rFonts w:ascii="Times New Roman" w:hAnsi="Times New Roman"/>
        </w:rPr>
        <w:t xml:space="preserve"> lives intersect with media technologies is to reference opportunities that Indigenous communities have in relation to Western communities when it comes to new digital media.  There should be no differences in the techniques, resources, and technology that Indigenous communities have access to in order to help not only preserve, but also revitalize their cultures.  Adriana Petryna and Karolina Follis’ notion of “fault lines of survival” in relation to citizenship can also apply to media technology.  Petryna and Follis write that, “we propose the notion of ‘fault lines of survival’ to capture such shifting and often endangering experimental terrains and argue that they are distinguishable from formal definitions of citizenship that often draw clear distinctions between those who belong and those who do not” (2015:403).  I want to put more emphasis on “shifting” rather than “endangering” when talking about media and believe that this notion can also apply to the “experimental terrains” that new digital media has in Indigenous communities, just like it had in Western society when technology such as the World Wide Web was first introduced.  There should be no exclusions when it comes to who does and does not have the right to use media technology; as long as there is access it should be able to </w:t>
      </w:r>
      <w:r w:rsidR="00206A0B">
        <w:rPr>
          <w:rFonts w:ascii="Times New Roman" w:hAnsi="Times New Roman"/>
        </w:rPr>
        <w:t>be utilized how that community</w:t>
      </w:r>
      <w:r>
        <w:rPr>
          <w:rFonts w:ascii="Times New Roman" w:hAnsi="Times New Roman"/>
        </w:rPr>
        <w:t xml:space="preserve"> sees it fitting their needs.</w:t>
      </w:r>
      <w:r w:rsidR="00206A0B">
        <w:rPr>
          <w:rFonts w:ascii="Times New Roman" w:hAnsi="Times New Roman"/>
        </w:rPr>
        <w:t xml:space="preserve"> </w:t>
      </w:r>
    </w:p>
    <w:p w14:paraId="0527777C" w14:textId="77777777" w:rsidR="0085046B" w:rsidRDefault="0085046B" w:rsidP="00B24BA8">
      <w:pPr>
        <w:rPr>
          <w:rFonts w:ascii="Times New Roman" w:hAnsi="Times New Roman"/>
          <w:b/>
          <w:sz w:val="28"/>
          <w:szCs w:val="28"/>
        </w:rPr>
      </w:pPr>
    </w:p>
    <w:p w14:paraId="35E16CCD" w14:textId="73E11E2A" w:rsidR="00E329C1" w:rsidRPr="00E329C1" w:rsidRDefault="0039682B" w:rsidP="00E329C1">
      <w:pPr>
        <w:pStyle w:val="Heading1"/>
      </w:pPr>
      <w:bookmarkStart w:id="102" w:name="_Toc513566033"/>
      <w:r>
        <w:lastRenderedPageBreak/>
        <w:t>Conclusion</w:t>
      </w:r>
      <w:bookmarkEnd w:id="102"/>
      <w:r w:rsidR="006B3256">
        <w:br/>
      </w:r>
    </w:p>
    <w:p w14:paraId="18375209" w14:textId="77777777" w:rsidR="00A151BC" w:rsidRDefault="00A151BC" w:rsidP="00CE2265">
      <w:pPr>
        <w:pStyle w:val="Heading2"/>
      </w:pPr>
      <w:bookmarkStart w:id="103" w:name="_Toc513566034"/>
      <w:r>
        <w:t xml:space="preserve">“Hey, Did You See There’s </w:t>
      </w:r>
      <w:r w:rsidRPr="00A151BC">
        <w:t>Wi-Fi at Camp!”</w:t>
      </w:r>
      <w:bookmarkEnd w:id="103"/>
    </w:p>
    <w:p w14:paraId="1D52D4CD" w14:textId="77777777" w:rsidR="00A151BC" w:rsidRPr="003C0383" w:rsidRDefault="00A151BC" w:rsidP="00A151BC">
      <w:pPr>
        <w:ind w:firstLine="720"/>
        <w:rPr>
          <w:rFonts w:ascii="Times New Roman" w:hAnsi="Times New Roman"/>
        </w:rPr>
      </w:pPr>
      <w:r>
        <w:rPr>
          <w:rFonts w:ascii="Times New Roman" w:hAnsi="Times New Roman"/>
        </w:rPr>
        <w:t xml:space="preserve">In the spring of 2012, at the University of Idaho powwow in Moscow, Idaho, a powwow emcee jokingly made fun of a male Traditional dancer who had dropped his cell phone out of his mirror purse as he was dancing, saying something along the lines of “oh yeah, real traditional to drop your cellphone out of your purse.”  Cell phones, though, are part of youth culture around the world, and there is no exception when it comes to the youth in Indian Country.  A mirror purse, which once held completely different </w:t>
      </w:r>
      <w:proofErr w:type="gramStart"/>
      <w:r>
        <w:rPr>
          <w:rFonts w:ascii="Times New Roman" w:hAnsi="Times New Roman"/>
        </w:rPr>
        <w:t>objects</w:t>
      </w:r>
      <w:proofErr w:type="gramEnd"/>
      <w:r>
        <w:rPr>
          <w:rFonts w:ascii="Times New Roman" w:hAnsi="Times New Roman"/>
        </w:rPr>
        <w:t xml:space="preserve">, such as tobacco, now are </w:t>
      </w:r>
      <w:proofErr w:type="gramStart"/>
      <w:r>
        <w:rPr>
          <w:rFonts w:ascii="Times New Roman" w:hAnsi="Times New Roman"/>
        </w:rPr>
        <w:t>a perfect spot</w:t>
      </w:r>
      <w:proofErr w:type="gramEnd"/>
      <w:r>
        <w:rPr>
          <w:rFonts w:ascii="Times New Roman" w:hAnsi="Times New Roman"/>
        </w:rPr>
        <w:t xml:space="preserve"> for young men to, most of the time, safely store their cellphones while they dance.  </w:t>
      </w:r>
    </w:p>
    <w:p w14:paraId="0DBA726D" w14:textId="1C84C20D" w:rsidR="00A151BC" w:rsidRDefault="00A151BC" w:rsidP="00A151BC">
      <w:pPr>
        <w:ind w:firstLine="720"/>
        <w:rPr>
          <w:rFonts w:ascii="Times New Roman" w:hAnsi="Times New Roman"/>
        </w:rPr>
      </w:pPr>
      <w:r>
        <w:rPr>
          <w:rFonts w:ascii="Times New Roman" w:hAnsi="Times New Roman"/>
        </w:rPr>
        <w:t xml:space="preserve">For the last few Crow Fairs, Wi-Fi has been available to all of those at the arbor and camping in </w:t>
      </w:r>
      <w:r w:rsidR="0025593C">
        <w:rPr>
          <w:rFonts w:ascii="Times New Roman" w:hAnsi="Times New Roman"/>
        </w:rPr>
        <w:t xml:space="preserve">the </w:t>
      </w:r>
      <w:r>
        <w:rPr>
          <w:rFonts w:ascii="Times New Roman" w:hAnsi="Times New Roman"/>
        </w:rPr>
        <w:t>Crow Fair grounds.  Some areas have a stronger signal than other</w:t>
      </w:r>
      <w:r w:rsidR="0025593C">
        <w:rPr>
          <w:rFonts w:ascii="Times New Roman" w:hAnsi="Times New Roman"/>
        </w:rPr>
        <w:t>s</w:t>
      </w:r>
      <w:r>
        <w:rPr>
          <w:rFonts w:ascii="Times New Roman" w:hAnsi="Times New Roman"/>
        </w:rPr>
        <w:t xml:space="preserve">, but right around the arbor has the strongest Wi-Fi strength.  Those who also camp around the arbor are lucky enough to have a strong Wi-Fi signal </w:t>
      </w:r>
      <w:r w:rsidR="0025593C">
        <w:rPr>
          <w:rFonts w:ascii="Times New Roman" w:hAnsi="Times New Roman"/>
        </w:rPr>
        <w:t xml:space="preserve">to use </w:t>
      </w:r>
      <w:r>
        <w:rPr>
          <w:rFonts w:ascii="Times New Roman" w:hAnsi="Times New Roman"/>
        </w:rPr>
        <w:t xml:space="preserve">back in their camps.  For those who do not, most time is spent around the arbor during Crow Fair anyway, so everyone can still be connected on their cell phones and tablets.  Whether you are dancing, watching the dancers, or visiting with friends and family as you walk laps around the powwow arbor, the arbor symbolizes a place to meet, gather, and socialize while listening to drummers sing for the men, women, and children dancing in the middle.  While everyone is at the arbor watching the dancers, or visiting with friends and family, they can also log-on to the Crow Fair Wi-Fi Network and take advantage of being connected to the Internet in order to further meet up with friends in the area, as well as talk with friends on social media who might not be there at the time.  </w:t>
      </w:r>
    </w:p>
    <w:p w14:paraId="222CFA2D" w14:textId="0F103D87" w:rsidR="00CA4393" w:rsidRPr="00CA4393" w:rsidRDefault="00A151BC" w:rsidP="00CA4393">
      <w:pPr>
        <w:ind w:firstLine="720"/>
        <w:rPr>
          <w:rFonts w:ascii="Times New Roman" w:hAnsi="Times New Roman"/>
        </w:rPr>
      </w:pPr>
      <w:r w:rsidRPr="00CA4393">
        <w:rPr>
          <w:rFonts w:ascii="Times New Roman" w:hAnsi="Times New Roman"/>
        </w:rPr>
        <w:lastRenderedPageBreak/>
        <w:t xml:space="preserve">The first time everyone back in our camp realized that there was Wi-Fi available, the reaction was equivalent to that of someone famous walking into our camp at the same time.  </w:t>
      </w:r>
      <w:r w:rsidR="00D51E77" w:rsidRPr="00CA4393">
        <w:rPr>
          <w:rFonts w:ascii="Times New Roman" w:hAnsi="Times New Roman"/>
        </w:rPr>
        <w:t>The</w:t>
      </w:r>
      <w:r w:rsidRPr="00CA4393">
        <w:rPr>
          <w:rFonts w:ascii="Times New Roman" w:hAnsi="Times New Roman"/>
        </w:rPr>
        <w:t xml:space="preserve"> excitement among the young adults realizing there was Wi-Fi was </w:t>
      </w:r>
      <w:r w:rsidR="001441DC" w:rsidRPr="00CA4393">
        <w:rPr>
          <w:rFonts w:ascii="Times New Roman" w:hAnsi="Times New Roman"/>
        </w:rPr>
        <w:t>comparable</w:t>
      </w:r>
      <w:r w:rsidRPr="00CA4393">
        <w:rPr>
          <w:rFonts w:ascii="Times New Roman" w:hAnsi="Times New Roman"/>
        </w:rPr>
        <w:t xml:space="preserve"> to the enthusiasm expressed by all basketball players and fans when the Shimmel sisters were there during Crow Native Days one year, or among all the </w:t>
      </w:r>
      <w:r w:rsidR="00D51E77" w:rsidRPr="00CA4393">
        <w:rPr>
          <w:rFonts w:ascii="Times New Roman" w:hAnsi="Times New Roman"/>
        </w:rPr>
        <w:t xml:space="preserve">females </w:t>
      </w:r>
      <w:r w:rsidRPr="00CA4393">
        <w:rPr>
          <w:rFonts w:ascii="Times New Roman" w:hAnsi="Times New Roman"/>
        </w:rPr>
        <w:t>when Adam Beach was a</w:t>
      </w:r>
      <w:r w:rsidR="00D51E77" w:rsidRPr="00CA4393">
        <w:rPr>
          <w:rFonts w:ascii="Times New Roman" w:hAnsi="Times New Roman"/>
        </w:rPr>
        <w:t xml:space="preserve"> guest during 2015’s Crow Fair.  I remember sitting at the picnic table under a sea of grey and blue tarps.  The was close to dinner time, but people had not started to cook yet, and all of a sudden t</w:t>
      </w:r>
      <w:r w:rsidRPr="00CA4393">
        <w:rPr>
          <w:rFonts w:ascii="Times New Roman" w:hAnsi="Times New Roman"/>
        </w:rPr>
        <w:t xml:space="preserve">here was an uproar from my </w:t>
      </w:r>
      <w:proofErr w:type="spellStart"/>
      <w:r w:rsidRPr="00CA4393">
        <w:rPr>
          <w:rFonts w:ascii="Times New Roman" w:hAnsi="Times New Roman"/>
        </w:rPr>
        <w:t>Kaale’s</w:t>
      </w:r>
      <w:proofErr w:type="spellEnd"/>
      <w:r w:rsidRPr="00CA4393">
        <w:rPr>
          <w:rFonts w:ascii="Times New Roman" w:hAnsi="Times New Roman"/>
        </w:rPr>
        <w:t xml:space="preserve"> tent as my cousin ran out</w:t>
      </w:r>
      <w:r w:rsidR="00D51E77" w:rsidRPr="00CA4393">
        <w:rPr>
          <w:rFonts w:ascii="Times New Roman" w:hAnsi="Times New Roman"/>
        </w:rPr>
        <w:t xml:space="preserve"> holding up her phone and shouting</w:t>
      </w:r>
      <w:r w:rsidR="00ED1C0E">
        <w:rPr>
          <w:rFonts w:ascii="Times New Roman" w:hAnsi="Times New Roman"/>
        </w:rPr>
        <w:t xml:space="preserve"> that there was Wi-Fi.  </w:t>
      </w:r>
      <w:proofErr w:type="gramStart"/>
      <w:r w:rsidR="00ED1C0E">
        <w:rPr>
          <w:rFonts w:ascii="Times New Roman" w:hAnsi="Times New Roman"/>
        </w:rPr>
        <w:t>A “</w:t>
      </w:r>
      <w:proofErr w:type="spellStart"/>
      <w:r w:rsidR="0085046B">
        <w:rPr>
          <w:rFonts w:ascii="Times New Roman" w:hAnsi="Times New Roman"/>
        </w:rPr>
        <w:t>nu</w:t>
      </w:r>
      <w:r w:rsidR="00ED1C0E">
        <w:rPr>
          <w:rFonts w:ascii="Times New Roman" w:hAnsi="Times New Roman"/>
        </w:rPr>
        <w:t>h</w:t>
      </w:r>
      <w:proofErr w:type="spellEnd"/>
      <w:r w:rsidR="00ED1C0E">
        <w:rPr>
          <w:rFonts w:ascii="Times New Roman" w:hAnsi="Times New Roman"/>
        </w:rPr>
        <w:t>-uh!</w:t>
      </w:r>
      <w:r w:rsidR="00D51E77" w:rsidRPr="00CA4393">
        <w:rPr>
          <w:rFonts w:ascii="Times New Roman" w:hAnsi="Times New Roman"/>
        </w:rPr>
        <w:t xml:space="preserve">” </w:t>
      </w:r>
      <w:r w:rsidR="00ED1C0E">
        <w:rPr>
          <w:rFonts w:ascii="Times New Roman" w:hAnsi="Times New Roman"/>
        </w:rPr>
        <w:t>was</w:t>
      </w:r>
      <w:r w:rsidR="00D51E77" w:rsidRPr="00CA4393">
        <w:rPr>
          <w:rFonts w:ascii="Times New Roman" w:hAnsi="Times New Roman"/>
        </w:rPr>
        <w:t xml:space="preserve"> yelled </w:t>
      </w:r>
      <w:r w:rsidR="00ED1C0E">
        <w:rPr>
          <w:rFonts w:ascii="Times New Roman" w:hAnsi="Times New Roman"/>
        </w:rPr>
        <w:t xml:space="preserve">by someone </w:t>
      </w:r>
      <w:r w:rsidR="00D51E77" w:rsidRPr="00CA4393">
        <w:rPr>
          <w:rFonts w:ascii="Times New Roman" w:hAnsi="Times New Roman"/>
        </w:rPr>
        <w:t>from the camp next to ours</w:t>
      </w:r>
      <w:proofErr w:type="gramEnd"/>
      <w:r w:rsidR="00D51E77" w:rsidRPr="00CA4393">
        <w:rPr>
          <w:rFonts w:ascii="Times New Roman" w:hAnsi="Times New Roman"/>
        </w:rPr>
        <w:t xml:space="preserve">, and “I swear!” came from my cousin, followed by “I just connected!”  </w:t>
      </w:r>
    </w:p>
    <w:p w14:paraId="63A143F1" w14:textId="2930F60D" w:rsidR="00B24BA8" w:rsidRPr="00CA4393" w:rsidRDefault="00D51E77" w:rsidP="00CA4393">
      <w:pPr>
        <w:ind w:firstLine="720"/>
        <w:rPr>
          <w:rFonts w:ascii="Times New Roman" w:hAnsi="Times New Roman"/>
        </w:rPr>
      </w:pPr>
      <w:r w:rsidRPr="00CA4393">
        <w:rPr>
          <w:rFonts w:ascii="Times New Roman" w:hAnsi="Times New Roman"/>
        </w:rPr>
        <w:t>T</w:t>
      </w:r>
      <w:r w:rsidR="00A151BC" w:rsidRPr="00CA4393">
        <w:rPr>
          <w:rFonts w:ascii="Times New Roman" w:hAnsi="Times New Roman"/>
        </w:rPr>
        <w:t xml:space="preserve">he invisible trickle of that </w:t>
      </w:r>
      <w:r w:rsidR="00ED1C0E">
        <w:rPr>
          <w:rFonts w:ascii="Times New Roman" w:hAnsi="Times New Roman"/>
        </w:rPr>
        <w:t xml:space="preserve">digital </w:t>
      </w:r>
      <w:r w:rsidR="00A151BC" w:rsidRPr="00CA4393">
        <w:rPr>
          <w:rFonts w:ascii="Times New Roman" w:hAnsi="Times New Roman"/>
        </w:rPr>
        <w:t>connection extended almost immediately to everyone in our camp</w:t>
      </w:r>
      <w:r w:rsidRPr="00CA4393">
        <w:rPr>
          <w:rFonts w:ascii="Times New Roman" w:hAnsi="Times New Roman"/>
        </w:rPr>
        <w:t xml:space="preserve">, and next door, who </w:t>
      </w:r>
      <w:r w:rsidR="00A151BC" w:rsidRPr="00CA4393">
        <w:rPr>
          <w:rFonts w:ascii="Times New Roman" w:hAnsi="Times New Roman"/>
        </w:rPr>
        <w:t xml:space="preserve">had a smart phone or tablet </w:t>
      </w:r>
      <w:r w:rsidRPr="00CA4393">
        <w:rPr>
          <w:rFonts w:ascii="Times New Roman" w:hAnsi="Times New Roman"/>
        </w:rPr>
        <w:t>and</w:t>
      </w:r>
      <w:r w:rsidR="00A151BC" w:rsidRPr="00CA4393">
        <w:rPr>
          <w:rFonts w:ascii="Times New Roman" w:hAnsi="Times New Roman"/>
        </w:rPr>
        <w:t xml:space="preserve"> could take advantage of the free Wi-Fi.</w:t>
      </w:r>
      <w:r w:rsidRPr="00CA4393">
        <w:rPr>
          <w:rFonts w:ascii="Times New Roman" w:hAnsi="Times New Roman"/>
        </w:rPr>
        <w:t xml:space="preserve">  People began to check their social media accounts, message friends, and some moms used the opportunity to entertain wandering toddlers with a video on their phones.  </w:t>
      </w:r>
      <w:r w:rsidR="00776A4F" w:rsidRPr="00CA4393">
        <w:rPr>
          <w:rFonts w:ascii="Times New Roman" w:hAnsi="Times New Roman"/>
        </w:rPr>
        <w:t xml:space="preserve">A slight </w:t>
      </w:r>
      <w:r w:rsidR="00CA4393" w:rsidRPr="00CA4393">
        <w:rPr>
          <w:rFonts w:ascii="Times New Roman" w:hAnsi="Times New Roman"/>
        </w:rPr>
        <w:t xml:space="preserve">more of a </w:t>
      </w:r>
      <w:r w:rsidR="00776A4F" w:rsidRPr="00CA4393">
        <w:rPr>
          <w:rFonts w:ascii="Times New Roman" w:hAnsi="Times New Roman"/>
        </w:rPr>
        <w:t>hush</w:t>
      </w:r>
      <w:r w:rsidR="00CA4393" w:rsidRPr="00CA4393">
        <w:rPr>
          <w:rFonts w:ascii="Times New Roman" w:hAnsi="Times New Roman"/>
        </w:rPr>
        <w:t xml:space="preserve"> than usual</w:t>
      </w:r>
      <w:r w:rsidR="00776A4F" w:rsidRPr="00CA4393">
        <w:rPr>
          <w:rFonts w:ascii="Times New Roman" w:hAnsi="Times New Roman"/>
        </w:rPr>
        <w:t xml:space="preserve"> fell over the camp as people became immersed</w:t>
      </w:r>
      <w:r w:rsidR="00CA4393" w:rsidRPr="00CA4393">
        <w:rPr>
          <w:rFonts w:ascii="Times New Roman" w:hAnsi="Times New Roman"/>
        </w:rPr>
        <w:t xml:space="preserve"> looking down at their phone screens instead of using the time to visit with people.  Soon, though, after everyone had checked what they needed to and had scrolled through all of the new content on Facebook, Instagram, or Twitter, the quiet lull of conversations and playing children filled camp once again.  </w:t>
      </w:r>
    </w:p>
    <w:p w14:paraId="23E04147" w14:textId="77777777" w:rsidR="00ED1C0E" w:rsidRDefault="00ED1C0E" w:rsidP="0049191C">
      <w:pPr>
        <w:rPr>
          <w:rFonts w:ascii="Times New Roman" w:hAnsi="Times New Roman"/>
          <w:b/>
        </w:rPr>
      </w:pPr>
    </w:p>
    <w:p w14:paraId="2F5274E9" w14:textId="3809094B" w:rsidR="0049191C" w:rsidRPr="004949C2" w:rsidRDefault="0049191C" w:rsidP="00CE2265">
      <w:pPr>
        <w:pStyle w:val="Heading2"/>
      </w:pPr>
      <w:bookmarkStart w:id="104" w:name="_Toc513566035"/>
      <w:r>
        <w:lastRenderedPageBreak/>
        <w:t>Fie</w:t>
      </w:r>
      <w:r w:rsidR="0063665E">
        <w:t>ldwork on the Crow Reservation</w:t>
      </w:r>
      <w:bookmarkEnd w:id="104"/>
    </w:p>
    <w:p w14:paraId="095BD6BB" w14:textId="1AF1A332" w:rsidR="0049191C" w:rsidRDefault="0063665E" w:rsidP="0049191C">
      <w:pPr>
        <w:ind w:firstLine="720"/>
        <w:rPr>
          <w:rFonts w:ascii="Times New Roman" w:hAnsi="Times New Roman"/>
        </w:rPr>
      </w:pPr>
      <w:r>
        <w:rPr>
          <w:rFonts w:ascii="Times New Roman" w:hAnsi="Times New Roman"/>
        </w:rPr>
        <w:t>A</w:t>
      </w:r>
      <w:r w:rsidR="0049191C">
        <w:rPr>
          <w:rFonts w:ascii="Times New Roman" w:hAnsi="Times New Roman"/>
        </w:rPr>
        <w:t xml:space="preserve"> theme of warmer weather a</w:t>
      </w:r>
      <w:r>
        <w:rPr>
          <w:rFonts w:ascii="Times New Roman" w:hAnsi="Times New Roman"/>
        </w:rPr>
        <w:t>nd the fast approaching summer</w:t>
      </w:r>
      <w:r w:rsidR="0049191C">
        <w:rPr>
          <w:rFonts w:ascii="Times New Roman" w:hAnsi="Times New Roman"/>
        </w:rPr>
        <w:t xml:space="preserve"> </w:t>
      </w:r>
      <w:proofErr w:type="gramStart"/>
      <w:r w:rsidR="0049191C">
        <w:rPr>
          <w:rFonts w:ascii="Times New Roman" w:hAnsi="Times New Roman"/>
        </w:rPr>
        <w:t>runs</w:t>
      </w:r>
      <w:proofErr w:type="gramEnd"/>
      <w:r w:rsidR="0049191C">
        <w:rPr>
          <w:rFonts w:ascii="Times New Roman" w:hAnsi="Times New Roman"/>
        </w:rPr>
        <w:t xml:space="preserve"> through the “Questions” section of the Apsáalooke Language App specifically.  Questions such as, “Are you going to play hand game?” (</w:t>
      </w:r>
      <w:proofErr w:type="spellStart"/>
      <w:r w:rsidR="0049191C" w:rsidRPr="00F10D61">
        <w:rPr>
          <w:rFonts w:ascii="Times New Roman" w:hAnsi="Times New Roman"/>
          <w:i/>
        </w:rPr>
        <w:t>Baalaaxualeewialaa</w:t>
      </w:r>
      <w:proofErr w:type="spellEnd"/>
      <w:r w:rsidR="0049191C">
        <w:rPr>
          <w:rFonts w:ascii="Times New Roman" w:hAnsi="Times New Roman"/>
        </w:rPr>
        <w:t>?), “Are you going to dance?” (</w:t>
      </w:r>
      <w:proofErr w:type="spellStart"/>
      <w:r w:rsidR="0049191C" w:rsidRPr="00F10D61">
        <w:rPr>
          <w:rFonts w:ascii="Times New Roman" w:hAnsi="Times New Roman"/>
          <w:i/>
        </w:rPr>
        <w:t>Daalisshiwialaa</w:t>
      </w:r>
      <w:proofErr w:type="spellEnd"/>
      <w:r w:rsidR="0049191C">
        <w:rPr>
          <w:rFonts w:ascii="Times New Roman" w:hAnsi="Times New Roman"/>
        </w:rPr>
        <w:t>?), “Shall we ride horses?” (</w:t>
      </w:r>
      <w:proofErr w:type="spellStart"/>
      <w:r w:rsidR="0049191C" w:rsidRPr="00F10D61">
        <w:rPr>
          <w:rFonts w:ascii="Times New Roman" w:hAnsi="Times New Roman"/>
          <w:i/>
        </w:rPr>
        <w:t>Iichiinawakinneewuu</w:t>
      </w:r>
      <w:proofErr w:type="spellEnd"/>
      <w:r w:rsidR="0049191C">
        <w:rPr>
          <w:rFonts w:ascii="Times New Roman" w:hAnsi="Times New Roman"/>
        </w:rPr>
        <w:t>?), “Shall we go to Okape?” (</w:t>
      </w:r>
      <w:r w:rsidR="0049191C" w:rsidRPr="00F10D61">
        <w:rPr>
          <w:rFonts w:ascii="Times New Roman" w:hAnsi="Times New Roman"/>
          <w:i/>
        </w:rPr>
        <w:t xml:space="preserve">Okape </w:t>
      </w:r>
      <w:proofErr w:type="spellStart"/>
      <w:r w:rsidR="0049191C" w:rsidRPr="00F10D61">
        <w:rPr>
          <w:rFonts w:ascii="Times New Roman" w:hAnsi="Times New Roman"/>
          <w:i/>
        </w:rPr>
        <w:t>kuush</w:t>
      </w:r>
      <w:proofErr w:type="spellEnd"/>
      <w:r w:rsidR="0049191C" w:rsidRPr="00F10D61">
        <w:rPr>
          <w:rFonts w:ascii="Times New Roman" w:hAnsi="Times New Roman"/>
          <w:i/>
        </w:rPr>
        <w:t xml:space="preserve"> </w:t>
      </w:r>
      <w:proofErr w:type="spellStart"/>
      <w:r w:rsidR="0049191C" w:rsidRPr="00F10D61">
        <w:rPr>
          <w:rFonts w:ascii="Times New Roman" w:hAnsi="Times New Roman"/>
          <w:i/>
        </w:rPr>
        <w:t>beewuu</w:t>
      </w:r>
      <w:proofErr w:type="spellEnd"/>
      <w:r w:rsidR="0049191C">
        <w:rPr>
          <w:rFonts w:ascii="Times New Roman" w:hAnsi="Times New Roman"/>
        </w:rPr>
        <w:t xml:space="preserve">?), and “Are you going to watch the arrow throwing?” </w:t>
      </w:r>
      <w:proofErr w:type="gramStart"/>
      <w:r w:rsidR="0049191C">
        <w:rPr>
          <w:rFonts w:ascii="Times New Roman" w:hAnsi="Times New Roman"/>
        </w:rPr>
        <w:t>(</w:t>
      </w:r>
      <w:proofErr w:type="spellStart"/>
      <w:r w:rsidR="0049191C" w:rsidRPr="00C6657A">
        <w:rPr>
          <w:rFonts w:ascii="Times New Roman" w:hAnsi="Times New Roman"/>
          <w:i/>
        </w:rPr>
        <w:t>Aluutdekua</w:t>
      </w:r>
      <w:proofErr w:type="spellEnd"/>
      <w:r w:rsidR="0049191C" w:rsidRPr="00C6657A">
        <w:rPr>
          <w:rFonts w:ascii="Times New Roman" w:hAnsi="Times New Roman"/>
          <w:i/>
        </w:rPr>
        <w:t xml:space="preserve">, baa </w:t>
      </w:r>
      <w:proofErr w:type="spellStart"/>
      <w:r w:rsidR="0049191C" w:rsidRPr="00C6657A">
        <w:rPr>
          <w:rFonts w:ascii="Times New Roman" w:hAnsi="Times New Roman"/>
          <w:i/>
        </w:rPr>
        <w:t>alakaawialaa</w:t>
      </w:r>
      <w:proofErr w:type="spellEnd"/>
      <w:r w:rsidR="0049191C">
        <w:rPr>
          <w:rFonts w:ascii="Times New Roman" w:hAnsi="Times New Roman"/>
        </w:rPr>
        <w:t>?).</w:t>
      </w:r>
      <w:proofErr w:type="gramEnd"/>
      <w:r w:rsidR="0049191C">
        <w:rPr>
          <w:rFonts w:ascii="Times New Roman" w:hAnsi="Times New Roman"/>
        </w:rPr>
        <w:t xml:space="preserve">  These five questions about events, activities and places that generally relate most often to the summer, like going boating or swimming at Okape make up almost 1/3 of the “Questions” section.  After a long winter, the excitement of summer is welcomed with open arms and the Crow Language Department made sure to include questions that go along with some of the most popular activities on the Apsáalooke Language App.  </w:t>
      </w:r>
    </w:p>
    <w:p w14:paraId="23496D5F" w14:textId="77777777" w:rsidR="0049191C" w:rsidRDefault="0049191C" w:rsidP="0049191C">
      <w:pPr>
        <w:ind w:firstLine="720"/>
        <w:rPr>
          <w:rFonts w:ascii="Times New Roman" w:hAnsi="Times New Roman"/>
        </w:rPr>
      </w:pPr>
      <w:r>
        <w:rPr>
          <w:rFonts w:ascii="Times New Roman" w:hAnsi="Times New Roman"/>
        </w:rPr>
        <w:t xml:space="preserve">You have never really experienced summer if you have never spent time in Southeastern Montana from May through August.  The breeze blowing across the rolling hills of vast prairie grasslands as far as you can see, and even on a 90 degree day it is never hot, but warm and refreshing as it touches your skin.  The grass across those hills has remained knee length, but has gradually changed from green to a golden yellow, calling attention to one of the most used, and sought after, “greasy yellow” seed beads that can be found in so much of Crow beadwork from the past and present.  The name of this color comes from the way that the long yellow strands of grass give off an almost greasy appearance as the bright summer sun shines down and the wind blows them all in unison, almost like a sea of endless opportunity as summer unfolds.  </w:t>
      </w:r>
    </w:p>
    <w:p w14:paraId="52F59A25" w14:textId="214A169C" w:rsidR="0049191C" w:rsidRDefault="0049191C" w:rsidP="0049191C">
      <w:pPr>
        <w:ind w:firstLine="720"/>
        <w:rPr>
          <w:rFonts w:ascii="Times New Roman" w:hAnsi="Times New Roman"/>
        </w:rPr>
      </w:pPr>
      <w:r>
        <w:rPr>
          <w:rFonts w:ascii="Times New Roman" w:hAnsi="Times New Roman"/>
        </w:rPr>
        <w:lastRenderedPageBreak/>
        <w:t>As the end of May approaches, and schools start to get out, these same vast grasslands become alive with children riding their horses and Shetland ponies to visit friends, race on the tr</w:t>
      </w:r>
      <w:r w:rsidR="00FA0B67">
        <w:rPr>
          <w:rFonts w:ascii="Times New Roman" w:hAnsi="Times New Roman"/>
        </w:rPr>
        <w:t xml:space="preserve">ack at the rodeo grounds, or </w:t>
      </w:r>
      <w:r>
        <w:rPr>
          <w:rFonts w:ascii="Times New Roman" w:hAnsi="Times New Roman"/>
        </w:rPr>
        <w:t>go down to the Little Bighorn River to hang out and swim.  Summer brings about those horses and ponies being tied up outside stores in Crow Agency where children are inside grabbing drinks, scoops of ice cream, or lingering outside the tribal building before dismounting in order to use the Wi</w:t>
      </w:r>
      <w:r w:rsidR="003D35F9">
        <w:rPr>
          <w:rFonts w:ascii="Times New Roman" w:hAnsi="Times New Roman"/>
        </w:rPr>
        <w:t>-</w:t>
      </w:r>
      <w:r>
        <w:rPr>
          <w:rFonts w:ascii="Times New Roman" w:hAnsi="Times New Roman"/>
        </w:rPr>
        <w:t xml:space="preserve">Fi on their cellphones.  Crow Agency takes on a more lackadaisical atmosphere with people out “cruising” around making traffic in Crow Agency twice as much as normal with horses, cars, and four wheelers yielding to each other, only to be compared to the normal business of lunchtime during the workweek.  </w:t>
      </w:r>
    </w:p>
    <w:p w14:paraId="41207C43" w14:textId="15CE4BD2" w:rsidR="00C04692" w:rsidRPr="00C04692" w:rsidRDefault="0049191C" w:rsidP="001624B4">
      <w:pPr>
        <w:ind w:firstLine="720"/>
        <w:rPr>
          <w:rFonts w:ascii="Times New Roman" w:hAnsi="Times New Roman"/>
        </w:rPr>
      </w:pPr>
      <w:r>
        <w:rPr>
          <w:rFonts w:ascii="Times New Roman" w:hAnsi="Times New Roman"/>
        </w:rPr>
        <w:t xml:space="preserve">Summer on the Crow Reservation means rodeos, fairs, Indian relays, parades, powwows, Sun Dances, sweats, battle reenactments, fun runs, Meth awareness rides, firefighter hotshot training, hunting, fishing, and trips to the mountains to gather wild berries, vegetables, and </w:t>
      </w:r>
      <w:proofErr w:type="spellStart"/>
      <w:r>
        <w:rPr>
          <w:rFonts w:ascii="Times New Roman" w:hAnsi="Times New Roman"/>
        </w:rPr>
        <w:t>uuga</w:t>
      </w:r>
      <w:proofErr w:type="spellEnd"/>
      <w:r w:rsidR="00A55E86">
        <w:rPr>
          <w:rStyle w:val="FootnoteReference"/>
          <w:rFonts w:ascii="Times New Roman" w:hAnsi="Times New Roman"/>
        </w:rPr>
        <w:footnoteReference w:id="14"/>
      </w:r>
      <w:r>
        <w:rPr>
          <w:rFonts w:ascii="Times New Roman" w:hAnsi="Times New Roman"/>
        </w:rPr>
        <w:t xml:space="preserve">.  There are church tent meetings, visiting with family and friends, a mad rush of people getting together to finish beadwork for giveaways, weddings, Native Days, Ultimate Warrior, Clown Dances, and Crow Fair.  </w:t>
      </w:r>
      <w:r w:rsidR="00BF08D5">
        <w:rPr>
          <w:rFonts w:ascii="Times New Roman" w:hAnsi="Times New Roman"/>
        </w:rPr>
        <w:t>For me, s</w:t>
      </w:r>
      <w:r>
        <w:rPr>
          <w:rFonts w:ascii="Times New Roman" w:hAnsi="Times New Roman"/>
        </w:rPr>
        <w:t xml:space="preserve">ummer means graduations and the feeds that come with them, as well as the Peyote meetings that go along with celebrating recent Headstart, middle school, high school, and college graduates.  Summer means the start of the Apsáalooke Near Year, which is the Monday after the conclusion of Crow Fair in August.  Summer means fieldwork: writing, interviewing, transcribing, observing, listening to stories, fun, laughter, and sometimes tears, catching up with family, reuniting with old friends, meeting new </w:t>
      </w:r>
      <w:r>
        <w:rPr>
          <w:rFonts w:ascii="Times New Roman" w:hAnsi="Times New Roman"/>
        </w:rPr>
        <w:lastRenderedPageBreak/>
        <w:t xml:space="preserve">people, being taught information by children, elders, and everyone in-between, and learning more in three months than I do most of the year.  Summer means a lot of hellos and goodbyes, sometimes you find out later they are final ones, and most importantly summer brings the anticipation, before it is even over, about getting back to Montana for the next one. </w:t>
      </w:r>
    </w:p>
    <w:p w14:paraId="358D45A9" w14:textId="53E3A1F2" w:rsidR="00A92BD8" w:rsidRDefault="00953686" w:rsidP="00CE2265">
      <w:pPr>
        <w:pStyle w:val="Heading2"/>
      </w:pPr>
      <w:bookmarkStart w:id="105" w:name="_Toc513566036"/>
      <w:r>
        <w:t>Summary</w:t>
      </w:r>
      <w:bookmarkEnd w:id="105"/>
    </w:p>
    <w:p w14:paraId="0154C18E" w14:textId="28C67A30" w:rsidR="00D23815" w:rsidRDefault="00953686" w:rsidP="0039682B">
      <w:pPr>
        <w:rPr>
          <w:rFonts w:ascii="Times New Roman" w:hAnsi="Times New Roman"/>
        </w:rPr>
      </w:pPr>
      <w:r>
        <w:rPr>
          <w:rFonts w:ascii="Times New Roman" w:hAnsi="Times New Roman"/>
          <w:b/>
        </w:rPr>
        <w:tab/>
      </w:r>
      <w:r w:rsidR="005B1CFD" w:rsidRPr="005B1CFD">
        <w:rPr>
          <w:rFonts w:ascii="Times New Roman" w:hAnsi="Times New Roman"/>
        </w:rPr>
        <w:t xml:space="preserve">Throughout this dissertation I </w:t>
      </w:r>
      <w:r w:rsidR="005B1CFD">
        <w:rPr>
          <w:rFonts w:ascii="Times New Roman" w:hAnsi="Times New Roman"/>
        </w:rPr>
        <w:t xml:space="preserve">examined multiple different components of the Apsáalooke Language App and the themes, whether visible at first, or later on in my fieldwork, that encompassed it.  </w:t>
      </w:r>
      <w:r w:rsidR="00E329C1">
        <w:rPr>
          <w:rFonts w:ascii="Times New Roman" w:hAnsi="Times New Roman"/>
        </w:rPr>
        <w:t xml:space="preserve">Key </w:t>
      </w:r>
      <w:r w:rsidR="00D23815">
        <w:rPr>
          <w:rFonts w:ascii="Times New Roman" w:hAnsi="Times New Roman"/>
        </w:rPr>
        <w:t>literature</w:t>
      </w:r>
      <w:r w:rsidR="00E329C1">
        <w:rPr>
          <w:rFonts w:ascii="Times New Roman" w:hAnsi="Times New Roman"/>
        </w:rPr>
        <w:t xml:space="preserve"> in sovereignty, remediation, language revitalization, and intellectual protocols </w:t>
      </w:r>
      <w:r w:rsidR="00D23815">
        <w:rPr>
          <w:rFonts w:ascii="Times New Roman" w:hAnsi="Times New Roman"/>
        </w:rPr>
        <w:t xml:space="preserve">propelled my research and furthered my discussion on certain topics throughout this dissertation.  As Robert Warrior writes, “the process of sovereignty provides a way of envisioning the work we (Indigenous peoples) do” (1992:1).  The need for a language revitalization tool made for, and by the Crow Tribe allowed them to assert their sovereignty through the Apsáalooke Language App because they were able to control the content from the words and phrases chosen to the audio and images included.  </w:t>
      </w:r>
    </w:p>
    <w:p w14:paraId="35402003" w14:textId="2B921C09" w:rsidR="00FD02D0" w:rsidRDefault="00047CB9" w:rsidP="00D23815">
      <w:pPr>
        <w:ind w:firstLine="720"/>
        <w:rPr>
          <w:rFonts w:ascii="Times New Roman" w:hAnsi="Times New Roman"/>
        </w:rPr>
      </w:pPr>
      <w:r>
        <w:rPr>
          <w:rFonts w:ascii="Times New Roman" w:hAnsi="Times New Roman"/>
        </w:rPr>
        <w:t xml:space="preserve">In Chapter One I ethnographically examined the Apsáalooke Language App on the Crow Reservation while describing the development and widespread adoption of this form of new Indigenous media.  I addressed the political economy of the Apsáalooke Language App and in doing so, I pushed against a prevalent dichotomy in media </w:t>
      </w:r>
      <w:r w:rsidR="00FD02D0">
        <w:rPr>
          <w:rFonts w:ascii="Times New Roman" w:hAnsi="Times New Roman"/>
        </w:rPr>
        <w:t>scholarship, which</w:t>
      </w:r>
      <w:r>
        <w:rPr>
          <w:rFonts w:ascii="Times New Roman" w:hAnsi="Times New Roman"/>
        </w:rPr>
        <w:t xml:space="preserve"> tends to figure the introduction of digital media technology within Indigenous communities as either eroding their cultural integrity or holding an </w:t>
      </w:r>
      <w:r w:rsidR="00FD02D0">
        <w:rPr>
          <w:rFonts w:ascii="Times New Roman" w:hAnsi="Times New Roman"/>
        </w:rPr>
        <w:lastRenderedPageBreak/>
        <w:t>intrinsic</w:t>
      </w:r>
      <w:r>
        <w:rPr>
          <w:rFonts w:ascii="Times New Roman" w:hAnsi="Times New Roman"/>
        </w:rPr>
        <w:t xml:space="preserve"> </w:t>
      </w:r>
      <w:r w:rsidR="00FD02D0">
        <w:rPr>
          <w:rFonts w:ascii="Times New Roman" w:hAnsi="Times New Roman"/>
        </w:rPr>
        <w:t xml:space="preserve">potential to liberate others.  Instead I examined the app within the conversations of wider political economic conditions and dilemmas.  </w:t>
      </w:r>
    </w:p>
    <w:p w14:paraId="7DAF9492" w14:textId="06C6F1DF" w:rsidR="00953686" w:rsidRDefault="00047CB9" w:rsidP="00FD02D0">
      <w:pPr>
        <w:ind w:firstLine="720"/>
        <w:rPr>
          <w:rFonts w:ascii="Times New Roman" w:hAnsi="Times New Roman"/>
        </w:rPr>
      </w:pPr>
      <w:r>
        <w:rPr>
          <w:rFonts w:ascii="Times New Roman" w:hAnsi="Times New Roman"/>
        </w:rPr>
        <w:t xml:space="preserve">In Chapter Two </w:t>
      </w:r>
      <w:r w:rsidR="00FD02D0">
        <w:rPr>
          <w:rFonts w:ascii="Times New Roman" w:hAnsi="Times New Roman"/>
        </w:rPr>
        <w:t>I assessed how men, women, and children contribute to the collective knowledge surrounding language revitalization efforts on the Crow Reservation.  Focusing on the Apsáalooke Language App and supplemental language revitalization projects that stemmed from it, I explored the community discourse surrounding adult language classes, intergenerational language learning through Indigenous new media, and the initial planning of language curriculum at Crow Agency Ele</w:t>
      </w:r>
      <w:r w:rsidR="00314C61">
        <w:rPr>
          <w:rFonts w:ascii="Times New Roman" w:hAnsi="Times New Roman"/>
        </w:rPr>
        <w:t>m</w:t>
      </w:r>
      <w:r w:rsidR="00B96E66">
        <w:rPr>
          <w:rFonts w:ascii="Times New Roman" w:hAnsi="Times New Roman"/>
        </w:rPr>
        <w:t xml:space="preserve">entary school.  Chapter Three </w:t>
      </w:r>
      <w:r w:rsidR="00314C61">
        <w:rPr>
          <w:rFonts w:ascii="Times New Roman" w:hAnsi="Times New Roman"/>
        </w:rPr>
        <w:t xml:space="preserve">described our Recovering Voices trip and the opportunities for opening up collections to Indigenous peoples.  </w:t>
      </w:r>
      <w:r w:rsidR="00B96E66">
        <w:rPr>
          <w:rFonts w:ascii="Times New Roman" w:hAnsi="Times New Roman"/>
        </w:rPr>
        <w:t xml:space="preserve">I also touched upon how there is hope for the creation of a potential “pocket archive” in the future to act as a tool for further opening up access to museum and archival collections across the country.  </w:t>
      </w:r>
    </w:p>
    <w:p w14:paraId="0159406F" w14:textId="4049307A" w:rsidR="00FD7740" w:rsidRDefault="00E42FB8" w:rsidP="00FD02D0">
      <w:pPr>
        <w:ind w:firstLine="720"/>
        <w:rPr>
          <w:rFonts w:ascii="Times New Roman" w:hAnsi="Times New Roman"/>
        </w:rPr>
      </w:pPr>
      <w:r>
        <w:rPr>
          <w:rFonts w:ascii="Times New Roman" w:hAnsi="Times New Roman"/>
        </w:rPr>
        <w:t xml:space="preserve">In </w:t>
      </w:r>
      <w:r w:rsidR="00B96E66">
        <w:rPr>
          <w:rFonts w:ascii="Times New Roman" w:hAnsi="Times New Roman"/>
        </w:rPr>
        <w:t xml:space="preserve">Chapter Four </w:t>
      </w:r>
      <w:r>
        <w:rPr>
          <w:rFonts w:ascii="Times New Roman" w:hAnsi="Times New Roman"/>
        </w:rPr>
        <w:t>I began</w:t>
      </w:r>
      <w:r w:rsidR="004B04C0">
        <w:rPr>
          <w:rFonts w:ascii="Times New Roman" w:hAnsi="Times New Roman"/>
        </w:rPr>
        <w:t xml:space="preserve"> examining the understanding of kinship ties and respecting the different relationships one has with people in the community.  </w:t>
      </w:r>
      <w:r w:rsidR="00CE4B2A">
        <w:rPr>
          <w:rFonts w:ascii="Times New Roman" w:hAnsi="Times New Roman"/>
        </w:rPr>
        <w:t>I explore</w:t>
      </w:r>
      <w:r w:rsidR="00030716">
        <w:rPr>
          <w:rFonts w:ascii="Times New Roman" w:hAnsi="Times New Roman"/>
        </w:rPr>
        <w:t>d</w:t>
      </w:r>
      <w:r w:rsidR="00CE4B2A">
        <w:rPr>
          <w:rFonts w:ascii="Times New Roman" w:hAnsi="Times New Roman"/>
        </w:rPr>
        <w:t xml:space="preserve"> how </w:t>
      </w:r>
      <w:r w:rsidR="00CE4B2A" w:rsidRPr="003645F7">
        <w:rPr>
          <w:rFonts w:ascii="Times New Roman" w:hAnsi="Times New Roman"/>
        </w:rPr>
        <w:t xml:space="preserve">the introduction of new forms of digital media, using technology as a platform for viewing Crow material culture and photographs, as well as video and audio recordings, is a technique that is new enough that the people in the community </w:t>
      </w:r>
      <w:r w:rsidR="00030716">
        <w:rPr>
          <w:rFonts w:ascii="Times New Roman" w:hAnsi="Times New Roman"/>
        </w:rPr>
        <w:t>were</w:t>
      </w:r>
      <w:r w:rsidR="00CE4B2A" w:rsidRPr="003645F7">
        <w:rPr>
          <w:rFonts w:ascii="Times New Roman" w:hAnsi="Times New Roman"/>
        </w:rPr>
        <w:t xml:space="preserve"> unsure of the protocols about certain “in-law avoidances” whe</w:t>
      </w:r>
      <w:r w:rsidR="00030716">
        <w:rPr>
          <w:rFonts w:ascii="Times New Roman" w:hAnsi="Times New Roman"/>
        </w:rPr>
        <w:t xml:space="preserve">n it came to kinship relationships and technology.  In Chapter Five I explained how remediation is a key concept for looking at Indigenous new media in the context of the Apsáalooke Language App.  I studied how remediation stands as a concept for recontextualizing, or refashioning, new media such as the Apsáalooke Language App, to remediate the uses of old media, such as </w:t>
      </w:r>
      <w:r w:rsidR="00030716">
        <w:rPr>
          <w:rFonts w:ascii="Times New Roman" w:hAnsi="Times New Roman"/>
        </w:rPr>
        <w:lastRenderedPageBreak/>
        <w:t xml:space="preserve">archives and museum collections, into a more accessible format for Indigenous communities.  </w:t>
      </w:r>
    </w:p>
    <w:p w14:paraId="1229294C" w14:textId="47523401" w:rsidR="00B70AD7" w:rsidRPr="005B1CFD" w:rsidRDefault="00FD7740" w:rsidP="00B70AD7">
      <w:pPr>
        <w:ind w:firstLine="720"/>
        <w:rPr>
          <w:rFonts w:ascii="Times New Roman" w:hAnsi="Times New Roman"/>
        </w:rPr>
      </w:pPr>
      <w:r>
        <w:rPr>
          <w:rFonts w:ascii="Times New Roman" w:hAnsi="Times New Roman"/>
        </w:rPr>
        <w:t xml:space="preserve">In Chapter Six I </w:t>
      </w:r>
      <w:r w:rsidR="000A5F31">
        <w:rPr>
          <w:rFonts w:ascii="Times New Roman" w:hAnsi="Times New Roman"/>
        </w:rPr>
        <w:t>examined how digital heritage technologies from an Apsáalooke perspective focused on how the theories and methodologies surrounding digital heritage became increasingly more important in today’s society.  Moreover, I explained how new Indigenous media engaged opportunities in creating innovative ways that people in Indigenous communities can use to access their digital heritage.</w:t>
      </w:r>
      <w:r w:rsidR="00B70AD7">
        <w:rPr>
          <w:rFonts w:ascii="Times New Roman" w:hAnsi="Times New Roman"/>
        </w:rPr>
        <w:t xml:space="preserve">  In Chapter Seven then, </w:t>
      </w:r>
      <w:r w:rsidR="00E35BC4">
        <w:rPr>
          <w:rFonts w:ascii="Times New Roman" w:hAnsi="Times New Roman"/>
        </w:rPr>
        <w:t xml:space="preserve">I examined how the dialogue </w:t>
      </w:r>
      <w:r w:rsidR="00E35BC4" w:rsidRPr="00D356C2">
        <w:rPr>
          <w:rFonts w:ascii="Times New Roman" w:hAnsi="Times New Roman"/>
        </w:rPr>
        <w:t xml:space="preserve">surrounding the social organization of time, new media, and the future can be understood in </w:t>
      </w:r>
      <w:r w:rsidR="00E35BC4">
        <w:rPr>
          <w:rFonts w:ascii="Times New Roman" w:hAnsi="Times New Roman"/>
        </w:rPr>
        <w:t>reference to one another,</w:t>
      </w:r>
      <w:r w:rsidR="00E35BC4" w:rsidRPr="00D356C2">
        <w:rPr>
          <w:rFonts w:ascii="Times New Roman" w:hAnsi="Times New Roman"/>
        </w:rPr>
        <w:t xml:space="preserve"> </w:t>
      </w:r>
      <w:r w:rsidR="00E35BC4">
        <w:rPr>
          <w:rFonts w:ascii="Times New Roman" w:hAnsi="Times New Roman"/>
        </w:rPr>
        <w:t xml:space="preserve">and through new Indigenous media, such as the Apsáalooke Language App.  </w:t>
      </w:r>
    </w:p>
    <w:p w14:paraId="37A1E22E" w14:textId="77777777" w:rsidR="00E35BC4" w:rsidRDefault="00E35BC4" w:rsidP="0039682B">
      <w:pPr>
        <w:rPr>
          <w:rFonts w:ascii="Times New Roman" w:hAnsi="Times New Roman"/>
          <w:b/>
        </w:rPr>
      </w:pPr>
    </w:p>
    <w:p w14:paraId="1A5351F1" w14:textId="024458D0" w:rsidR="0039682B" w:rsidRPr="007A3AEC" w:rsidRDefault="0039682B" w:rsidP="00CE2265">
      <w:pPr>
        <w:pStyle w:val="Heading2"/>
      </w:pPr>
      <w:bookmarkStart w:id="106" w:name="_Toc513566037"/>
      <w:r>
        <w:t>Future Projects and Research</w:t>
      </w:r>
      <w:bookmarkEnd w:id="106"/>
    </w:p>
    <w:p w14:paraId="097B3A35" w14:textId="6D3581F7" w:rsidR="0039682B" w:rsidRDefault="0039682B" w:rsidP="0039682B">
      <w:pPr>
        <w:rPr>
          <w:rFonts w:ascii="Times New Roman" w:hAnsi="Times New Roman"/>
        </w:rPr>
      </w:pPr>
      <w:r>
        <w:rPr>
          <w:rFonts w:ascii="Times New Roman" w:hAnsi="Times New Roman"/>
          <w:b/>
        </w:rPr>
        <w:tab/>
      </w:r>
      <w:r>
        <w:rPr>
          <w:rFonts w:ascii="Times New Roman" w:hAnsi="Times New Roman"/>
        </w:rPr>
        <w:t xml:space="preserve">With every research project comes the ups and downs of field research, situations that fluctuate in and out of your control, and politics, always politics.  In my case, every four years the Crow Tribe has elections for a new Tribal Chairman, who then, like the United States President, </w:t>
      </w:r>
      <w:r w:rsidR="00905141">
        <w:rPr>
          <w:rFonts w:ascii="Times New Roman" w:hAnsi="Times New Roman"/>
        </w:rPr>
        <w:t>brings</w:t>
      </w:r>
      <w:r>
        <w:rPr>
          <w:rFonts w:ascii="Times New Roman" w:hAnsi="Times New Roman"/>
        </w:rPr>
        <w:t xml:space="preserve"> in many of his own</w:t>
      </w:r>
      <w:r w:rsidR="00BF08D5">
        <w:rPr>
          <w:rFonts w:ascii="Times New Roman" w:hAnsi="Times New Roman"/>
        </w:rPr>
        <w:t xml:space="preserve"> elected officials to fill roles</w:t>
      </w:r>
      <w:r>
        <w:rPr>
          <w:rFonts w:ascii="Times New Roman" w:hAnsi="Times New Roman"/>
        </w:rPr>
        <w:t xml:space="preserve"> such as Vice President/Vice Chairman, and Secretary am</w:t>
      </w:r>
      <w:r w:rsidR="00BF08D5">
        <w:rPr>
          <w:rFonts w:ascii="Times New Roman" w:hAnsi="Times New Roman"/>
        </w:rPr>
        <w:t>ong others.  W</w:t>
      </w:r>
      <w:r>
        <w:rPr>
          <w:rFonts w:ascii="Times New Roman" w:hAnsi="Times New Roman"/>
        </w:rPr>
        <w:t xml:space="preserve">hen a new Chairman is elected, many of the tribal employees employed in Crow Agency who were brought on, or hired, under the old Chairman are then let go, so that the new Chairman can bring in his own employees.  In reference to my dissertation project, and my overall collaborative work there, this meant that the majority of the Cultural Office, Cultural Committee, and </w:t>
      </w:r>
      <w:proofErr w:type="spellStart"/>
      <w:r>
        <w:rPr>
          <w:rFonts w:ascii="Times New Roman" w:hAnsi="Times New Roman"/>
        </w:rPr>
        <w:t>THPO’s</w:t>
      </w:r>
      <w:proofErr w:type="spellEnd"/>
      <w:r>
        <w:rPr>
          <w:rFonts w:ascii="Times New Roman" w:hAnsi="Times New Roman"/>
        </w:rPr>
        <w:t xml:space="preserve"> Office that I had been working with the last three years was let go and replaced with new people in the </w:t>
      </w:r>
      <w:r w:rsidR="005A52AC">
        <w:rPr>
          <w:rFonts w:ascii="Times New Roman" w:hAnsi="Times New Roman"/>
        </w:rPr>
        <w:t>winter</w:t>
      </w:r>
      <w:r>
        <w:rPr>
          <w:rFonts w:ascii="Times New Roman" w:hAnsi="Times New Roman"/>
        </w:rPr>
        <w:t xml:space="preserve"> of 2016 and beginning of 2017.  </w:t>
      </w:r>
      <w:r>
        <w:rPr>
          <w:rFonts w:ascii="Times New Roman" w:hAnsi="Times New Roman"/>
        </w:rPr>
        <w:lastRenderedPageBreak/>
        <w:t xml:space="preserve">Unfortunately this led to our Recovering Voices group not being able to go much further with the discussion of a potential new pocket archive app.  Most of the people who we had collaborated with, even some of the IT people who were very patiently trying to explain the server to me that the Mukurtu team was referencing might not be working there when I returned.  </w:t>
      </w:r>
    </w:p>
    <w:p w14:paraId="5D31A945" w14:textId="77777777" w:rsidR="007D23F0" w:rsidRDefault="0039682B" w:rsidP="008A3678">
      <w:pPr>
        <w:rPr>
          <w:rFonts w:ascii="Times New Roman" w:hAnsi="Times New Roman"/>
        </w:rPr>
      </w:pPr>
      <w:r>
        <w:rPr>
          <w:rFonts w:ascii="Times New Roman" w:hAnsi="Times New Roman"/>
        </w:rPr>
        <w:tab/>
        <w:t>While I was a little discouraged, I could not be upset because I had the same timing finishing up my MA thesis research as well, so I knew the potential for a new Chairman to win the tribal election.  I would still like to continue with this idea of creating a pocket archive in the future and look forward to continuing this part of my museum and archival research with the Crow Tribe in the next few years.</w:t>
      </w:r>
      <w:r w:rsidR="00A32AD2">
        <w:rPr>
          <w:rFonts w:ascii="Times New Roman" w:hAnsi="Times New Roman"/>
        </w:rPr>
        <w:t xml:space="preserve">  For now I can touch upon what I hope the pocket archive will achieve from its shared characteristics with new digital media.  </w:t>
      </w:r>
    </w:p>
    <w:p w14:paraId="3AC1CC0E" w14:textId="749A817F" w:rsidR="0039682B" w:rsidRDefault="00A32AD2" w:rsidP="007D23F0">
      <w:pPr>
        <w:ind w:firstLine="720"/>
        <w:rPr>
          <w:rFonts w:ascii="Times New Roman" w:hAnsi="Times New Roman"/>
          <w:color w:val="2D2D2D"/>
        </w:rPr>
      </w:pPr>
      <w:r>
        <w:rPr>
          <w:rFonts w:ascii="Times New Roman" w:hAnsi="Times New Roman"/>
        </w:rPr>
        <w:t>Exploring Mukurtu as a basic template helps to not reestablish the wheel when software like this already exists, and I am far from a programmer, and since it is fairly established it allows people to see examples of its potential in the form of a website.  Therefore, looking at Mukurtu’s app accessibility can be a way that the pocket archive can be laid out for the community in a secure sharing format.  The ability for the pocket archive to be mobile, or portable, for it to be able to be referenced whenever someone wants to see an image or hear a song</w:t>
      </w:r>
      <w:r w:rsidR="00A125E2">
        <w:rPr>
          <w:rFonts w:ascii="Times New Roman" w:hAnsi="Times New Roman"/>
        </w:rPr>
        <w:t>, can reobjectify how archival materials are curre</w:t>
      </w:r>
      <w:r w:rsidR="007D23F0">
        <w:rPr>
          <w:rFonts w:ascii="Times New Roman" w:hAnsi="Times New Roman"/>
        </w:rPr>
        <w:t xml:space="preserve">ntly being used.  Traditional archives and museum collections stimulate discussions, encourage engagement with the objects and documents, and bring forth shared or new stories, histories, and memories of the particular item, moreover, archives that take on a new media format, such as a smartphone app, expand the opportunities </w:t>
      </w:r>
      <w:r w:rsidR="007D23F0">
        <w:rPr>
          <w:rFonts w:ascii="Times New Roman" w:hAnsi="Times New Roman"/>
        </w:rPr>
        <w:lastRenderedPageBreak/>
        <w:t xml:space="preserve">for those shared experiences and memories surrounding the collections through its accessibility.  In doing so, the intimacy in private listening as well as community sharing that this pocket archive has the potential to achieve, expands upon and stimulates the embodied memories of the content within its software.  </w:t>
      </w:r>
    </w:p>
    <w:p w14:paraId="5D2ADB6B" w14:textId="53BE98C2" w:rsidR="00D13D75" w:rsidRDefault="0039682B" w:rsidP="0039682B">
      <w:pPr>
        <w:rPr>
          <w:rFonts w:ascii="Times New Roman" w:hAnsi="Times New Roman"/>
          <w:color w:val="2D2D2D"/>
        </w:rPr>
      </w:pPr>
      <w:r>
        <w:rPr>
          <w:rFonts w:ascii="Times New Roman" w:hAnsi="Times New Roman"/>
          <w:color w:val="2D2D2D"/>
        </w:rPr>
        <w:tab/>
      </w:r>
      <w:r w:rsidR="00A125E2">
        <w:rPr>
          <w:rFonts w:ascii="Times New Roman" w:hAnsi="Times New Roman"/>
          <w:color w:val="2D2D2D"/>
        </w:rPr>
        <w:t xml:space="preserve">Another topic that I hope to continue to work on in the future is kinship relationships explored through new digital media.  </w:t>
      </w:r>
      <w:r w:rsidR="001A08F9">
        <w:rPr>
          <w:rFonts w:ascii="Times New Roman" w:hAnsi="Times New Roman"/>
          <w:color w:val="2D2D2D"/>
        </w:rPr>
        <w:t xml:space="preserve">While I was interviewing Crow Tribal members for this dissertation research, the questions of kinship and technology came up days before I was leaving Montana at the end of my fieldwork.  This is a topic of my research that I became really interested in, but did not have enough time to explore any further while I was there.  Examining the relationship between kinship relationships and expanding technology is something that I hope to </w:t>
      </w:r>
      <w:r w:rsidR="004C55BC">
        <w:rPr>
          <w:rFonts w:ascii="Times New Roman" w:hAnsi="Times New Roman"/>
          <w:color w:val="2D2D2D"/>
        </w:rPr>
        <w:t xml:space="preserve">research more in the future.  </w:t>
      </w:r>
    </w:p>
    <w:p w14:paraId="2F903B62" w14:textId="77777777" w:rsidR="00B24BA8" w:rsidRDefault="00B24BA8" w:rsidP="00B24BA8">
      <w:pPr>
        <w:ind w:firstLine="720"/>
        <w:rPr>
          <w:rFonts w:ascii="Times New Roman" w:hAnsi="Times New Roman"/>
        </w:rPr>
      </w:pPr>
      <w:r w:rsidRPr="00451673">
        <w:rPr>
          <w:rFonts w:ascii="Times New Roman" w:hAnsi="Times New Roman"/>
        </w:rPr>
        <w:t>While I was talking to Crow Tribal members for my Master’s Degree thesis, I realized just how many people in the community had no idea that there were so many Crow objects at museums across the United States.  I had done research at the National Museum of the American Indian (NMAI) for a week in the summer of 2012 looking through the beadwork, horse trapping, and men’s, women’s and children’s regalia in their collec</w:t>
      </w:r>
      <w:r>
        <w:rPr>
          <w:rFonts w:ascii="Times New Roman" w:hAnsi="Times New Roman"/>
        </w:rPr>
        <w:t>tion.  When I went back in the S</w:t>
      </w:r>
      <w:r w:rsidRPr="00451673">
        <w:rPr>
          <w:rFonts w:ascii="Times New Roman" w:hAnsi="Times New Roman"/>
        </w:rPr>
        <w:t xml:space="preserve">pring of 2013 for follow ups, proof reads, and finalized permissions, I showed some of my pictures of the NMAI collections to people and I was not aware of how important seeing those images were to some people.  </w:t>
      </w:r>
      <w:r>
        <w:rPr>
          <w:rFonts w:ascii="Times New Roman" w:hAnsi="Times New Roman"/>
        </w:rPr>
        <w:t xml:space="preserve">Up until that point I naively had thought that everyone had probably already seen all of the objects that I had taken pictures of, but in the next moment I thought to myself, well how could they have?  </w:t>
      </w:r>
      <w:r w:rsidRPr="00451673">
        <w:rPr>
          <w:rFonts w:ascii="Times New Roman" w:hAnsi="Times New Roman"/>
        </w:rPr>
        <w:t xml:space="preserve">The emotions and the dialogue that came from seeing objects </w:t>
      </w:r>
      <w:r w:rsidRPr="00451673">
        <w:rPr>
          <w:rFonts w:ascii="Times New Roman" w:hAnsi="Times New Roman"/>
        </w:rPr>
        <w:lastRenderedPageBreak/>
        <w:t xml:space="preserve">that people were unaware even still existed stayed with me, and I would argue was the single most important piece of information I discovered working on my Master’s Degree.  </w:t>
      </w:r>
    </w:p>
    <w:p w14:paraId="37E62F14" w14:textId="263F7D59" w:rsidR="004F497A" w:rsidRPr="001624B4" w:rsidRDefault="00B24BA8" w:rsidP="001624B4">
      <w:pPr>
        <w:ind w:firstLine="720"/>
        <w:rPr>
          <w:rFonts w:ascii="Times New Roman" w:hAnsi="Times New Roman"/>
        </w:rPr>
      </w:pPr>
      <w:r>
        <w:rPr>
          <w:rFonts w:ascii="Times New Roman" w:hAnsi="Times New Roman"/>
        </w:rPr>
        <w:t xml:space="preserve">From that moment on I thought about how I might be able to help, at least in a small way, with access to collections since the Crow do not have a museum.  While I touched upon it briefly in my dissertation project, it is something that I would like to build off of more in my future projects working with the Crow Tribe.  </w:t>
      </w:r>
      <w:r w:rsidRPr="00451673">
        <w:rPr>
          <w:rFonts w:ascii="Times New Roman" w:hAnsi="Times New Roman"/>
        </w:rPr>
        <w:t>A year later, when I had the opportunity to participate in the SIMA (Summer in Museum Anthropology) program, I knew that I wanted to work on a project that would give back to everyone that had taught me so much in Crow.  At that point I knew just how important photographs of objects were, but I also wanted to bring back as much information as I c</w:t>
      </w:r>
      <w:r>
        <w:rPr>
          <w:rFonts w:ascii="Times New Roman" w:hAnsi="Times New Roman"/>
        </w:rPr>
        <w:t>ould about those objects.  I am still continuing to work on this aspect of the project.</w:t>
      </w:r>
    </w:p>
    <w:p w14:paraId="71279B04" w14:textId="2A40D5A6" w:rsidR="00D13D75" w:rsidRPr="00D13D75" w:rsidRDefault="00D13D75" w:rsidP="00CE2265">
      <w:pPr>
        <w:pStyle w:val="Heading2"/>
      </w:pPr>
      <w:bookmarkStart w:id="107" w:name="_Toc513566038"/>
      <w:r w:rsidRPr="00D13D75">
        <w:t>Final Thoughts</w:t>
      </w:r>
      <w:bookmarkEnd w:id="107"/>
    </w:p>
    <w:p w14:paraId="37BDF84C" w14:textId="34DE34A3" w:rsidR="0039682B" w:rsidRDefault="0039682B" w:rsidP="00D13D75">
      <w:pPr>
        <w:ind w:firstLine="720"/>
        <w:rPr>
          <w:rFonts w:ascii="Times New Roman" w:hAnsi="Times New Roman"/>
          <w:color w:val="2D2D2D"/>
        </w:rPr>
      </w:pPr>
      <w:r>
        <w:rPr>
          <w:rFonts w:ascii="Times New Roman" w:hAnsi="Times New Roman"/>
          <w:color w:val="2D2D2D"/>
        </w:rPr>
        <w:t>As technology continues to advance, Native American and First Nations communities are able to take full advantage of what it has to offer in reference to local needs and projects taking place.  While some projects involved media technology that can be fairly expensive, such as Thornton Media Inc., or needing a Digital Humanities Grants, there are numerous other multimedia platforms such as Dropbox and Google Docs that are free and available to anyone who has access to the Internet</w:t>
      </w:r>
      <w:r w:rsidR="00ED1C0E">
        <w:rPr>
          <w:rFonts w:ascii="Times New Roman" w:hAnsi="Times New Roman"/>
          <w:color w:val="2D2D2D"/>
        </w:rPr>
        <w:t xml:space="preserve">.  These free platforms, then, can </w:t>
      </w:r>
      <w:r>
        <w:rPr>
          <w:rFonts w:ascii="Times New Roman" w:hAnsi="Times New Roman"/>
          <w:color w:val="2D2D2D"/>
        </w:rPr>
        <w:t xml:space="preserve">act as a good starting point for Indigenous communities to use at the beginning of their projects.  </w:t>
      </w:r>
    </w:p>
    <w:p w14:paraId="0DEB52D4" w14:textId="0BB970C0" w:rsidR="0039682B" w:rsidRDefault="0039682B" w:rsidP="0039682B">
      <w:pPr>
        <w:rPr>
          <w:rFonts w:ascii="Times New Roman" w:hAnsi="Times New Roman"/>
          <w:color w:val="2D2D2D"/>
        </w:rPr>
      </w:pPr>
      <w:r>
        <w:rPr>
          <w:rFonts w:ascii="Times New Roman" w:hAnsi="Times New Roman"/>
          <w:color w:val="2D2D2D"/>
        </w:rPr>
        <w:lastRenderedPageBreak/>
        <w:tab/>
      </w:r>
      <w:r w:rsidR="00062858">
        <w:rPr>
          <w:rFonts w:ascii="Times New Roman" w:hAnsi="Times New Roman"/>
          <w:color w:val="2D2D2D"/>
        </w:rPr>
        <w:t xml:space="preserve">As Lukavic </w:t>
      </w:r>
      <w:r w:rsidR="00D11E28">
        <w:rPr>
          <w:rFonts w:ascii="Times New Roman" w:hAnsi="Times New Roman"/>
          <w:color w:val="2D2D2D"/>
        </w:rPr>
        <w:t xml:space="preserve">2012 states, “desire alone proves insufficient for the transmission of knowledge.  You need opportunities for transmission and receptive studies” (2011:282).  The Apsáalooke Language App acts as an example of an opportunity to transmit knowledge of the Crow language as well as certain aspects of the tribe’s history and culture.  </w:t>
      </w:r>
      <w:r w:rsidR="00901F11">
        <w:rPr>
          <w:rFonts w:ascii="Times New Roman" w:hAnsi="Times New Roman"/>
          <w:color w:val="2D2D2D"/>
        </w:rPr>
        <w:t xml:space="preserve">The </w:t>
      </w:r>
      <w:r>
        <w:rPr>
          <w:rFonts w:ascii="Times New Roman" w:hAnsi="Times New Roman"/>
          <w:color w:val="2D2D2D"/>
        </w:rPr>
        <w:t xml:space="preserve">Apsáalooke Language App turned out to be so much more than just a language revitalization or retention tool.  It opened up dialogue between the Crow Language Department, the Crow Cultural Office, the </w:t>
      </w:r>
      <w:proofErr w:type="spellStart"/>
      <w:r>
        <w:rPr>
          <w:rFonts w:ascii="Times New Roman" w:hAnsi="Times New Roman"/>
          <w:color w:val="2D2D2D"/>
        </w:rPr>
        <w:t>THPO</w:t>
      </w:r>
      <w:proofErr w:type="spellEnd"/>
      <w:r>
        <w:rPr>
          <w:rFonts w:ascii="Times New Roman" w:hAnsi="Times New Roman"/>
          <w:color w:val="2D2D2D"/>
        </w:rPr>
        <w:t xml:space="preserve">, as well as community members that that helped in the development, audio recordings, or choosing the images for the new digital media platform.  The youth were </w:t>
      </w:r>
      <w:r w:rsidR="008119B3">
        <w:rPr>
          <w:rFonts w:ascii="Times New Roman" w:hAnsi="Times New Roman"/>
          <w:color w:val="2D2D2D"/>
        </w:rPr>
        <w:t>engaging with this new media on</w:t>
      </w:r>
      <w:r>
        <w:rPr>
          <w:rFonts w:ascii="Times New Roman" w:hAnsi="Times New Roman"/>
          <w:color w:val="2D2D2D"/>
        </w:rPr>
        <w:t xml:space="preserve"> their own in their homes, in their classrooms, and playing together with their friends and families.  Adult language classes were established, the Language Department took the initial steps to create a new elementary school curriculum that they could implement in the next few years, and it brought a new life and excitement to everyone who might have needed a little push to get back into learning or practicing their language.  </w:t>
      </w:r>
    </w:p>
    <w:p w14:paraId="3CA56A8B" w14:textId="1A203711" w:rsidR="0009515A" w:rsidRDefault="0039682B" w:rsidP="00E35BC4">
      <w:pPr>
        <w:ind w:firstLine="720"/>
        <w:rPr>
          <w:rFonts w:ascii="Times New Roman" w:hAnsi="Times New Roman"/>
          <w:color w:val="2D2D2D"/>
        </w:rPr>
      </w:pPr>
      <w:r w:rsidRPr="00DE6FE3">
        <w:rPr>
          <w:rFonts w:ascii="Times New Roman" w:hAnsi="Times New Roman"/>
          <w:color w:val="2D2D2D"/>
        </w:rPr>
        <w:t>Since the time that the Apsáalooke Language App was released, it has come and gone in waves, just like all new digital media.  There are times that people might forget about it until they need it, or times when children spend every day for a week playing with the games and quizzes on the app, and then do not look at it again for another month.  The important part of this form of Indigenous new media is that once you have it downloaded it is always just a tap on the phone</w:t>
      </w:r>
      <w:r w:rsidR="00EF08EE">
        <w:rPr>
          <w:rFonts w:ascii="Times New Roman" w:hAnsi="Times New Roman"/>
          <w:color w:val="2D2D2D"/>
        </w:rPr>
        <w:t>,</w:t>
      </w:r>
      <w:r w:rsidRPr="00DE6FE3">
        <w:rPr>
          <w:rFonts w:ascii="Times New Roman" w:hAnsi="Times New Roman"/>
          <w:color w:val="2D2D2D"/>
        </w:rPr>
        <w:t xml:space="preserve"> or tablet</w:t>
      </w:r>
      <w:r w:rsidR="00C24D8B">
        <w:rPr>
          <w:rFonts w:ascii="Times New Roman" w:hAnsi="Times New Roman"/>
          <w:color w:val="2D2D2D"/>
        </w:rPr>
        <w:t xml:space="preserve"> </w:t>
      </w:r>
      <w:r w:rsidRPr="00DE6FE3">
        <w:rPr>
          <w:rFonts w:ascii="Times New Roman" w:hAnsi="Times New Roman"/>
          <w:color w:val="2D2D2D"/>
        </w:rPr>
        <w:t xml:space="preserve">screen away and </w:t>
      </w:r>
      <w:r w:rsidR="00EF08EE">
        <w:rPr>
          <w:rFonts w:ascii="Times New Roman" w:hAnsi="Times New Roman"/>
          <w:color w:val="2D2D2D"/>
        </w:rPr>
        <w:t>acts as an easily accessible reference</w:t>
      </w:r>
      <w:r w:rsidRPr="00DE6FE3">
        <w:rPr>
          <w:rFonts w:ascii="Times New Roman" w:hAnsi="Times New Roman"/>
          <w:color w:val="2D2D2D"/>
        </w:rPr>
        <w:t xml:space="preserve">.  </w:t>
      </w:r>
      <w:bookmarkEnd w:id="36"/>
    </w:p>
    <w:p w14:paraId="3A57779F" w14:textId="419538D2" w:rsidR="00334C70" w:rsidRPr="00334C70" w:rsidRDefault="00901F11" w:rsidP="008614EE">
      <w:pPr>
        <w:ind w:firstLine="720"/>
        <w:rPr>
          <w:rFonts w:asciiTheme="majorHAnsi" w:hAnsiTheme="majorHAnsi" w:cstheme="majorHAnsi"/>
          <w:sz w:val="20"/>
          <w:szCs w:val="20"/>
          <w:lang w:bidi="ar-SA"/>
        </w:rPr>
      </w:pPr>
      <w:r>
        <w:rPr>
          <w:rFonts w:ascii="Times New Roman" w:hAnsi="Times New Roman"/>
          <w:color w:val="2D2D2D"/>
        </w:rPr>
        <w:t xml:space="preserve">I have been told </w:t>
      </w:r>
      <w:r w:rsidR="008614EE">
        <w:rPr>
          <w:rFonts w:ascii="Times New Roman" w:hAnsi="Times New Roman"/>
          <w:color w:val="2D2D2D"/>
        </w:rPr>
        <w:t xml:space="preserve">many times </w:t>
      </w:r>
      <w:r>
        <w:rPr>
          <w:rFonts w:ascii="Times New Roman" w:hAnsi="Times New Roman"/>
          <w:color w:val="2D2D2D"/>
        </w:rPr>
        <w:t>that the Crow language has no word or phrase for “Goodbye,” then instead it is better to say “See you later.”  This</w:t>
      </w:r>
      <w:r w:rsidR="00C24D8B">
        <w:rPr>
          <w:rFonts w:ascii="Times New Roman" w:hAnsi="Times New Roman"/>
          <w:color w:val="2D2D2D"/>
        </w:rPr>
        <w:t xml:space="preserve"> phrase is not included </w:t>
      </w:r>
      <w:r w:rsidR="00C24D8B">
        <w:rPr>
          <w:rFonts w:ascii="Times New Roman" w:hAnsi="Times New Roman"/>
          <w:color w:val="2D2D2D"/>
        </w:rPr>
        <w:lastRenderedPageBreak/>
        <w:t>in the Apsáalooke Language A</w:t>
      </w:r>
      <w:r>
        <w:rPr>
          <w:rFonts w:ascii="Times New Roman" w:hAnsi="Times New Roman"/>
          <w:color w:val="2D2D2D"/>
        </w:rPr>
        <w:t xml:space="preserve">pp, but I asked for the spelling </w:t>
      </w:r>
      <w:r w:rsidR="008614EE">
        <w:rPr>
          <w:rFonts w:ascii="Times New Roman" w:hAnsi="Times New Roman"/>
          <w:color w:val="2D2D2D"/>
        </w:rPr>
        <w:t xml:space="preserve">and </w:t>
      </w:r>
      <w:r>
        <w:rPr>
          <w:rFonts w:ascii="Times New Roman" w:hAnsi="Times New Roman"/>
          <w:color w:val="2D2D2D"/>
        </w:rPr>
        <w:t xml:space="preserve">with fair warning that it might not be </w:t>
      </w:r>
      <w:r w:rsidR="008614EE">
        <w:rPr>
          <w:rFonts w:ascii="Times New Roman" w:hAnsi="Times New Roman"/>
          <w:color w:val="2D2D2D"/>
        </w:rPr>
        <w:t xml:space="preserve">right I was told, </w:t>
      </w:r>
      <w:r w:rsidR="00C24D8B">
        <w:rPr>
          <w:rFonts w:ascii="Times New Roman" w:hAnsi="Times New Roman"/>
          <w:color w:val="2D2D2D"/>
        </w:rPr>
        <w:t>“</w:t>
      </w:r>
      <w:proofErr w:type="spellStart"/>
      <w:r w:rsidR="00C24D8B" w:rsidRPr="008614EE">
        <w:rPr>
          <w:rFonts w:ascii="Times New Roman" w:hAnsi="Times New Roman"/>
          <w:i/>
          <w:color w:val="2D2D2D"/>
        </w:rPr>
        <w:t>Shinnuk</w:t>
      </w:r>
      <w:proofErr w:type="spellEnd"/>
      <w:r w:rsidR="00C24D8B" w:rsidRPr="008614EE">
        <w:rPr>
          <w:rFonts w:ascii="Times New Roman" w:hAnsi="Times New Roman"/>
          <w:i/>
          <w:color w:val="2D2D2D"/>
        </w:rPr>
        <w:t xml:space="preserve"> </w:t>
      </w:r>
      <w:proofErr w:type="spellStart"/>
      <w:r w:rsidR="00C24D8B" w:rsidRPr="008614EE">
        <w:rPr>
          <w:rFonts w:ascii="Times New Roman" w:hAnsi="Times New Roman"/>
          <w:i/>
          <w:color w:val="2D2D2D"/>
        </w:rPr>
        <w:t>diiawakawiik</w:t>
      </w:r>
      <w:proofErr w:type="spellEnd"/>
      <w:r w:rsidR="00C24D8B">
        <w:rPr>
          <w:rFonts w:ascii="Times New Roman" w:hAnsi="Times New Roman"/>
          <w:color w:val="2D2D2D"/>
        </w:rPr>
        <w:t>.”</w:t>
      </w:r>
      <w:r w:rsidR="00334C70">
        <w:rPr>
          <w:rFonts w:ascii="Times New Roman" w:hAnsi="Times New Roman"/>
          <w:color w:val="2D2D2D"/>
        </w:rPr>
        <w:t xml:space="preserve">  As Rotten Belly, an Apsáalooke Chief once said, </w:t>
      </w:r>
      <w:r w:rsidR="00334C70" w:rsidRPr="00334C70">
        <w:rPr>
          <w:rFonts w:asciiTheme="majorHAnsi" w:hAnsiTheme="majorHAnsi" w:cstheme="majorHAnsi"/>
          <w:iCs/>
          <w:color w:val="555555"/>
          <w:shd w:val="clear" w:color="auto" w:fill="FFFFFF"/>
          <w:lang w:bidi="ar-SA"/>
        </w:rPr>
        <w:t>“The Crow country…is a good country. The Great Spirit has put it exactly in the right place; while you are in it you fare well</w:t>
      </w:r>
      <w:r w:rsidR="00334C70">
        <w:rPr>
          <w:rFonts w:asciiTheme="majorHAnsi" w:hAnsiTheme="majorHAnsi" w:cstheme="majorHAnsi"/>
          <w:iCs/>
          <w:color w:val="555555"/>
          <w:shd w:val="clear" w:color="auto" w:fill="FFFFFF"/>
          <w:lang w:bidi="ar-SA"/>
        </w:rPr>
        <w:t xml:space="preserve">…The Crow Country is in exactly the right place” (National Park Service, Little Bighorn Cannon, </w:t>
      </w:r>
      <w:hyperlink r:id="rId41" w:history="1">
        <w:r w:rsidR="008614EE" w:rsidRPr="007C139B">
          <w:rPr>
            <w:rStyle w:val="Hyperlink"/>
            <w:rFonts w:asciiTheme="majorHAnsi" w:hAnsiTheme="majorHAnsi" w:cstheme="majorHAnsi"/>
            <w:iCs/>
            <w:shd w:val="clear" w:color="auto" w:fill="FFFFFF"/>
            <w:lang w:bidi="ar-SA"/>
          </w:rPr>
          <w:t>https://www.nps.gov/bica/learn/historyculture/the-crow-nation.htm</w:t>
        </w:r>
      </w:hyperlink>
      <w:r w:rsidR="008614EE">
        <w:rPr>
          <w:rFonts w:asciiTheme="majorHAnsi" w:hAnsiTheme="majorHAnsi" w:cstheme="majorHAnsi"/>
          <w:iCs/>
          <w:color w:val="555555"/>
          <w:shd w:val="clear" w:color="auto" w:fill="FFFFFF"/>
          <w:lang w:bidi="ar-SA"/>
        </w:rPr>
        <w:t xml:space="preserve"> Accessed on April 3, 2018).   </w:t>
      </w:r>
      <w:r w:rsidR="00525B59">
        <w:rPr>
          <w:rFonts w:asciiTheme="majorHAnsi" w:hAnsiTheme="majorHAnsi" w:cstheme="majorHAnsi"/>
          <w:iCs/>
          <w:color w:val="555555"/>
          <w:shd w:val="clear" w:color="auto" w:fill="FFFFFF"/>
          <w:lang w:bidi="ar-SA"/>
        </w:rPr>
        <w:t xml:space="preserve">I look forward to many more collaborative projects in exactly the right place.  </w:t>
      </w:r>
    </w:p>
    <w:p w14:paraId="72C66612" w14:textId="77777777" w:rsidR="00FF39FE" w:rsidRDefault="00FF39FE" w:rsidP="00B2662C"/>
    <w:p w14:paraId="0D8DFBE3" w14:textId="77777777" w:rsidR="00753EFC" w:rsidRDefault="00753EFC" w:rsidP="00B2662C"/>
    <w:p w14:paraId="1B04F46E" w14:textId="77777777" w:rsidR="00753EFC" w:rsidRDefault="00753EFC" w:rsidP="00B2662C"/>
    <w:p w14:paraId="2821E5F2" w14:textId="77777777" w:rsidR="00753EFC" w:rsidRDefault="00753EFC" w:rsidP="00B2662C"/>
    <w:p w14:paraId="377F416B" w14:textId="77777777" w:rsidR="00753EFC" w:rsidRDefault="00753EFC" w:rsidP="00B2662C"/>
    <w:p w14:paraId="27FD6ACF" w14:textId="77777777" w:rsidR="00753EFC" w:rsidRDefault="00753EFC" w:rsidP="00B2662C"/>
    <w:p w14:paraId="3FF73EDF" w14:textId="77777777" w:rsidR="00753EFC" w:rsidRDefault="00753EFC" w:rsidP="00B2662C"/>
    <w:p w14:paraId="0B33C948" w14:textId="77777777" w:rsidR="00753EFC" w:rsidRDefault="00753EFC" w:rsidP="00B2662C"/>
    <w:p w14:paraId="5CBD8195" w14:textId="77777777" w:rsidR="00753EFC" w:rsidRDefault="00753EFC" w:rsidP="00B2662C"/>
    <w:p w14:paraId="6D211455" w14:textId="77777777" w:rsidR="00753EFC" w:rsidRDefault="00753EFC" w:rsidP="00B2662C"/>
    <w:p w14:paraId="2915ED9A" w14:textId="77777777" w:rsidR="00753EFC" w:rsidRDefault="00753EFC" w:rsidP="00B2662C"/>
    <w:p w14:paraId="4948F600" w14:textId="77777777" w:rsidR="00753EFC" w:rsidRDefault="00753EFC" w:rsidP="00B2662C"/>
    <w:p w14:paraId="0F123BAA" w14:textId="77777777" w:rsidR="00753EFC" w:rsidRDefault="00753EFC" w:rsidP="00B2662C"/>
    <w:p w14:paraId="49879E2E" w14:textId="77777777" w:rsidR="00753EFC" w:rsidRDefault="00753EFC" w:rsidP="00B2662C"/>
    <w:p w14:paraId="72CC381A" w14:textId="77777777" w:rsidR="00753EFC" w:rsidRDefault="00753EFC" w:rsidP="00B2662C"/>
    <w:p w14:paraId="1B7EE9B3" w14:textId="77777777" w:rsidR="00753EFC" w:rsidRPr="00DD634E" w:rsidRDefault="00753EFC" w:rsidP="00B2662C"/>
    <w:p w14:paraId="203857DC" w14:textId="6CD3DF92" w:rsidR="00E81D86" w:rsidRPr="00DD634E" w:rsidRDefault="003A1DFB" w:rsidP="00F27F2C">
      <w:pPr>
        <w:pStyle w:val="Heading1"/>
      </w:pPr>
      <w:bookmarkStart w:id="108" w:name="_Toc513566039"/>
      <w:r w:rsidRPr="00DD634E">
        <w:lastRenderedPageBreak/>
        <w:t>Bibliography</w:t>
      </w:r>
      <w:bookmarkEnd w:id="108"/>
    </w:p>
    <w:p w14:paraId="2C8F4700" w14:textId="77777777" w:rsidR="00E81D86" w:rsidRDefault="00E81D86" w:rsidP="00E81D86">
      <w:pPr>
        <w:spacing w:line="240" w:lineRule="auto"/>
        <w:rPr>
          <w:rFonts w:ascii="Times New Roman" w:hAnsi="Times New Roman"/>
        </w:rPr>
      </w:pPr>
    </w:p>
    <w:p w14:paraId="0FA387B2"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rPr>
      </w:pPr>
      <w:r w:rsidRPr="00C4797B">
        <w:rPr>
          <w:rFonts w:asciiTheme="majorHAnsi" w:hAnsiTheme="majorHAnsi" w:cstheme="majorHAnsi"/>
        </w:rPr>
        <w:t>Abercrombie, Thomas</w:t>
      </w:r>
    </w:p>
    <w:p w14:paraId="0F997017" w14:textId="77777777" w:rsidR="00E81D86" w:rsidRPr="00C4797B" w:rsidRDefault="00E81D86" w:rsidP="00E81D86">
      <w:pPr>
        <w:widowControl w:val="0"/>
        <w:autoSpaceDE w:val="0"/>
        <w:autoSpaceDN w:val="0"/>
        <w:adjustRightInd w:val="0"/>
        <w:spacing w:line="240" w:lineRule="auto"/>
        <w:ind w:left="720" w:firstLine="60"/>
        <w:rPr>
          <w:rFonts w:asciiTheme="majorHAnsi" w:hAnsiTheme="majorHAnsi" w:cstheme="majorHAnsi"/>
        </w:rPr>
      </w:pPr>
      <w:r w:rsidRPr="00C4797B">
        <w:rPr>
          <w:rFonts w:asciiTheme="majorHAnsi" w:hAnsiTheme="majorHAnsi" w:cstheme="majorHAnsi"/>
        </w:rPr>
        <w:t xml:space="preserve">1998. </w:t>
      </w:r>
      <w:r w:rsidRPr="00C4797B">
        <w:rPr>
          <w:rFonts w:asciiTheme="majorHAnsi" w:hAnsiTheme="majorHAnsi" w:cstheme="majorHAnsi"/>
          <w:i/>
        </w:rPr>
        <w:t>Pathways of Memory and Power</w:t>
      </w:r>
      <w:r w:rsidRPr="00C4797B">
        <w:rPr>
          <w:rFonts w:asciiTheme="majorHAnsi" w:hAnsiTheme="majorHAnsi" w:cstheme="majorHAnsi"/>
        </w:rPr>
        <w:t xml:space="preserve">. </w:t>
      </w:r>
      <w:proofErr w:type="gramStart"/>
      <w:r w:rsidRPr="00C4797B">
        <w:rPr>
          <w:rFonts w:asciiTheme="majorHAnsi" w:hAnsiTheme="majorHAnsi" w:cstheme="majorHAnsi"/>
        </w:rPr>
        <w:t>University of Wisconsin Press.</w:t>
      </w:r>
      <w:proofErr w:type="gramEnd"/>
      <w:r w:rsidRPr="00C4797B">
        <w:rPr>
          <w:rFonts w:asciiTheme="majorHAnsi" w:hAnsiTheme="majorHAnsi" w:cstheme="majorHAnsi"/>
        </w:rPr>
        <w:t xml:space="preserve"> Madison Wisconsin. </w:t>
      </w:r>
    </w:p>
    <w:p w14:paraId="0C6DCD38" w14:textId="77777777" w:rsidR="00E81D86" w:rsidRPr="00C4797B" w:rsidRDefault="00E81D86" w:rsidP="00E81D86">
      <w:pPr>
        <w:spacing w:line="240" w:lineRule="auto"/>
        <w:rPr>
          <w:rFonts w:asciiTheme="majorHAnsi" w:hAnsiTheme="majorHAnsi" w:cstheme="majorHAnsi"/>
        </w:rPr>
      </w:pPr>
    </w:p>
    <w:p w14:paraId="5ADDC246" w14:textId="77777777" w:rsidR="007A2A90" w:rsidRDefault="007A2A90" w:rsidP="007A2A90">
      <w:pPr>
        <w:widowControl w:val="0"/>
        <w:autoSpaceDE w:val="0"/>
        <w:autoSpaceDN w:val="0"/>
        <w:adjustRightInd w:val="0"/>
        <w:spacing w:line="240" w:lineRule="auto"/>
        <w:rPr>
          <w:rFonts w:asciiTheme="majorHAnsi" w:hAnsiTheme="majorHAnsi" w:cstheme="majorHAnsi"/>
          <w:color w:val="262626"/>
          <w:lang w:bidi="ar-SA"/>
        </w:rPr>
      </w:pPr>
      <w:proofErr w:type="spellStart"/>
      <w:r w:rsidRPr="007A2A90">
        <w:rPr>
          <w:rFonts w:asciiTheme="majorHAnsi" w:hAnsiTheme="majorHAnsi" w:cstheme="majorHAnsi"/>
          <w:color w:val="262626"/>
          <w:lang w:bidi="ar-SA"/>
        </w:rPr>
        <w:t>Absolon</w:t>
      </w:r>
      <w:proofErr w:type="spellEnd"/>
      <w:r w:rsidRPr="007A2A90">
        <w:rPr>
          <w:rFonts w:asciiTheme="majorHAnsi" w:hAnsiTheme="majorHAnsi" w:cstheme="majorHAnsi"/>
          <w:color w:val="262626"/>
          <w:lang w:bidi="ar-SA"/>
        </w:rPr>
        <w:t xml:space="preserve">, K., Willett, C. </w:t>
      </w:r>
    </w:p>
    <w:p w14:paraId="188FAC9D" w14:textId="25E67F2D" w:rsidR="007A2A90" w:rsidRPr="007A2A90" w:rsidRDefault="007A2A90" w:rsidP="007A2A90">
      <w:pPr>
        <w:widowControl w:val="0"/>
        <w:autoSpaceDE w:val="0"/>
        <w:autoSpaceDN w:val="0"/>
        <w:adjustRightInd w:val="0"/>
        <w:spacing w:line="240" w:lineRule="auto"/>
        <w:ind w:left="720"/>
        <w:rPr>
          <w:rFonts w:asciiTheme="majorHAnsi" w:hAnsiTheme="majorHAnsi" w:cstheme="majorHAnsi"/>
          <w:color w:val="262626"/>
          <w:lang w:bidi="ar-SA"/>
        </w:rPr>
      </w:pPr>
      <w:r>
        <w:rPr>
          <w:rFonts w:asciiTheme="majorHAnsi" w:hAnsiTheme="majorHAnsi" w:cstheme="majorHAnsi"/>
          <w:color w:val="262626"/>
          <w:lang w:bidi="ar-SA"/>
        </w:rPr>
        <w:t>2005. Putting Ourselves F</w:t>
      </w:r>
      <w:r w:rsidRPr="007A2A90">
        <w:rPr>
          <w:rFonts w:asciiTheme="majorHAnsi" w:hAnsiTheme="majorHAnsi" w:cstheme="majorHAnsi"/>
          <w:color w:val="262626"/>
          <w:lang w:bidi="ar-SA"/>
        </w:rPr>
        <w:t>orwa</w:t>
      </w:r>
      <w:r>
        <w:rPr>
          <w:rFonts w:asciiTheme="majorHAnsi" w:hAnsiTheme="majorHAnsi" w:cstheme="majorHAnsi"/>
          <w:color w:val="262626"/>
          <w:lang w:bidi="ar-SA"/>
        </w:rPr>
        <w:t>rd: Location in Aboriginal R</w:t>
      </w:r>
      <w:r w:rsidRPr="007A2A90">
        <w:rPr>
          <w:rFonts w:asciiTheme="majorHAnsi" w:hAnsiTheme="majorHAnsi" w:cstheme="majorHAnsi"/>
          <w:color w:val="262626"/>
          <w:lang w:bidi="ar-SA"/>
        </w:rPr>
        <w:t xml:space="preserve">esearch. In Brown, L., </w:t>
      </w:r>
      <w:proofErr w:type="spellStart"/>
      <w:r w:rsidRPr="007A2A90">
        <w:rPr>
          <w:rFonts w:asciiTheme="majorHAnsi" w:hAnsiTheme="majorHAnsi" w:cstheme="majorHAnsi"/>
          <w:color w:val="262626"/>
          <w:lang w:bidi="ar-SA"/>
        </w:rPr>
        <w:t>Strega</w:t>
      </w:r>
      <w:proofErr w:type="spellEnd"/>
      <w:r w:rsidRPr="007A2A90">
        <w:rPr>
          <w:rFonts w:asciiTheme="majorHAnsi" w:hAnsiTheme="majorHAnsi" w:cstheme="majorHAnsi"/>
          <w:color w:val="262626"/>
          <w:lang w:bidi="ar-SA"/>
        </w:rPr>
        <w:t>, S. (Eds.), Research as resistance. (</w:t>
      </w:r>
      <w:proofErr w:type="gramStart"/>
      <w:r w:rsidRPr="007A2A90">
        <w:rPr>
          <w:rFonts w:asciiTheme="majorHAnsi" w:hAnsiTheme="majorHAnsi" w:cstheme="majorHAnsi"/>
          <w:color w:val="262626"/>
          <w:lang w:bidi="ar-SA"/>
        </w:rPr>
        <w:t>pp</w:t>
      </w:r>
      <w:proofErr w:type="gramEnd"/>
      <w:r w:rsidRPr="007A2A90">
        <w:rPr>
          <w:rFonts w:asciiTheme="majorHAnsi" w:hAnsiTheme="majorHAnsi" w:cstheme="majorHAnsi"/>
          <w:color w:val="262626"/>
          <w:lang w:bidi="ar-SA"/>
        </w:rPr>
        <w:t>. 97–126). Toronto, Canada: Canadian Scholars' Press</w:t>
      </w:r>
    </w:p>
    <w:p w14:paraId="55EA2CF7" w14:textId="77777777" w:rsidR="007A2A90" w:rsidRDefault="007A2A90" w:rsidP="00E81D86">
      <w:pPr>
        <w:spacing w:line="240" w:lineRule="auto"/>
        <w:rPr>
          <w:rFonts w:asciiTheme="majorHAnsi" w:hAnsiTheme="majorHAnsi" w:cstheme="majorHAnsi"/>
        </w:rPr>
      </w:pPr>
    </w:p>
    <w:p w14:paraId="700FD522" w14:textId="0BB0E4E1" w:rsidR="00424518" w:rsidRDefault="00424518" w:rsidP="00E81D86">
      <w:pPr>
        <w:spacing w:line="240" w:lineRule="auto"/>
        <w:rPr>
          <w:rFonts w:asciiTheme="majorHAnsi" w:hAnsiTheme="majorHAnsi" w:cstheme="majorHAnsi"/>
        </w:rPr>
      </w:pPr>
      <w:r>
        <w:rPr>
          <w:rFonts w:asciiTheme="majorHAnsi" w:hAnsiTheme="majorHAnsi" w:cstheme="majorHAnsi"/>
        </w:rPr>
        <w:t xml:space="preserve">Ahearn, Laura M. </w:t>
      </w:r>
    </w:p>
    <w:p w14:paraId="358A0A10" w14:textId="3EBACD4B" w:rsidR="00424518" w:rsidRDefault="00424518" w:rsidP="00424518">
      <w:pPr>
        <w:spacing w:line="240" w:lineRule="auto"/>
        <w:ind w:left="720"/>
        <w:rPr>
          <w:rFonts w:asciiTheme="majorHAnsi" w:hAnsiTheme="majorHAnsi" w:cstheme="majorHAnsi"/>
        </w:rPr>
      </w:pPr>
      <w:r>
        <w:rPr>
          <w:rFonts w:asciiTheme="majorHAnsi" w:hAnsiTheme="majorHAnsi" w:cstheme="majorHAnsi"/>
        </w:rPr>
        <w:t xml:space="preserve">2017. </w:t>
      </w:r>
      <w:r w:rsidRPr="00424518">
        <w:rPr>
          <w:rFonts w:asciiTheme="majorHAnsi" w:hAnsiTheme="majorHAnsi" w:cstheme="majorHAnsi"/>
          <w:i/>
        </w:rPr>
        <w:t>Living Language: An Introduction to Linguistic Anthropology</w:t>
      </w:r>
      <w:r>
        <w:rPr>
          <w:rFonts w:asciiTheme="majorHAnsi" w:hAnsiTheme="majorHAnsi" w:cstheme="majorHAnsi"/>
        </w:rPr>
        <w:t xml:space="preserve">. Wiley Blackwell. Malden, Massachusetts. </w:t>
      </w:r>
    </w:p>
    <w:p w14:paraId="2A706972" w14:textId="77777777" w:rsidR="00424518" w:rsidRDefault="00424518" w:rsidP="00E81D86">
      <w:pPr>
        <w:spacing w:line="240" w:lineRule="auto"/>
        <w:rPr>
          <w:rFonts w:asciiTheme="majorHAnsi" w:hAnsiTheme="majorHAnsi" w:cstheme="majorHAnsi"/>
        </w:rPr>
      </w:pPr>
    </w:p>
    <w:p w14:paraId="6B668CEC"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Alia, Valerie</w:t>
      </w:r>
    </w:p>
    <w:p w14:paraId="583920AF"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2010. </w:t>
      </w:r>
      <w:r w:rsidRPr="00C4797B">
        <w:rPr>
          <w:rFonts w:asciiTheme="majorHAnsi" w:hAnsiTheme="majorHAnsi" w:cstheme="majorHAnsi"/>
          <w:i/>
        </w:rPr>
        <w:t>The New Media Nation: Indigenous Peoples and Global Communication</w:t>
      </w:r>
      <w:r w:rsidRPr="00C4797B">
        <w:rPr>
          <w:rFonts w:asciiTheme="majorHAnsi" w:hAnsiTheme="majorHAnsi" w:cstheme="majorHAnsi"/>
        </w:rPr>
        <w:t xml:space="preserve">. </w:t>
      </w:r>
      <w:proofErr w:type="spellStart"/>
      <w:r w:rsidRPr="00C4797B">
        <w:rPr>
          <w:rFonts w:asciiTheme="majorHAnsi" w:hAnsiTheme="majorHAnsi" w:cstheme="majorHAnsi"/>
        </w:rPr>
        <w:t>Berghahn</w:t>
      </w:r>
      <w:proofErr w:type="spellEnd"/>
      <w:r w:rsidRPr="00C4797B">
        <w:rPr>
          <w:rFonts w:asciiTheme="majorHAnsi" w:hAnsiTheme="majorHAnsi" w:cstheme="majorHAnsi"/>
        </w:rPr>
        <w:t xml:space="preserve"> Books. New York, New York. </w:t>
      </w:r>
    </w:p>
    <w:p w14:paraId="22A7C998" w14:textId="77777777" w:rsidR="00E81D86" w:rsidRPr="00C4797B" w:rsidRDefault="00E81D86" w:rsidP="00E81D86">
      <w:pPr>
        <w:spacing w:line="240" w:lineRule="auto"/>
        <w:rPr>
          <w:rFonts w:asciiTheme="majorHAnsi" w:hAnsiTheme="majorHAnsi" w:cstheme="majorHAnsi"/>
          <w:color w:val="262626"/>
        </w:rPr>
      </w:pPr>
    </w:p>
    <w:p w14:paraId="7AD72104" w14:textId="45E649C3" w:rsidR="00EF4F0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 xml:space="preserve">Amery </w:t>
      </w:r>
      <w:r w:rsidR="00D7185F">
        <w:rPr>
          <w:rFonts w:asciiTheme="majorHAnsi" w:hAnsiTheme="majorHAnsi" w:cstheme="majorHAnsi"/>
          <w:color w:val="262626"/>
        </w:rPr>
        <w:t xml:space="preserve">Rob </w:t>
      </w:r>
    </w:p>
    <w:p w14:paraId="19ED94E7" w14:textId="3E27F9E5" w:rsidR="00E81D86" w:rsidRPr="00D7185F" w:rsidRDefault="00E81D86" w:rsidP="00D7185F">
      <w:pPr>
        <w:spacing w:line="240" w:lineRule="auto"/>
        <w:ind w:left="720"/>
        <w:rPr>
          <w:rFonts w:asciiTheme="majorHAnsi" w:hAnsiTheme="majorHAnsi" w:cstheme="majorHAnsi"/>
        </w:rPr>
      </w:pPr>
      <w:r w:rsidRPr="00D7185F">
        <w:rPr>
          <w:rFonts w:asciiTheme="majorHAnsi" w:hAnsiTheme="majorHAnsi" w:cstheme="majorHAnsi"/>
        </w:rPr>
        <w:t>2010</w:t>
      </w:r>
      <w:r w:rsidR="00EF4F0B" w:rsidRPr="00D7185F">
        <w:rPr>
          <w:rFonts w:asciiTheme="majorHAnsi" w:hAnsiTheme="majorHAnsi" w:cstheme="majorHAnsi"/>
        </w:rPr>
        <w:t>.</w:t>
      </w:r>
      <w:r w:rsidR="00D7185F" w:rsidRPr="00D7185F">
        <w:rPr>
          <w:rFonts w:asciiTheme="majorHAnsi" w:hAnsiTheme="majorHAnsi" w:cstheme="majorHAnsi"/>
        </w:rPr>
        <w:t xml:space="preserve"> </w:t>
      </w:r>
      <w:r w:rsidR="00D7185F">
        <w:rPr>
          <w:rFonts w:asciiTheme="majorHAnsi" w:hAnsiTheme="majorHAnsi" w:cstheme="majorHAnsi"/>
        </w:rPr>
        <w:t>“</w:t>
      </w:r>
      <w:r w:rsidR="00D7185F" w:rsidRPr="00D7185F">
        <w:rPr>
          <w:rFonts w:cstheme="minorHAnsi"/>
          <w:lang w:bidi="ar-SA"/>
        </w:rPr>
        <w:t xml:space="preserve">Monitoring the use of </w:t>
      </w:r>
      <w:proofErr w:type="spellStart"/>
      <w:r w:rsidR="00D7185F" w:rsidRPr="00D7185F">
        <w:rPr>
          <w:rFonts w:cstheme="minorHAnsi"/>
          <w:lang w:bidi="ar-SA"/>
        </w:rPr>
        <w:t>Kaurna</w:t>
      </w:r>
      <w:proofErr w:type="spellEnd"/>
      <w:r w:rsidR="00D7185F" w:rsidRPr="00D7185F">
        <w:rPr>
          <w:rFonts w:cstheme="minorHAnsi"/>
          <w:lang w:bidi="ar-SA"/>
        </w:rPr>
        <w:t xml:space="preserve">, the </w:t>
      </w:r>
      <w:r w:rsidR="00D7185F">
        <w:rPr>
          <w:rFonts w:cstheme="minorHAnsi"/>
          <w:bCs/>
          <w:lang w:bidi="ar-SA"/>
        </w:rPr>
        <w:t>L</w:t>
      </w:r>
      <w:r w:rsidR="00D7185F" w:rsidRPr="00D7185F">
        <w:rPr>
          <w:rFonts w:cstheme="minorHAnsi"/>
          <w:bCs/>
          <w:lang w:bidi="ar-SA"/>
        </w:rPr>
        <w:t>anguage</w:t>
      </w:r>
      <w:r w:rsidR="00D7185F" w:rsidRPr="00D7185F">
        <w:rPr>
          <w:rFonts w:cstheme="minorHAnsi"/>
          <w:lang w:bidi="ar-SA"/>
        </w:rPr>
        <w:t xml:space="preserve"> of the Adelaide. Plains.</w:t>
      </w:r>
      <w:r w:rsidR="00D7185F">
        <w:rPr>
          <w:rFonts w:cstheme="minorHAnsi"/>
          <w:lang w:bidi="ar-SA"/>
        </w:rPr>
        <w:t>”</w:t>
      </w:r>
      <w:r w:rsidR="00D7185F" w:rsidRPr="00D7185F">
        <w:rPr>
          <w:rFonts w:cstheme="minorHAnsi"/>
          <w:lang w:bidi="ar-SA"/>
        </w:rPr>
        <w:t xml:space="preserve"> In John Hobson, Kevin Lowe, Susan </w:t>
      </w:r>
      <w:proofErr w:type="spellStart"/>
      <w:r w:rsidR="00D7185F" w:rsidRPr="00D7185F">
        <w:rPr>
          <w:rFonts w:cstheme="minorHAnsi"/>
          <w:lang w:bidi="ar-SA"/>
        </w:rPr>
        <w:t>Poetsch</w:t>
      </w:r>
      <w:proofErr w:type="spellEnd"/>
      <w:r w:rsidR="00D7185F" w:rsidRPr="00D7185F">
        <w:rPr>
          <w:rFonts w:cstheme="minorHAnsi"/>
          <w:lang w:bidi="ar-SA"/>
        </w:rPr>
        <w:t xml:space="preserve"> &amp; Michael Walsh. (</w:t>
      </w:r>
      <w:proofErr w:type="spellStart"/>
      <w:r w:rsidR="00D7185F" w:rsidRPr="00D7185F">
        <w:rPr>
          <w:rFonts w:cstheme="minorHAnsi"/>
          <w:lang w:bidi="ar-SA"/>
        </w:rPr>
        <w:t>Eds</w:t>
      </w:r>
      <w:proofErr w:type="spellEnd"/>
      <w:r w:rsidR="00D7185F" w:rsidRPr="00D7185F">
        <w:rPr>
          <w:rFonts w:cstheme="minorHAnsi"/>
          <w:lang w:bidi="ar-SA"/>
        </w:rPr>
        <w:t xml:space="preserve">) </w:t>
      </w:r>
      <w:r w:rsidR="00D7185F" w:rsidRPr="00D7185F">
        <w:rPr>
          <w:rFonts w:cstheme="minorHAnsi"/>
          <w:i/>
          <w:lang w:bidi="ar-SA"/>
        </w:rPr>
        <w:t xml:space="preserve">Re- awakening </w:t>
      </w:r>
      <w:r w:rsidR="00D7185F" w:rsidRPr="00D7185F">
        <w:rPr>
          <w:rFonts w:cstheme="minorHAnsi"/>
          <w:bCs/>
          <w:i/>
          <w:lang w:bidi="ar-SA"/>
        </w:rPr>
        <w:t>languages</w:t>
      </w:r>
      <w:r w:rsidR="00D7185F" w:rsidRPr="00D7185F">
        <w:rPr>
          <w:rFonts w:cstheme="minorHAnsi"/>
          <w:i/>
          <w:lang w:bidi="ar-SA"/>
        </w:rPr>
        <w:t xml:space="preserve">: Theory and practice in the revitalization of Australia's Indigenous </w:t>
      </w:r>
      <w:r w:rsidR="00D7185F">
        <w:rPr>
          <w:rFonts w:cstheme="minorHAnsi"/>
          <w:bCs/>
          <w:i/>
          <w:lang w:bidi="ar-SA"/>
        </w:rPr>
        <w:t>L</w:t>
      </w:r>
      <w:r w:rsidR="00D7185F" w:rsidRPr="00D7185F">
        <w:rPr>
          <w:rFonts w:cstheme="minorHAnsi"/>
          <w:bCs/>
          <w:i/>
          <w:lang w:bidi="ar-SA"/>
        </w:rPr>
        <w:t>anguages</w:t>
      </w:r>
      <w:r w:rsidR="00D7185F" w:rsidRPr="00D7185F">
        <w:rPr>
          <w:rFonts w:cstheme="minorHAnsi"/>
          <w:lang w:bidi="ar-SA"/>
        </w:rPr>
        <w:t>. Sy</w:t>
      </w:r>
      <w:r w:rsidR="00D7185F">
        <w:rPr>
          <w:rFonts w:cstheme="minorHAnsi"/>
          <w:lang w:bidi="ar-SA"/>
        </w:rPr>
        <w:t xml:space="preserve">dney: Sydney University Press. </w:t>
      </w:r>
      <w:r w:rsidR="00D7185F" w:rsidRPr="00D7185F">
        <w:rPr>
          <w:rFonts w:cstheme="minorHAnsi"/>
          <w:lang w:bidi="ar-SA"/>
        </w:rPr>
        <w:t>56-66</w:t>
      </w:r>
    </w:p>
    <w:p w14:paraId="4A761CBD" w14:textId="77777777" w:rsidR="00E81D86" w:rsidRPr="00C4797B" w:rsidRDefault="00E81D86" w:rsidP="00E81D86">
      <w:pPr>
        <w:spacing w:line="240" w:lineRule="auto"/>
        <w:rPr>
          <w:rFonts w:asciiTheme="majorHAnsi" w:hAnsiTheme="majorHAnsi" w:cstheme="majorHAnsi"/>
          <w:color w:val="262626"/>
        </w:rPr>
      </w:pPr>
    </w:p>
    <w:p w14:paraId="303948B1" w14:textId="77777777" w:rsidR="00E81D86" w:rsidRPr="00C4797B" w:rsidRDefault="00E81D86" w:rsidP="00E81D86">
      <w:pPr>
        <w:pStyle w:val="Default"/>
        <w:rPr>
          <w:rFonts w:asciiTheme="majorHAnsi" w:hAnsiTheme="majorHAnsi" w:cstheme="majorHAnsi"/>
          <w:color w:val="auto"/>
        </w:rPr>
      </w:pPr>
      <w:r w:rsidRPr="00C4797B">
        <w:rPr>
          <w:rFonts w:asciiTheme="majorHAnsi" w:hAnsiTheme="majorHAnsi" w:cstheme="majorHAnsi"/>
          <w:color w:val="auto"/>
        </w:rPr>
        <w:t>Ames, Michael</w:t>
      </w:r>
    </w:p>
    <w:p w14:paraId="20A67376" w14:textId="77777777" w:rsidR="00E81D86" w:rsidRPr="00C4797B" w:rsidRDefault="00E81D86" w:rsidP="00E81D86">
      <w:pPr>
        <w:pStyle w:val="Default"/>
        <w:ind w:left="720"/>
        <w:rPr>
          <w:rFonts w:asciiTheme="majorHAnsi" w:hAnsiTheme="majorHAnsi" w:cstheme="majorHAnsi"/>
          <w:color w:val="auto"/>
        </w:rPr>
      </w:pPr>
      <w:r w:rsidRPr="00C4797B">
        <w:rPr>
          <w:rFonts w:asciiTheme="majorHAnsi" w:hAnsiTheme="majorHAnsi" w:cstheme="majorHAnsi"/>
          <w:color w:val="auto"/>
        </w:rPr>
        <w:t xml:space="preserve">1990. “Cultural Empowerment and Museums: Opening up Anthropology through Collaboration.” In </w:t>
      </w:r>
      <w:r w:rsidRPr="00C4797B">
        <w:rPr>
          <w:rFonts w:asciiTheme="majorHAnsi" w:hAnsiTheme="majorHAnsi" w:cstheme="majorHAnsi"/>
          <w:i/>
          <w:iCs/>
          <w:color w:val="auto"/>
        </w:rPr>
        <w:t>Objects of Knowledge</w:t>
      </w:r>
      <w:r w:rsidRPr="00C4797B">
        <w:rPr>
          <w:rFonts w:asciiTheme="majorHAnsi" w:hAnsiTheme="majorHAnsi" w:cstheme="majorHAnsi"/>
          <w:color w:val="auto"/>
        </w:rPr>
        <w:t>, edited by Susan Pearce, 158–73. London: United Kingdom.</w:t>
      </w:r>
    </w:p>
    <w:p w14:paraId="2CA84272"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6B2F8C56" w14:textId="14FF12CA" w:rsidR="00E81D86" w:rsidRPr="00C4797B" w:rsidRDefault="00D7185F" w:rsidP="00E81D86">
      <w:pPr>
        <w:spacing w:line="240" w:lineRule="auto"/>
        <w:rPr>
          <w:rFonts w:asciiTheme="majorHAnsi" w:hAnsiTheme="majorHAnsi" w:cstheme="majorHAnsi"/>
        </w:rPr>
      </w:pPr>
      <w:r>
        <w:rPr>
          <w:rFonts w:asciiTheme="majorHAnsi" w:hAnsiTheme="majorHAnsi" w:cstheme="majorHAnsi"/>
        </w:rPr>
        <w:t>Anderson, Benedict</w:t>
      </w:r>
      <w:r w:rsidR="00E81D86" w:rsidRPr="00C4797B">
        <w:rPr>
          <w:rFonts w:asciiTheme="majorHAnsi" w:hAnsiTheme="majorHAnsi" w:cstheme="majorHAnsi"/>
        </w:rPr>
        <w:t xml:space="preserve"> </w:t>
      </w:r>
    </w:p>
    <w:p w14:paraId="01BA4C3C" w14:textId="77777777" w:rsidR="00E81D86" w:rsidRPr="00C4797B" w:rsidRDefault="00E81D86" w:rsidP="00D7185F">
      <w:pPr>
        <w:widowControl w:val="0"/>
        <w:autoSpaceDE w:val="0"/>
        <w:autoSpaceDN w:val="0"/>
        <w:adjustRightInd w:val="0"/>
        <w:spacing w:line="240" w:lineRule="auto"/>
        <w:ind w:left="720"/>
        <w:rPr>
          <w:rFonts w:asciiTheme="majorHAnsi" w:hAnsiTheme="majorHAnsi" w:cstheme="majorHAnsi"/>
          <w:lang w:eastAsia="ja-JP"/>
        </w:rPr>
      </w:pPr>
      <w:r w:rsidRPr="00C4797B">
        <w:rPr>
          <w:rFonts w:asciiTheme="majorHAnsi" w:hAnsiTheme="majorHAnsi" w:cstheme="majorHAnsi"/>
          <w:lang w:eastAsia="ja-JP"/>
        </w:rPr>
        <w:t xml:space="preserve">1991. </w:t>
      </w:r>
      <w:r w:rsidRPr="00C4797B">
        <w:rPr>
          <w:rFonts w:asciiTheme="majorHAnsi" w:hAnsiTheme="majorHAnsi" w:cstheme="majorHAnsi"/>
          <w:i/>
          <w:lang w:eastAsia="ja-JP"/>
        </w:rPr>
        <w:t>Imagined Communities: Reflections on the Origin and Spread of Nationalism</w:t>
      </w:r>
      <w:r w:rsidRPr="00C4797B">
        <w:rPr>
          <w:rFonts w:asciiTheme="majorHAnsi" w:hAnsiTheme="majorHAnsi" w:cstheme="majorHAnsi"/>
          <w:lang w:eastAsia="ja-JP"/>
        </w:rPr>
        <w:t xml:space="preserve">. Verso. New York. New York. </w:t>
      </w:r>
    </w:p>
    <w:p w14:paraId="630B4900"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42FC6F7A"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bCs/>
          <w:lang w:eastAsia="ja-JP"/>
        </w:rPr>
      </w:pPr>
      <w:r w:rsidRPr="00C4797B">
        <w:rPr>
          <w:rFonts w:asciiTheme="majorHAnsi" w:hAnsiTheme="majorHAnsi" w:cstheme="majorHAnsi"/>
          <w:lang w:eastAsia="ja-JP"/>
        </w:rPr>
        <w:t>Anderson, Jane</w:t>
      </w:r>
      <w:r w:rsidRPr="00C4797B">
        <w:rPr>
          <w:rFonts w:asciiTheme="majorHAnsi" w:hAnsiTheme="majorHAnsi" w:cstheme="majorHAnsi"/>
          <w:bCs/>
          <w:lang w:eastAsia="ja-JP"/>
        </w:rPr>
        <w:t xml:space="preserve">  </w:t>
      </w:r>
    </w:p>
    <w:p w14:paraId="694D6A11"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lang w:eastAsia="ja-JP"/>
        </w:rPr>
      </w:pPr>
      <w:r w:rsidRPr="00C4797B">
        <w:rPr>
          <w:rFonts w:asciiTheme="majorHAnsi" w:hAnsiTheme="majorHAnsi" w:cstheme="majorHAnsi"/>
          <w:lang w:eastAsia="ja-JP"/>
        </w:rPr>
        <w:t>2005. “Access and Control of Indigenous Knowledge in Libraries and Archives: Ownership and Future Use.”  The MacArthur Foundation and the American Library Association, 1-36.</w:t>
      </w:r>
    </w:p>
    <w:p w14:paraId="59EB0AB5"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lang w:eastAsia="ja-JP"/>
        </w:rPr>
      </w:pPr>
    </w:p>
    <w:p w14:paraId="29069740" w14:textId="77777777" w:rsidR="00E81D86" w:rsidRPr="00C4797B" w:rsidRDefault="00E81D86" w:rsidP="00E81D86">
      <w:pPr>
        <w:pStyle w:val="Default"/>
        <w:ind w:left="720"/>
        <w:rPr>
          <w:rFonts w:asciiTheme="majorHAnsi" w:hAnsiTheme="majorHAnsi" w:cstheme="majorHAnsi"/>
          <w:color w:val="auto"/>
        </w:rPr>
      </w:pPr>
      <w:r w:rsidRPr="00C4797B">
        <w:rPr>
          <w:rFonts w:asciiTheme="majorHAnsi" w:hAnsiTheme="majorHAnsi" w:cstheme="majorHAnsi"/>
          <w:color w:val="auto"/>
        </w:rPr>
        <w:t xml:space="preserve">2010. </w:t>
      </w:r>
      <w:r w:rsidRPr="00C4797B">
        <w:rPr>
          <w:rFonts w:asciiTheme="majorHAnsi" w:hAnsiTheme="majorHAnsi" w:cstheme="majorHAnsi"/>
          <w:i/>
          <w:color w:val="auto"/>
        </w:rPr>
        <w:t>Indigenous/Traditional Knowledge &amp; Intellectual Property</w:t>
      </w:r>
      <w:r w:rsidRPr="00C4797B">
        <w:rPr>
          <w:rFonts w:asciiTheme="majorHAnsi" w:hAnsiTheme="majorHAnsi" w:cstheme="majorHAnsi"/>
          <w:color w:val="auto"/>
        </w:rPr>
        <w:t xml:space="preserve">. Duke University School of Law. Durham, North Carolina. </w:t>
      </w:r>
    </w:p>
    <w:p w14:paraId="7F57F18E" w14:textId="77777777" w:rsidR="00E81D86" w:rsidRPr="00C4797B" w:rsidRDefault="00E81D86" w:rsidP="00E81D86">
      <w:pPr>
        <w:spacing w:line="240" w:lineRule="auto"/>
        <w:rPr>
          <w:rFonts w:asciiTheme="majorHAnsi" w:hAnsiTheme="majorHAnsi" w:cstheme="majorHAnsi"/>
        </w:rPr>
      </w:pPr>
    </w:p>
    <w:p w14:paraId="6BDAD9E2"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 xml:space="preserve">Anderson, Jane and Kim Christen </w:t>
      </w:r>
    </w:p>
    <w:p w14:paraId="45E59256"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2013. “‘Chuck a Copyright on It’: Dilemmas of Digital Returns and the Possibilities for Traditional Knowledge Licenses and Labels.”</w:t>
      </w:r>
    </w:p>
    <w:p w14:paraId="132BC1FD" w14:textId="77777777" w:rsidR="00E81D86" w:rsidRPr="00C4797B" w:rsidRDefault="00E81D86" w:rsidP="00E81D86">
      <w:pPr>
        <w:spacing w:line="240" w:lineRule="auto"/>
        <w:rPr>
          <w:rFonts w:asciiTheme="majorHAnsi" w:hAnsiTheme="majorHAnsi" w:cstheme="majorHAnsi"/>
          <w:color w:val="262626"/>
        </w:rPr>
      </w:pPr>
    </w:p>
    <w:p w14:paraId="10BDCB19"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lastRenderedPageBreak/>
        <w:t xml:space="preserve">Appadurai </w:t>
      </w:r>
    </w:p>
    <w:p w14:paraId="16CBA5F3" w14:textId="25952DD9" w:rsidR="002C5A9A" w:rsidRPr="00C4797B" w:rsidRDefault="002C5A9A" w:rsidP="002C5A9A">
      <w:pPr>
        <w:spacing w:line="240" w:lineRule="auto"/>
        <w:ind w:left="720"/>
        <w:rPr>
          <w:rFonts w:asciiTheme="majorHAnsi" w:hAnsiTheme="majorHAnsi" w:cstheme="majorHAnsi"/>
        </w:rPr>
      </w:pPr>
      <w:r w:rsidRPr="00C4797B">
        <w:rPr>
          <w:rFonts w:asciiTheme="majorHAnsi" w:hAnsiTheme="majorHAnsi" w:cstheme="majorHAnsi"/>
        </w:rPr>
        <w:t xml:space="preserve">1986. Introduction: Commodities and the Politics of Value. </w:t>
      </w:r>
      <w:r w:rsidRPr="00C4797B">
        <w:rPr>
          <w:rFonts w:asciiTheme="majorHAnsi" w:hAnsiTheme="majorHAnsi" w:cstheme="majorHAnsi"/>
          <w:iCs/>
        </w:rPr>
        <w:t>In</w:t>
      </w:r>
      <w:r w:rsidRPr="00C4797B">
        <w:rPr>
          <w:rFonts w:asciiTheme="majorHAnsi" w:hAnsiTheme="majorHAnsi" w:cstheme="majorHAnsi"/>
          <w:i/>
          <w:iCs/>
        </w:rPr>
        <w:t xml:space="preserve"> </w:t>
      </w:r>
      <w:r w:rsidRPr="00C4797B">
        <w:rPr>
          <w:rFonts w:asciiTheme="majorHAnsi" w:hAnsiTheme="majorHAnsi" w:cstheme="majorHAnsi"/>
          <w:i/>
        </w:rPr>
        <w:t>The Social Life of Things: Commodities in Cultural Perspective</w:t>
      </w:r>
      <w:r w:rsidRPr="00C4797B">
        <w:rPr>
          <w:rFonts w:asciiTheme="majorHAnsi" w:hAnsiTheme="majorHAnsi" w:cstheme="majorHAnsi"/>
        </w:rPr>
        <w:t>. A. Appadurai, ed. Pp. 3-63. Cambridge: Cambridge University Press.</w:t>
      </w:r>
    </w:p>
    <w:p w14:paraId="1DAA162C" w14:textId="77777777" w:rsidR="002C5A9A" w:rsidRDefault="002C5A9A" w:rsidP="00E81D86">
      <w:pPr>
        <w:spacing w:line="240" w:lineRule="auto"/>
        <w:ind w:firstLine="720"/>
        <w:rPr>
          <w:rFonts w:asciiTheme="majorHAnsi" w:hAnsiTheme="majorHAnsi" w:cstheme="majorHAnsi"/>
        </w:rPr>
      </w:pPr>
    </w:p>
    <w:p w14:paraId="6F70F37E" w14:textId="1D4C46F0" w:rsidR="008D56E9" w:rsidRDefault="008D56E9" w:rsidP="005F51A7">
      <w:pPr>
        <w:spacing w:line="240" w:lineRule="auto"/>
        <w:ind w:left="720"/>
        <w:rPr>
          <w:rFonts w:cstheme="minorHAnsi"/>
          <w:lang w:bidi="ar-SA"/>
        </w:rPr>
      </w:pPr>
      <w:r>
        <w:rPr>
          <w:rFonts w:asciiTheme="majorHAnsi" w:hAnsiTheme="majorHAnsi" w:cstheme="majorHAnsi"/>
        </w:rPr>
        <w:t>1990.</w:t>
      </w:r>
      <w:r w:rsidR="005F51A7">
        <w:rPr>
          <w:rFonts w:asciiTheme="majorHAnsi" w:hAnsiTheme="majorHAnsi" w:cstheme="majorHAnsi"/>
        </w:rPr>
        <w:t xml:space="preserve"> </w:t>
      </w:r>
      <w:r w:rsidR="005F51A7" w:rsidRPr="005F51A7">
        <w:rPr>
          <w:rFonts w:cstheme="minorHAnsi"/>
          <w:lang w:bidi="ar-SA"/>
        </w:rPr>
        <w:t>“Disjuncture and Difference in the Global Cultural Economy,” Public Culture (2) 2: 1-24</w:t>
      </w:r>
    </w:p>
    <w:p w14:paraId="124A149F" w14:textId="77777777" w:rsidR="005F51A7" w:rsidRDefault="005F51A7" w:rsidP="005F51A7">
      <w:pPr>
        <w:spacing w:line="240" w:lineRule="auto"/>
        <w:ind w:left="720"/>
        <w:rPr>
          <w:rFonts w:cstheme="minorHAnsi"/>
          <w:lang w:bidi="ar-SA"/>
        </w:rPr>
      </w:pPr>
    </w:p>
    <w:p w14:paraId="3F05CA6A" w14:textId="5311698F" w:rsidR="005F51A7" w:rsidRDefault="005F51A7" w:rsidP="005F51A7">
      <w:pPr>
        <w:spacing w:line="240" w:lineRule="auto"/>
        <w:ind w:left="720"/>
        <w:rPr>
          <w:rFonts w:asciiTheme="majorHAnsi" w:hAnsiTheme="majorHAnsi" w:cstheme="majorHAnsi"/>
        </w:rPr>
      </w:pPr>
      <w:r>
        <w:rPr>
          <w:rFonts w:cstheme="minorHAnsi"/>
          <w:lang w:bidi="ar-SA"/>
        </w:rPr>
        <w:t xml:space="preserve">1990. </w:t>
      </w:r>
      <w:r w:rsidRPr="005F51A7">
        <w:rPr>
          <w:rFonts w:cstheme="minorHAnsi"/>
          <w:lang w:bidi="ar-SA"/>
        </w:rPr>
        <w:t xml:space="preserve">“Technology and the Reproduction of Values in Western India,” Dominating Knowledge: Development, Culture and Resistance. S.A. </w:t>
      </w:r>
      <w:proofErr w:type="spellStart"/>
      <w:r w:rsidRPr="005F51A7">
        <w:rPr>
          <w:rFonts w:cstheme="minorHAnsi"/>
          <w:lang w:bidi="ar-SA"/>
        </w:rPr>
        <w:t>Marglin</w:t>
      </w:r>
      <w:proofErr w:type="spellEnd"/>
      <w:r w:rsidRPr="005F51A7">
        <w:rPr>
          <w:rFonts w:cstheme="minorHAnsi"/>
          <w:lang w:bidi="ar-SA"/>
        </w:rPr>
        <w:t xml:space="preserve"> and </w:t>
      </w:r>
      <w:proofErr w:type="spellStart"/>
      <w:r w:rsidRPr="005F51A7">
        <w:rPr>
          <w:rFonts w:cstheme="minorHAnsi"/>
          <w:lang w:bidi="ar-SA"/>
        </w:rPr>
        <w:t>F.A</w:t>
      </w:r>
      <w:proofErr w:type="spellEnd"/>
      <w:r w:rsidRPr="005F51A7">
        <w:rPr>
          <w:rFonts w:cstheme="minorHAnsi"/>
          <w:lang w:bidi="ar-SA"/>
        </w:rPr>
        <w:t xml:space="preserve">. </w:t>
      </w:r>
      <w:proofErr w:type="spellStart"/>
      <w:r w:rsidRPr="005F51A7">
        <w:rPr>
          <w:rFonts w:cstheme="minorHAnsi"/>
          <w:lang w:bidi="ar-SA"/>
        </w:rPr>
        <w:t>Marglin</w:t>
      </w:r>
      <w:proofErr w:type="spellEnd"/>
      <w:r w:rsidRPr="005F51A7">
        <w:rPr>
          <w:rFonts w:cstheme="minorHAnsi"/>
          <w:lang w:bidi="ar-SA"/>
        </w:rPr>
        <w:t xml:space="preserve"> (Eds.). Oxford: Clarendon Press.</w:t>
      </w:r>
    </w:p>
    <w:p w14:paraId="5B3A1C9D" w14:textId="77777777" w:rsidR="008D56E9" w:rsidRDefault="008D56E9" w:rsidP="00E81D86">
      <w:pPr>
        <w:spacing w:line="240" w:lineRule="auto"/>
        <w:ind w:firstLine="720"/>
        <w:rPr>
          <w:rFonts w:asciiTheme="majorHAnsi" w:hAnsiTheme="majorHAnsi" w:cstheme="majorHAnsi"/>
        </w:rPr>
      </w:pPr>
    </w:p>
    <w:p w14:paraId="499DB749" w14:textId="1EF7571A" w:rsidR="008D56E9" w:rsidRPr="00C4797B" w:rsidRDefault="008D56E9" w:rsidP="005F51A7">
      <w:pPr>
        <w:spacing w:line="240" w:lineRule="auto"/>
        <w:ind w:left="720"/>
        <w:rPr>
          <w:rFonts w:asciiTheme="majorHAnsi" w:hAnsiTheme="majorHAnsi" w:cstheme="majorHAnsi"/>
        </w:rPr>
      </w:pPr>
      <w:r>
        <w:rPr>
          <w:rFonts w:asciiTheme="majorHAnsi" w:hAnsiTheme="majorHAnsi" w:cstheme="majorHAnsi"/>
        </w:rPr>
        <w:t xml:space="preserve">1996. </w:t>
      </w:r>
      <w:r w:rsidR="00B31F90">
        <w:rPr>
          <w:rFonts w:asciiTheme="majorHAnsi" w:hAnsiTheme="majorHAnsi" w:cstheme="majorHAnsi"/>
        </w:rPr>
        <w:t xml:space="preserve">Modernity at Large: Cultural Dimensions of </w:t>
      </w:r>
      <w:r w:rsidR="005F51A7">
        <w:rPr>
          <w:rFonts w:asciiTheme="majorHAnsi" w:hAnsiTheme="majorHAnsi" w:cstheme="majorHAnsi"/>
        </w:rPr>
        <w:t>Globalization</w:t>
      </w:r>
      <w:r w:rsidR="00B31F90">
        <w:rPr>
          <w:rFonts w:asciiTheme="majorHAnsi" w:hAnsiTheme="majorHAnsi" w:cstheme="majorHAnsi"/>
        </w:rPr>
        <w:t xml:space="preserve">. </w:t>
      </w:r>
      <w:proofErr w:type="gramStart"/>
      <w:r w:rsidR="00B31F90">
        <w:rPr>
          <w:rFonts w:asciiTheme="majorHAnsi" w:hAnsiTheme="majorHAnsi" w:cstheme="majorHAnsi"/>
        </w:rPr>
        <w:t>University of Minnesota Press.</w:t>
      </w:r>
      <w:proofErr w:type="gramEnd"/>
      <w:r w:rsidR="005F51A7">
        <w:rPr>
          <w:rFonts w:asciiTheme="majorHAnsi" w:hAnsiTheme="majorHAnsi" w:cstheme="majorHAnsi"/>
        </w:rPr>
        <w:t xml:space="preserve"> Minneapolis, Minnesota. </w:t>
      </w:r>
    </w:p>
    <w:p w14:paraId="43C9C824" w14:textId="77777777" w:rsidR="008D56E9" w:rsidRDefault="008D56E9" w:rsidP="00E81D86">
      <w:pPr>
        <w:spacing w:line="240" w:lineRule="auto"/>
        <w:ind w:firstLine="720"/>
        <w:rPr>
          <w:rFonts w:asciiTheme="majorHAnsi" w:hAnsiTheme="majorHAnsi" w:cstheme="majorHAnsi"/>
        </w:rPr>
      </w:pPr>
    </w:p>
    <w:p w14:paraId="5C253CCC" w14:textId="71522F80" w:rsidR="00E81D86" w:rsidRPr="00C4797B" w:rsidRDefault="00E81D86" w:rsidP="005F51A7">
      <w:pPr>
        <w:spacing w:line="240" w:lineRule="auto"/>
        <w:ind w:left="720"/>
        <w:rPr>
          <w:rFonts w:asciiTheme="majorHAnsi" w:hAnsiTheme="majorHAnsi" w:cstheme="majorHAnsi"/>
        </w:rPr>
      </w:pPr>
      <w:r w:rsidRPr="00C4797B">
        <w:rPr>
          <w:rFonts w:asciiTheme="majorHAnsi" w:hAnsiTheme="majorHAnsi" w:cstheme="majorHAnsi"/>
        </w:rPr>
        <w:t>2013.</w:t>
      </w:r>
      <w:r w:rsidR="005F51A7">
        <w:rPr>
          <w:rFonts w:asciiTheme="majorHAnsi" w:hAnsiTheme="majorHAnsi" w:cstheme="majorHAnsi"/>
        </w:rPr>
        <w:t xml:space="preserve"> </w:t>
      </w:r>
      <w:r w:rsidR="005F51A7" w:rsidRPr="005F51A7">
        <w:rPr>
          <w:rFonts w:cstheme="minorHAnsi"/>
          <w:lang w:bidi="ar-SA"/>
        </w:rPr>
        <w:t>“Comparative Studies of South Asia, Africa and the Middle East,” Volume 33, Number 2, 2013, pp. 137-139. Duke University Press.</w:t>
      </w:r>
    </w:p>
    <w:p w14:paraId="1B9A393A" w14:textId="77777777" w:rsidR="00E81D86" w:rsidRPr="00C4797B" w:rsidRDefault="00E81D86" w:rsidP="00E81D86">
      <w:pPr>
        <w:spacing w:line="240" w:lineRule="auto"/>
        <w:rPr>
          <w:rFonts w:asciiTheme="majorHAnsi" w:hAnsiTheme="majorHAnsi" w:cstheme="majorHAnsi"/>
          <w:color w:val="262626"/>
        </w:rPr>
      </w:pPr>
    </w:p>
    <w:p w14:paraId="069214C1"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color w:val="262626"/>
        </w:rPr>
        <w:t xml:space="preserve">Apple App Store </w:t>
      </w:r>
    </w:p>
    <w:p w14:paraId="2D32E9CF" w14:textId="32200C27" w:rsidR="00E81D86" w:rsidRPr="00C4797B" w:rsidRDefault="00B31F90" w:rsidP="00E81D86">
      <w:pPr>
        <w:spacing w:line="240" w:lineRule="auto"/>
        <w:ind w:firstLine="720"/>
        <w:rPr>
          <w:rFonts w:asciiTheme="majorHAnsi" w:hAnsiTheme="majorHAnsi" w:cstheme="majorHAnsi"/>
          <w:color w:val="262626"/>
        </w:rPr>
      </w:pPr>
      <w:r>
        <w:rPr>
          <w:rFonts w:asciiTheme="majorHAnsi" w:hAnsiTheme="majorHAnsi" w:cstheme="majorHAnsi"/>
        </w:rPr>
        <w:t xml:space="preserve">Accessed February 18, 2018. </w:t>
      </w:r>
      <w:proofErr w:type="gramStart"/>
      <w:r>
        <w:rPr>
          <w:rFonts w:asciiTheme="majorHAnsi" w:hAnsiTheme="majorHAnsi" w:cstheme="majorHAnsi"/>
        </w:rPr>
        <w:t>Thornton Media Inc. Apsáalooke Language App.</w:t>
      </w:r>
      <w:proofErr w:type="gramEnd"/>
      <w:r>
        <w:rPr>
          <w:rFonts w:asciiTheme="majorHAnsi" w:hAnsiTheme="majorHAnsi" w:cstheme="majorHAnsi"/>
        </w:rPr>
        <w:t xml:space="preserve"> </w:t>
      </w:r>
    </w:p>
    <w:p w14:paraId="15407ECC" w14:textId="77777777" w:rsidR="00E81D86" w:rsidRPr="00C4797B" w:rsidRDefault="00E81D86" w:rsidP="00E81D86">
      <w:pPr>
        <w:spacing w:line="240" w:lineRule="auto"/>
        <w:rPr>
          <w:rFonts w:asciiTheme="majorHAnsi" w:hAnsiTheme="majorHAnsi" w:cstheme="majorHAnsi"/>
          <w:color w:val="262626"/>
        </w:rPr>
      </w:pPr>
    </w:p>
    <w:p w14:paraId="23614058" w14:textId="77777777" w:rsidR="00837904" w:rsidRDefault="00E81D86" w:rsidP="00837904">
      <w:pPr>
        <w:spacing w:line="240" w:lineRule="auto"/>
        <w:rPr>
          <w:rFonts w:cstheme="minorHAnsi"/>
        </w:rPr>
      </w:pPr>
      <w:proofErr w:type="gramStart"/>
      <w:r w:rsidRPr="00837904">
        <w:rPr>
          <w:rFonts w:cstheme="minorHAnsi"/>
        </w:rPr>
        <w:t xml:space="preserve">Austin, </w:t>
      </w:r>
      <w:r w:rsidR="00837904" w:rsidRPr="00837904">
        <w:rPr>
          <w:rFonts w:cstheme="minorHAnsi"/>
        </w:rPr>
        <w:t>J. L.</w:t>
      </w:r>
      <w:proofErr w:type="gramEnd"/>
      <w:r w:rsidR="00837904" w:rsidRPr="00837904">
        <w:rPr>
          <w:rFonts w:cstheme="minorHAnsi"/>
        </w:rPr>
        <w:t xml:space="preserve"> </w:t>
      </w:r>
    </w:p>
    <w:p w14:paraId="352CA661" w14:textId="4046AC83" w:rsidR="00E81D86" w:rsidRPr="00FF39FE" w:rsidRDefault="00E81D86" w:rsidP="00FF39FE">
      <w:pPr>
        <w:spacing w:line="240" w:lineRule="auto"/>
        <w:ind w:left="720"/>
        <w:rPr>
          <w:rFonts w:cstheme="minorHAnsi"/>
        </w:rPr>
      </w:pPr>
      <w:r w:rsidRPr="00837904">
        <w:rPr>
          <w:rFonts w:cstheme="minorHAnsi"/>
        </w:rPr>
        <w:t>1962.</w:t>
      </w:r>
      <w:r w:rsidR="00837904">
        <w:rPr>
          <w:rFonts w:cstheme="minorHAnsi"/>
        </w:rPr>
        <w:t xml:space="preserve"> </w:t>
      </w:r>
      <w:r w:rsidR="00837904" w:rsidRPr="00837904">
        <w:rPr>
          <w:rFonts w:cstheme="minorHAnsi"/>
          <w:i/>
          <w:iCs/>
        </w:rPr>
        <w:t>How to do things with words</w:t>
      </w:r>
      <w:r w:rsidR="00837904" w:rsidRPr="00837904">
        <w:rPr>
          <w:rFonts w:cstheme="minorHAnsi"/>
        </w:rPr>
        <w:t xml:space="preserve">. </w:t>
      </w:r>
      <w:proofErr w:type="gramStart"/>
      <w:r w:rsidR="00837904" w:rsidRPr="00837904">
        <w:rPr>
          <w:rFonts w:cstheme="minorHAnsi"/>
        </w:rPr>
        <w:t>Harvard University Press</w:t>
      </w:r>
      <w:r w:rsidR="00837904">
        <w:rPr>
          <w:rFonts w:cstheme="minorHAnsi"/>
        </w:rPr>
        <w:t>.</w:t>
      </w:r>
      <w:proofErr w:type="gramEnd"/>
      <w:r w:rsidR="00837904">
        <w:rPr>
          <w:rFonts w:cstheme="minorHAnsi"/>
        </w:rPr>
        <w:t xml:space="preserve"> Cambridge, Massachusetts.</w:t>
      </w:r>
      <w:r w:rsidR="00837904" w:rsidRPr="00837904">
        <w:rPr>
          <w:rFonts w:cstheme="minorHAnsi"/>
        </w:rPr>
        <w:t xml:space="preserve"> </w:t>
      </w:r>
    </w:p>
    <w:p w14:paraId="0CF7B19B" w14:textId="77777777" w:rsidR="00E81D86" w:rsidRPr="00C4797B" w:rsidRDefault="00E81D86" w:rsidP="00E81D86">
      <w:pPr>
        <w:spacing w:line="240" w:lineRule="auto"/>
        <w:rPr>
          <w:rFonts w:asciiTheme="majorHAnsi" w:hAnsiTheme="majorHAnsi" w:cstheme="majorHAnsi"/>
          <w:color w:val="262626"/>
        </w:rPr>
      </w:pPr>
    </w:p>
    <w:p w14:paraId="34170901" w14:textId="77777777" w:rsidR="007A2A90" w:rsidRDefault="007A2A90" w:rsidP="007A2A90">
      <w:pPr>
        <w:widowControl w:val="0"/>
        <w:autoSpaceDE w:val="0"/>
        <w:autoSpaceDN w:val="0"/>
        <w:adjustRightInd w:val="0"/>
        <w:spacing w:line="240" w:lineRule="auto"/>
        <w:rPr>
          <w:rFonts w:cstheme="minorHAnsi"/>
          <w:color w:val="262626"/>
          <w:lang w:bidi="ar-SA"/>
        </w:rPr>
      </w:pPr>
      <w:r w:rsidRPr="007A2A90">
        <w:rPr>
          <w:rFonts w:cstheme="minorHAnsi"/>
          <w:color w:val="262626"/>
          <w:lang w:bidi="ar-SA"/>
        </w:rPr>
        <w:t xml:space="preserve">Archibald, L. </w:t>
      </w:r>
    </w:p>
    <w:p w14:paraId="01BFBF35" w14:textId="7B271527" w:rsidR="007A2A90" w:rsidRPr="007A2A90" w:rsidRDefault="007A2A90" w:rsidP="007A2A90">
      <w:pPr>
        <w:widowControl w:val="0"/>
        <w:autoSpaceDE w:val="0"/>
        <w:autoSpaceDN w:val="0"/>
        <w:adjustRightInd w:val="0"/>
        <w:spacing w:line="240" w:lineRule="auto"/>
        <w:ind w:left="720"/>
        <w:rPr>
          <w:rFonts w:cstheme="minorHAnsi"/>
          <w:color w:val="262626"/>
          <w:lang w:bidi="ar-SA"/>
        </w:rPr>
      </w:pPr>
      <w:proofErr w:type="gramStart"/>
      <w:r>
        <w:rPr>
          <w:rFonts w:cstheme="minorHAnsi"/>
          <w:color w:val="262626"/>
          <w:lang w:bidi="ar-SA"/>
        </w:rPr>
        <w:t>2006</w:t>
      </w:r>
      <w:r w:rsidRPr="007A2A90">
        <w:rPr>
          <w:rFonts w:cstheme="minorHAnsi"/>
          <w:color w:val="262626"/>
          <w:lang w:bidi="ar-SA"/>
        </w:rPr>
        <w:t xml:space="preserve">. </w:t>
      </w:r>
      <w:r>
        <w:rPr>
          <w:rFonts w:cstheme="minorHAnsi"/>
          <w:i/>
          <w:color w:val="262626"/>
          <w:lang w:bidi="ar-SA"/>
        </w:rPr>
        <w:t>Decolonization</w:t>
      </w:r>
      <w:proofErr w:type="gramEnd"/>
      <w:r>
        <w:rPr>
          <w:rFonts w:cstheme="minorHAnsi"/>
          <w:i/>
          <w:color w:val="262626"/>
          <w:lang w:bidi="ar-SA"/>
        </w:rPr>
        <w:t xml:space="preserve"> and Healing: Indigenous E</w:t>
      </w:r>
      <w:r w:rsidRPr="007A2A90">
        <w:rPr>
          <w:rFonts w:cstheme="minorHAnsi"/>
          <w:i/>
          <w:color w:val="262626"/>
          <w:lang w:bidi="ar-SA"/>
        </w:rPr>
        <w:t>xperiences in the United States, New Zealand, Australia and Greenland</w:t>
      </w:r>
      <w:r w:rsidRPr="007A2A90">
        <w:rPr>
          <w:rFonts w:cstheme="minorHAnsi"/>
          <w:color w:val="262626"/>
          <w:lang w:bidi="ar-SA"/>
        </w:rPr>
        <w:t>. Ottawa, Canada: Aboriginal Healing Foundation.</w:t>
      </w:r>
    </w:p>
    <w:p w14:paraId="068508E0" w14:textId="77777777" w:rsidR="007A2A90" w:rsidRDefault="007A2A90" w:rsidP="00BE504C">
      <w:pPr>
        <w:widowControl w:val="0"/>
        <w:autoSpaceDE w:val="0"/>
        <w:autoSpaceDN w:val="0"/>
        <w:adjustRightInd w:val="0"/>
        <w:spacing w:line="240" w:lineRule="auto"/>
        <w:rPr>
          <w:rFonts w:asciiTheme="majorHAnsi" w:hAnsiTheme="majorHAnsi" w:cstheme="majorHAnsi"/>
          <w:color w:val="000000"/>
          <w:lang w:bidi="ar-SA"/>
        </w:rPr>
      </w:pPr>
    </w:p>
    <w:p w14:paraId="684C41E1" w14:textId="77777777" w:rsidR="00BE504C" w:rsidRPr="00C4797B" w:rsidRDefault="00BE504C" w:rsidP="00BE504C">
      <w:pPr>
        <w:widowControl w:val="0"/>
        <w:autoSpaceDE w:val="0"/>
        <w:autoSpaceDN w:val="0"/>
        <w:adjustRightInd w:val="0"/>
        <w:spacing w:line="240" w:lineRule="auto"/>
        <w:rPr>
          <w:rFonts w:asciiTheme="majorHAnsi" w:hAnsiTheme="majorHAnsi" w:cstheme="majorHAnsi"/>
          <w:color w:val="000000"/>
          <w:lang w:bidi="ar-SA"/>
        </w:rPr>
      </w:pPr>
      <w:proofErr w:type="spellStart"/>
      <w:r w:rsidRPr="00C4797B">
        <w:rPr>
          <w:rFonts w:asciiTheme="majorHAnsi" w:hAnsiTheme="majorHAnsi" w:cstheme="majorHAnsi"/>
          <w:color w:val="000000"/>
          <w:lang w:bidi="ar-SA"/>
        </w:rPr>
        <w:t>Arora</w:t>
      </w:r>
      <w:proofErr w:type="spellEnd"/>
      <w:r w:rsidRPr="00C4797B">
        <w:rPr>
          <w:rFonts w:asciiTheme="majorHAnsi" w:hAnsiTheme="majorHAnsi" w:cstheme="majorHAnsi"/>
          <w:color w:val="000000"/>
          <w:lang w:bidi="ar-SA"/>
        </w:rPr>
        <w:t xml:space="preserve">, A </w:t>
      </w:r>
    </w:p>
    <w:p w14:paraId="6DA7D27E" w14:textId="1F0BFE9B" w:rsidR="00BE504C" w:rsidRPr="00C4797B" w:rsidRDefault="00BE504C" w:rsidP="00BE504C">
      <w:pPr>
        <w:spacing w:line="240" w:lineRule="auto"/>
        <w:ind w:left="720"/>
        <w:rPr>
          <w:rFonts w:asciiTheme="majorHAnsi" w:hAnsiTheme="majorHAnsi" w:cstheme="majorHAnsi"/>
        </w:rPr>
      </w:pPr>
      <w:r w:rsidRPr="00C4797B">
        <w:rPr>
          <w:rFonts w:asciiTheme="majorHAnsi" w:hAnsiTheme="majorHAnsi" w:cstheme="majorHAnsi"/>
          <w:color w:val="000000"/>
          <w:lang w:bidi="ar-SA"/>
        </w:rPr>
        <w:t>1995. Licensing Tacit Knowledge: Intellectual Property Rights and the Market for Know-How. Economics of Innovation and New Technology 4(1)</w:t>
      </w:r>
      <w:proofErr w:type="gramStart"/>
      <w:r w:rsidRPr="00C4797B">
        <w:rPr>
          <w:rFonts w:asciiTheme="majorHAnsi" w:hAnsiTheme="majorHAnsi" w:cstheme="majorHAnsi"/>
          <w:color w:val="000000"/>
          <w:lang w:bidi="ar-SA"/>
        </w:rPr>
        <w:t>:41</w:t>
      </w:r>
      <w:proofErr w:type="gramEnd"/>
      <w:r w:rsidRPr="00C4797B">
        <w:rPr>
          <w:rFonts w:asciiTheme="majorHAnsi" w:hAnsiTheme="majorHAnsi" w:cstheme="majorHAnsi"/>
          <w:color w:val="000000"/>
          <w:lang w:bidi="ar-SA"/>
        </w:rPr>
        <w:t>-60.</w:t>
      </w:r>
    </w:p>
    <w:p w14:paraId="5A431CEA" w14:textId="77777777" w:rsidR="00BE504C" w:rsidRPr="00C4797B" w:rsidRDefault="00BE504C" w:rsidP="00E81D86">
      <w:pPr>
        <w:spacing w:line="240" w:lineRule="auto"/>
        <w:rPr>
          <w:rFonts w:asciiTheme="majorHAnsi" w:hAnsiTheme="majorHAnsi" w:cstheme="majorHAnsi"/>
        </w:rPr>
      </w:pPr>
    </w:p>
    <w:p w14:paraId="13D34C3D" w14:textId="71ABB060" w:rsidR="00064733" w:rsidRDefault="00064733" w:rsidP="00E81D86">
      <w:pPr>
        <w:spacing w:line="240" w:lineRule="auto"/>
        <w:rPr>
          <w:rFonts w:asciiTheme="majorHAnsi" w:hAnsiTheme="majorHAnsi" w:cstheme="majorHAnsi"/>
        </w:rPr>
      </w:pPr>
      <w:proofErr w:type="spellStart"/>
      <w:r>
        <w:rPr>
          <w:rFonts w:asciiTheme="majorHAnsi" w:hAnsiTheme="majorHAnsi" w:cstheme="majorHAnsi"/>
        </w:rPr>
        <w:t>Atton</w:t>
      </w:r>
      <w:proofErr w:type="spellEnd"/>
      <w:r>
        <w:rPr>
          <w:rFonts w:asciiTheme="majorHAnsi" w:hAnsiTheme="majorHAnsi" w:cstheme="majorHAnsi"/>
        </w:rPr>
        <w:t>, Chris</w:t>
      </w:r>
      <w:r w:rsidR="005D2DE8">
        <w:rPr>
          <w:rFonts w:asciiTheme="majorHAnsi" w:hAnsiTheme="majorHAnsi" w:cstheme="majorHAnsi"/>
        </w:rPr>
        <w:t xml:space="preserve"> </w:t>
      </w:r>
      <w:proofErr w:type="gramStart"/>
      <w:r w:rsidR="005D2DE8">
        <w:rPr>
          <w:rFonts w:asciiTheme="majorHAnsi" w:hAnsiTheme="majorHAnsi" w:cstheme="majorHAnsi"/>
        </w:rPr>
        <w:t>ed</w:t>
      </w:r>
      <w:proofErr w:type="gramEnd"/>
      <w:r w:rsidR="005D2DE8">
        <w:rPr>
          <w:rFonts w:asciiTheme="majorHAnsi" w:hAnsiTheme="majorHAnsi" w:cstheme="majorHAnsi"/>
        </w:rPr>
        <w:t>.</w:t>
      </w:r>
    </w:p>
    <w:p w14:paraId="764E4B5F" w14:textId="5280D9E5" w:rsidR="00064733" w:rsidRDefault="00064733" w:rsidP="005D2DE8">
      <w:pPr>
        <w:spacing w:line="240" w:lineRule="auto"/>
        <w:ind w:left="720"/>
        <w:rPr>
          <w:rFonts w:asciiTheme="majorHAnsi" w:hAnsiTheme="majorHAnsi" w:cstheme="majorHAnsi"/>
        </w:rPr>
      </w:pPr>
      <w:r>
        <w:rPr>
          <w:rFonts w:asciiTheme="majorHAnsi" w:hAnsiTheme="majorHAnsi" w:cstheme="majorHAnsi"/>
        </w:rPr>
        <w:t xml:space="preserve">2014. </w:t>
      </w:r>
      <w:r w:rsidR="005D2DE8">
        <w:rPr>
          <w:rFonts w:asciiTheme="majorHAnsi" w:hAnsiTheme="majorHAnsi" w:cstheme="majorHAnsi"/>
        </w:rPr>
        <w:t xml:space="preserve">The Routledge Companion to Alternative and Community Media. Routledge Press. </w:t>
      </w:r>
    </w:p>
    <w:p w14:paraId="2C2082FF" w14:textId="77777777" w:rsidR="00064733" w:rsidRDefault="00064733" w:rsidP="00E81D86">
      <w:pPr>
        <w:spacing w:line="240" w:lineRule="auto"/>
        <w:rPr>
          <w:rFonts w:asciiTheme="majorHAnsi" w:hAnsiTheme="majorHAnsi" w:cstheme="majorHAnsi"/>
        </w:rPr>
      </w:pPr>
    </w:p>
    <w:p w14:paraId="70312AD9" w14:textId="6804C097" w:rsidR="005F51A7" w:rsidRDefault="005F51A7" w:rsidP="005F51A7">
      <w:pPr>
        <w:widowControl w:val="0"/>
        <w:autoSpaceDE w:val="0"/>
        <w:autoSpaceDN w:val="0"/>
        <w:adjustRightInd w:val="0"/>
        <w:spacing w:line="240" w:lineRule="auto"/>
        <w:rPr>
          <w:rFonts w:ascii="Times New Roman" w:hAnsi="Times New Roman"/>
        </w:rPr>
      </w:pPr>
      <w:r>
        <w:rPr>
          <w:rFonts w:ascii="Times New Roman" w:hAnsi="Times New Roman"/>
        </w:rPr>
        <w:t xml:space="preserve">Axel, </w:t>
      </w:r>
      <w:proofErr w:type="spellStart"/>
      <w:r>
        <w:rPr>
          <w:rFonts w:ascii="Times New Roman" w:hAnsi="Times New Roman"/>
        </w:rPr>
        <w:t>BK</w:t>
      </w:r>
      <w:proofErr w:type="spellEnd"/>
    </w:p>
    <w:p w14:paraId="77316813" w14:textId="3DFE836D" w:rsidR="005F51A7" w:rsidRPr="005F51A7" w:rsidRDefault="005F51A7" w:rsidP="005F51A7">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2004. The Context of Diaspora. </w:t>
      </w:r>
      <w:proofErr w:type="gramStart"/>
      <w:r>
        <w:rPr>
          <w:rFonts w:ascii="Times New Roman" w:hAnsi="Times New Roman"/>
        </w:rPr>
        <w:t xml:space="preserve">In </w:t>
      </w:r>
      <w:r w:rsidRPr="005F51A7">
        <w:rPr>
          <w:rFonts w:ascii="Times New Roman" w:hAnsi="Times New Roman"/>
          <w:i/>
        </w:rPr>
        <w:t>Cultural Anthropology</w:t>
      </w:r>
      <w:r>
        <w:rPr>
          <w:rFonts w:ascii="Times New Roman" w:hAnsi="Times New Roman"/>
        </w:rPr>
        <w:t>.</w:t>
      </w:r>
      <w:proofErr w:type="gramEnd"/>
      <w:r>
        <w:rPr>
          <w:rFonts w:ascii="Times New Roman" w:hAnsi="Times New Roman"/>
        </w:rPr>
        <w:t xml:space="preserve"> Vol. 19. No. 1. 26-60. </w:t>
      </w:r>
    </w:p>
    <w:p w14:paraId="3D7297AA" w14:textId="77777777" w:rsidR="005F51A7" w:rsidRDefault="005F51A7" w:rsidP="00E81D86">
      <w:pPr>
        <w:spacing w:line="240" w:lineRule="auto"/>
        <w:rPr>
          <w:rFonts w:asciiTheme="majorHAnsi" w:hAnsiTheme="majorHAnsi" w:cstheme="majorHAnsi"/>
        </w:rPr>
      </w:pPr>
    </w:p>
    <w:p w14:paraId="15653D09"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Baird-Jackson, Jason</w:t>
      </w:r>
    </w:p>
    <w:p w14:paraId="67E33ECF" w14:textId="441A6E6C" w:rsidR="00E81D86" w:rsidRPr="00C4797B" w:rsidRDefault="00E81D86" w:rsidP="005F51A7">
      <w:pPr>
        <w:spacing w:line="240" w:lineRule="auto"/>
        <w:ind w:left="720"/>
        <w:rPr>
          <w:rFonts w:asciiTheme="majorHAnsi" w:hAnsiTheme="majorHAnsi" w:cstheme="majorHAnsi"/>
        </w:rPr>
      </w:pPr>
      <w:r w:rsidRPr="00C4797B">
        <w:rPr>
          <w:rFonts w:asciiTheme="majorHAnsi" w:hAnsiTheme="majorHAnsi" w:cstheme="majorHAnsi"/>
        </w:rPr>
        <w:t>2000.</w:t>
      </w:r>
      <w:r w:rsidR="005F51A7">
        <w:rPr>
          <w:rFonts w:asciiTheme="majorHAnsi" w:hAnsiTheme="majorHAnsi" w:cstheme="majorHAnsi"/>
        </w:rPr>
        <w:t xml:space="preserve"> “Ethnography and Ethnographers in Museum-Community Partnerships. </w:t>
      </w:r>
      <w:proofErr w:type="gramStart"/>
      <w:r w:rsidR="005F51A7">
        <w:rPr>
          <w:rFonts w:asciiTheme="majorHAnsi" w:hAnsiTheme="majorHAnsi" w:cstheme="majorHAnsi"/>
        </w:rPr>
        <w:t>In</w:t>
      </w:r>
      <w:r w:rsidR="005F51A7" w:rsidRPr="005F51A7">
        <w:rPr>
          <w:rFonts w:asciiTheme="majorHAnsi" w:hAnsiTheme="majorHAnsi" w:cstheme="majorHAnsi"/>
          <w:i/>
        </w:rPr>
        <w:t xml:space="preserve"> Practicing Anthropology</w:t>
      </w:r>
      <w:r w:rsidR="005F51A7">
        <w:rPr>
          <w:rFonts w:asciiTheme="majorHAnsi" w:hAnsiTheme="majorHAnsi" w:cstheme="majorHAnsi"/>
        </w:rPr>
        <w:t>.</w:t>
      </w:r>
      <w:proofErr w:type="gramEnd"/>
      <w:r w:rsidR="005F51A7">
        <w:rPr>
          <w:rFonts w:asciiTheme="majorHAnsi" w:hAnsiTheme="majorHAnsi" w:cstheme="majorHAnsi"/>
        </w:rPr>
        <w:t xml:space="preserve"> Vol. 22. No. 4. 29-32. </w:t>
      </w:r>
    </w:p>
    <w:p w14:paraId="53D31D06" w14:textId="77777777" w:rsidR="005F51A7" w:rsidRDefault="005F51A7" w:rsidP="005F51A7">
      <w:pPr>
        <w:spacing w:line="240" w:lineRule="auto"/>
        <w:ind w:left="720"/>
        <w:rPr>
          <w:rFonts w:asciiTheme="majorHAnsi" w:hAnsiTheme="majorHAnsi" w:cstheme="majorHAnsi"/>
        </w:rPr>
      </w:pPr>
    </w:p>
    <w:p w14:paraId="13ED826A" w14:textId="4C903877" w:rsidR="00E81D86" w:rsidRPr="00C4797B" w:rsidRDefault="00E81D86" w:rsidP="005F51A7">
      <w:pPr>
        <w:spacing w:line="240" w:lineRule="auto"/>
        <w:ind w:left="720"/>
        <w:rPr>
          <w:rFonts w:asciiTheme="majorHAnsi" w:hAnsiTheme="majorHAnsi" w:cstheme="majorHAnsi"/>
        </w:rPr>
      </w:pPr>
      <w:r w:rsidRPr="00C4797B">
        <w:rPr>
          <w:rFonts w:asciiTheme="majorHAnsi" w:hAnsiTheme="majorHAnsi" w:cstheme="majorHAnsi"/>
        </w:rPr>
        <w:lastRenderedPageBreak/>
        <w:t xml:space="preserve">2010. </w:t>
      </w:r>
      <w:r w:rsidR="005F51A7">
        <w:rPr>
          <w:rFonts w:asciiTheme="majorHAnsi" w:hAnsiTheme="majorHAnsi" w:cstheme="majorHAnsi"/>
        </w:rPr>
        <w:t xml:space="preserve">Boasian Ethnography and Contemporary Intellectual Property Debates. </w:t>
      </w:r>
      <w:proofErr w:type="gramStart"/>
      <w:r w:rsidR="005F51A7">
        <w:rPr>
          <w:rFonts w:asciiTheme="majorHAnsi" w:hAnsiTheme="majorHAnsi" w:cstheme="majorHAnsi"/>
        </w:rPr>
        <w:t xml:space="preserve">In </w:t>
      </w:r>
      <w:r w:rsidR="005F51A7" w:rsidRPr="005F51A7">
        <w:rPr>
          <w:rFonts w:asciiTheme="majorHAnsi" w:hAnsiTheme="majorHAnsi" w:cstheme="majorHAnsi"/>
          <w:i/>
        </w:rPr>
        <w:t>Proceedings of the American Philosophical Society</w:t>
      </w:r>
      <w:r w:rsidR="005F51A7">
        <w:rPr>
          <w:rFonts w:asciiTheme="majorHAnsi" w:hAnsiTheme="majorHAnsi" w:cstheme="majorHAnsi"/>
        </w:rPr>
        <w:t>.</w:t>
      </w:r>
      <w:proofErr w:type="gramEnd"/>
      <w:r w:rsidR="005F51A7">
        <w:rPr>
          <w:rFonts w:asciiTheme="majorHAnsi" w:hAnsiTheme="majorHAnsi" w:cstheme="majorHAnsi"/>
        </w:rPr>
        <w:t xml:space="preserve"> Vol. 154. No. 1. 40-49.</w:t>
      </w:r>
    </w:p>
    <w:p w14:paraId="19B0CF9D" w14:textId="77777777" w:rsidR="00E81D86" w:rsidRPr="00C4797B" w:rsidRDefault="00E81D86" w:rsidP="00E81D86">
      <w:pPr>
        <w:spacing w:line="240" w:lineRule="auto"/>
        <w:rPr>
          <w:rFonts w:asciiTheme="majorHAnsi" w:hAnsiTheme="majorHAnsi" w:cstheme="majorHAnsi"/>
          <w:color w:val="262626"/>
        </w:rPr>
      </w:pPr>
    </w:p>
    <w:p w14:paraId="2F1968DE" w14:textId="77777777" w:rsidR="00E81D86" w:rsidRPr="00C4797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 xml:space="preserve">Baker, Colin </w:t>
      </w:r>
    </w:p>
    <w:p w14:paraId="7CD8D447"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color w:val="262626"/>
        </w:rPr>
        <w:t xml:space="preserve">2011. </w:t>
      </w:r>
      <w:r w:rsidRPr="00C4797B">
        <w:rPr>
          <w:rFonts w:asciiTheme="majorHAnsi" w:hAnsiTheme="majorHAnsi" w:cstheme="majorHAnsi"/>
          <w:i/>
          <w:iCs/>
          <w:color w:val="262626"/>
        </w:rPr>
        <w:t>Foundations of Bilingual Education and Bilingualism</w:t>
      </w:r>
      <w:r w:rsidRPr="00C4797B">
        <w:rPr>
          <w:rFonts w:asciiTheme="majorHAnsi" w:hAnsiTheme="majorHAnsi" w:cstheme="majorHAnsi"/>
          <w:color w:val="262626"/>
        </w:rPr>
        <w:t>. 5th ed. Tonawanda, NY: Multilingual Matters.</w:t>
      </w:r>
    </w:p>
    <w:p w14:paraId="25549A83" w14:textId="77777777" w:rsidR="00E81D86" w:rsidRPr="00C4797B" w:rsidRDefault="00E81D86" w:rsidP="00E81D86">
      <w:pPr>
        <w:spacing w:line="240" w:lineRule="auto"/>
        <w:rPr>
          <w:rFonts w:asciiTheme="majorHAnsi" w:hAnsiTheme="majorHAnsi" w:cstheme="majorHAnsi"/>
        </w:rPr>
      </w:pPr>
    </w:p>
    <w:p w14:paraId="39B84AAA" w14:textId="73413779" w:rsidR="00E81D86" w:rsidRDefault="00E81D86" w:rsidP="00E81D86">
      <w:pPr>
        <w:spacing w:line="240" w:lineRule="auto"/>
        <w:rPr>
          <w:rFonts w:asciiTheme="majorHAnsi" w:hAnsiTheme="majorHAnsi" w:cstheme="majorHAnsi"/>
        </w:rPr>
      </w:pPr>
      <w:r w:rsidRPr="00C4797B">
        <w:rPr>
          <w:rFonts w:asciiTheme="majorHAnsi" w:hAnsiTheme="majorHAnsi" w:cstheme="majorHAnsi"/>
        </w:rPr>
        <w:t>Baker</w:t>
      </w:r>
      <w:r w:rsidR="00C24C7A">
        <w:rPr>
          <w:rFonts w:asciiTheme="majorHAnsi" w:hAnsiTheme="majorHAnsi" w:cstheme="majorHAnsi"/>
        </w:rPr>
        <w:t>,</w:t>
      </w:r>
      <w:r w:rsidRPr="00C4797B">
        <w:rPr>
          <w:rFonts w:asciiTheme="majorHAnsi" w:hAnsiTheme="majorHAnsi" w:cstheme="majorHAnsi"/>
        </w:rPr>
        <w:t xml:space="preserve"> </w:t>
      </w:r>
      <w:r w:rsidR="00C24C7A">
        <w:rPr>
          <w:rFonts w:asciiTheme="majorHAnsi" w:hAnsiTheme="majorHAnsi" w:cstheme="majorHAnsi"/>
        </w:rPr>
        <w:t xml:space="preserve">Paul </w:t>
      </w:r>
      <w:r w:rsidRPr="00C4797B">
        <w:rPr>
          <w:rFonts w:asciiTheme="majorHAnsi" w:hAnsiTheme="majorHAnsi" w:cstheme="majorHAnsi"/>
        </w:rPr>
        <w:t xml:space="preserve">and </w:t>
      </w:r>
      <w:proofErr w:type="spellStart"/>
      <w:r w:rsidR="00C24C7A">
        <w:rPr>
          <w:rFonts w:asciiTheme="majorHAnsi" w:hAnsiTheme="majorHAnsi" w:cstheme="majorHAnsi"/>
        </w:rPr>
        <w:t>Sibonile</w:t>
      </w:r>
      <w:proofErr w:type="spellEnd"/>
      <w:r w:rsidR="00C24C7A">
        <w:rPr>
          <w:rFonts w:asciiTheme="majorHAnsi" w:hAnsiTheme="majorHAnsi" w:cstheme="majorHAnsi"/>
        </w:rPr>
        <w:t xml:space="preserve"> </w:t>
      </w:r>
      <w:proofErr w:type="spellStart"/>
      <w:r w:rsidRPr="00C4797B">
        <w:rPr>
          <w:rFonts w:asciiTheme="majorHAnsi" w:hAnsiTheme="majorHAnsi" w:cstheme="majorHAnsi"/>
        </w:rPr>
        <w:t>Ellece</w:t>
      </w:r>
      <w:proofErr w:type="spellEnd"/>
    </w:p>
    <w:p w14:paraId="4C5A7E7B" w14:textId="3F9CB278" w:rsidR="00AE57D8" w:rsidRPr="00C4797B" w:rsidRDefault="00AE57D8" w:rsidP="00C24C7A">
      <w:pPr>
        <w:spacing w:line="240" w:lineRule="auto"/>
        <w:ind w:left="720"/>
        <w:rPr>
          <w:rFonts w:asciiTheme="majorHAnsi" w:hAnsiTheme="majorHAnsi" w:cstheme="majorHAnsi"/>
        </w:rPr>
      </w:pPr>
      <w:r>
        <w:rPr>
          <w:rFonts w:asciiTheme="majorHAnsi" w:hAnsiTheme="majorHAnsi" w:cstheme="majorHAnsi"/>
        </w:rPr>
        <w:t>2011.</w:t>
      </w:r>
      <w:r w:rsidR="005D2DE8">
        <w:rPr>
          <w:rFonts w:asciiTheme="majorHAnsi" w:hAnsiTheme="majorHAnsi" w:cstheme="majorHAnsi"/>
        </w:rPr>
        <w:t xml:space="preserve"> </w:t>
      </w:r>
      <w:r w:rsidR="00C24C7A" w:rsidRPr="00C24C7A">
        <w:rPr>
          <w:rFonts w:asciiTheme="majorHAnsi" w:hAnsiTheme="majorHAnsi" w:cstheme="majorHAnsi"/>
          <w:i/>
        </w:rPr>
        <w:t>Key Terms in Discourse Analysis</w:t>
      </w:r>
      <w:r w:rsidR="00C24C7A">
        <w:rPr>
          <w:rFonts w:asciiTheme="majorHAnsi" w:hAnsiTheme="majorHAnsi" w:cstheme="majorHAnsi"/>
        </w:rPr>
        <w:t xml:space="preserve">. Continuum International Publishing Group. New York, New York. </w:t>
      </w:r>
    </w:p>
    <w:p w14:paraId="6E1522A3" w14:textId="77777777" w:rsidR="00E81D86" w:rsidRPr="00C4797B" w:rsidRDefault="00E81D86" w:rsidP="00E81D86">
      <w:pPr>
        <w:spacing w:line="240" w:lineRule="auto"/>
        <w:rPr>
          <w:rFonts w:asciiTheme="majorHAnsi" w:hAnsiTheme="majorHAnsi" w:cstheme="majorHAnsi"/>
        </w:rPr>
      </w:pPr>
    </w:p>
    <w:p w14:paraId="3BDEC0F9" w14:textId="55F6042F" w:rsidR="00E81D86" w:rsidRPr="00C4797B" w:rsidRDefault="00837904" w:rsidP="00E81D86">
      <w:pPr>
        <w:spacing w:line="240" w:lineRule="auto"/>
        <w:rPr>
          <w:rFonts w:asciiTheme="majorHAnsi" w:hAnsiTheme="majorHAnsi" w:cstheme="majorHAnsi"/>
        </w:rPr>
      </w:pPr>
      <w:r>
        <w:rPr>
          <w:rFonts w:asciiTheme="majorHAnsi" w:hAnsiTheme="majorHAnsi" w:cstheme="majorHAnsi"/>
        </w:rPr>
        <w:t>Bakhtin, Mikhail</w:t>
      </w:r>
      <w:r w:rsidR="00CB67B5">
        <w:rPr>
          <w:rFonts w:asciiTheme="majorHAnsi" w:hAnsiTheme="majorHAnsi" w:cstheme="majorHAnsi"/>
        </w:rPr>
        <w:t xml:space="preserve"> </w:t>
      </w:r>
      <w:proofErr w:type="spellStart"/>
      <w:r w:rsidR="00CB67B5">
        <w:rPr>
          <w:rFonts w:asciiTheme="majorHAnsi" w:hAnsiTheme="majorHAnsi" w:cstheme="majorHAnsi"/>
        </w:rPr>
        <w:t>Mikhailovich</w:t>
      </w:r>
      <w:proofErr w:type="spellEnd"/>
    </w:p>
    <w:p w14:paraId="06B40528" w14:textId="7848A328" w:rsidR="00CB67B5" w:rsidRDefault="00CB67B5" w:rsidP="00CB67B5">
      <w:pPr>
        <w:spacing w:line="240" w:lineRule="auto"/>
        <w:ind w:left="720"/>
        <w:rPr>
          <w:rFonts w:asciiTheme="majorHAnsi" w:hAnsiTheme="majorHAnsi" w:cstheme="majorHAnsi"/>
        </w:rPr>
      </w:pPr>
      <w:r w:rsidRPr="00C4797B">
        <w:rPr>
          <w:rFonts w:asciiTheme="majorHAnsi" w:hAnsiTheme="majorHAnsi" w:cstheme="majorHAnsi"/>
        </w:rPr>
        <w:t>19</w:t>
      </w:r>
      <w:r>
        <w:rPr>
          <w:rFonts w:asciiTheme="majorHAnsi" w:hAnsiTheme="majorHAnsi" w:cstheme="majorHAnsi"/>
        </w:rPr>
        <w:t>81</w:t>
      </w:r>
      <w:r w:rsidRPr="00C4797B">
        <w:rPr>
          <w:rFonts w:asciiTheme="majorHAnsi" w:hAnsiTheme="majorHAnsi" w:cstheme="majorHAnsi"/>
        </w:rPr>
        <w:t xml:space="preserve">. </w:t>
      </w:r>
      <w:r w:rsidRPr="00C4797B">
        <w:rPr>
          <w:rFonts w:asciiTheme="majorHAnsi" w:hAnsiTheme="majorHAnsi" w:cstheme="majorHAnsi"/>
          <w:i/>
        </w:rPr>
        <w:t>The Dialogic Imagination: Four Essays</w:t>
      </w:r>
      <w:r w:rsidRPr="00C4797B">
        <w:rPr>
          <w:rFonts w:asciiTheme="majorHAnsi" w:hAnsiTheme="majorHAnsi" w:cstheme="majorHAnsi"/>
        </w:rPr>
        <w:t>. Au</w:t>
      </w:r>
      <w:r>
        <w:rPr>
          <w:rFonts w:asciiTheme="majorHAnsi" w:hAnsiTheme="majorHAnsi" w:cstheme="majorHAnsi"/>
        </w:rPr>
        <w:t xml:space="preserve">stin: University of Texas Press. </w:t>
      </w:r>
    </w:p>
    <w:p w14:paraId="43367A3E" w14:textId="77777777" w:rsidR="00CB67B5" w:rsidRDefault="00CB67B5" w:rsidP="00CB67B5">
      <w:pPr>
        <w:spacing w:line="240" w:lineRule="auto"/>
        <w:ind w:left="720"/>
        <w:rPr>
          <w:rFonts w:asciiTheme="majorHAnsi" w:hAnsiTheme="majorHAnsi" w:cstheme="majorHAnsi"/>
        </w:rPr>
      </w:pPr>
    </w:p>
    <w:p w14:paraId="2AE910D0" w14:textId="2B9982EB" w:rsidR="006B3A34" w:rsidRPr="00CB67B5" w:rsidRDefault="006B3A34" w:rsidP="00CB67B5">
      <w:pPr>
        <w:spacing w:line="240" w:lineRule="auto"/>
        <w:ind w:left="720"/>
        <w:rPr>
          <w:rFonts w:asciiTheme="majorHAnsi" w:hAnsiTheme="majorHAnsi" w:cstheme="majorHAnsi"/>
        </w:rPr>
      </w:pPr>
      <w:r w:rsidRPr="00CB67B5">
        <w:rPr>
          <w:rFonts w:asciiTheme="majorHAnsi" w:hAnsiTheme="majorHAnsi" w:cstheme="majorHAnsi"/>
        </w:rPr>
        <w:t>1983.</w:t>
      </w:r>
      <w:r w:rsidR="00CB67B5" w:rsidRPr="00CB67B5">
        <w:rPr>
          <w:rFonts w:asciiTheme="majorHAnsi" w:hAnsiTheme="majorHAnsi" w:cstheme="majorHAnsi"/>
        </w:rPr>
        <w:t xml:space="preserve"> </w:t>
      </w:r>
      <w:r w:rsidR="00CB67B5" w:rsidRPr="00CB67B5">
        <w:rPr>
          <w:rFonts w:asciiTheme="majorHAnsi" w:hAnsiTheme="majorHAnsi" w:cstheme="majorHAnsi"/>
          <w:i/>
        </w:rPr>
        <w:t xml:space="preserve">Problems of Dostoevsky’s Poetics. </w:t>
      </w:r>
      <w:r w:rsidR="00CB67B5">
        <w:rPr>
          <w:rFonts w:asciiTheme="majorHAnsi" w:hAnsiTheme="majorHAnsi" w:cstheme="majorHAnsi"/>
        </w:rPr>
        <w:t>(</w:t>
      </w:r>
      <w:r w:rsidR="00CB67B5" w:rsidRPr="00CB67B5">
        <w:rPr>
          <w:rFonts w:asciiTheme="majorHAnsi" w:hAnsiTheme="majorHAnsi" w:cstheme="majorHAnsi"/>
        </w:rPr>
        <w:t xml:space="preserve">C. Emerson, Ed &amp; Translator). </w:t>
      </w:r>
      <w:proofErr w:type="gramStart"/>
      <w:r w:rsidR="00CB67B5" w:rsidRPr="00CB67B5">
        <w:rPr>
          <w:rFonts w:asciiTheme="majorHAnsi" w:hAnsiTheme="majorHAnsi" w:cstheme="majorHAnsi"/>
        </w:rPr>
        <w:t>University of Minnesota Press.</w:t>
      </w:r>
      <w:proofErr w:type="gramEnd"/>
      <w:r w:rsidR="00CB67B5" w:rsidRPr="00CB67B5">
        <w:rPr>
          <w:rFonts w:asciiTheme="majorHAnsi" w:hAnsiTheme="majorHAnsi" w:cstheme="majorHAnsi"/>
        </w:rPr>
        <w:t xml:space="preserve"> Minneapolis, Minnesota. </w:t>
      </w:r>
    </w:p>
    <w:p w14:paraId="4A36D673" w14:textId="77777777" w:rsidR="006B3A34" w:rsidRPr="00F73540" w:rsidRDefault="006B3A34" w:rsidP="00E81D86">
      <w:pPr>
        <w:spacing w:line="240" w:lineRule="auto"/>
        <w:ind w:firstLine="720"/>
        <w:rPr>
          <w:rFonts w:asciiTheme="majorHAnsi" w:hAnsiTheme="majorHAnsi" w:cstheme="majorHAnsi"/>
          <w:highlight w:val="yellow"/>
        </w:rPr>
      </w:pPr>
    </w:p>
    <w:p w14:paraId="6B9DF0BD" w14:textId="16836A20" w:rsidR="00E81D86" w:rsidRPr="00CB67B5" w:rsidRDefault="00117B29" w:rsidP="00CB67B5">
      <w:pPr>
        <w:spacing w:line="240" w:lineRule="auto"/>
        <w:ind w:left="720"/>
        <w:rPr>
          <w:rFonts w:asciiTheme="majorHAnsi" w:hAnsiTheme="majorHAnsi" w:cstheme="majorHAnsi"/>
          <w:b/>
          <w:u w:val="single"/>
        </w:rPr>
      </w:pPr>
      <w:r w:rsidRPr="00CB67B5">
        <w:rPr>
          <w:rFonts w:asciiTheme="majorHAnsi" w:hAnsiTheme="majorHAnsi" w:cstheme="majorHAnsi"/>
        </w:rPr>
        <w:t>1984</w:t>
      </w:r>
      <w:r w:rsidR="00E81D86" w:rsidRPr="00CB67B5">
        <w:rPr>
          <w:rFonts w:asciiTheme="majorHAnsi" w:hAnsiTheme="majorHAnsi" w:cstheme="majorHAnsi"/>
        </w:rPr>
        <w:t>.</w:t>
      </w:r>
      <w:r w:rsidR="00CB67B5" w:rsidRPr="00CB67B5">
        <w:rPr>
          <w:rFonts w:asciiTheme="majorHAnsi" w:hAnsiTheme="majorHAnsi" w:cstheme="majorHAnsi"/>
        </w:rPr>
        <w:t xml:space="preserve"> </w:t>
      </w:r>
      <w:r w:rsidR="00CB67B5" w:rsidRPr="00CB67B5">
        <w:rPr>
          <w:rFonts w:asciiTheme="majorHAnsi" w:hAnsiTheme="majorHAnsi" w:cstheme="majorHAnsi"/>
          <w:i/>
        </w:rPr>
        <w:t>Rabelais and His World</w:t>
      </w:r>
      <w:r w:rsidR="00CB67B5" w:rsidRPr="00CB67B5">
        <w:rPr>
          <w:rFonts w:asciiTheme="majorHAnsi" w:hAnsiTheme="majorHAnsi" w:cstheme="majorHAnsi"/>
        </w:rPr>
        <w:t xml:space="preserve">. </w:t>
      </w:r>
      <w:proofErr w:type="gramStart"/>
      <w:r w:rsidR="00CB67B5" w:rsidRPr="00CB67B5">
        <w:rPr>
          <w:rFonts w:asciiTheme="majorHAnsi" w:hAnsiTheme="majorHAnsi" w:cstheme="majorHAnsi"/>
        </w:rPr>
        <w:t xml:space="preserve">(H. </w:t>
      </w:r>
      <w:proofErr w:type="spellStart"/>
      <w:r w:rsidR="00CB67B5" w:rsidRPr="00CB67B5">
        <w:rPr>
          <w:rFonts w:asciiTheme="majorHAnsi" w:hAnsiTheme="majorHAnsi" w:cstheme="majorHAnsi"/>
        </w:rPr>
        <w:t>Iswolsky</w:t>
      </w:r>
      <w:proofErr w:type="spellEnd"/>
      <w:r w:rsidR="00CB67B5" w:rsidRPr="00CB67B5">
        <w:rPr>
          <w:rFonts w:asciiTheme="majorHAnsi" w:hAnsiTheme="majorHAnsi" w:cstheme="majorHAnsi"/>
        </w:rPr>
        <w:t xml:space="preserve"> Translator).</w:t>
      </w:r>
      <w:proofErr w:type="gramEnd"/>
      <w:r w:rsidR="00CB67B5" w:rsidRPr="00CB67B5">
        <w:rPr>
          <w:rFonts w:asciiTheme="majorHAnsi" w:hAnsiTheme="majorHAnsi" w:cstheme="majorHAnsi"/>
        </w:rPr>
        <w:t xml:space="preserve"> </w:t>
      </w:r>
      <w:proofErr w:type="gramStart"/>
      <w:r w:rsidR="00CB67B5" w:rsidRPr="00CB67B5">
        <w:rPr>
          <w:rFonts w:asciiTheme="majorHAnsi" w:hAnsiTheme="majorHAnsi" w:cstheme="majorHAnsi"/>
        </w:rPr>
        <w:t>Indiana University Press.</w:t>
      </w:r>
      <w:proofErr w:type="gramEnd"/>
      <w:r w:rsidR="00CB67B5" w:rsidRPr="00CB67B5">
        <w:rPr>
          <w:rFonts w:asciiTheme="majorHAnsi" w:hAnsiTheme="majorHAnsi" w:cstheme="majorHAnsi"/>
        </w:rPr>
        <w:t xml:space="preserve"> Bloomington, Indiana. </w:t>
      </w:r>
    </w:p>
    <w:p w14:paraId="25296C29" w14:textId="77777777" w:rsidR="00E81D86" w:rsidRPr="00F73540" w:rsidRDefault="00E81D86" w:rsidP="00E81D86">
      <w:pPr>
        <w:widowControl w:val="0"/>
        <w:autoSpaceDE w:val="0"/>
        <w:autoSpaceDN w:val="0"/>
        <w:adjustRightInd w:val="0"/>
        <w:spacing w:line="240" w:lineRule="auto"/>
        <w:rPr>
          <w:rFonts w:asciiTheme="majorHAnsi" w:hAnsiTheme="majorHAnsi" w:cstheme="majorHAnsi"/>
          <w:highlight w:val="yellow"/>
          <w:lang w:eastAsia="ja-JP"/>
        </w:rPr>
      </w:pPr>
    </w:p>
    <w:p w14:paraId="17952086" w14:textId="34AF6270" w:rsidR="00E81D86" w:rsidRPr="00C4797B" w:rsidRDefault="00E81D86" w:rsidP="00CB67B5">
      <w:pPr>
        <w:spacing w:line="240" w:lineRule="auto"/>
        <w:ind w:left="720"/>
        <w:rPr>
          <w:rFonts w:asciiTheme="majorHAnsi" w:hAnsiTheme="majorHAnsi" w:cstheme="majorHAnsi"/>
        </w:rPr>
      </w:pPr>
      <w:r w:rsidRPr="00CB67B5">
        <w:rPr>
          <w:rFonts w:asciiTheme="majorHAnsi" w:hAnsiTheme="majorHAnsi" w:cstheme="majorHAnsi"/>
        </w:rPr>
        <w:t>1986.</w:t>
      </w:r>
      <w:r w:rsidR="00CB67B5">
        <w:rPr>
          <w:rFonts w:asciiTheme="majorHAnsi" w:hAnsiTheme="majorHAnsi" w:cstheme="majorHAnsi"/>
        </w:rPr>
        <w:t xml:space="preserve"> </w:t>
      </w:r>
      <w:r w:rsidR="00CB67B5" w:rsidRPr="00CB67B5">
        <w:rPr>
          <w:rFonts w:asciiTheme="majorHAnsi" w:hAnsiTheme="majorHAnsi" w:cstheme="majorHAnsi"/>
          <w:i/>
        </w:rPr>
        <w:t>Speech Genres and Other Late Essays</w:t>
      </w:r>
      <w:r w:rsidR="00CB67B5">
        <w:rPr>
          <w:rFonts w:asciiTheme="majorHAnsi" w:hAnsiTheme="majorHAnsi" w:cstheme="majorHAnsi"/>
        </w:rPr>
        <w:t xml:space="preserve">. </w:t>
      </w:r>
      <w:proofErr w:type="gramStart"/>
      <w:r w:rsidR="00CB67B5">
        <w:rPr>
          <w:rFonts w:asciiTheme="majorHAnsi" w:hAnsiTheme="majorHAnsi" w:cstheme="majorHAnsi"/>
        </w:rPr>
        <w:t>University of Texas Press.</w:t>
      </w:r>
      <w:proofErr w:type="gramEnd"/>
      <w:r w:rsidR="00CB67B5">
        <w:rPr>
          <w:rFonts w:asciiTheme="majorHAnsi" w:hAnsiTheme="majorHAnsi" w:cstheme="majorHAnsi"/>
        </w:rPr>
        <w:t xml:space="preserve">  </w:t>
      </w:r>
    </w:p>
    <w:p w14:paraId="4C19E918" w14:textId="77777777" w:rsidR="00F66A33" w:rsidRDefault="00F66A33" w:rsidP="00E81D86">
      <w:pPr>
        <w:widowControl w:val="0"/>
        <w:autoSpaceDE w:val="0"/>
        <w:autoSpaceDN w:val="0"/>
        <w:adjustRightInd w:val="0"/>
        <w:spacing w:line="240" w:lineRule="auto"/>
        <w:rPr>
          <w:rFonts w:ascii="Times New Roman" w:hAnsi="Times New Roman"/>
        </w:rPr>
      </w:pPr>
    </w:p>
    <w:p w14:paraId="55199387" w14:textId="0D89EF87" w:rsidR="001A7690" w:rsidRDefault="001A7690" w:rsidP="00E81D86">
      <w:pPr>
        <w:widowControl w:val="0"/>
        <w:autoSpaceDE w:val="0"/>
        <w:autoSpaceDN w:val="0"/>
        <w:adjustRightInd w:val="0"/>
        <w:spacing w:line="240" w:lineRule="auto"/>
        <w:rPr>
          <w:rFonts w:ascii="Times New Roman" w:hAnsi="Times New Roman"/>
        </w:rPr>
      </w:pPr>
      <w:r>
        <w:rPr>
          <w:rFonts w:ascii="Times New Roman" w:hAnsi="Times New Roman"/>
        </w:rPr>
        <w:t>Basso, Keith</w:t>
      </w:r>
    </w:p>
    <w:p w14:paraId="395B377D" w14:textId="0F961109" w:rsidR="001A7690" w:rsidRPr="001A7690" w:rsidRDefault="001A7690" w:rsidP="001A7690">
      <w:pPr>
        <w:widowControl w:val="0"/>
        <w:autoSpaceDE w:val="0"/>
        <w:autoSpaceDN w:val="0"/>
        <w:adjustRightInd w:val="0"/>
        <w:spacing w:line="240" w:lineRule="auto"/>
        <w:rPr>
          <w:rFonts w:ascii="Times New Roman" w:hAnsi="Times New Roman"/>
          <w:i/>
          <w:lang w:bidi="ar-SA"/>
        </w:rPr>
      </w:pPr>
      <w:r>
        <w:rPr>
          <w:rFonts w:ascii="Times New Roman" w:hAnsi="Times New Roman"/>
        </w:rPr>
        <w:tab/>
      </w:r>
      <w:r>
        <w:rPr>
          <w:rFonts w:ascii="Times New Roman" w:hAnsi="Times New Roman"/>
          <w:lang w:bidi="ar-SA"/>
        </w:rPr>
        <w:t xml:space="preserve">1996. </w:t>
      </w:r>
      <w:r w:rsidRPr="001A7690">
        <w:rPr>
          <w:rFonts w:ascii="Times New Roman" w:hAnsi="Times New Roman"/>
          <w:i/>
          <w:lang w:bidi="ar-SA"/>
        </w:rPr>
        <w:t>Wisdom Sits in Places: Landscape and Language Among the Western</w:t>
      </w:r>
    </w:p>
    <w:p w14:paraId="43E6EFCA" w14:textId="7B6C94D1" w:rsidR="001A7690" w:rsidRDefault="001A7690" w:rsidP="001A7690">
      <w:pPr>
        <w:widowControl w:val="0"/>
        <w:autoSpaceDE w:val="0"/>
        <w:autoSpaceDN w:val="0"/>
        <w:adjustRightInd w:val="0"/>
        <w:spacing w:line="240" w:lineRule="auto"/>
        <w:ind w:firstLine="720"/>
        <w:rPr>
          <w:rFonts w:ascii="Times New Roman" w:hAnsi="Times New Roman"/>
        </w:rPr>
      </w:pPr>
      <w:r w:rsidRPr="001A7690">
        <w:rPr>
          <w:rFonts w:ascii="Times New Roman" w:hAnsi="Times New Roman"/>
          <w:i/>
          <w:lang w:bidi="ar-SA"/>
        </w:rPr>
        <w:t>Apache</w:t>
      </w:r>
      <w:r>
        <w:rPr>
          <w:rFonts w:ascii="Times New Roman" w:hAnsi="Times New Roman"/>
          <w:lang w:bidi="ar-SA"/>
        </w:rPr>
        <w:t xml:space="preserve">. </w:t>
      </w:r>
      <w:proofErr w:type="gramStart"/>
      <w:r>
        <w:rPr>
          <w:rFonts w:ascii="Times New Roman" w:hAnsi="Times New Roman"/>
          <w:lang w:bidi="ar-SA"/>
        </w:rPr>
        <w:t>University of New Mexico Press, Albuquerque.</w:t>
      </w:r>
      <w:proofErr w:type="gramEnd"/>
    </w:p>
    <w:p w14:paraId="71FC51EF" w14:textId="77777777" w:rsidR="00584F18" w:rsidRDefault="00584F18" w:rsidP="00E81D86">
      <w:pPr>
        <w:widowControl w:val="0"/>
        <w:autoSpaceDE w:val="0"/>
        <w:autoSpaceDN w:val="0"/>
        <w:adjustRightInd w:val="0"/>
        <w:spacing w:line="240" w:lineRule="auto"/>
        <w:rPr>
          <w:rFonts w:asciiTheme="majorHAnsi" w:hAnsiTheme="majorHAnsi" w:cstheme="majorHAnsi"/>
          <w:lang w:eastAsia="ja-JP"/>
        </w:rPr>
      </w:pPr>
    </w:p>
    <w:p w14:paraId="2C01E23E" w14:textId="440E795A" w:rsidR="009D6F9D" w:rsidRDefault="009D6F9D" w:rsidP="00E81D86">
      <w:pPr>
        <w:widowControl w:val="0"/>
        <w:autoSpaceDE w:val="0"/>
        <w:autoSpaceDN w:val="0"/>
        <w:adjustRightInd w:val="0"/>
        <w:spacing w:line="240" w:lineRule="auto"/>
        <w:rPr>
          <w:rFonts w:asciiTheme="majorHAnsi" w:hAnsiTheme="majorHAnsi" w:cstheme="majorHAnsi"/>
          <w:lang w:eastAsia="ja-JP"/>
        </w:rPr>
      </w:pPr>
      <w:r>
        <w:rPr>
          <w:rFonts w:asciiTheme="majorHAnsi" w:hAnsiTheme="majorHAnsi" w:cstheme="majorHAnsi"/>
          <w:lang w:eastAsia="ja-JP"/>
        </w:rPr>
        <w:t>Bauman, Richard and Charles L. Briggs</w:t>
      </w:r>
    </w:p>
    <w:p w14:paraId="7A524DA1" w14:textId="631AA23F" w:rsidR="009D6F9D" w:rsidRDefault="009D6F9D" w:rsidP="009D6F9D">
      <w:pPr>
        <w:widowControl w:val="0"/>
        <w:autoSpaceDE w:val="0"/>
        <w:autoSpaceDN w:val="0"/>
        <w:adjustRightInd w:val="0"/>
        <w:spacing w:line="240" w:lineRule="auto"/>
        <w:ind w:left="720"/>
        <w:rPr>
          <w:rFonts w:asciiTheme="majorHAnsi" w:hAnsiTheme="majorHAnsi" w:cstheme="majorHAnsi"/>
          <w:lang w:eastAsia="ja-JP"/>
        </w:rPr>
      </w:pPr>
      <w:r>
        <w:rPr>
          <w:rFonts w:asciiTheme="majorHAnsi" w:hAnsiTheme="majorHAnsi" w:cstheme="majorHAnsi"/>
          <w:lang w:eastAsia="ja-JP"/>
        </w:rPr>
        <w:t xml:space="preserve">1990. Poetics and Performance as Critical Perspectives on Language and Social Life. </w:t>
      </w:r>
      <w:proofErr w:type="gramStart"/>
      <w:r>
        <w:rPr>
          <w:rFonts w:asciiTheme="majorHAnsi" w:hAnsiTheme="majorHAnsi" w:cstheme="majorHAnsi"/>
          <w:lang w:eastAsia="ja-JP"/>
        </w:rPr>
        <w:t>in</w:t>
      </w:r>
      <w:proofErr w:type="gramEnd"/>
      <w:r>
        <w:rPr>
          <w:rFonts w:asciiTheme="majorHAnsi" w:hAnsiTheme="majorHAnsi" w:cstheme="majorHAnsi"/>
          <w:lang w:eastAsia="ja-JP"/>
        </w:rPr>
        <w:t xml:space="preserve"> </w:t>
      </w:r>
      <w:r w:rsidRPr="009D6F9D">
        <w:rPr>
          <w:rFonts w:asciiTheme="majorHAnsi" w:hAnsiTheme="majorHAnsi" w:cstheme="majorHAnsi"/>
          <w:i/>
          <w:lang w:eastAsia="ja-JP"/>
        </w:rPr>
        <w:t>Annual Review of Anthropology</w:t>
      </w:r>
      <w:r>
        <w:rPr>
          <w:rFonts w:asciiTheme="majorHAnsi" w:hAnsiTheme="majorHAnsi" w:cstheme="majorHAnsi"/>
          <w:lang w:eastAsia="ja-JP"/>
        </w:rPr>
        <w:t xml:space="preserve">. Vol. 19. 59-88. </w:t>
      </w:r>
    </w:p>
    <w:p w14:paraId="5F5131C6" w14:textId="78515444" w:rsidR="009D6F9D" w:rsidRDefault="009D6F9D" w:rsidP="00E81D86">
      <w:pPr>
        <w:widowControl w:val="0"/>
        <w:autoSpaceDE w:val="0"/>
        <w:autoSpaceDN w:val="0"/>
        <w:adjustRightInd w:val="0"/>
        <w:spacing w:line="240" w:lineRule="auto"/>
        <w:rPr>
          <w:rFonts w:asciiTheme="majorHAnsi" w:hAnsiTheme="majorHAnsi" w:cstheme="majorHAnsi"/>
          <w:lang w:eastAsia="ja-JP"/>
        </w:rPr>
      </w:pPr>
      <w:r>
        <w:rPr>
          <w:rFonts w:asciiTheme="majorHAnsi" w:hAnsiTheme="majorHAnsi" w:cstheme="majorHAnsi"/>
          <w:lang w:eastAsia="ja-JP"/>
        </w:rPr>
        <w:tab/>
      </w:r>
    </w:p>
    <w:p w14:paraId="1F1136F4" w14:textId="2B8305DA"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r w:rsidRPr="00C4797B">
        <w:rPr>
          <w:rFonts w:asciiTheme="majorHAnsi" w:hAnsiTheme="majorHAnsi" w:cstheme="majorHAnsi"/>
          <w:lang w:eastAsia="ja-JP"/>
        </w:rPr>
        <w:t>Baxter</w:t>
      </w:r>
      <w:r w:rsidR="007B2566">
        <w:rPr>
          <w:rFonts w:asciiTheme="majorHAnsi" w:hAnsiTheme="majorHAnsi" w:cstheme="majorHAnsi"/>
          <w:lang w:eastAsia="ja-JP"/>
        </w:rPr>
        <w:t xml:space="preserve"> J.</w:t>
      </w:r>
    </w:p>
    <w:p w14:paraId="7275F106" w14:textId="5F62A81E" w:rsidR="00E81D86" w:rsidRPr="00C4797B" w:rsidRDefault="00E81D86" w:rsidP="007B2566">
      <w:pPr>
        <w:widowControl w:val="0"/>
        <w:autoSpaceDE w:val="0"/>
        <w:autoSpaceDN w:val="0"/>
        <w:adjustRightInd w:val="0"/>
        <w:spacing w:line="240" w:lineRule="auto"/>
        <w:ind w:left="720"/>
        <w:rPr>
          <w:rFonts w:asciiTheme="majorHAnsi" w:hAnsiTheme="majorHAnsi" w:cstheme="majorHAnsi"/>
          <w:lang w:eastAsia="ja-JP"/>
        </w:rPr>
      </w:pPr>
      <w:r w:rsidRPr="00C4797B">
        <w:rPr>
          <w:rFonts w:asciiTheme="majorHAnsi" w:hAnsiTheme="majorHAnsi" w:cstheme="majorHAnsi"/>
          <w:lang w:eastAsia="ja-JP"/>
        </w:rPr>
        <w:t>2014.</w:t>
      </w:r>
      <w:r w:rsidR="007B2566">
        <w:rPr>
          <w:rFonts w:asciiTheme="majorHAnsi" w:hAnsiTheme="majorHAnsi" w:cstheme="majorHAnsi"/>
          <w:lang w:eastAsia="ja-JP"/>
        </w:rPr>
        <w:t xml:space="preserve"> Bakhtin’s Theories of Double-voice Discourse. In </w:t>
      </w:r>
      <w:r w:rsidR="007B2566" w:rsidRPr="007B2566">
        <w:rPr>
          <w:rFonts w:asciiTheme="majorHAnsi" w:hAnsiTheme="majorHAnsi" w:cstheme="majorHAnsi"/>
          <w:i/>
          <w:lang w:eastAsia="ja-JP"/>
        </w:rPr>
        <w:t>Double-voicing at Work: Power, Gender, and Linguistic Expertise</w:t>
      </w:r>
      <w:r w:rsidR="007B2566">
        <w:rPr>
          <w:rFonts w:asciiTheme="majorHAnsi" w:hAnsiTheme="majorHAnsi" w:cstheme="majorHAnsi"/>
          <w:lang w:eastAsia="ja-JP"/>
        </w:rPr>
        <w:t xml:space="preserve">. Palgrave Pivot. London, England. </w:t>
      </w:r>
    </w:p>
    <w:p w14:paraId="31AC70D6"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3F718CBF"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r w:rsidRPr="00C4797B">
        <w:rPr>
          <w:rFonts w:asciiTheme="majorHAnsi" w:hAnsiTheme="majorHAnsi" w:cstheme="majorHAnsi"/>
          <w:lang w:eastAsia="ja-JP"/>
        </w:rPr>
        <w:t xml:space="preserve">Bell, Joshua A. </w:t>
      </w:r>
    </w:p>
    <w:p w14:paraId="02314E69"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lang w:eastAsia="ja-JP"/>
        </w:rPr>
      </w:pPr>
      <w:r w:rsidRPr="00C4797B">
        <w:rPr>
          <w:rFonts w:asciiTheme="majorHAnsi" w:hAnsiTheme="majorHAnsi" w:cstheme="majorHAnsi"/>
          <w:lang w:eastAsia="ja-JP"/>
        </w:rPr>
        <w:t xml:space="preserve">2005 “A Gift of First Importance: The Cambridge University Museum of Archaeology and Anthropology’s Papuan Gulf Photographic Collection” </w:t>
      </w:r>
      <w:r w:rsidRPr="00C4797B">
        <w:rPr>
          <w:rFonts w:asciiTheme="majorHAnsi" w:hAnsiTheme="majorHAnsi" w:cstheme="majorHAnsi"/>
          <w:i/>
          <w:lang w:eastAsia="ja-JP"/>
        </w:rPr>
        <w:t>Journal of Museum Ethnography</w:t>
      </w:r>
      <w:r w:rsidRPr="00C4797B">
        <w:rPr>
          <w:rFonts w:asciiTheme="majorHAnsi" w:hAnsiTheme="majorHAnsi" w:cstheme="majorHAnsi"/>
          <w:lang w:eastAsia="ja-JP"/>
        </w:rPr>
        <w:t xml:space="preserve">, No. 17 Pacific Ethnography, Politics and Museums 176-190. </w:t>
      </w:r>
    </w:p>
    <w:p w14:paraId="7FBAA55C"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6A00B0A5" w14:textId="372D8599" w:rsidR="00C844C1" w:rsidRPr="00C4797B" w:rsidRDefault="00C844C1" w:rsidP="00207F6F">
      <w:pPr>
        <w:widowControl w:val="0"/>
        <w:autoSpaceDE w:val="0"/>
        <w:autoSpaceDN w:val="0"/>
        <w:adjustRightInd w:val="0"/>
        <w:spacing w:line="240" w:lineRule="auto"/>
        <w:ind w:left="720"/>
        <w:rPr>
          <w:rFonts w:asciiTheme="majorHAnsi" w:hAnsiTheme="majorHAnsi" w:cstheme="majorHAnsi"/>
          <w:bCs/>
          <w:lang w:eastAsia="ja-JP"/>
        </w:rPr>
      </w:pPr>
      <w:r w:rsidRPr="00C4797B">
        <w:rPr>
          <w:rFonts w:asciiTheme="majorHAnsi" w:hAnsiTheme="majorHAnsi" w:cstheme="majorHAnsi"/>
          <w:lang w:eastAsia="ja-JP"/>
        </w:rPr>
        <w:t>2017.</w:t>
      </w:r>
      <w:r w:rsidR="00207F6F">
        <w:rPr>
          <w:rFonts w:asciiTheme="majorHAnsi" w:hAnsiTheme="majorHAnsi" w:cstheme="majorHAnsi"/>
          <w:lang w:eastAsia="ja-JP"/>
        </w:rPr>
        <w:t xml:space="preserve"> “A Bundle of Relations: Collections, Collecting, and Communities.”</w:t>
      </w:r>
      <w:r w:rsidRPr="00C4797B">
        <w:rPr>
          <w:rFonts w:asciiTheme="majorHAnsi" w:hAnsiTheme="majorHAnsi" w:cstheme="majorHAnsi"/>
          <w:lang w:eastAsia="ja-JP"/>
        </w:rPr>
        <w:t xml:space="preserve"> </w:t>
      </w:r>
      <w:r w:rsidR="00207F6F">
        <w:rPr>
          <w:rFonts w:asciiTheme="majorHAnsi" w:hAnsiTheme="majorHAnsi" w:cstheme="majorHAnsi"/>
          <w:lang w:eastAsia="ja-JP"/>
        </w:rPr>
        <w:t xml:space="preserve">in </w:t>
      </w:r>
      <w:r w:rsidR="00207F6F" w:rsidRPr="00207F6F">
        <w:rPr>
          <w:rFonts w:asciiTheme="majorHAnsi" w:hAnsiTheme="majorHAnsi" w:cstheme="majorHAnsi"/>
          <w:i/>
          <w:lang w:eastAsia="ja-JP"/>
        </w:rPr>
        <w:t>Annual Review of Anthropology</w:t>
      </w:r>
      <w:r w:rsidR="00207F6F">
        <w:rPr>
          <w:rFonts w:asciiTheme="majorHAnsi" w:hAnsiTheme="majorHAnsi" w:cstheme="majorHAnsi"/>
          <w:lang w:eastAsia="ja-JP"/>
        </w:rPr>
        <w:t>. Vol. 46. 241-259.</w:t>
      </w:r>
    </w:p>
    <w:p w14:paraId="2A334312" w14:textId="77777777" w:rsidR="00BE504C" w:rsidRPr="00C4797B" w:rsidRDefault="00BE504C" w:rsidP="00E81D86">
      <w:pPr>
        <w:widowControl w:val="0"/>
        <w:autoSpaceDE w:val="0"/>
        <w:autoSpaceDN w:val="0"/>
        <w:adjustRightInd w:val="0"/>
        <w:spacing w:line="240" w:lineRule="auto"/>
        <w:rPr>
          <w:rFonts w:asciiTheme="majorHAnsi" w:hAnsiTheme="majorHAnsi" w:cstheme="majorHAnsi"/>
          <w:bCs/>
          <w:lang w:eastAsia="ja-JP"/>
        </w:rPr>
      </w:pPr>
    </w:p>
    <w:p w14:paraId="23DE3BC3" w14:textId="77777777" w:rsidR="00854439" w:rsidRDefault="00854439" w:rsidP="001A7690">
      <w:pPr>
        <w:widowControl w:val="0"/>
        <w:autoSpaceDE w:val="0"/>
        <w:autoSpaceDN w:val="0"/>
        <w:adjustRightInd w:val="0"/>
        <w:spacing w:line="240" w:lineRule="auto"/>
        <w:rPr>
          <w:rFonts w:ascii="Times New Roman" w:hAnsi="Times New Roman"/>
          <w:lang w:bidi="ar-SA"/>
        </w:rPr>
      </w:pPr>
    </w:p>
    <w:p w14:paraId="3A73BF49" w14:textId="77777777" w:rsidR="001A7690" w:rsidRDefault="001A7690" w:rsidP="001A7690">
      <w:pPr>
        <w:widowControl w:val="0"/>
        <w:autoSpaceDE w:val="0"/>
        <w:autoSpaceDN w:val="0"/>
        <w:adjustRightInd w:val="0"/>
        <w:spacing w:line="240" w:lineRule="auto"/>
        <w:rPr>
          <w:rFonts w:ascii="Times New Roman" w:hAnsi="Times New Roman"/>
          <w:lang w:bidi="ar-SA"/>
        </w:rPr>
      </w:pPr>
      <w:r>
        <w:rPr>
          <w:rFonts w:ascii="Times New Roman" w:hAnsi="Times New Roman"/>
          <w:lang w:bidi="ar-SA"/>
        </w:rPr>
        <w:lastRenderedPageBreak/>
        <w:t>Bender, Barbara</w:t>
      </w:r>
    </w:p>
    <w:p w14:paraId="0B184A88" w14:textId="2D03D96E" w:rsidR="001A7690" w:rsidRDefault="001A7690" w:rsidP="001A7690">
      <w:pPr>
        <w:widowControl w:val="0"/>
        <w:autoSpaceDE w:val="0"/>
        <w:autoSpaceDN w:val="0"/>
        <w:adjustRightInd w:val="0"/>
        <w:spacing w:line="240" w:lineRule="auto"/>
        <w:ind w:firstLine="720"/>
        <w:rPr>
          <w:rFonts w:asciiTheme="majorHAnsi" w:hAnsiTheme="majorHAnsi" w:cstheme="majorHAnsi"/>
          <w:bCs/>
          <w:lang w:eastAsia="ja-JP"/>
        </w:rPr>
      </w:pPr>
      <w:r>
        <w:rPr>
          <w:rFonts w:ascii="Times New Roman" w:hAnsi="Times New Roman"/>
          <w:lang w:bidi="ar-SA"/>
        </w:rPr>
        <w:t xml:space="preserve">2002. Time and Landscapes. In </w:t>
      </w:r>
      <w:r w:rsidRPr="001A7690">
        <w:rPr>
          <w:rFonts w:ascii="Times New Roman" w:hAnsi="Times New Roman"/>
          <w:i/>
          <w:lang w:bidi="ar-SA"/>
        </w:rPr>
        <w:t>Current Anthropology</w:t>
      </w:r>
      <w:r>
        <w:rPr>
          <w:rFonts w:ascii="Times New Roman" w:hAnsi="Times New Roman"/>
          <w:lang w:bidi="ar-SA"/>
        </w:rPr>
        <w:t xml:space="preserve"> 43(4)</w:t>
      </w:r>
      <w:proofErr w:type="gramStart"/>
      <w:r>
        <w:rPr>
          <w:rFonts w:ascii="Times New Roman" w:hAnsi="Times New Roman"/>
          <w:lang w:bidi="ar-SA"/>
        </w:rPr>
        <w:t>:103</w:t>
      </w:r>
      <w:proofErr w:type="gramEnd"/>
      <w:r>
        <w:rPr>
          <w:rFonts w:ascii="Times New Roman" w:hAnsi="Times New Roman"/>
          <w:lang w:bidi="ar-SA"/>
        </w:rPr>
        <w:t>-112.</w:t>
      </w:r>
    </w:p>
    <w:p w14:paraId="3DF00917" w14:textId="77777777" w:rsidR="001A7690" w:rsidRDefault="001A7690" w:rsidP="00E81D86">
      <w:pPr>
        <w:widowControl w:val="0"/>
        <w:autoSpaceDE w:val="0"/>
        <w:autoSpaceDN w:val="0"/>
        <w:adjustRightInd w:val="0"/>
        <w:spacing w:line="240" w:lineRule="auto"/>
        <w:rPr>
          <w:rFonts w:asciiTheme="majorHAnsi" w:hAnsiTheme="majorHAnsi" w:cstheme="majorHAnsi"/>
          <w:bCs/>
          <w:lang w:eastAsia="ja-JP"/>
        </w:rPr>
      </w:pPr>
    </w:p>
    <w:p w14:paraId="3666CA49"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bCs/>
          <w:lang w:eastAsia="ja-JP"/>
        </w:rPr>
      </w:pPr>
      <w:r w:rsidRPr="00C4797B">
        <w:rPr>
          <w:rFonts w:asciiTheme="majorHAnsi" w:hAnsiTheme="majorHAnsi" w:cstheme="majorHAnsi"/>
          <w:bCs/>
          <w:lang w:eastAsia="ja-JP"/>
        </w:rPr>
        <w:t>Benjamin, Walter</w:t>
      </w:r>
    </w:p>
    <w:p w14:paraId="206B22C5" w14:textId="5470CB9B" w:rsidR="00E81D86" w:rsidRDefault="00102544" w:rsidP="00123969">
      <w:pPr>
        <w:widowControl w:val="0"/>
        <w:autoSpaceDE w:val="0"/>
        <w:autoSpaceDN w:val="0"/>
        <w:adjustRightInd w:val="0"/>
        <w:spacing w:line="240" w:lineRule="auto"/>
        <w:ind w:left="720"/>
        <w:rPr>
          <w:rFonts w:asciiTheme="majorHAnsi" w:hAnsiTheme="majorHAnsi" w:cstheme="majorHAnsi"/>
          <w:bCs/>
          <w:lang w:eastAsia="ja-JP"/>
        </w:rPr>
      </w:pPr>
      <w:proofErr w:type="gramStart"/>
      <w:r>
        <w:rPr>
          <w:rFonts w:asciiTheme="majorHAnsi" w:hAnsiTheme="majorHAnsi" w:cstheme="majorHAnsi"/>
          <w:bCs/>
          <w:lang w:eastAsia="ja-JP"/>
        </w:rPr>
        <w:t>19</w:t>
      </w:r>
      <w:r w:rsidR="009D6F9D">
        <w:rPr>
          <w:rFonts w:asciiTheme="majorHAnsi" w:hAnsiTheme="majorHAnsi" w:cstheme="majorHAnsi"/>
          <w:bCs/>
          <w:lang w:eastAsia="ja-JP"/>
        </w:rPr>
        <w:t>55</w:t>
      </w:r>
      <w:r>
        <w:rPr>
          <w:rFonts w:asciiTheme="majorHAnsi" w:hAnsiTheme="majorHAnsi" w:cstheme="majorHAnsi"/>
          <w:bCs/>
          <w:lang w:eastAsia="ja-JP"/>
        </w:rPr>
        <w:t xml:space="preserve">. </w:t>
      </w:r>
      <w:r w:rsidR="009D6F9D" w:rsidRPr="00123969">
        <w:rPr>
          <w:rFonts w:asciiTheme="majorHAnsi" w:hAnsiTheme="majorHAnsi" w:cstheme="majorHAnsi"/>
          <w:bCs/>
          <w:i/>
          <w:lang w:eastAsia="ja-JP"/>
        </w:rPr>
        <w:t>Work of Art</w:t>
      </w:r>
      <w:proofErr w:type="gramEnd"/>
      <w:r w:rsidR="009D6F9D" w:rsidRPr="00123969">
        <w:rPr>
          <w:rFonts w:asciiTheme="majorHAnsi" w:hAnsiTheme="majorHAnsi" w:cstheme="majorHAnsi"/>
          <w:bCs/>
          <w:i/>
          <w:lang w:eastAsia="ja-JP"/>
        </w:rPr>
        <w:t xml:space="preserve"> in the Age of Mechanical Reproduction</w:t>
      </w:r>
      <w:r w:rsidR="009D6F9D">
        <w:rPr>
          <w:rFonts w:asciiTheme="majorHAnsi" w:hAnsiTheme="majorHAnsi" w:cstheme="majorHAnsi"/>
          <w:bCs/>
          <w:lang w:eastAsia="ja-JP"/>
        </w:rPr>
        <w:t xml:space="preserve">. </w:t>
      </w:r>
      <w:proofErr w:type="gramStart"/>
      <w:r w:rsidR="00123969">
        <w:rPr>
          <w:rFonts w:asciiTheme="majorHAnsi" w:hAnsiTheme="majorHAnsi" w:cstheme="majorHAnsi"/>
          <w:bCs/>
          <w:lang w:eastAsia="ja-JP"/>
        </w:rPr>
        <w:t>In Illuminations.</w:t>
      </w:r>
      <w:proofErr w:type="gramEnd"/>
      <w:r w:rsidR="00123969">
        <w:rPr>
          <w:rFonts w:asciiTheme="majorHAnsi" w:hAnsiTheme="majorHAnsi" w:cstheme="majorHAnsi"/>
          <w:bCs/>
          <w:lang w:eastAsia="ja-JP"/>
        </w:rPr>
        <w:t xml:space="preserve"> </w:t>
      </w:r>
      <w:proofErr w:type="spellStart"/>
      <w:r w:rsidR="00123969">
        <w:rPr>
          <w:rFonts w:asciiTheme="majorHAnsi" w:hAnsiTheme="majorHAnsi" w:cstheme="majorHAnsi"/>
          <w:bCs/>
          <w:lang w:eastAsia="ja-JP"/>
        </w:rPr>
        <w:t>Suhrkamp</w:t>
      </w:r>
      <w:proofErr w:type="spellEnd"/>
      <w:r w:rsidR="00123969">
        <w:rPr>
          <w:rFonts w:asciiTheme="majorHAnsi" w:hAnsiTheme="majorHAnsi" w:cstheme="majorHAnsi"/>
          <w:bCs/>
          <w:lang w:eastAsia="ja-JP"/>
        </w:rPr>
        <w:t xml:space="preserve"> </w:t>
      </w:r>
      <w:proofErr w:type="spellStart"/>
      <w:r w:rsidR="00123969">
        <w:rPr>
          <w:rFonts w:asciiTheme="majorHAnsi" w:hAnsiTheme="majorHAnsi" w:cstheme="majorHAnsi"/>
          <w:bCs/>
          <w:lang w:eastAsia="ja-JP"/>
        </w:rPr>
        <w:t>Verlag</w:t>
      </w:r>
      <w:proofErr w:type="spellEnd"/>
      <w:r w:rsidR="00123969">
        <w:rPr>
          <w:rFonts w:asciiTheme="majorHAnsi" w:hAnsiTheme="majorHAnsi" w:cstheme="majorHAnsi"/>
          <w:bCs/>
          <w:lang w:eastAsia="ja-JP"/>
        </w:rPr>
        <w:t xml:space="preserve">. Frankfurt, Germany. </w:t>
      </w:r>
    </w:p>
    <w:p w14:paraId="535C3649" w14:textId="77777777" w:rsidR="00102544" w:rsidRPr="00C4797B" w:rsidRDefault="00102544" w:rsidP="00E81D86">
      <w:pPr>
        <w:widowControl w:val="0"/>
        <w:autoSpaceDE w:val="0"/>
        <w:autoSpaceDN w:val="0"/>
        <w:adjustRightInd w:val="0"/>
        <w:spacing w:line="240" w:lineRule="auto"/>
        <w:rPr>
          <w:rFonts w:asciiTheme="majorHAnsi" w:hAnsiTheme="majorHAnsi" w:cstheme="majorHAnsi"/>
          <w:bCs/>
          <w:lang w:eastAsia="ja-JP"/>
        </w:rPr>
      </w:pPr>
    </w:p>
    <w:p w14:paraId="62A991D1" w14:textId="490B5637" w:rsidR="00F66A33" w:rsidRDefault="00F66A33" w:rsidP="00E81D86">
      <w:pPr>
        <w:widowControl w:val="0"/>
        <w:autoSpaceDE w:val="0"/>
        <w:autoSpaceDN w:val="0"/>
        <w:adjustRightInd w:val="0"/>
        <w:spacing w:line="240" w:lineRule="auto"/>
        <w:rPr>
          <w:rFonts w:asciiTheme="majorHAnsi" w:hAnsiTheme="majorHAnsi" w:cstheme="majorHAnsi"/>
          <w:bCs/>
          <w:lang w:eastAsia="ja-JP"/>
        </w:rPr>
      </w:pPr>
      <w:r>
        <w:rPr>
          <w:rFonts w:asciiTheme="majorHAnsi" w:hAnsiTheme="majorHAnsi" w:cstheme="majorHAnsi"/>
          <w:bCs/>
          <w:lang w:eastAsia="ja-JP"/>
        </w:rPr>
        <w:t>Bernal</w:t>
      </w:r>
      <w:r w:rsidR="007B2566">
        <w:rPr>
          <w:rFonts w:asciiTheme="majorHAnsi" w:hAnsiTheme="majorHAnsi" w:cstheme="majorHAnsi"/>
          <w:bCs/>
          <w:lang w:eastAsia="ja-JP"/>
        </w:rPr>
        <w:t xml:space="preserve"> V.</w:t>
      </w:r>
    </w:p>
    <w:p w14:paraId="63429546" w14:textId="6AE90A5A" w:rsidR="00F66A33" w:rsidRDefault="00F66A33" w:rsidP="007B2566">
      <w:pPr>
        <w:widowControl w:val="0"/>
        <w:autoSpaceDE w:val="0"/>
        <w:autoSpaceDN w:val="0"/>
        <w:adjustRightInd w:val="0"/>
        <w:spacing w:line="240" w:lineRule="auto"/>
        <w:ind w:left="720"/>
        <w:rPr>
          <w:rFonts w:asciiTheme="majorHAnsi" w:hAnsiTheme="majorHAnsi" w:cstheme="majorHAnsi"/>
          <w:bCs/>
          <w:lang w:eastAsia="ja-JP"/>
        </w:rPr>
      </w:pPr>
      <w:r>
        <w:rPr>
          <w:rFonts w:asciiTheme="majorHAnsi" w:hAnsiTheme="majorHAnsi" w:cstheme="majorHAnsi"/>
          <w:bCs/>
          <w:lang w:eastAsia="ja-JP"/>
        </w:rPr>
        <w:t>2005.</w:t>
      </w:r>
      <w:r w:rsidR="007B2566">
        <w:rPr>
          <w:rFonts w:asciiTheme="majorHAnsi" w:hAnsiTheme="majorHAnsi" w:cstheme="majorHAnsi"/>
          <w:bCs/>
          <w:lang w:eastAsia="ja-JP"/>
        </w:rPr>
        <w:t xml:space="preserve"> “Eritrea On-Line: Diaspora, Cyberspace, and the Public Sphere.” In </w:t>
      </w:r>
      <w:r w:rsidR="007B2566" w:rsidRPr="007B2566">
        <w:rPr>
          <w:rFonts w:asciiTheme="majorHAnsi" w:hAnsiTheme="majorHAnsi" w:cstheme="majorHAnsi"/>
          <w:bCs/>
          <w:i/>
          <w:lang w:eastAsia="ja-JP"/>
        </w:rPr>
        <w:t xml:space="preserve">Am </w:t>
      </w:r>
      <w:proofErr w:type="spellStart"/>
      <w:r w:rsidR="007B2566" w:rsidRPr="007B2566">
        <w:rPr>
          <w:rFonts w:asciiTheme="majorHAnsi" w:hAnsiTheme="majorHAnsi" w:cstheme="majorHAnsi"/>
          <w:bCs/>
          <w:i/>
          <w:lang w:eastAsia="ja-JP"/>
        </w:rPr>
        <w:t>Ethno</w:t>
      </w:r>
      <w:r w:rsidR="007B2566">
        <w:rPr>
          <w:rFonts w:asciiTheme="majorHAnsi" w:hAnsiTheme="majorHAnsi" w:cstheme="majorHAnsi"/>
          <w:bCs/>
          <w:lang w:eastAsia="ja-JP"/>
        </w:rPr>
        <w:t>l</w:t>
      </w:r>
      <w:proofErr w:type="spellEnd"/>
      <w:r w:rsidR="007B2566">
        <w:rPr>
          <w:rFonts w:asciiTheme="majorHAnsi" w:hAnsiTheme="majorHAnsi" w:cstheme="majorHAnsi"/>
          <w:bCs/>
          <w:lang w:eastAsia="ja-JP"/>
        </w:rPr>
        <w:t xml:space="preserve">. Vol. 32. No. 4. 660-675. </w:t>
      </w:r>
    </w:p>
    <w:p w14:paraId="1E4BF6AA" w14:textId="77777777" w:rsidR="00F66A33" w:rsidRDefault="00F66A33" w:rsidP="00E81D86">
      <w:pPr>
        <w:widowControl w:val="0"/>
        <w:autoSpaceDE w:val="0"/>
        <w:autoSpaceDN w:val="0"/>
        <w:adjustRightInd w:val="0"/>
        <w:spacing w:line="240" w:lineRule="auto"/>
        <w:rPr>
          <w:rFonts w:asciiTheme="majorHAnsi" w:hAnsiTheme="majorHAnsi" w:cstheme="majorHAnsi"/>
          <w:bCs/>
          <w:lang w:eastAsia="ja-JP"/>
        </w:rPr>
      </w:pPr>
    </w:p>
    <w:p w14:paraId="4921A7A6"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r w:rsidRPr="00C4797B">
        <w:rPr>
          <w:rFonts w:asciiTheme="majorHAnsi" w:hAnsiTheme="majorHAnsi" w:cstheme="majorHAnsi"/>
          <w:bCs/>
          <w:lang w:eastAsia="ja-JP"/>
        </w:rPr>
        <w:t xml:space="preserve">Bessire, Lucas and Daniel Fisher </w:t>
      </w:r>
      <w:proofErr w:type="gramStart"/>
      <w:r w:rsidRPr="00C4797B">
        <w:rPr>
          <w:rFonts w:asciiTheme="majorHAnsi" w:hAnsiTheme="majorHAnsi" w:cstheme="majorHAnsi"/>
          <w:bCs/>
          <w:lang w:eastAsia="ja-JP"/>
        </w:rPr>
        <w:t>ed</w:t>
      </w:r>
      <w:proofErr w:type="gramEnd"/>
      <w:r w:rsidRPr="00C4797B">
        <w:rPr>
          <w:rFonts w:asciiTheme="majorHAnsi" w:hAnsiTheme="majorHAnsi" w:cstheme="majorHAnsi"/>
          <w:bCs/>
          <w:lang w:eastAsia="ja-JP"/>
        </w:rPr>
        <w:t xml:space="preserve">. </w:t>
      </w:r>
    </w:p>
    <w:p w14:paraId="2B295B1B" w14:textId="77777777" w:rsidR="00E81D86" w:rsidRPr="00C4797B" w:rsidRDefault="00E81D86" w:rsidP="00E81D86">
      <w:pPr>
        <w:spacing w:line="240" w:lineRule="auto"/>
        <w:ind w:left="720"/>
        <w:rPr>
          <w:rFonts w:asciiTheme="majorHAnsi" w:hAnsiTheme="majorHAnsi" w:cstheme="majorHAnsi"/>
          <w:bCs/>
          <w:lang w:eastAsia="ja-JP"/>
        </w:rPr>
      </w:pPr>
      <w:r w:rsidRPr="00C4797B">
        <w:rPr>
          <w:rFonts w:asciiTheme="majorHAnsi" w:hAnsiTheme="majorHAnsi" w:cstheme="majorHAnsi"/>
          <w:bCs/>
          <w:lang w:eastAsia="ja-JP"/>
        </w:rPr>
        <w:t xml:space="preserve">2012. </w:t>
      </w:r>
      <w:r w:rsidRPr="00C4797B">
        <w:rPr>
          <w:rFonts w:asciiTheme="majorHAnsi" w:hAnsiTheme="majorHAnsi" w:cstheme="majorHAnsi"/>
          <w:bCs/>
          <w:i/>
          <w:lang w:eastAsia="ja-JP"/>
        </w:rPr>
        <w:t>Radio Fields: Anthropology and Wireless Sound in the 21</w:t>
      </w:r>
      <w:r w:rsidRPr="00C4797B">
        <w:rPr>
          <w:rFonts w:asciiTheme="majorHAnsi" w:hAnsiTheme="majorHAnsi" w:cstheme="majorHAnsi"/>
          <w:bCs/>
          <w:i/>
          <w:vertAlign w:val="superscript"/>
          <w:lang w:eastAsia="ja-JP"/>
        </w:rPr>
        <w:t>st</w:t>
      </w:r>
      <w:r w:rsidRPr="00C4797B">
        <w:rPr>
          <w:rFonts w:asciiTheme="majorHAnsi" w:hAnsiTheme="majorHAnsi" w:cstheme="majorHAnsi"/>
          <w:bCs/>
          <w:i/>
          <w:lang w:eastAsia="ja-JP"/>
        </w:rPr>
        <w:t xml:space="preserve"> Century</w:t>
      </w:r>
      <w:r w:rsidRPr="00C4797B">
        <w:rPr>
          <w:rFonts w:asciiTheme="majorHAnsi" w:hAnsiTheme="majorHAnsi" w:cstheme="majorHAnsi"/>
          <w:bCs/>
          <w:lang w:eastAsia="ja-JP"/>
        </w:rPr>
        <w:t xml:space="preserve">. </w:t>
      </w:r>
      <w:proofErr w:type="gramStart"/>
      <w:r w:rsidRPr="00C4797B">
        <w:rPr>
          <w:rFonts w:asciiTheme="majorHAnsi" w:hAnsiTheme="majorHAnsi" w:cstheme="majorHAnsi"/>
          <w:bCs/>
          <w:lang w:eastAsia="ja-JP"/>
        </w:rPr>
        <w:t>New York University Press.</w:t>
      </w:r>
      <w:proofErr w:type="gramEnd"/>
      <w:r w:rsidRPr="00C4797B">
        <w:rPr>
          <w:rFonts w:asciiTheme="majorHAnsi" w:hAnsiTheme="majorHAnsi" w:cstheme="majorHAnsi"/>
          <w:bCs/>
          <w:lang w:eastAsia="ja-JP"/>
        </w:rPr>
        <w:t xml:space="preserve"> New York, New York. </w:t>
      </w:r>
    </w:p>
    <w:p w14:paraId="6C98DF71" w14:textId="77777777" w:rsidR="00E81D86" w:rsidRPr="00C4797B" w:rsidRDefault="00E81D86" w:rsidP="00E81D86">
      <w:pPr>
        <w:spacing w:line="240" w:lineRule="auto"/>
        <w:rPr>
          <w:rFonts w:asciiTheme="majorHAnsi" w:hAnsiTheme="majorHAnsi" w:cstheme="majorHAnsi"/>
          <w:bCs/>
          <w:lang w:eastAsia="ja-JP"/>
        </w:rPr>
      </w:pPr>
    </w:p>
    <w:p w14:paraId="3FC0DA93" w14:textId="77777777" w:rsidR="00E81D86" w:rsidRPr="00C4797B" w:rsidRDefault="00E81D86" w:rsidP="00E81D86">
      <w:pPr>
        <w:spacing w:line="240" w:lineRule="auto"/>
        <w:rPr>
          <w:rFonts w:asciiTheme="majorHAnsi" w:hAnsiTheme="majorHAnsi" w:cstheme="majorHAnsi"/>
          <w:bCs/>
          <w:lang w:eastAsia="ja-JP"/>
        </w:rPr>
      </w:pPr>
      <w:r w:rsidRPr="00C4797B">
        <w:rPr>
          <w:rFonts w:asciiTheme="majorHAnsi" w:hAnsiTheme="majorHAnsi" w:cstheme="majorHAnsi"/>
          <w:bCs/>
          <w:lang w:eastAsia="ja-JP"/>
        </w:rPr>
        <w:t>Bickford, Tyler</w:t>
      </w:r>
    </w:p>
    <w:p w14:paraId="648E223A" w14:textId="77777777" w:rsidR="00E81D86" w:rsidRPr="00C4797B" w:rsidRDefault="00E81D86" w:rsidP="00E81D86">
      <w:pPr>
        <w:spacing w:line="240" w:lineRule="auto"/>
        <w:ind w:left="720"/>
        <w:rPr>
          <w:rFonts w:asciiTheme="majorHAnsi" w:hAnsiTheme="majorHAnsi" w:cstheme="majorHAnsi"/>
          <w:bCs/>
          <w:lang w:eastAsia="ja-JP"/>
        </w:rPr>
      </w:pPr>
      <w:r w:rsidRPr="00C4797B">
        <w:rPr>
          <w:rFonts w:asciiTheme="majorHAnsi" w:hAnsiTheme="majorHAnsi" w:cstheme="majorHAnsi"/>
          <w:bCs/>
          <w:lang w:eastAsia="ja-JP"/>
        </w:rPr>
        <w:t>2009. “</w:t>
      </w:r>
      <w:proofErr w:type="spellStart"/>
      <w:r w:rsidRPr="00C4797B">
        <w:rPr>
          <w:rFonts w:asciiTheme="majorHAnsi" w:hAnsiTheme="majorHAnsi" w:cstheme="majorHAnsi"/>
          <w:bCs/>
          <w:lang w:eastAsia="ja-JP"/>
        </w:rPr>
        <w:t>Earbuds</w:t>
      </w:r>
      <w:proofErr w:type="spellEnd"/>
      <w:r w:rsidRPr="00C4797B">
        <w:rPr>
          <w:rFonts w:asciiTheme="majorHAnsi" w:hAnsiTheme="majorHAnsi" w:cstheme="majorHAnsi"/>
          <w:bCs/>
          <w:lang w:eastAsia="ja-JP"/>
        </w:rPr>
        <w:t xml:space="preserve"> are Good for Sharing: Children’s Sociable Uses of Headphones at a Vermont Primary School.” Unpublished Paper. </w:t>
      </w:r>
    </w:p>
    <w:p w14:paraId="3BC3E955"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1D99CD26" w14:textId="6BB5CCAA" w:rsidR="00291D84" w:rsidRDefault="00291D84" w:rsidP="00E81D86">
      <w:pPr>
        <w:spacing w:line="240" w:lineRule="auto"/>
        <w:rPr>
          <w:rFonts w:ascii="Times New Roman" w:hAnsi="Times New Roman"/>
        </w:rPr>
      </w:pPr>
      <w:proofErr w:type="spellStart"/>
      <w:r>
        <w:rPr>
          <w:rFonts w:ascii="Times New Roman" w:hAnsi="Times New Roman"/>
        </w:rPr>
        <w:t>Biehl</w:t>
      </w:r>
      <w:proofErr w:type="spellEnd"/>
      <w:r>
        <w:rPr>
          <w:rFonts w:ascii="Times New Roman" w:hAnsi="Times New Roman"/>
        </w:rPr>
        <w:t xml:space="preserve">, </w:t>
      </w:r>
      <w:proofErr w:type="spellStart"/>
      <w:r>
        <w:rPr>
          <w:rFonts w:ascii="Times New Roman" w:hAnsi="Times New Roman"/>
        </w:rPr>
        <w:t>João</w:t>
      </w:r>
      <w:proofErr w:type="spellEnd"/>
    </w:p>
    <w:p w14:paraId="305FF390" w14:textId="3383B959" w:rsidR="00291D84" w:rsidRDefault="00291D84" w:rsidP="00291D84">
      <w:pPr>
        <w:spacing w:line="240" w:lineRule="auto"/>
        <w:ind w:left="720"/>
        <w:rPr>
          <w:rFonts w:ascii="Times New Roman" w:hAnsi="Times New Roman"/>
        </w:rPr>
      </w:pPr>
      <w:r>
        <w:rPr>
          <w:rFonts w:ascii="Times New Roman" w:hAnsi="Times New Roman"/>
        </w:rPr>
        <w:t xml:space="preserve">2005. </w:t>
      </w:r>
      <w:r w:rsidRPr="00291D84">
        <w:rPr>
          <w:rFonts w:ascii="Times New Roman" w:hAnsi="Times New Roman"/>
          <w:i/>
        </w:rPr>
        <w:t xml:space="preserve">VITA. Life in </w:t>
      </w:r>
      <w:proofErr w:type="gramStart"/>
      <w:r w:rsidRPr="00291D84">
        <w:rPr>
          <w:rFonts w:ascii="Times New Roman" w:hAnsi="Times New Roman"/>
          <w:i/>
        </w:rPr>
        <w:t>a Zone</w:t>
      </w:r>
      <w:proofErr w:type="gramEnd"/>
      <w:r w:rsidRPr="00291D84">
        <w:rPr>
          <w:rFonts w:ascii="Times New Roman" w:hAnsi="Times New Roman"/>
          <w:i/>
        </w:rPr>
        <w:t xml:space="preserve"> of Social Abandonment</w:t>
      </w:r>
      <w:r>
        <w:rPr>
          <w:rFonts w:ascii="Times New Roman" w:hAnsi="Times New Roman"/>
        </w:rPr>
        <w:t xml:space="preserve">. </w:t>
      </w:r>
      <w:proofErr w:type="gramStart"/>
      <w:r>
        <w:rPr>
          <w:rFonts w:ascii="Times New Roman" w:hAnsi="Times New Roman"/>
        </w:rPr>
        <w:t>University of California Press.</w:t>
      </w:r>
      <w:proofErr w:type="gramEnd"/>
      <w:r>
        <w:rPr>
          <w:rFonts w:ascii="Times New Roman" w:hAnsi="Times New Roman"/>
        </w:rPr>
        <w:t xml:space="preserve"> Berkley, California. </w:t>
      </w:r>
    </w:p>
    <w:p w14:paraId="38798C25" w14:textId="77777777" w:rsidR="00291D84" w:rsidRDefault="00291D84" w:rsidP="00E81D86">
      <w:pPr>
        <w:spacing w:line="240" w:lineRule="auto"/>
        <w:rPr>
          <w:rFonts w:ascii="Times New Roman" w:hAnsi="Times New Roman"/>
        </w:rPr>
      </w:pPr>
    </w:p>
    <w:p w14:paraId="61F24E64" w14:textId="39A90C73" w:rsidR="007854F4" w:rsidRDefault="007854F4" w:rsidP="00E81D86">
      <w:pPr>
        <w:spacing w:line="240" w:lineRule="auto"/>
        <w:rPr>
          <w:rFonts w:ascii="Times New Roman" w:hAnsi="Times New Roman"/>
        </w:rPr>
      </w:pPr>
      <w:proofErr w:type="spellStart"/>
      <w:r>
        <w:rPr>
          <w:rFonts w:ascii="Times New Roman" w:hAnsi="Times New Roman"/>
        </w:rPr>
        <w:t>Biehl</w:t>
      </w:r>
      <w:proofErr w:type="spellEnd"/>
      <w:r>
        <w:rPr>
          <w:rFonts w:ascii="Times New Roman" w:hAnsi="Times New Roman"/>
        </w:rPr>
        <w:t xml:space="preserve">, </w:t>
      </w:r>
      <w:proofErr w:type="spellStart"/>
      <w:r>
        <w:rPr>
          <w:rFonts w:ascii="Times New Roman" w:hAnsi="Times New Roman"/>
        </w:rPr>
        <w:t>Jo</w:t>
      </w:r>
      <w:r w:rsidR="000717A4">
        <w:rPr>
          <w:rFonts w:ascii="Times New Roman" w:hAnsi="Times New Roman"/>
        </w:rPr>
        <w:t>ã</w:t>
      </w:r>
      <w:r>
        <w:rPr>
          <w:rFonts w:ascii="Times New Roman" w:hAnsi="Times New Roman"/>
        </w:rPr>
        <w:t>o</w:t>
      </w:r>
      <w:proofErr w:type="spellEnd"/>
      <w:r>
        <w:rPr>
          <w:rFonts w:ascii="Times New Roman" w:hAnsi="Times New Roman"/>
        </w:rPr>
        <w:t xml:space="preserve">, Byron Good, and Arthur </w:t>
      </w:r>
      <w:proofErr w:type="spellStart"/>
      <w:r>
        <w:rPr>
          <w:rFonts w:ascii="Times New Roman" w:hAnsi="Times New Roman"/>
        </w:rPr>
        <w:t>Kleinman</w:t>
      </w:r>
      <w:proofErr w:type="spellEnd"/>
    </w:p>
    <w:p w14:paraId="3283352B" w14:textId="3BE00E85" w:rsidR="00291D84" w:rsidRDefault="007854F4" w:rsidP="00E81D86">
      <w:pPr>
        <w:spacing w:line="240" w:lineRule="auto"/>
        <w:rPr>
          <w:rFonts w:ascii="Times New Roman" w:hAnsi="Times New Roman"/>
        </w:rPr>
      </w:pPr>
      <w:r>
        <w:rPr>
          <w:rFonts w:ascii="Times New Roman" w:hAnsi="Times New Roman"/>
        </w:rPr>
        <w:tab/>
      </w:r>
      <w:r w:rsidR="007E620B">
        <w:rPr>
          <w:rFonts w:ascii="Times New Roman" w:hAnsi="Times New Roman"/>
        </w:rPr>
        <w:t xml:space="preserve">2007. </w:t>
      </w:r>
      <w:r w:rsidRPr="00962566">
        <w:rPr>
          <w:rFonts w:ascii="Times New Roman" w:hAnsi="Times New Roman"/>
          <w:i/>
        </w:rPr>
        <w:t>Introduction: Rethinking Subjectivity</w:t>
      </w:r>
      <w:r>
        <w:rPr>
          <w:rFonts w:ascii="Times New Roman" w:hAnsi="Times New Roman"/>
        </w:rPr>
        <w:t xml:space="preserve">. </w:t>
      </w:r>
      <w:r w:rsidR="00962566">
        <w:rPr>
          <w:rFonts w:ascii="Times New Roman" w:hAnsi="Times New Roman"/>
        </w:rPr>
        <w:t xml:space="preserve">1-17. </w:t>
      </w:r>
      <w:r w:rsidR="00291D84">
        <w:rPr>
          <w:rFonts w:ascii="Times New Roman" w:hAnsi="Times New Roman"/>
        </w:rPr>
        <w:tab/>
      </w:r>
    </w:p>
    <w:p w14:paraId="6E9B82DE" w14:textId="77777777" w:rsidR="00291D84" w:rsidRDefault="00291D84" w:rsidP="00E81D86">
      <w:pPr>
        <w:spacing w:line="240" w:lineRule="auto"/>
        <w:rPr>
          <w:rFonts w:ascii="Times New Roman" w:hAnsi="Times New Roman"/>
        </w:rPr>
      </w:pPr>
    </w:p>
    <w:p w14:paraId="01C2E4F8" w14:textId="45248BAB" w:rsidR="004F4C48" w:rsidRDefault="004F4C48" w:rsidP="00E81D86">
      <w:pPr>
        <w:spacing w:line="240" w:lineRule="auto"/>
        <w:rPr>
          <w:rFonts w:ascii="Times New Roman" w:hAnsi="Times New Roman"/>
        </w:rPr>
      </w:pPr>
      <w:r>
        <w:rPr>
          <w:rFonts w:ascii="Times New Roman" w:hAnsi="Times New Roman"/>
        </w:rPr>
        <w:t xml:space="preserve">Blumler, Jay G. and Elihu Katz </w:t>
      </w:r>
      <w:proofErr w:type="gramStart"/>
      <w:r>
        <w:rPr>
          <w:rFonts w:ascii="Times New Roman" w:hAnsi="Times New Roman"/>
        </w:rPr>
        <w:t>eds</w:t>
      </w:r>
      <w:proofErr w:type="gramEnd"/>
      <w:r>
        <w:rPr>
          <w:rFonts w:ascii="Times New Roman" w:hAnsi="Times New Roman"/>
        </w:rPr>
        <w:t>.</w:t>
      </w:r>
    </w:p>
    <w:p w14:paraId="7C90CF2D" w14:textId="0F6C4E7A" w:rsidR="004F4C48" w:rsidRPr="007B2566" w:rsidRDefault="004F4C48" w:rsidP="004F4C48">
      <w:pPr>
        <w:spacing w:line="240" w:lineRule="auto"/>
        <w:ind w:left="720" w:firstLine="60"/>
        <w:rPr>
          <w:rFonts w:asciiTheme="majorHAnsi" w:hAnsiTheme="majorHAnsi" w:cstheme="majorHAnsi"/>
        </w:rPr>
      </w:pPr>
      <w:r>
        <w:rPr>
          <w:rFonts w:ascii="Times New Roman" w:hAnsi="Times New Roman"/>
        </w:rPr>
        <w:t xml:space="preserve">1974.  </w:t>
      </w:r>
      <w:r w:rsidRPr="00BF1568">
        <w:rPr>
          <w:rFonts w:ascii="Times New Roman" w:hAnsi="Times New Roman"/>
          <w:i/>
        </w:rPr>
        <w:t>The Uses of Mass Communications: Current Perspectives on Gratifications Researc</w:t>
      </w:r>
      <w:r>
        <w:rPr>
          <w:rFonts w:ascii="Times New Roman" w:hAnsi="Times New Roman"/>
          <w:i/>
        </w:rPr>
        <w:t>h</w:t>
      </w:r>
      <w:r w:rsidR="007B2566">
        <w:rPr>
          <w:rFonts w:ascii="Times New Roman" w:hAnsi="Times New Roman"/>
          <w:i/>
        </w:rPr>
        <w:t xml:space="preserve">. </w:t>
      </w:r>
      <w:r w:rsidR="007B2566">
        <w:rPr>
          <w:rFonts w:ascii="Times New Roman" w:hAnsi="Times New Roman"/>
        </w:rPr>
        <w:t>SAGE Publications</w:t>
      </w:r>
    </w:p>
    <w:p w14:paraId="5A68EBA1" w14:textId="77777777" w:rsidR="004F4C48" w:rsidRDefault="004F4C48" w:rsidP="00E81D86">
      <w:pPr>
        <w:spacing w:line="240" w:lineRule="auto"/>
        <w:rPr>
          <w:rFonts w:asciiTheme="majorHAnsi" w:hAnsiTheme="majorHAnsi" w:cstheme="majorHAnsi"/>
        </w:rPr>
      </w:pPr>
    </w:p>
    <w:p w14:paraId="65DB28AF"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Braun, Ernest</w:t>
      </w:r>
    </w:p>
    <w:p w14:paraId="23B4B45E" w14:textId="77777777" w:rsidR="00E81D86" w:rsidRPr="00C4797B" w:rsidRDefault="00E81D86" w:rsidP="00E81D86">
      <w:pPr>
        <w:spacing w:line="240" w:lineRule="auto"/>
        <w:ind w:left="720" w:firstLine="80"/>
        <w:rPr>
          <w:rFonts w:asciiTheme="majorHAnsi" w:hAnsiTheme="majorHAnsi" w:cstheme="majorHAnsi"/>
        </w:rPr>
      </w:pPr>
      <w:r w:rsidRPr="00C4797B">
        <w:rPr>
          <w:rFonts w:asciiTheme="majorHAnsi" w:hAnsiTheme="majorHAnsi" w:cstheme="majorHAnsi"/>
        </w:rPr>
        <w:t xml:space="preserve">2010. </w:t>
      </w:r>
      <w:r w:rsidRPr="00C4797B">
        <w:rPr>
          <w:rFonts w:asciiTheme="majorHAnsi" w:hAnsiTheme="majorHAnsi" w:cstheme="majorHAnsi"/>
          <w:i/>
          <w:iCs/>
        </w:rPr>
        <w:t>The changing role of technology in society</w:t>
      </w:r>
      <w:r w:rsidRPr="00C4797B">
        <w:rPr>
          <w:rFonts w:asciiTheme="majorHAnsi" w:hAnsiTheme="majorHAnsi" w:cstheme="majorHAnsi"/>
        </w:rPr>
        <w:t>. St. Louis: Federal Reserve Bank of St Louis.</w:t>
      </w:r>
    </w:p>
    <w:p w14:paraId="6678381D"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2D0D92B1"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r w:rsidRPr="00C4797B">
        <w:rPr>
          <w:rFonts w:asciiTheme="majorHAnsi" w:hAnsiTheme="majorHAnsi" w:cstheme="majorHAnsi"/>
          <w:lang w:eastAsia="ja-JP"/>
        </w:rPr>
        <w:t xml:space="preserve">Brown, Michael.  2003.  </w:t>
      </w:r>
      <w:r w:rsidRPr="00C4797B">
        <w:rPr>
          <w:rFonts w:asciiTheme="majorHAnsi" w:hAnsiTheme="majorHAnsi" w:cstheme="majorHAnsi"/>
          <w:i/>
          <w:iCs/>
          <w:lang w:eastAsia="ja-JP"/>
        </w:rPr>
        <w:t>Who Owns Native Culture?</w:t>
      </w:r>
      <w:r w:rsidRPr="00C4797B">
        <w:rPr>
          <w:rFonts w:asciiTheme="majorHAnsi" w:hAnsiTheme="majorHAnsi" w:cstheme="majorHAnsi"/>
          <w:lang w:eastAsia="ja-JP"/>
        </w:rPr>
        <w:t xml:space="preserve">  Cambridge and London: </w:t>
      </w:r>
    </w:p>
    <w:p w14:paraId="7CC16830"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r w:rsidRPr="00C4797B">
        <w:rPr>
          <w:rFonts w:asciiTheme="majorHAnsi" w:hAnsiTheme="majorHAnsi" w:cstheme="majorHAnsi"/>
          <w:lang w:eastAsia="ja-JP"/>
        </w:rPr>
        <w:tab/>
      </w:r>
      <w:proofErr w:type="gramStart"/>
      <w:r w:rsidRPr="00C4797B">
        <w:rPr>
          <w:rFonts w:asciiTheme="majorHAnsi" w:hAnsiTheme="majorHAnsi" w:cstheme="majorHAnsi"/>
          <w:lang w:eastAsia="ja-JP"/>
        </w:rPr>
        <w:t>Harvard University Press.</w:t>
      </w:r>
      <w:proofErr w:type="gramEnd"/>
      <w:r w:rsidRPr="00C4797B">
        <w:rPr>
          <w:rFonts w:asciiTheme="majorHAnsi" w:hAnsiTheme="majorHAnsi" w:cstheme="majorHAnsi"/>
          <w:lang w:eastAsia="ja-JP"/>
        </w:rPr>
        <w:t xml:space="preserve">   </w:t>
      </w:r>
    </w:p>
    <w:p w14:paraId="22C6FC1D"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p>
    <w:p w14:paraId="46C2B5FB"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color w:val="1D1F22"/>
          <w:lang w:eastAsia="ja-JP"/>
        </w:rPr>
      </w:pPr>
      <w:r w:rsidRPr="00C4797B">
        <w:rPr>
          <w:rFonts w:asciiTheme="majorHAnsi" w:hAnsiTheme="majorHAnsi" w:cstheme="majorHAnsi"/>
          <w:color w:val="1D1F22"/>
          <w:lang w:eastAsia="ja-JP"/>
        </w:rPr>
        <w:t>Bolter, Jay and Richard Grusin</w:t>
      </w:r>
    </w:p>
    <w:p w14:paraId="36CC4908"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color w:val="1D1F22"/>
          <w:lang w:eastAsia="ja-JP"/>
        </w:rPr>
      </w:pPr>
      <w:r w:rsidRPr="00C4797B">
        <w:rPr>
          <w:rFonts w:asciiTheme="majorHAnsi" w:hAnsiTheme="majorHAnsi" w:cstheme="majorHAnsi"/>
          <w:color w:val="1D1F22"/>
          <w:lang w:eastAsia="ja-JP"/>
        </w:rPr>
        <w:t xml:space="preserve">2000. </w:t>
      </w:r>
      <w:r w:rsidRPr="00C4797B">
        <w:rPr>
          <w:rFonts w:asciiTheme="majorHAnsi" w:hAnsiTheme="majorHAnsi" w:cstheme="majorHAnsi"/>
          <w:i/>
          <w:color w:val="1D1F22"/>
          <w:lang w:eastAsia="ja-JP"/>
        </w:rPr>
        <w:t>Remediation: Understanding New Media</w:t>
      </w:r>
      <w:r w:rsidRPr="00C4797B">
        <w:rPr>
          <w:rFonts w:asciiTheme="majorHAnsi" w:hAnsiTheme="majorHAnsi" w:cstheme="majorHAnsi"/>
          <w:color w:val="1D1F22"/>
          <w:lang w:eastAsia="ja-JP"/>
        </w:rPr>
        <w:t xml:space="preserve">. MIT Press. Worcester, Massachusetts. </w:t>
      </w:r>
    </w:p>
    <w:p w14:paraId="561A927E" w14:textId="77777777" w:rsidR="00E81D86" w:rsidRPr="00C4797B" w:rsidRDefault="00E81D86" w:rsidP="00E81D86">
      <w:pPr>
        <w:spacing w:line="240" w:lineRule="auto"/>
        <w:rPr>
          <w:rFonts w:asciiTheme="majorHAnsi" w:hAnsiTheme="majorHAnsi" w:cstheme="majorHAnsi"/>
        </w:rPr>
      </w:pPr>
    </w:p>
    <w:p w14:paraId="5472DCC4" w14:textId="2BC31412" w:rsidR="00E81D86" w:rsidRPr="00C4797B" w:rsidRDefault="00BE504C" w:rsidP="00E81D86">
      <w:pPr>
        <w:spacing w:line="240" w:lineRule="auto"/>
        <w:rPr>
          <w:rFonts w:asciiTheme="majorHAnsi" w:hAnsiTheme="majorHAnsi" w:cstheme="majorHAnsi"/>
        </w:rPr>
      </w:pPr>
      <w:r w:rsidRPr="00C4797B">
        <w:rPr>
          <w:rFonts w:asciiTheme="majorHAnsi" w:hAnsiTheme="majorHAnsi" w:cstheme="majorHAnsi"/>
        </w:rPr>
        <w:t xml:space="preserve">Bourdieu, Pierre </w:t>
      </w:r>
    </w:p>
    <w:p w14:paraId="558C21BF" w14:textId="7CEAC460" w:rsidR="00E81D86" w:rsidRPr="00C4797B" w:rsidRDefault="00E81D86" w:rsidP="00813B7D">
      <w:pPr>
        <w:spacing w:line="240" w:lineRule="auto"/>
        <w:ind w:left="720"/>
        <w:rPr>
          <w:rFonts w:asciiTheme="majorHAnsi" w:hAnsiTheme="majorHAnsi" w:cstheme="majorHAnsi"/>
        </w:rPr>
      </w:pPr>
      <w:r w:rsidRPr="00C4797B">
        <w:rPr>
          <w:rFonts w:asciiTheme="majorHAnsi" w:hAnsiTheme="majorHAnsi" w:cstheme="majorHAnsi"/>
        </w:rPr>
        <w:t>1991.</w:t>
      </w:r>
      <w:r w:rsidR="00813B7D">
        <w:rPr>
          <w:rFonts w:asciiTheme="majorHAnsi" w:hAnsiTheme="majorHAnsi" w:cstheme="majorHAnsi"/>
        </w:rPr>
        <w:t xml:space="preserve"> </w:t>
      </w:r>
      <w:proofErr w:type="gramStart"/>
      <w:r w:rsidR="00813B7D" w:rsidRPr="00813B7D">
        <w:rPr>
          <w:rFonts w:asciiTheme="majorHAnsi" w:hAnsiTheme="majorHAnsi" w:cstheme="majorHAnsi"/>
          <w:i/>
        </w:rPr>
        <w:t>Language</w:t>
      </w:r>
      <w:proofErr w:type="gramEnd"/>
      <w:r w:rsidR="00813B7D" w:rsidRPr="00813B7D">
        <w:rPr>
          <w:rFonts w:asciiTheme="majorHAnsi" w:hAnsiTheme="majorHAnsi" w:cstheme="majorHAnsi"/>
          <w:i/>
        </w:rPr>
        <w:t xml:space="preserve"> and Symbolic Power</w:t>
      </w:r>
      <w:r w:rsidR="00813B7D">
        <w:rPr>
          <w:rFonts w:asciiTheme="majorHAnsi" w:hAnsiTheme="majorHAnsi" w:cstheme="majorHAnsi"/>
        </w:rPr>
        <w:t xml:space="preserve">. </w:t>
      </w:r>
      <w:proofErr w:type="gramStart"/>
      <w:r w:rsidR="00813B7D">
        <w:rPr>
          <w:rFonts w:asciiTheme="majorHAnsi" w:hAnsiTheme="majorHAnsi" w:cstheme="majorHAnsi"/>
        </w:rPr>
        <w:t>Harvard University Press.</w:t>
      </w:r>
      <w:proofErr w:type="gramEnd"/>
      <w:r w:rsidR="00813B7D">
        <w:rPr>
          <w:rFonts w:asciiTheme="majorHAnsi" w:hAnsiTheme="majorHAnsi" w:cstheme="majorHAnsi"/>
        </w:rPr>
        <w:t xml:space="preserve">  Cambridge, Massachusetts. </w:t>
      </w:r>
    </w:p>
    <w:p w14:paraId="7BF76E5B" w14:textId="77777777" w:rsidR="00E81D86" w:rsidRPr="00C4797B" w:rsidRDefault="00E81D86" w:rsidP="00E81D86">
      <w:pPr>
        <w:spacing w:line="240" w:lineRule="auto"/>
        <w:rPr>
          <w:rFonts w:asciiTheme="majorHAnsi" w:hAnsiTheme="majorHAnsi" w:cstheme="majorHAnsi"/>
        </w:rPr>
      </w:pPr>
    </w:p>
    <w:p w14:paraId="1FA75B51" w14:textId="77777777" w:rsidR="00854439" w:rsidRDefault="00854439" w:rsidP="00E81D86">
      <w:pPr>
        <w:spacing w:line="240" w:lineRule="auto"/>
        <w:rPr>
          <w:rFonts w:asciiTheme="majorHAnsi" w:hAnsiTheme="majorHAnsi" w:cstheme="majorHAnsi"/>
        </w:rPr>
      </w:pPr>
    </w:p>
    <w:p w14:paraId="5E518E52"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lastRenderedPageBreak/>
        <w:t>Brady, Erika</w:t>
      </w:r>
    </w:p>
    <w:p w14:paraId="79CDC3F7" w14:textId="504CA186" w:rsidR="00E81D86" w:rsidRPr="00C4797B" w:rsidRDefault="00E81D86" w:rsidP="00813B7D">
      <w:pPr>
        <w:spacing w:line="240" w:lineRule="auto"/>
        <w:ind w:left="720"/>
        <w:rPr>
          <w:rFonts w:asciiTheme="majorHAnsi" w:hAnsiTheme="majorHAnsi" w:cstheme="majorHAnsi"/>
        </w:rPr>
      </w:pPr>
      <w:r w:rsidRPr="00C4797B">
        <w:rPr>
          <w:rFonts w:asciiTheme="majorHAnsi" w:hAnsiTheme="majorHAnsi" w:cstheme="majorHAnsi"/>
        </w:rPr>
        <w:t xml:space="preserve">1999. </w:t>
      </w:r>
      <w:r w:rsidRPr="00C4797B">
        <w:rPr>
          <w:rFonts w:asciiTheme="majorHAnsi" w:hAnsiTheme="majorHAnsi" w:cstheme="majorHAnsi"/>
          <w:i/>
        </w:rPr>
        <w:t>A Spiral Way</w:t>
      </w:r>
      <w:r w:rsidR="00813B7D">
        <w:rPr>
          <w:rFonts w:asciiTheme="majorHAnsi" w:hAnsiTheme="majorHAnsi" w:cstheme="majorHAnsi"/>
        </w:rPr>
        <w:t xml:space="preserve">: How the Phonograph Changed Ethnography. </w:t>
      </w:r>
      <w:proofErr w:type="gramStart"/>
      <w:r w:rsidR="00813B7D">
        <w:rPr>
          <w:rFonts w:asciiTheme="majorHAnsi" w:hAnsiTheme="majorHAnsi" w:cstheme="majorHAnsi"/>
        </w:rPr>
        <w:t>University of Mississippi Press.</w:t>
      </w:r>
      <w:proofErr w:type="gramEnd"/>
      <w:r w:rsidR="00813B7D">
        <w:rPr>
          <w:rFonts w:asciiTheme="majorHAnsi" w:hAnsiTheme="majorHAnsi" w:cstheme="majorHAnsi"/>
        </w:rPr>
        <w:t xml:space="preserve"> Jackson, Mississippi.</w:t>
      </w:r>
    </w:p>
    <w:p w14:paraId="65E3D550" w14:textId="77777777" w:rsidR="00E81D86" w:rsidRPr="00C4797B" w:rsidRDefault="00E81D86" w:rsidP="00E81D86">
      <w:pPr>
        <w:spacing w:line="240" w:lineRule="auto"/>
        <w:rPr>
          <w:rFonts w:asciiTheme="majorHAnsi" w:hAnsiTheme="majorHAnsi" w:cstheme="majorHAnsi"/>
          <w:color w:val="262626"/>
        </w:rPr>
      </w:pPr>
    </w:p>
    <w:p w14:paraId="270AD871" w14:textId="26DD684C" w:rsidR="00102544" w:rsidRDefault="00102544" w:rsidP="00102544">
      <w:pPr>
        <w:spacing w:line="240" w:lineRule="auto"/>
        <w:rPr>
          <w:rFonts w:ascii="Times New Roman" w:hAnsi="Times New Roman"/>
        </w:rPr>
      </w:pPr>
      <w:r>
        <w:rPr>
          <w:rFonts w:ascii="Times New Roman" w:hAnsi="Times New Roman"/>
        </w:rPr>
        <w:t>Brown, Deidre</w:t>
      </w:r>
      <w:r w:rsidR="00813B7D">
        <w:rPr>
          <w:rFonts w:ascii="Times New Roman" w:hAnsi="Times New Roman"/>
        </w:rPr>
        <w:t xml:space="preserve"> and N. Ellis </w:t>
      </w:r>
      <w:proofErr w:type="gramStart"/>
      <w:r w:rsidR="00813B7D">
        <w:rPr>
          <w:rFonts w:ascii="Times New Roman" w:hAnsi="Times New Roman"/>
        </w:rPr>
        <w:t>ed</w:t>
      </w:r>
      <w:proofErr w:type="gramEnd"/>
      <w:r w:rsidR="00813B7D">
        <w:rPr>
          <w:rFonts w:ascii="Times New Roman" w:hAnsi="Times New Roman"/>
        </w:rPr>
        <w:t>.</w:t>
      </w:r>
    </w:p>
    <w:p w14:paraId="4C2A8127" w14:textId="0A6B51AC" w:rsidR="00102544" w:rsidRPr="00102544" w:rsidRDefault="00102544" w:rsidP="00813B7D">
      <w:pPr>
        <w:spacing w:line="240" w:lineRule="auto"/>
        <w:ind w:left="720"/>
        <w:rPr>
          <w:rFonts w:ascii="Times New Roman" w:hAnsi="Times New Roman"/>
        </w:rPr>
      </w:pPr>
      <w:r>
        <w:rPr>
          <w:rFonts w:ascii="Times New Roman" w:hAnsi="Times New Roman"/>
        </w:rPr>
        <w:t xml:space="preserve">2007. </w:t>
      </w:r>
      <w:proofErr w:type="spellStart"/>
      <w:r w:rsidR="00813B7D" w:rsidRPr="00813B7D">
        <w:rPr>
          <w:rFonts w:ascii="Times New Roman" w:hAnsi="Times New Roman"/>
          <w:i/>
        </w:rPr>
        <w:t>Te</w:t>
      </w:r>
      <w:proofErr w:type="spellEnd"/>
      <w:r w:rsidR="00813B7D" w:rsidRPr="00813B7D">
        <w:rPr>
          <w:rFonts w:ascii="Times New Roman" w:hAnsi="Times New Roman"/>
          <w:i/>
        </w:rPr>
        <w:t xml:space="preserve"> </w:t>
      </w:r>
      <w:proofErr w:type="spellStart"/>
      <w:r w:rsidR="00813B7D" w:rsidRPr="00813B7D">
        <w:rPr>
          <w:rFonts w:ascii="Times New Roman" w:hAnsi="Times New Roman"/>
          <w:i/>
        </w:rPr>
        <w:t>Puna</w:t>
      </w:r>
      <w:proofErr w:type="spellEnd"/>
      <w:r w:rsidR="00813B7D" w:rsidRPr="00813B7D">
        <w:rPr>
          <w:rFonts w:ascii="Times New Roman" w:hAnsi="Times New Roman"/>
          <w:i/>
        </w:rPr>
        <w:t xml:space="preserve">: Maori Art from </w:t>
      </w:r>
      <w:proofErr w:type="spellStart"/>
      <w:r w:rsidR="00813B7D" w:rsidRPr="00813B7D">
        <w:rPr>
          <w:rFonts w:ascii="Times New Roman" w:hAnsi="Times New Roman"/>
          <w:i/>
        </w:rPr>
        <w:t>Te</w:t>
      </w:r>
      <w:proofErr w:type="spellEnd"/>
      <w:r w:rsidR="00813B7D" w:rsidRPr="00813B7D">
        <w:rPr>
          <w:rFonts w:ascii="Times New Roman" w:hAnsi="Times New Roman"/>
          <w:i/>
        </w:rPr>
        <w:t xml:space="preserve"> Tai </w:t>
      </w:r>
      <w:proofErr w:type="spellStart"/>
      <w:r w:rsidR="00813B7D" w:rsidRPr="00813B7D">
        <w:rPr>
          <w:rFonts w:ascii="Times New Roman" w:hAnsi="Times New Roman"/>
          <w:i/>
        </w:rPr>
        <w:t>Tokerau</w:t>
      </w:r>
      <w:proofErr w:type="spellEnd"/>
      <w:r w:rsidR="00813B7D" w:rsidRPr="00813B7D">
        <w:rPr>
          <w:rFonts w:ascii="Times New Roman" w:hAnsi="Times New Roman"/>
          <w:i/>
        </w:rPr>
        <w:t xml:space="preserve"> Northland</w:t>
      </w:r>
      <w:r w:rsidR="00813B7D">
        <w:rPr>
          <w:rFonts w:ascii="Times New Roman" w:hAnsi="Times New Roman"/>
        </w:rPr>
        <w:t xml:space="preserve">. Reed Publishing. Auckland, New Zealand. </w:t>
      </w:r>
    </w:p>
    <w:p w14:paraId="15A99D79" w14:textId="77777777" w:rsidR="00102544" w:rsidRDefault="00102544" w:rsidP="00E81D86">
      <w:pPr>
        <w:spacing w:line="240" w:lineRule="auto"/>
        <w:rPr>
          <w:rFonts w:asciiTheme="majorHAnsi" w:hAnsiTheme="majorHAnsi" w:cstheme="majorHAnsi"/>
        </w:rPr>
      </w:pPr>
    </w:p>
    <w:p w14:paraId="707B3E31"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Brown, Michael F.</w:t>
      </w:r>
    </w:p>
    <w:p w14:paraId="6DDAEC76" w14:textId="063FE00A" w:rsidR="00BE504C" w:rsidRPr="00C4797B" w:rsidRDefault="00BE504C" w:rsidP="00E81D86">
      <w:pPr>
        <w:spacing w:line="240" w:lineRule="auto"/>
        <w:ind w:left="720"/>
        <w:rPr>
          <w:rFonts w:asciiTheme="majorHAnsi" w:hAnsiTheme="majorHAnsi" w:cstheme="majorHAnsi"/>
        </w:rPr>
      </w:pPr>
      <w:r w:rsidRPr="00C4797B">
        <w:rPr>
          <w:rFonts w:asciiTheme="majorHAnsi" w:hAnsiTheme="majorHAnsi" w:cstheme="majorHAnsi"/>
        </w:rPr>
        <w:t>1998</w:t>
      </w:r>
      <w:r w:rsidR="00123969">
        <w:rPr>
          <w:rFonts w:asciiTheme="majorHAnsi" w:hAnsiTheme="majorHAnsi" w:cstheme="majorHAnsi"/>
        </w:rPr>
        <w:t>.</w:t>
      </w:r>
      <w:r w:rsidRPr="00C4797B">
        <w:rPr>
          <w:rFonts w:asciiTheme="majorHAnsi" w:hAnsiTheme="majorHAnsi" w:cstheme="majorHAnsi"/>
        </w:rPr>
        <w:t xml:space="preserve"> Can Culture be </w:t>
      </w:r>
      <w:proofErr w:type="gramStart"/>
      <w:r w:rsidRPr="00C4797B">
        <w:rPr>
          <w:rFonts w:asciiTheme="majorHAnsi" w:hAnsiTheme="majorHAnsi" w:cstheme="majorHAnsi"/>
        </w:rPr>
        <w:t>Copyrighted</w:t>
      </w:r>
      <w:proofErr w:type="gramEnd"/>
      <w:r w:rsidRPr="00C4797B">
        <w:rPr>
          <w:rFonts w:asciiTheme="majorHAnsi" w:hAnsiTheme="majorHAnsi" w:cstheme="majorHAnsi"/>
        </w:rPr>
        <w:t xml:space="preserve">? </w:t>
      </w:r>
      <w:proofErr w:type="gramStart"/>
      <w:r w:rsidRPr="00C4797B">
        <w:rPr>
          <w:rFonts w:asciiTheme="majorHAnsi" w:hAnsiTheme="majorHAnsi" w:cstheme="majorHAnsi"/>
        </w:rPr>
        <w:t xml:space="preserve">In </w:t>
      </w:r>
      <w:r w:rsidRPr="00C4797B">
        <w:rPr>
          <w:rFonts w:asciiTheme="majorHAnsi" w:hAnsiTheme="majorHAnsi" w:cstheme="majorHAnsi"/>
          <w:i/>
        </w:rPr>
        <w:t>Current Anthropology.</w:t>
      </w:r>
      <w:proofErr w:type="gramEnd"/>
      <w:r w:rsidRPr="00C4797B">
        <w:rPr>
          <w:rFonts w:asciiTheme="majorHAnsi" w:hAnsiTheme="majorHAnsi" w:cstheme="majorHAnsi"/>
        </w:rPr>
        <w:t xml:space="preserve"> Vol. 39. No. 2. 193-222.</w:t>
      </w:r>
    </w:p>
    <w:p w14:paraId="02AE50B3" w14:textId="77777777" w:rsidR="00BE504C" w:rsidRPr="00C4797B" w:rsidRDefault="00BE504C" w:rsidP="00E81D86">
      <w:pPr>
        <w:spacing w:line="240" w:lineRule="auto"/>
        <w:ind w:left="720"/>
        <w:rPr>
          <w:rFonts w:asciiTheme="majorHAnsi" w:hAnsiTheme="majorHAnsi" w:cstheme="majorHAnsi"/>
        </w:rPr>
      </w:pPr>
    </w:p>
    <w:p w14:paraId="430DDFBA"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2003. </w:t>
      </w:r>
      <w:r w:rsidRPr="00C4797B">
        <w:rPr>
          <w:rFonts w:asciiTheme="majorHAnsi" w:hAnsiTheme="majorHAnsi" w:cstheme="majorHAnsi"/>
          <w:i/>
        </w:rPr>
        <w:t>Who Owns Native Culture?</w:t>
      </w:r>
      <w:r w:rsidRPr="00C4797B">
        <w:rPr>
          <w:rFonts w:asciiTheme="majorHAnsi" w:hAnsiTheme="majorHAnsi" w:cstheme="majorHAnsi"/>
        </w:rPr>
        <w:t xml:space="preserve"> </w:t>
      </w:r>
      <w:proofErr w:type="gramStart"/>
      <w:r w:rsidRPr="00C4797B">
        <w:rPr>
          <w:rFonts w:asciiTheme="majorHAnsi" w:hAnsiTheme="majorHAnsi" w:cstheme="majorHAnsi"/>
        </w:rPr>
        <w:t>Harvard University Press.</w:t>
      </w:r>
      <w:proofErr w:type="gramEnd"/>
      <w:r w:rsidRPr="00C4797B">
        <w:rPr>
          <w:rFonts w:asciiTheme="majorHAnsi" w:hAnsiTheme="majorHAnsi" w:cstheme="majorHAnsi"/>
        </w:rPr>
        <w:t xml:space="preserve"> Cambridge Massachusetts. </w:t>
      </w:r>
    </w:p>
    <w:p w14:paraId="064CBB37" w14:textId="77777777" w:rsidR="00E81D86" w:rsidRPr="00C4797B" w:rsidRDefault="00E81D86" w:rsidP="00E81D86">
      <w:pPr>
        <w:spacing w:line="240" w:lineRule="auto"/>
        <w:ind w:left="720"/>
        <w:rPr>
          <w:rFonts w:asciiTheme="majorHAnsi" w:hAnsiTheme="majorHAnsi" w:cstheme="majorHAnsi"/>
        </w:rPr>
      </w:pPr>
    </w:p>
    <w:p w14:paraId="48B6DBE3"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2005. “Heritage Trouble: Recent Work on the Protection of Intangible Cultural Property.” </w:t>
      </w:r>
      <w:proofErr w:type="gramStart"/>
      <w:r w:rsidRPr="00C4797B">
        <w:rPr>
          <w:rFonts w:asciiTheme="majorHAnsi" w:hAnsiTheme="majorHAnsi" w:cstheme="majorHAnsi"/>
          <w:i/>
        </w:rPr>
        <w:t>International Journal of Cultural Property</w:t>
      </w:r>
      <w:r w:rsidRPr="00C4797B">
        <w:rPr>
          <w:rFonts w:asciiTheme="majorHAnsi" w:hAnsiTheme="majorHAnsi" w:cstheme="majorHAnsi"/>
        </w:rPr>
        <w:t>.</w:t>
      </w:r>
      <w:proofErr w:type="gramEnd"/>
      <w:r w:rsidRPr="00C4797B">
        <w:rPr>
          <w:rFonts w:asciiTheme="majorHAnsi" w:hAnsiTheme="majorHAnsi" w:cstheme="majorHAnsi"/>
        </w:rPr>
        <w:t xml:space="preserve"> Vol. 12. 40-61. </w:t>
      </w:r>
    </w:p>
    <w:p w14:paraId="2A1E6211" w14:textId="77777777" w:rsidR="00E81D86" w:rsidRPr="00C4797B" w:rsidRDefault="00E81D86" w:rsidP="00E81D86">
      <w:pPr>
        <w:spacing w:line="240" w:lineRule="auto"/>
        <w:rPr>
          <w:rFonts w:asciiTheme="majorHAnsi" w:hAnsiTheme="majorHAnsi" w:cstheme="majorHAnsi"/>
        </w:rPr>
      </w:pPr>
    </w:p>
    <w:p w14:paraId="6AA4EE68"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 xml:space="preserve">Browne, Donald R. </w:t>
      </w:r>
    </w:p>
    <w:p w14:paraId="545AE984"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1996. </w:t>
      </w:r>
      <w:r w:rsidRPr="00C4797B">
        <w:rPr>
          <w:rFonts w:asciiTheme="majorHAnsi" w:hAnsiTheme="majorHAnsi" w:cstheme="majorHAnsi"/>
          <w:i/>
        </w:rPr>
        <w:t>Electronic Media and Indigenous Peoples: A Voice of Our Own?</w:t>
      </w:r>
      <w:r w:rsidRPr="00C4797B">
        <w:rPr>
          <w:rFonts w:asciiTheme="majorHAnsi" w:hAnsiTheme="majorHAnsi" w:cstheme="majorHAnsi"/>
        </w:rPr>
        <w:t xml:space="preserve"> </w:t>
      </w:r>
      <w:proofErr w:type="gramStart"/>
      <w:r w:rsidRPr="00C4797B">
        <w:rPr>
          <w:rFonts w:asciiTheme="majorHAnsi" w:hAnsiTheme="majorHAnsi" w:cstheme="majorHAnsi"/>
        </w:rPr>
        <w:t>Iowa State University Press.</w:t>
      </w:r>
      <w:proofErr w:type="gramEnd"/>
      <w:r w:rsidRPr="00C4797B">
        <w:rPr>
          <w:rFonts w:asciiTheme="majorHAnsi" w:hAnsiTheme="majorHAnsi" w:cstheme="majorHAnsi"/>
        </w:rPr>
        <w:t xml:space="preserve"> Ames, Iowa. </w:t>
      </w:r>
    </w:p>
    <w:p w14:paraId="3EBD4FB6" w14:textId="77777777" w:rsidR="00E81D86" w:rsidRPr="00C4797B" w:rsidRDefault="00E81D86" w:rsidP="00E81D86">
      <w:pPr>
        <w:spacing w:line="240" w:lineRule="auto"/>
        <w:rPr>
          <w:rFonts w:asciiTheme="majorHAnsi" w:hAnsiTheme="majorHAnsi" w:cstheme="majorHAnsi"/>
        </w:rPr>
      </w:pPr>
    </w:p>
    <w:p w14:paraId="7BD9D22F" w14:textId="62FF94B1" w:rsidR="00E35BC4" w:rsidRPr="00C4797B" w:rsidRDefault="00E35BC4" w:rsidP="00E81D86">
      <w:pPr>
        <w:spacing w:line="240" w:lineRule="auto"/>
        <w:rPr>
          <w:rFonts w:asciiTheme="majorHAnsi" w:hAnsiTheme="majorHAnsi" w:cstheme="majorHAnsi"/>
        </w:rPr>
      </w:pPr>
      <w:proofErr w:type="spellStart"/>
      <w:r w:rsidRPr="00C4797B">
        <w:rPr>
          <w:rFonts w:asciiTheme="majorHAnsi" w:hAnsiTheme="majorHAnsi" w:cstheme="majorHAnsi"/>
        </w:rPr>
        <w:t>Bruyneel</w:t>
      </w:r>
      <w:proofErr w:type="spellEnd"/>
      <w:r w:rsidRPr="00C4797B">
        <w:rPr>
          <w:rFonts w:asciiTheme="majorHAnsi" w:hAnsiTheme="majorHAnsi" w:cstheme="majorHAnsi"/>
        </w:rPr>
        <w:t>, Kevin</w:t>
      </w:r>
    </w:p>
    <w:p w14:paraId="27E04D3B" w14:textId="2A49CB53" w:rsidR="00E35BC4" w:rsidRPr="00C4797B" w:rsidRDefault="00E35BC4" w:rsidP="00E35BC4">
      <w:pPr>
        <w:spacing w:line="240" w:lineRule="auto"/>
        <w:ind w:left="720"/>
        <w:rPr>
          <w:rFonts w:asciiTheme="majorHAnsi" w:hAnsiTheme="majorHAnsi" w:cstheme="majorHAnsi"/>
        </w:rPr>
      </w:pPr>
      <w:r w:rsidRPr="00C4797B">
        <w:rPr>
          <w:rFonts w:asciiTheme="majorHAnsi" w:hAnsiTheme="majorHAnsi" w:cstheme="majorHAnsi"/>
        </w:rPr>
        <w:t xml:space="preserve">2007. </w:t>
      </w:r>
      <w:r w:rsidRPr="00C4797B">
        <w:rPr>
          <w:rFonts w:asciiTheme="majorHAnsi" w:hAnsiTheme="majorHAnsi" w:cstheme="majorHAnsi"/>
          <w:i/>
        </w:rPr>
        <w:t>The Third Space of Sovereignty: The Postcolonial Politics of U.S. Indigenous Relations</w:t>
      </w:r>
      <w:r w:rsidRPr="00C4797B">
        <w:rPr>
          <w:rFonts w:asciiTheme="majorHAnsi" w:hAnsiTheme="majorHAnsi" w:cstheme="majorHAnsi"/>
        </w:rPr>
        <w:t xml:space="preserve">. </w:t>
      </w:r>
      <w:proofErr w:type="gramStart"/>
      <w:r w:rsidRPr="00C4797B">
        <w:rPr>
          <w:rFonts w:asciiTheme="majorHAnsi" w:hAnsiTheme="majorHAnsi" w:cstheme="majorHAnsi"/>
        </w:rPr>
        <w:t>University of Minnesota Press.</w:t>
      </w:r>
      <w:proofErr w:type="gramEnd"/>
      <w:r w:rsidRPr="00C4797B">
        <w:rPr>
          <w:rFonts w:asciiTheme="majorHAnsi" w:hAnsiTheme="majorHAnsi" w:cstheme="majorHAnsi"/>
        </w:rPr>
        <w:t xml:space="preserve"> Minneapolis, Minnesota. </w:t>
      </w:r>
    </w:p>
    <w:p w14:paraId="6E615AAB" w14:textId="77777777" w:rsidR="00E35BC4" w:rsidRPr="00C4797B" w:rsidRDefault="00E35BC4" w:rsidP="00E81D86">
      <w:pPr>
        <w:spacing w:line="240" w:lineRule="auto"/>
        <w:rPr>
          <w:rFonts w:asciiTheme="majorHAnsi" w:hAnsiTheme="majorHAnsi" w:cstheme="majorHAnsi"/>
        </w:rPr>
      </w:pPr>
    </w:p>
    <w:p w14:paraId="7FA7BC06" w14:textId="43B98602"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 xml:space="preserve">Cameron, Fiona </w:t>
      </w:r>
      <w:r w:rsidR="00CA6988">
        <w:rPr>
          <w:rFonts w:asciiTheme="majorHAnsi" w:hAnsiTheme="majorHAnsi" w:cstheme="majorHAnsi"/>
        </w:rPr>
        <w:t xml:space="preserve">and Sarah </w:t>
      </w:r>
      <w:proofErr w:type="spellStart"/>
      <w:r w:rsidR="00CA6988">
        <w:rPr>
          <w:rFonts w:asciiTheme="majorHAnsi" w:hAnsiTheme="majorHAnsi" w:cstheme="majorHAnsi"/>
        </w:rPr>
        <w:t>Kenderdine</w:t>
      </w:r>
      <w:proofErr w:type="spellEnd"/>
      <w:r w:rsidR="00CA6988">
        <w:rPr>
          <w:rFonts w:asciiTheme="majorHAnsi" w:hAnsiTheme="majorHAnsi" w:cstheme="majorHAnsi"/>
        </w:rPr>
        <w:t xml:space="preserve"> </w:t>
      </w:r>
      <w:proofErr w:type="gramStart"/>
      <w:r w:rsidR="00CA6988">
        <w:rPr>
          <w:rFonts w:asciiTheme="majorHAnsi" w:hAnsiTheme="majorHAnsi" w:cstheme="majorHAnsi"/>
        </w:rPr>
        <w:t>ed</w:t>
      </w:r>
      <w:proofErr w:type="gramEnd"/>
      <w:r w:rsidR="00CA6988">
        <w:rPr>
          <w:rFonts w:asciiTheme="majorHAnsi" w:hAnsiTheme="majorHAnsi" w:cstheme="majorHAnsi"/>
        </w:rPr>
        <w:t>.</w:t>
      </w:r>
    </w:p>
    <w:p w14:paraId="60E53A3F" w14:textId="5A704913" w:rsidR="00E81D86" w:rsidRPr="00C4797B" w:rsidRDefault="00E81D86" w:rsidP="00CA6988">
      <w:pPr>
        <w:spacing w:line="240" w:lineRule="auto"/>
        <w:ind w:left="720"/>
        <w:rPr>
          <w:rFonts w:asciiTheme="majorHAnsi" w:hAnsiTheme="majorHAnsi" w:cstheme="majorHAnsi"/>
        </w:rPr>
      </w:pPr>
      <w:r w:rsidRPr="00C4797B">
        <w:rPr>
          <w:rFonts w:asciiTheme="majorHAnsi" w:hAnsiTheme="majorHAnsi" w:cstheme="majorHAnsi"/>
        </w:rPr>
        <w:t xml:space="preserve">2007. </w:t>
      </w:r>
      <w:r w:rsidR="00CA6988" w:rsidRPr="00CA6988">
        <w:rPr>
          <w:rFonts w:asciiTheme="majorHAnsi" w:hAnsiTheme="majorHAnsi" w:cstheme="majorHAnsi"/>
          <w:i/>
        </w:rPr>
        <w:t>Theorizing Digital Cultural Heritage: A Critical Discourse</w:t>
      </w:r>
      <w:r w:rsidR="00CA6988">
        <w:rPr>
          <w:rFonts w:asciiTheme="majorHAnsi" w:hAnsiTheme="majorHAnsi" w:cstheme="majorHAnsi"/>
        </w:rPr>
        <w:t xml:space="preserve">. MIT Press. Cambridge, Massachusetts. </w:t>
      </w:r>
    </w:p>
    <w:p w14:paraId="54F87DB1" w14:textId="77777777" w:rsidR="00E81D86" w:rsidRPr="00C4797B" w:rsidRDefault="00E81D86" w:rsidP="00E81D86">
      <w:pPr>
        <w:spacing w:line="240" w:lineRule="auto"/>
        <w:rPr>
          <w:rFonts w:asciiTheme="majorHAnsi" w:hAnsiTheme="majorHAnsi" w:cstheme="majorHAnsi"/>
        </w:rPr>
      </w:pPr>
    </w:p>
    <w:p w14:paraId="5BFAE456"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Carr, David</w:t>
      </w:r>
    </w:p>
    <w:p w14:paraId="4316ACCE"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1991. </w:t>
      </w:r>
      <w:proofErr w:type="gramStart"/>
      <w:r w:rsidRPr="00C4797B">
        <w:rPr>
          <w:rFonts w:asciiTheme="majorHAnsi" w:hAnsiTheme="majorHAnsi" w:cstheme="majorHAnsi"/>
          <w:i/>
        </w:rPr>
        <w:t>Time</w:t>
      </w:r>
      <w:proofErr w:type="gramEnd"/>
      <w:r w:rsidRPr="00C4797B">
        <w:rPr>
          <w:rFonts w:asciiTheme="majorHAnsi" w:hAnsiTheme="majorHAnsi" w:cstheme="majorHAnsi"/>
          <w:i/>
        </w:rPr>
        <w:t>, Narrative, and History</w:t>
      </w:r>
      <w:r w:rsidRPr="00C4797B">
        <w:rPr>
          <w:rFonts w:asciiTheme="majorHAnsi" w:hAnsiTheme="majorHAnsi" w:cstheme="majorHAnsi"/>
        </w:rPr>
        <w:t xml:space="preserve">. </w:t>
      </w:r>
      <w:proofErr w:type="gramStart"/>
      <w:r w:rsidRPr="00C4797B">
        <w:rPr>
          <w:rFonts w:asciiTheme="majorHAnsi" w:hAnsiTheme="majorHAnsi" w:cstheme="majorHAnsi"/>
        </w:rPr>
        <w:t>Indiana University Press.</w:t>
      </w:r>
      <w:proofErr w:type="gramEnd"/>
      <w:r w:rsidRPr="00C4797B">
        <w:rPr>
          <w:rFonts w:asciiTheme="majorHAnsi" w:hAnsiTheme="majorHAnsi" w:cstheme="majorHAnsi"/>
        </w:rPr>
        <w:t xml:space="preserve"> Bloomington Indiana. </w:t>
      </w:r>
    </w:p>
    <w:p w14:paraId="57F03473" w14:textId="77777777" w:rsidR="00E81D86" w:rsidRPr="00C4797B" w:rsidRDefault="00E81D86" w:rsidP="00E81D86">
      <w:pPr>
        <w:spacing w:line="240" w:lineRule="auto"/>
        <w:rPr>
          <w:rFonts w:asciiTheme="majorHAnsi" w:hAnsiTheme="majorHAnsi" w:cstheme="majorHAnsi"/>
        </w:rPr>
      </w:pPr>
    </w:p>
    <w:p w14:paraId="351902E9" w14:textId="7A08DB4A" w:rsidR="00E81D86" w:rsidRDefault="00E81D86" w:rsidP="00E81D86">
      <w:pPr>
        <w:spacing w:line="240" w:lineRule="auto"/>
        <w:rPr>
          <w:rFonts w:asciiTheme="majorHAnsi" w:hAnsiTheme="majorHAnsi" w:cstheme="majorHAnsi"/>
        </w:rPr>
      </w:pPr>
      <w:r w:rsidRPr="00C4797B">
        <w:rPr>
          <w:rFonts w:asciiTheme="majorHAnsi" w:hAnsiTheme="majorHAnsi" w:cstheme="majorHAnsi"/>
        </w:rPr>
        <w:t>Castell</w:t>
      </w:r>
      <w:r w:rsidR="002522E1">
        <w:rPr>
          <w:rFonts w:asciiTheme="majorHAnsi" w:hAnsiTheme="majorHAnsi" w:cstheme="majorHAnsi"/>
        </w:rPr>
        <w:t>s</w:t>
      </w:r>
      <w:r w:rsidRPr="00C4797B">
        <w:rPr>
          <w:rFonts w:asciiTheme="majorHAnsi" w:hAnsiTheme="majorHAnsi" w:cstheme="majorHAnsi"/>
        </w:rPr>
        <w:t>, Manuel</w:t>
      </w:r>
      <w:r w:rsidR="00CA6988">
        <w:rPr>
          <w:rFonts w:asciiTheme="majorHAnsi" w:hAnsiTheme="majorHAnsi" w:cstheme="majorHAnsi"/>
        </w:rPr>
        <w:t xml:space="preserve"> and </w:t>
      </w:r>
      <w:r w:rsidR="002522E1">
        <w:rPr>
          <w:rFonts w:asciiTheme="majorHAnsi" w:hAnsiTheme="majorHAnsi" w:cstheme="majorHAnsi"/>
        </w:rPr>
        <w:t xml:space="preserve">Jack </w:t>
      </w:r>
      <w:proofErr w:type="spellStart"/>
      <w:r w:rsidR="002522E1">
        <w:rPr>
          <w:rFonts w:asciiTheme="majorHAnsi" w:hAnsiTheme="majorHAnsi" w:cstheme="majorHAnsi"/>
        </w:rPr>
        <w:t>Linchuan</w:t>
      </w:r>
      <w:proofErr w:type="spellEnd"/>
      <w:r w:rsidR="002522E1">
        <w:rPr>
          <w:rFonts w:asciiTheme="majorHAnsi" w:hAnsiTheme="majorHAnsi" w:cstheme="majorHAnsi"/>
        </w:rPr>
        <w:t xml:space="preserve"> </w:t>
      </w:r>
      <w:proofErr w:type="spellStart"/>
      <w:r w:rsidR="002522E1">
        <w:rPr>
          <w:rFonts w:asciiTheme="majorHAnsi" w:hAnsiTheme="majorHAnsi" w:cstheme="majorHAnsi"/>
        </w:rPr>
        <w:t>Qiu</w:t>
      </w:r>
      <w:proofErr w:type="spellEnd"/>
      <w:r w:rsidR="002522E1">
        <w:rPr>
          <w:rFonts w:asciiTheme="majorHAnsi" w:hAnsiTheme="majorHAnsi" w:cstheme="majorHAnsi"/>
        </w:rPr>
        <w:t xml:space="preserve">, </w:t>
      </w:r>
      <w:proofErr w:type="spellStart"/>
      <w:r w:rsidR="002522E1">
        <w:rPr>
          <w:rFonts w:asciiTheme="majorHAnsi" w:hAnsiTheme="majorHAnsi" w:cstheme="majorHAnsi"/>
        </w:rPr>
        <w:t>Mireia</w:t>
      </w:r>
      <w:proofErr w:type="spellEnd"/>
      <w:r w:rsidR="002522E1">
        <w:rPr>
          <w:rFonts w:asciiTheme="majorHAnsi" w:hAnsiTheme="majorHAnsi" w:cstheme="majorHAnsi"/>
        </w:rPr>
        <w:t xml:space="preserve"> Fernandez-</w:t>
      </w:r>
      <w:proofErr w:type="spellStart"/>
      <w:r w:rsidR="002522E1">
        <w:rPr>
          <w:rFonts w:asciiTheme="majorHAnsi" w:hAnsiTheme="majorHAnsi" w:cstheme="majorHAnsi"/>
        </w:rPr>
        <w:t>Ardevol</w:t>
      </w:r>
      <w:proofErr w:type="spellEnd"/>
      <w:r w:rsidR="002522E1">
        <w:rPr>
          <w:rFonts w:asciiTheme="majorHAnsi" w:hAnsiTheme="majorHAnsi" w:cstheme="majorHAnsi"/>
        </w:rPr>
        <w:t xml:space="preserve">, </w:t>
      </w:r>
      <w:proofErr w:type="spellStart"/>
      <w:r w:rsidR="002522E1">
        <w:rPr>
          <w:rFonts w:asciiTheme="majorHAnsi" w:hAnsiTheme="majorHAnsi" w:cstheme="majorHAnsi"/>
        </w:rPr>
        <w:t>Arba</w:t>
      </w:r>
      <w:proofErr w:type="spellEnd"/>
      <w:r w:rsidR="002522E1">
        <w:rPr>
          <w:rFonts w:asciiTheme="majorHAnsi" w:hAnsiTheme="majorHAnsi" w:cstheme="majorHAnsi"/>
        </w:rPr>
        <w:t xml:space="preserve"> </w:t>
      </w:r>
      <w:proofErr w:type="spellStart"/>
      <w:r w:rsidR="002522E1">
        <w:rPr>
          <w:rFonts w:asciiTheme="majorHAnsi" w:hAnsiTheme="majorHAnsi" w:cstheme="majorHAnsi"/>
        </w:rPr>
        <w:t>Sey</w:t>
      </w:r>
      <w:proofErr w:type="spellEnd"/>
      <w:r w:rsidR="002522E1">
        <w:rPr>
          <w:rFonts w:asciiTheme="majorHAnsi" w:hAnsiTheme="majorHAnsi" w:cstheme="majorHAnsi"/>
        </w:rPr>
        <w:t>.</w:t>
      </w:r>
    </w:p>
    <w:p w14:paraId="7F5E2B53" w14:textId="174E57F9" w:rsidR="00CA6988" w:rsidRPr="00C4797B" w:rsidRDefault="00CA6988" w:rsidP="00CA6988">
      <w:pPr>
        <w:spacing w:line="240" w:lineRule="auto"/>
        <w:ind w:left="720"/>
        <w:rPr>
          <w:rFonts w:asciiTheme="majorHAnsi" w:hAnsiTheme="majorHAnsi" w:cstheme="majorHAnsi"/>
        </w:rPr>
      </w:pPr>
      <w:r>
        <w:rPr>
          <w:rFonts w:asciiTheme="majorHAnsi" w:hAnsiTheme="majorHAnsi" w:cstheme="majorHAnsi"/>
        </w:rPr>
        <w:t xml:space="preserve">2006. </w:t>
      </w:r>
      <w:r w:rsidRPr="00CA6988">
        <w:rPr>
          <w:rFonts w:asciiTheme="majorHAnsi" w:hAnsiTheme="majorHAnsi" w:cstheme="majorHAnsi"/>
          <w:i/>
        </w:rPr>
        <w:t>Mobile Communication and Society: A Global Perspective</w:t>
      </w:r>
      <w:r>
        <w:rPr>
          <w:rFonts w:asciiTheme="majorHAnsi" w:hAnsiTheme="majorHAnsi" w:cstheme="majorHAnsi"/>
        </w:rPr>
        <w:t>. MIT Press. Cambridge, Massachusetts</w:t>
      </w:r>
    </w:p>
    <w:p w14:paraId="1B916409" w14:textId="77777777" w:rsidR="00E81D86" w:rsidRPr="00C4797B" w:rsidRDefault="00E81D86" w:rsidP="00E81D86">
      <w:pPr>
        <w:spacing w:line="240" w:lineRule="auto"/>
        <w:rPr>
          <w:rFonts w:asciiTheme="majorHAnsi" w:hAnsiTheme="majorHAnsi" w:cstheme="majorHAnsi"/>
        </w:rPr>
      </w:pPr>
    </w:p>
    <w:p w14:paraId="1E2F3605" w14:textId="05AA7D84" w:rsidR="00F66A33" w:rsidRDefault="00F66A33" w:rsidP="00E81D86">
      <w:pPr>
        <w:spacing w:line="240" w:lineRule="auto"/>
        <w:rPr>
          <w:rFonts w:ascii="Times New Roman" w:hAnsi="Times New Roman"/>
        </w:rPr>
      </w:pPr>
      <w:r>
        <w:rPr>
          <w:rFonts w:ascii="Times New Roman" w:hAnsi="Times New Roman"/>
        </w:rPr>
        <w:t xml:space="preserve">Chakrabarty, </w:t>
      </w:r>
      <w:proofErr w:type="spellStart"/>
      <w:r>
        <w:rPr>
          <w:rFonts w:ascii="Times New Roman" w:hAnsi="Times New Roman"/>
        </w:rPr>
        <w:t>Dipesh</w:t>
      </w:r>
      <w:proofErr w:type="spellEnd"/>
      <w:r>
        <w:rPr>
          <w:rFonts w:ascii="Times New Roman" w:hAnsi="Times New Roman"/>
        </w:rPr>
        <w:t xml:space="preserve"> </w:t>
      </w:r>
    </w:p>
    <w:p w14:paraId="0FA6CEF2" w14:textId="3A2F4FB4" w:rsidR="00F66A33" w:rsidRDefault="00F66A33" w:rsidP="00CA6988">
      <w:pPr>
        <w:spacing w:line="240" w:lineRule="auto"/>
        <w:ind w:left="720"/>
        <w:rPr>
          <w:rFonts w:asciiTheme="majorHAnsi" w:hAnsiTheme="majorHAnsi" w:cstheme="majorHAnsi"/>
        </w:rPr>
      </w:pPr>
      <w:r>
        <w:rPr>
          <w:rFonts w:ascii="Times New Roman" w:hAnsi="Times New Roman"/>
        </w:rPr>
        <w:t>2000.</w:t>
      </w:r>
      <w:r w:rsidR="00CA6988">
        <w:rPr>
          <w:rFonts w:ascii="Times New Roman" w:hAnsi="Times New Roman"/>
        </w:rPr>
        <w:t xml:space="preserve"> </w:t>
      </w:r>
      <w:r w:rsidR="00CA6988" w:rsidRPr="00CA6988">
        <w:rPr>
          <w:rFonts w:ascii="Times New Roman" w:hAnsi="Times New Roman"/>
          <w:i/>
        </w:rPr>
        <w:t>Provincializing Europe: Postcolonial Thought and Historical Difference</w:t>
      </w:r>
      <w:r w:rsidR="00CA6988">
        <w:rPr>
          <w:rFonts w:ascii="Times New Roman" w:hAnsi="Times New Roman"/>
        </w:rPr>
        <w:t xml:space="preserve">. </w:t>
      </w:r>
      <w:proofErr w:type="gramStart"/>
      <w:r w:rsidR="00CA6988">
        <w:rPr>
          <w:rFonts w:ascii="Times New Roman" w:hAnsi="Times New Roman"/>
        </w:rPr>
        <w:t>Princeton University Press.</w:t>
      </w:r>
      <w:proofErr w:type="gramEnd"/>
      <w:r w:rsidR="00CA6988">
        <w:rPr>
          <w:rFonts w:ascii="Times New Roman" w:hAnsi="Times New Roman"/>
        </w:rPr>
        <w:t xml:space="preserve"> Princeton, New Jersey. </w:t>
      </w:r>
    </w:p>
    <w:p w14:paraId="0D5DDA22" w14:textId="77777777" w:rsidR="00F66A33" w:rsidRDefault="00F66A33" w:rsidP="00E81D86">
      <w:pPr>
        <w:spacing w:line="240" w:lineRule="auto"/>
        <w:rPr>
          <w:rFonts w:asciiTheme="majorHAnsi" w:hAnsiTheme="majorHAnsi" w:cstheme="majorHAnsi"/>
        </w:rPr>
      </w:pPr>
    </w:p>
    <w:p w14:paraId="33B77A5F"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 xml:space="preserve">Christen, Kimberley  </w:t>
      </w:r>
    </w:p>
    <w:p w14:paraId="20DE64D5"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rPr>
      </w:pPr>
      <w:r w:rsidRPr="00C4797B">
        <w:rPr>
          <w:rFonts w:asciiTheme="majorHAnsi" w:hAnsiTheme="majorHAnsi" w:cstheme="majorHAnsi"/>
        </w:rPr>
        <w:t xml:space="preserve">2005. Gone Digital: Aboriginal Remix and the Cultural Commons. </w:t>
      </w:r>
      <w:r w:rsidRPr="00C4797B">
        <w:rPr>
          <w:rFonts w:asciiTheme="majorHAnsi" w:hAnsiTheme="majorHAnsi" w:cstheme="majorHAnsi"/>
          <w:i/>
        </w:rPr>
        <w:t>International Journal of Cultural Property</w:t>
      </w:r>
      <w:r w:rsidRPr="00C4797B">
        <w:rPr>
          <w:rFonts w:asciiTheme="majorHAnsi" w:hAnsiTheme="majorHAnsi" w:cstheme="majorHAnsi"/>
        </w:rPr>
        <w:t xml:space="preserve"> 12(3)</w:t>
      </w:r>
      <w:proofErr w:type="gramStart"/>
      <w:r w:rsidRPr="00C4797B">
        <w:rPr>
          <w:rFonts w:asciiTheme="majorHAnsi" w:hAnsiTheme="majorHAnsi" w:cstheme="majorHAnsi"/>
        </w:rPr>
        <w:t>:315</w:t>
      </w:r>
      <w:proofErr w:type="gramEnd"/>
      <w:r w:rsidRPr="00C4797B">
        <w:rPr>
          <w:rFonts w:asciiTheme="majorHAnsi" w:hAnsiTheme="majorHAnsi" w:cstheme="majorHAnsi"/>
        </w:rPr>
        <w:t>-345.</w:t>
      </w:r>
    </w:p>
    <w:p w14:paraId="0ECEFC73" w14:textId="77777777" w:rsidR="00E81D86" w:rsidRPr="00C4797B" w:rsidRDefault="00E81D86" w:rsidP="00E81D86">
      <w:pPr>
        <w:spacing w:line="240" w:lineRule="auto"/>
        <w:rPr>
          <w:rFonts w:asciiTheme="majorHAnsi" w:hAnsiTheme="majorHAnsi" w:cstheme="majorHAnsi"/>
        </w:rPr>
      </w:pPr>
    </w:p>
    <w:p w14:paraId="35B77CAD" w14:textId="2EB74AA9" w:rsidR="00E81D86" w:rsidRPr="00C4797B" w:rsidRDefault="00E81D86" w:rsidP="002522E1">
      <w:pPr>
        <w:spacing w:line="240" w:lineRule="auto"/>
        <w:ind w:left="720"/>
        <w:rPr>
          <w:rFonts w:asciiTheme="majorHAnsi" w:hAnsiTheme="majorHAnsi" w:cstheme="majorHAnsi"/>
        </w:rPr>
      </w:pPr>
      <w:r w:rsidRPr="00C4797B">
        <w:rPr>
          <w:rFonts w:asciiTheme="majorHAnsi" w:hAnsiTheme="majorHAnsi" w:cstheme="majorHAnsi"/>
        </w:rPr>
        <w:lastRenderedPageBreak/>
        <w:t>2007.</w:t>
      </w:r>
      <w:r w:rsidR="002522E1">
        <w:rPr>
          <w:rFonts w:asciiTheme="majorHAnsi" w:hAnsiTheme="majorHAnsi" w:cstheme="majorHAnsi"/>
        </w:rPr>
        <w:t xml:space="preserve"> “</w:t>
      </w:r>
      <w:r w:rsidR="002522E1" w:rsidRPr="002522E1">
        <w:rPr>
          <w:rFonts w:cstheme="minorHAnsi"/>
          <w:color w:val="363D42"/>
          <w:lang w:bidi="ar-SA"/>
        </w:rPr>
        <w:t xml:space="preserve">Following the </w:t>
      </w:r>
      <w:proofErr w:type="spellStart"/>
      <w:r w:rsidR="002522E1" w:rsidRPr="002522E1">
        <w:rPr>
          <w:rFonts w:cstheme="minorHAnsi"/>
          <w:color w:val="363D42"/>
          <w:lang w:bidi="ar-SA"/>
        </w:rPr>
        <w:t>Nyinkka</w:t>
      </w:r>
      <w:proofErr w:type="spellEnd"/>
      <w:r w:rsidR="002522E1" w:rsidRPr="002522E1">
        <w:rPr>
          <w:rFonts w:cstheme="minorHAnsi"/>
          <w:color w:val="363D42"/>
          <w:lang w:bidi="ar-SA"/>
        </w:rPr>
        <w:t xml:space="preserve">: Relations of Respect and Obligations to Act in the Work of Aboriginal Culture </w:t>
      </w:r>
      <w:proofErr w:type="spellStart"/>
      <w:r w:rsidR="002522E1" w:rsidRPr="002522E1">
        <w:rPr>
          <w:rFonts w:cstheme="minorHAnsi"/>
          <w:color w:val="363D42"/>
          <w:lang w:bidi="ar-SA"/>
        </w:rPr>
        <w:t>Centers.</w:t>
      </w:r>
      <w:r w:rsidR="002522E1">
        <w:rPr>
          <w:rFonts w:cstheme="minorHAnsi"/>
          <w:color w:val="363D42"/>
          <w:lang w:bidi="ar-SA"/>
        </w:rPr>
        <w:t>”</w:t>
      </w:r>
      <w:proofErr w:type="gramStart"/>
      <w:r w:rsidR="002522E1">
        <w:rPr>
          <w:rFonts w:cstheme="minorHAnsi"/>
          <w:color w:val="363D42"/>
          <w:lang w:bidi="ar-SA"/>
        </w:rPr>
        <w:t>in</w:t>
      </w:r>
      <w:proofErr w:type="spellEnd"/>
      <w:proofErr w:type="gramEnd"/>
      <w:r w:rsidR="002522E1" w:rsidRPr="002522E1">
        <w:rPr>
          <w:rFonts w:cstheme="minorHAnsi"/>
          <w:color w:val="363D42"/>
          <w:lang w:bidi="ar-SA"/>
        </w:rPr>
        <w:t xml:space="preserve"> </w:t>
      </w:r>
      <w:r w:rsidR="002522E1" w:rsidRPr="002522E1">
        <w:rPr>
          <w:rFonts w:cstheme="minorHAnsi"/>
          <w:i/>
          <w:color w:val="363D42"/>
          <w:lang w:bidi="ar-SA"/>
        </w:rPr>
        <w:t>Museum Anthropology</w:t>
      </w:r>
      <w:r w:rsidR="002522E1" w:rsidRPr="002522E1">
        <w:rPr>
          <w:rFonts w:cstheme="minorHAnsi"/>
          <w:color w:val="363D42"/>
          <w:lang w:bidi="ar-SA"/>
        </w:rPr>
        <w:t xml:space="preserve"> 30 (2): 101–124.</w:t>
      </w:r>
    </w:p>
    <w:p w14:paraId="5B36DBD4" w14:textId="77777777" w:rsidR="00E81D86" w:rsidRPr="00C4797B" w:rsidRDefault="00E81D86" w:rsidP="00E81D86">
      <w:pPr>
        <w:spacing w:line="240" w:lineRule="auto"/>
        <w:rPr>
          <w:rFonts w:asciiTheme="majorHAnsi" w:hAnsiTheme="majorHAnsi" w:cstheme="majorHAnsi"/>
        </w:rPr>
      </w:pPr>
    </w:p>
    <w:p w14:paraId="7134E0F0" w14:textId="46BC0661" w:rsidR="002522E1" w:rsidRPr="002522E1" w:rsidRDefault="002522E1" w:rsidP="002522E1">
      <w:pPr>
        <w:widowControl w:val="0"/>
        <w:autoSpaceDE w:val="0"/>
        <w:autoSpaceDN w:val="0"/>
        <w:adjustRightInd w:val="0"/>
        <w:spacing w:line="240" w:lineRule="auto"/>
        <w:ind w:left="720"/>
        <w:rPr>
          <w:rFonts w:cstheme="minorHAnsi"/>
          <w:color w:val="363D42"/>
          <w:lang w:bidi="ar-SA"/>
        </w:rPr>
      </w:pPr>
      <w:r w:rsidRPr="002522E1">
        <w:rPr>
          <w:rFonts w:cstheme="minorHAnsi"/>
          <w:color w:val="363D42"/>
          <w:lang w:bidi="ar-SA"/>
        </w:rPr>
        <w:t xml:space="preserve">2008. </w:t>
      </w:r>
      <w:r>
        <w:rPr>
          <w:rFonts w:cstheme="minorHAnsi"/>
          <w:color w:val="363D42"/>
          <w:lang w:bidi="ar-SA"/>
        </w:rPr>
        <w:t>“</w:t>
      </w:r>
      <w:r w:rsidRPr="002522E1">
        <w:rPr>
          <w:rFonts w:cstheme="minorHAnsi"/>
          <w:color w:val="363D42"/>
          <w:lang w:bidi="ar-SA"/>
        </w:rPr>
        <w:t>Archival Challenges and Digital Solutions in Aboriginal Australia.</w:t>
      </w:r>
      <w:r>
        <w:rPr>
          <w:rFonts w:cstheme="minorHAnsi"/>
          <w:color w:val="363D42"/>
          <w:lang w:bidi="ar-SA"/>
        </w:rPr>
        <w:t>”</w:t>
      </w:r>
      <w:r w:rsidRPr="002522E1">
        <w:rPr>
          <w:rFonts w:cstheme="minorHAnsi"/>
          <w:color w:val="363D42"/>
          <w:lang w:bidi="ar-SA"/>
        </w:rPr>
        <w:t xml:space="preserve"> </w:t>
      </w:r>
      <w:proofErr w:type="spellStart"/>
      <w:proofErr w:type="gramStart"/>
      <w:r w:rsidRPr="002522E1">
        <w:rPr>
          <w:rFonts w:cstheme="minorHAnsi"/>
          <w:color w:val="363D42"/>
          <w:lang w:bidi="ar-SA"/>
        </w:rPr>
        <w:t>SAA</w:t>
      </w:r>
      <w:proofErr w:type="spellEnd"/>
      <w:r w:rsidRPr="002522E1">
        <w:rPr>
          <w:rFonts w:cstheme="minorHAnsi"/>
          <w:color w:val="363D42"/>
          <w:lang w:bidi="ar-SA"/>
        </w:rPr>
        <w:t xml:space="preserve"> Archaeological Record, 8 (2): 21–24.</w:t>
      </w:r>
      <w:proofErr w:type="gramEnd"/>
    </w:p>
    <w:p w14:paraId="14A63CA5" w14:textId="77777777" w:rsidR="002522E1" w:rsidRDefault="002522E1" w:rsidP="002522E1">
      <w:pPr>
        <w:widowControl w:val="0"/>
        <w:autoSpaceDE w:val="0"/>
        <w:autoSpaceDN w:val="0"/>
        <w:adjustRightInd w:val="0"/>
        <w:spacing w:line="240" w:lineRule="auto"/>
        <w:ind w:left="720"/>
        <w:rPr>
          <w:rFonts w:cstheme="minorHAnsi"/>
          <w:lang w:bidi="ar-SA"/>
        </w:rPr>
      </w:pPr>
    </w:p>
    <w:p w14:paraId="40D1AD47" w14:textId="2A081339" w:rsidR="002522E1" w:rsidRPr="002522E1" w:rsidRDefault="002522E1" w:rsidP="002522E1">
      <w:pPr>
        <w:widowControl w:val="0"/>
        <w:autoSpaceDE w:val="0"/>
        <w:autoSpaceDN w:val="0"/>
        <w:adjustRightInd w:val="0"/>
        <w:spacing w:line="240" w:lineRule="auto"/>
        <w:ind w:left="720"/>
        <w:rPr>
          <w:rFonts w:cstheme="minorHAnsi"/>
          <w:lang w:bidi="ar-SA"/>
        </w:rPr>
      </w:pPr>
      <w:r w:rsidRPr="002522E1">
        <w:rPr>
          <w:rFonts w:cstheme="minorHAnsi"/>
          <w:lang w:bidi="ar-SA"/>
        </w:rPr>
        <w:t>200</w:t>
      </w:r>
      <w:r>
        <w:rPr>
          <w:rFonts w:cstheme="minorHAnsi"/>
          <w:lang w:bidi="ar-SA"/>
        </w:rPr>
        <w:t xml:space="preserve">9. </w:t>
      </w:r>
      <w:proofErr w:type="gramStart"/>
      <w:r>
        <w:rPr>
          <w:rFonts w:cstheme="minorHAnsi"/>
          <w:lang w:bidi="ar-SA"/>
        </w:rPr>
        <w:t>Access</w:t>
      </w:r>
      <w:proofErr w:type="gramEnd"/>
      <w:r>
        <w:rPr>
          <w:rFonts w:cstheme="minorHAnsi"/>
          <w:lang w:bidi="ar-SA"/>
        </w:rPr>
        <w:t xml:space="preserve"> and Accountability: The Ecology of Information Sharing in the Digital A</w:t>
      </w:r>
      <w:r w:rsidRPr="002522E1">
        <w:rPr>
          <w:rFonts w:cstheme="minorHAnsi"/>
          <w:lang w:bidi="ar-SA"/>
        </w:rPr>
        <w:t xml:space="preserve">ge. </w:t>
      </w:r>
      <w:r w:rsidRPr="002522E1">
        <w:rPr>
          <w:rFonts w:cstheme="minorHAnsi"/>
          <w:i/>
          <w:lang w:bidi="ar-SA"/>
        </w:rPr>
        <w:t>Anthropology News</w:t>
      </w:r>
      <w:r>
        <w:rPr>
          <w:rFonts w:cstheme="minorHAnsi"/>
          <w:lang w:bidi="ar-SA"/>
        </w:rPr>
        <w:t xml:space="preserve">. </w:t>
      </w:r>
      <w:r w:rsidRPr="002522E1">
        <w:rPr>
          <w:rFonts w:cstheme="minorHAnsi"/>
          <w:lang w:bidi="ar-SA"/>
        </w:rPr>
        <w:t>4–5</w:t>
      </w:r>
    </w:p>
    <w:p w14:paraId="629C2BD4"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color w:val="1D1F22"/>
          <w:lang w:eastAsia="ja-JP"/>
        </w:rPr>
        <w:t xml:space="preserve">2011. “Opening Archives: Respectful Repatriation.” </w:t>
      </w:r>
      <w:r w:rsidRPr="00C4797B">
        <w:rPr>
          <w:rFonts w:asciiTheme="majorHAnsi" w:hAnsiTheme="majorHAnsi" w:cstheme="majorHAnsi"/>
          <w:i/>
          <w:iCs/>
          <w:color w:val="1D1F22"/>
          <w:lang w:eastAsia="ja-JP"/>
        </w:rPr>
        <w:t>American Archivist</w:t>
      </w:r>
      <w:r w:rsidRPr="00C4797B">
        <w:rPr>
          <w:rFonts w:asciiTheme="majorHAnsi" w:hAnsiTheme="majorHAnsi" w:cstheme="majorHAnsi"/>
          <w:color w:val="1D1F22"/>
          <w:lang w:eastAsia="ja-JP"/>
        </w:rPr>
        <w:t xml:space="preserve"> 74(1)</w:t>
      </w:r>
      <w:proofErr w:type="gramStart"/>
      <w:r w:rsidRPr="00C4797B">
        <w:rPr>
          <w:rFonts w:asciiTheme="majorHAnsi" w:hAnsiTheme="majorHAnsi" w:cstheme="majorHAnsi"/>
          <w:color w:val="1D1F22"/>
          <w:lang w:eastAsia="ja-JP"/>
        </w:rPr>
        <w:t>:185</w:t>
      </w:r>
      <w:proofErr w:type="gramEnd"/>
      <w:r w:rsidRPr="00C4797B">
        <w:rPr>
          <w:rFonts w:asciiTheme="majorHAnsi" w:hAnsiTheme="majorHAnsi" w:cstheme="majorHAnsi"/>
          <w:color w:val="1D1F22"/>
          <w:lang w:eastAsia="ja-JP"/>
        </w:rPr>
        <w:t>–210</w:t>
      </w:r>
    </w:p>
    <w:p w14:paraId="1C4A5FBA" w14:textId="77777777" w:rsidR="00E81D86" w:rsidRPr="00C4797B" w:rsidRDefault="00E81D86" w:rsidP="00E81D86">
      <w:pPr>
        <w:spacing w:line="240" w:lineRule="auto"/>
        <w:ind w:firstLine="720"/>
        <w:rPr>
          <w:rFonts w:asciiTheme="majorHAnsi" w:hAnsiTheme="majorHAnsi" w:cstheme="majorHAnsi"/>
        </w:rPr>
      </w:pPr>
    </w:p>
    <w:p w14:paraId="607BD13E" w14:textId="48EBE237" w:rsidR="002522E1" w:rsidRPr="002522E1" w:rsidRDefault="002522E1" w:rsidP="002522E1">
      <w:pPr>
        <w:spacing w:line="240" w:lineRule="auto"/>
        <w:ind w:left="720"/>
        <w:rPr>
          <w:rFonts w:cstheme="minorHAnsi"/>
        </w:rPr>
      </w:pPr>
      <w:r w:rsidRPr="002522E1">
        <w:rPr>
          <w:rFonts w:cstheme="minorHAnsi"/>
          <w:color w:val="363D42"/>
          <w:lang w:bidi="ar-SA"/>
        </w:rPr>
        <w:t>2011. “Opening Archi</w:t>
      </w:r>
      <w:r>
        <w:rPr>
          <w:rFonts w:cstheme="minorHAnsi"/>
          <w:color w:val="363D42"/>
          <w:lang w:bidi="ar-SA"/>
        </w:rPr>
        <w:t xml:space="preserve">ves: Respectful Repatriation,” in </w:t>
      </w:r>
      <w:r w:rsidRPr="002522E1">
        <w:rPr>
          <w:rFonts w:cstheme="minorHAnsi"/>
          <w:i/>
          <w:color w:val="363D42"/>
          <w:lang w:bidi="ar-SA"/>
        </w:rPr>
        <w:t>American Archivist</w:t>
      </w:r>
      <w:r w:rsidRPr="002522E1">
        <w:rPr>
          <w:rFonts w:cstheme="minorHAnsi"/>
          <w:color w:val="363D42"/>
          <w:lang w:bidi="ar-SA"/>
        </w:rPr>
        <w:t xml:space="preserve"> Vol. 74 (1): 185–210.</w:t>
      </w:r>
    </w:p>
    <w:p w14:paraId="59DE9675" w14:textId="77777777" w:rsidR="002522E1" w:rsidRDefault="002522E1" w:rsidP="00E81D86">
      <w:pPr>
        <w:spacing w:line="240" w:lineRule="auto"/>
        <w:ind w:firstLine="720"/>
        <w:rPr>
          <w:rFonts w:asciiTheme="majorHAnsi" w:hAnsiTheme="majorHAnsi" w:cstheme="majorHAnsi"/>
        </w:rPr>
      </w:pPr>
    </w:p>
    <w:p w14:paraId="6C4711C6" w14:textId="4A87BB54" w:rsidR="00E81D86" w:rsidRPr="00C4797B" w:rsidRDefault="002522E1" w:rsidP="002522E1">
      <w:pPr>
        <w:spacing w:line="240" w:lineRule="auto"/>
        <w:ind w:left="720"/>
        <w:rPr>
          <w:rFonts w:asciiTheme="majorHAnsi" w:hAnsiTheme="majorHAnsi" w:cstheme="majorHAnsi"/>
        </w:rPr>
      </w:pPr>
      <w:r>
        <w:rPr>
          <w:rFonts w:asciiTheme="majorHAnsi" w:hAnsiTheme="majorHAnsi" w:cstheme="majorHAnsi"/>
        </w:rPr>
        <w:t>2012</w:t>
      </w:r>
      <w:r w:rsidR="00E81D86" w:rsidRPr="00C4797B">
        <w:rPr>
          <w:rFonts w:asciiTheme="majorHAnsi" w:hAnsiTheme="majorHAnsi" w:cstheme="majorHAnsi"/>
        </w:rPr>
        <w:t>.</w:t>
      </w:r>
      <w:r>
        <w:rPr>
          <w:rFonts w:asciiTheme="majorHAnsi" w:hAnsiTheme="majorHAnsi" w:cstheme="majorHAnsi"/>
        </w:rPr>
        <w:t xml:space="preserve"> </w:t>
      </w:r>
      <w:r w:rsidRPr="002522E1">
        <w:rPr>
          <w:rFonts w:cstheme="minorHAnsi"/>
          <w:color w:val="363D42"/>
          <w:lang w:bidi="ar-SA"/>
        </w:rPr>
        <w:t>“Does Information Really Want to Be Free</w:t>
      </w:r>
      <w:proofErr w:type="gramStart"/>
      <w:r w:rsidRPr="002522E1">
        <w:rPr>
          <w:rFonts w:cstheme="minorHAnsi"/>
          <w:color w:val="363D42"/>
          <w:lang w:bidi="ar-SA"/>
        </w:rPr>
        <w:t>?:</w:t>
      </w:r>
      <w:proofErr w:type="gramEnd"/>
      <w:r w:rsidRPr="002522E1">
        <w:rPr>
          <w:rFonts w:cstheme="minorHAnsi"/>
          <w:color w:val="363D42"/>
          <w:lang w:bidi="ar-SA"/>
        </w:rPr>
        <w:t xml:space="preserve"> Indigenous Knowledge and the Politics of Open Access,” The International Journal of Communication, </w:t>
      </w:r>
      <w:proofErr w:type="spellStart"/>
      <w:r w:rsidRPr="002522E1">
        <w:rPr>
          <w:rFonts w:cstheme="minorHAnsi"/>
          <w:color w:val="363D42"/>
          <w:lang w:bidi="ar-SA"/>
        </w:rPr>
        <w:t>Vol</w:t>
      </w:r>
      <w:proofErr w:type="spellEnd"/>
      <w:r w:rsidRPr="002522E1">
        <w:rPr>
          <w:rFonts w:cstheme="minorHAnsi"/>
          <w:color w:val="363D42"/>
          <w:lang w:bidi="ar-SA"/>
        </w:rPr>
        <w:t xml:space="preserve"> 6: 2870-2893</w:t>
      </w:r>
    </w:p>
    <w:p w14:paraId="7D81C366" w14:textId="77777777" w:rsidR="00E81D86" w:rsidRPr="00C4797B" w:rsidRDefault="00E81D86" w:rsidP="00E81D86">
      <w:pPr>
        <w:spacing w:line="240" w:lineRule="auto"/>
        <w:ind w:firstLine="720"/>
        <w:rPr>
          <w:rFonts w:asciiTheme="majorHAnsi" w:hAnsiTheme="majorHAnsi" w:cstheme="majorHAnsi"/>
        </w:rPr>
      </w:pPr>
    </w:p>
    <w:p w14:paraId="14705733" w14:textId="444AE401" w:rsidR="00794244" w:rsidRPr="006B3A34" w:rsidRDefault="00E81D86" w:rsidP="002522E1">
      <w:pPr>
        <w:spacing w:line="240" w:lineRule="auto"/>
        <w:ind w:left="720"/>
        <w:rPr>
          <w:rFonts w:asciiTheme="majorHAnsi" w:hAnsiTheme="majorHAnsi" w:cstheme="majorHAnsi"/>
        </w:rPr>
      </w:pPr>
      <w:r w:rsidRPr="00C4797B">
        <w:rPr>
          <w:rFonts w:asciiTheme="majorHAnsi" w:hAnsiTheme="majorHAnsi" w:cstheme="majorHAnsi"/>
        </w:rPr>
        <w:t>2015.</w:t>
      </w:r>
      <w:r w:rsidR="002522E1">
        <w:rPr>
          <w:rFonts w:asciiTheme="majorHAnsi" w:hAnsiTheme="majorHAnsi" w:cstheme="majorHAnsi"/>
        </w:rPr>
        <w:t xml:space="preserve"> </w:t>
      </w:r>
      <w:r w:rsidR="002522E1" w:rsidRPr="002522E1">
        <w:rPr>
          <w:rFonts w:cstheme="minorHAnsi"/>
          <w:color w:val="363D42"/>
          <w:lang w:bidi="ar-SA"/>
        </w:rPr>
        <w:t>“Tribal Archives, Traditional Knowledge, and Local Contexts: Why the “s” Matters,” Journal of Western Archives.  Vol. 6 (1): Article 3.</w:t>
      </w:r>
    </w:p>
    <w:p w14:paraId="629FBB10" w14:textId="77777777" w:rsidR="00701DEB" w:rsidRDefault="00701DEB" w:rsidP="00E81D86">
      <w:pPr>
        <w:spacing w:line="240" w:lineRule="auto"/>
        <w:rPr>
          <w:rFonts w:asciiTheme="majorHAnsi" w:hAnsiTheme="majorHAnsi" w:cstheme="majorHAnsi"/>
        </w:rPr>
      </w:pPr>
    </w:p>
    <w:p w14:paraId="24D839D1" w14:textId="19658D9F" w:rsidR="00701DEB" w:rsidRDefault="00701DEB" w:rsidP="00E81D86">
      <w:pPr>
        <w:spacing w:line="240" w:lineRule="auto"/>
        <w:rPr>
          <w:rFonts w:asciiTheme="majorHAnsi" w:hAnsiTheme="majorHAnsi" w:cstheme="majorHAnsi"/>
        </w:rPr>
      </w:pPr>
      <w:r>
        <w:rPr>
          <w:rFonts w:asciiTheme="majorHAnsi" w:hAnsiTheme="majorHAnsi" w:cstheme="majorHAnsi"/>
        </w:rPr>
        <w:t>Christie, M</w:t>
      </w:r>
    </w:p>
    <w:p w14:paraId="3FD64017" w14:textId="0198660F" w:rsidR="00701DEB" w:rsidRDefault="00701DEB" w:rsidP="00701DEB">
      <w:pPr>
        <w:spacing w:line="240" w:lineRule="auto"/>
        <w:ind w:left="720"/>
        <w:rPr>
          <w:rFonts w:asciiTheme="majorHAnsi" w:hAnsiTheme="majorHAnsi" w:cstheme="majorHAnsi"/>
        </w:rPr>
      </w:pPr>
      <w:r>
        <w:rPr>
          <w:rFonts w:asciiTheme="majorHAnsi" w:hAnsiTheme="majorHAnsi" w:cstheme="majorHAnsi"/>
        </w:rPr>
        <w:t xml:space="preserve">2008. Digital Tools and the Management of Australian Aboriginal Desert Knowledge. In </w:t>
      </w:r>
      <w:r w:rsidRPr="00701DEB">
        <w:rPr>
          <w:rFonts w:asciiTheme="majorHAnsi" w:hAnsiTheme="majorHAnsi" w:cstheme="majorHAnsi"/>
          <w:i/>
        </w:rPr>
        <w:t>Global Indigenous Media: Cultures, Poetics, and Politics</w:t>
      </w:r>
      <w:r>
        <w:rPr>
          <w:rFonts w:asciiTheme="majorHAnsi" w:hAnsiTheme="majorHAnsi" w:cstheme="majorHAnsi"/>
        </w:rPr>
        <w:t xml:space="preserve">, ed. P Wilson, M Stewart. Duke University Press. Durham, North Carolina. 270-286. </w:t>
      </w:r>
    </w:p>
    <w:p w14:paraId="162EDB13" w14:textId="77777777" w:rsidR="00701DEB" w:rsidRDefault="00701DEB" w:rsidP="00E81D86">
      <w:pPr>
        <w:spacing w:line="240" w:lineRule="auto"/>
        <w:rPr>
          <w:rFonts w:asciiTheme="majorHAnsi" w:hAnsiTheme="majorHAnsi" w:cstheme="majorHAnsi"/>
        </w:rPr>
      </w:pPr>
    </w:p>
    <w:p w14:paraId="4E8FFC6E" w14:textId="27BF8BAC" w:rsidR="00701DEB" w:rsidRDefault="00701DEB" w:rsidP="00E81D86">
      <w:pPr>
        <w:spacing w:line="240" w:lineRule="auto"/>
        <w:rPr>
          <w:rFonts w:asciiTheme="majorHAnsi" w:hAnsiTheme="majorHAnsi" w:cstheme="majorHAnsi"/>
        </w:rPr>
      </w:pPr>
      <w:proofErr w:type="spellStart"/>
      <w:r>
        <w:rPr>
          <w:rFonts w:asciiTheme="majorHAnsi" w:hAnsiTheme="majorHAnsi" w:cstheme="majorHAnsi"/>
        </w:rPr>
        <w:t>Clatterbuck</w:t>
      </w:r>
      <w:proofErr w:type="spellEnd"/>
      <w:r w:rsidR="00844A2B">
        <w:rPr>
          <w:rFonts w:asciiTheme="majorHAnsi" w:hAnsiTheme="majorHAnsi" w:cstheme="majorHAnsi"/>
        </w:rPr>
        <w:t>, Mark</w:t>
      </w:r>
    </w:p>
    <w:p w14:paraId="4EE679FB" w14:textId="0CC40F2F" w:rsidR="00701DEB" w:rsidRDefault="00701DEB" w:rsidP="00844A2B">
      <w:pPr>
        <w:spacing w:line="240" w:lineRule="auto"/>
        <w:ind w:left="720"/>
        <w:rPr>
          <w:rFonts w:asciiTheme="majorHAnsi" w:hAnsiTheme="majorHAnsi" w:cstheme="majorHAnsi"/>
        </w:rPr>
      </w:pPr>
      <w:r>
        <w:rPr>
          <w:rFonts w:asciiTheme="majorHAnsi" w:hAnsiTheme="majorHAnsi" w:cstheme="majorHAnsi"/>
        </w:rPr>
        <w:t xml:space="preserve">2017. </w:t>
      </w:r>
      <w:r w:rsidRPr="00701DEB">
        <w:rPr>
          <w:rFonts w:asciiTheme="majorHAnsi" w:hAnsiTheme="majorHAnsi" w:cstheme="majorHAnsi"/>
          <w:i/>
        </w:rPr>
        <w:t>Crow Jesus</w:t>
      </w:r>
      <w:r w:rsidR="00844A2B">
        <w:rPr>
          <w:rFonts w:asciiTheme="majorHAnsi" w:hAnsiTheme="majorHAnsi" w:cstheme="majorHAnsi"/>
        </w:rPr>
        <w:t xml:space="preserve">: </w:t>
      </w:r>
      <w:r w:rsidR="00844A2B" w:rsidRPr="00844A2B">
        <w:rPr>
          <w:rFonts w:asciiTheme="majorHAnsi" w:hAnsiTheme="majorHAnsi" w:cstheme="majorHAnsi"/>
          <w:i/>
        </w:rPr>
        <w:t>Personal Stories of Native Religious Belonging</w:t>
      </w:r>
      <w:r w:rsidR="00844A2B">
        <w:rPr>
          <w:rFonts w:asciiTheme="majorHAnsi" w:hAnsiTheme="majorHAnsi" w:cstheme="majorHAnsi"/>
        </w:rPr>
        <w:t xml:space="preserve">. </w:t>
      </w:r>
      <w:proofErr w:type="gramStart"/>
      <w:r w:rsidR="00844A2B">
        <w:rPr>
          <w:rFonts w:asciiTheme="majorHAnsi" w:hAnsiTheme="majorHAnsi" w:cstheme="majorHAnsi"/>
        </w:rPr>
        <w:t>University of Oklahoma Press.</w:t>
      </w:r>
      <w:proofErr w:type="gramEnd"/>
      <w:r w:rsidR="00844A2B">
        <w:rPr>
          <w:rFonts w:asciiTheme="majorHAnsi" w:hAnsiTheme="majorHAnsi" w:cstheme="majorHAnsi"/>
        </w:rPr>
        <w:t xml:space="preserve"> Norman, Oklahoma. </w:t>
      </w:r>
    </w:p>
    <w:p w14:paraId="04D3DD89" w14:textId="77777777" w:rsidR="00701DEB" w:rsidRDefault="00701DEB" w:rsidP="00E81D86">
      <w:pPr>
        <w:spacing w:line="240" w:lineRule="auto"/>
        <w:rPr>
          <w:rFonts w:asciiTheme="majorHAnsi" w:hAnsiTheme="majorHAnsi" w:cstheme="majorHAnsi"/>
        </w:rPr>
      </w:pPr>
    </w:p>
    <w:p w14:paraId="28151D0E" w14:textId="36694D3D" w:rsidR="00701DEB" w:rsidRDefault="00701DEB" w:rsidP="00E81D86">
      <w:pPr>
        <w:spacing w:line="240" w:lineRule="auto"/>
        <w:rPr>
          <w:rFonts w:asciiTheme="majorHAnsi" w:hAnsiTheme="majorHAnsi" w:cstheme="majorHAnsi"/>
        </w:rPr>
      </w:pPr>
      <w:r>
        <w:rPr>
          <w:rFonts w:asciiTheme="majorHAnsi" w:hAnsiTheme="majorHAnsi" w:cstheme="majorHAnsi"/>
        </w:rPr>
        <w:t xml:space="preserve">Cohen, H and </w:t>
      </w:r>
      <w:proofErr w:type="spellStart"/>
      <w:r>
        <w:rPr>
          <w:rFonts w:asciiTheme="majorHAnsi" w:hAnsiTheme="majorHAnsi" w:cstheme="majorHAnsi"/>
        </w:rPr>
        <w:t>JF</w:t>
      </w:r>
      <w:proofErr w:type="spellEnd"/>
      <w:r>
        <w:rPr>
          <w:rFonts w:asciiTheme="majorHAnsi" w:hAnsiTheme="majorHAnsi" w:cstheme="majorHAnsi"/>
        </w:rPr>
        <w:t xml:space="preserve"> Salazar </w:t>
      </w:r>
      <w:proofErr w:type="gramStart"/>
      <w:r>
        <w:rPr>
          <w:rFonts w:asciiTheme="majorHAnsi" w:hAnsiTheme="majorHAnsi" w:cstheme="majorHAnsi"/>
        </w:rPr>
        <w:t>eds</w:t>
      </w:r>
      <w:proofErr w:type="gramEnd"/>
      <w:r>
        <w:rPr>
          <w:rFonts w:asciiTheme="majorHAnsi" w:hAnsiTheme="majorHAnsi" w:cstheme="majorHAnsi"/>
        </w:rPr>
        <w:t xml:space="preserve">. </w:t>
      </w:r>
    </w:p>
    <w:p w14:paraId="54FAD925" w14:textId="1CA4BF57" w:rsidR="00701DEB" w:rsidRDefault="00701DEB" w:rsidP="00E81D86">
      <w:pPr>
        <w:spacing w:line="240" w:lineRule="auto"/>
        <w:rPr>
          <w:rFonts w:asciiTheme="majorHAnsi" w:hAnsiTheme="majorHAnsi" w:cstheme="majorHAnsi"/>
        </w:rPr>
      </w:pPr>
      <w:r>
        <w:rPr>
          <w:rFonts w:asciiTheme="majorHAnsi" w:hAnsiTheme="majorHAnsi" w:cstheme="majorHAnsi"/>
        </w:rPr>
        <w:tab/>
        <w:t xml:space="preserve">2005. Digital Anthropology. In </w:t>
      </w:r>
      <w:r w:rsidRPr="00701DEB">
        <w:rPr>
          <w:rFonts w:asciiTheme="majorHAnsi" w:hAnsiTheme="majorHAnsi" w:cstheme="majorHAnsi"/>
          <w:i/>
        </w:rPr>
        <w:t>Media Int</w:t>
      </w:r>
      <w:r>
        <w:rPr>
          <w:rFonts w:asciiTheme="majorHAnsi" w:hAnsiTheme="majorHAnsi" w:cstheme="majorHAnsi"/>
        </w:rPr>
        <w:t xml:space="preserve">. Vol. 116. 5-75. </w:t>
      </w:r>
    </w:p>
    <w:p w14:paraId="4D085D94" w14:textId="77777777" w:rsidR="00701DEB" w:rsidRDefault="00701DEB" w:rsidP="00E81D86">
      <w:pPr>
        <w:spacing w:line="240" w:lineRule="auto"/>
        <w:rPr>
          <w:rFonts w:asciiTheme="majorHAnsi" w:hAnsiTheme="majorHAnsi" w:cstheme="majorHAnsi"/>
        </w:rPr>
      </w:pPr>
    </w:p>
    <w:p w14:paraId="2A54E27D"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Coleman, E. Gabriella</w:t>
      </w:r>
    </w:p>
    <w:p w14:paraId="15819806" w14:textId="77777777" w:rsidR="00E81D86" w:rsidRPr="00C4797B" w:rsidRDefault="00E81D86" w:rsidP="00E81D86">
      <w:pPr>
        <w:spacing w:line="240" w:lineRule="auto"/>
        <w:ind w:left="720"/>
        <w:rPr>
          <w:rFonts w:asciiTheme="majorHAnsi" w:hAnsiTheme="majorHAnsi" w:cstheme="majorHAnsi"/>
        </w:rPr>
      </w:pPr>
      <w:proofErr w:type="gramStart"/>
      <w:r w:rsidRPr="00C4797B">
        <w:rPr>
          <w:rFonts w:asciiTheme="majorHAnsi" w:hAnsiTheme="majorHAnsi" w:cstheme="majorHAnsi"/>
        </w:rPr>
        <w:t xml:space="preserve">2010. “Ethnographic Approaches to Digital Media” in </w:t>
      </w:r>
      <w:r w:rsidRPr="00C4797B">
        <w:rPr>
          <w:rFonts w:asciiTheme="majorHAnsi" w:hAnsiTheme="majorHAnsi" w:cstheme="majorHAnsi"/>
          <w:i/>
        </w:rPr>
        <w:t>Annual Reviews of Anthropology</w:t>
      </w:r>
      <w:r w:rsidRPr="00C4797B">
        <w:rPr>
          <w:rFonts w:asciiTheme="majorHAnsi" w:hAnsiTheme="majorHAnsi" w:cstheme="majorHAnsi"/>
        </w:rPr>
        <w:t>.</w:t>
      </w:r>
      <w:proofErr w:type="gramEnd"/>
      <w:r w:rsidRPr="00C4797B">
        <w:rPr>
          <w:rFonts w:asciiTheme="majorHAnsi" w:hAnsiTheme="majorHAnsi" w:cstheme="majorHAnsi"/>
        </w:rPr>
        <w:t xml:space="preserve"> </w:t>
      </w:r>
    </w:p>
    <w:p w14:paraId="27B1E404" w14:textId="77777777" w:rsidR="00E81D86" w:rsidRPr="00C4797B" w:rsidRDefault="00E81D86" w:rsidP="00E81D86">
      <w:pPr>
        <w:spacing w:line="240" w:lineRule="auto"/>
        <w:rPr>
          <w:rFonts w:asciiTheme="majorHAnsi" w:hAnsiTheme="majorHAnsi" w:cstheme="majorHAnsi"/>
        </w:rPr>
      </w:pPr>
    </w:p>
    <w:p w14:paraId="6E852C04"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lang w:eastAsia="ja-JP"/>
        </w:rPr>
      </w:pPr>
      <w:r w:rsidRPr="00C4797B">
        <w:rPr>
          <w:rFonts w:asciiTheme="majorHAnsi" w:hAnsiTheme="majorHAnsi" w:cstheme="majorHAnsi"/>
          <w:lang w:eastAsia="ja-JP"/>
        </w:rPr>
        <w:t xml:space="preserve">Coleman, Elizabeth Burns, Rosemary J. Coombe, and Fiona </w:t>
      </w:r>
      <w:proofErr w:type="spellStart"/>
      <w:r w:rsidRPr="00C4797B">
        <w:rPr>
          <w:rFonts w:asciiTheme="majorHAnsi" w:hAnsiTheme="majorHAnsi" w:cstheme="majorHAnsi"/>
          <w:lang w:eastAsia="ja-JP"/>
        </w:rPr>
        <w:t>MacArailt</w:t>
      </w:r>
      <w:proofErr w:type="spellEnd"/>
      <w:r w:rsidRPr="00C4797B">
        <w:rPr>
          <w:rFonts w:asciiTheme="majorHAnsi" w:hAnsiTheme="majorHAnsi" w:cstheme="majorHAnsi"/>
          <w:lang w:eastAsia="ja-JP"/>
        </w:rPr>
        <w:t>.  </w:t>
      </w:r>
    </w:p>
    <w:p w14:paraId="05F688FF"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lang w:eastAsia="ja-JP"/>
        </w:rPr>
      </w:pPr>
      <w:r w:rsidRPr="00C4797B">
        <w:rPr>
          <w:rFonts w:asciiTheme="majorHAnsi" w:hAnsiTheme="majorHAnsi" w:cstheme="majorHAnsi"/>
          <w:lang w:eastAsia="ja-JP"/>
        </w:rPr>
        <w:t xml:space="preserve">2009.  “A Broken Record: Subjecting ‘Music’ to Cultural Rights.” </w:t>
      </w:r>
      <w:r w:rsidRPr="00C4797B">
        <w:rPr>
          <w:rFonts w:asciiTheme="majorHAnsi" w:hAnsiTheme="majorHAnsi" w:cstheme="majorHAnsi"/>
          <w:i/>
          <w:iCs/>
          <w:lang w:eastAsia="ja-JP"/>
        </w:rPr>
        <w:t xml:space="preserve">The Ethics of Cultural Appropriation, </w:t>
      </w:r>
      <w:r w:rsidRPr="00C4797B">
        <w:rPr>
          <w:rFonts w:asciiTheme="majorHAnsi" w:hAnsiTheme="majorHAnsi" w:cstheme="majorHAnsi"/>
          <w:lang w:eastAsia="ja-JP"/>
        </w:rPr>
        <w:t xml:space="preserve">ed. James Young and Conrad </w:t>
      </w:r>
      <w:proofErr w:type="spellStart"/>
      <w:r w:rsidRPr="00C4797B">
        <w:rPr>
          <w:rFonts w:asciiTheme="majorHAnsi" w:hAnsiTheme="majorHAnsi" w:cstheme="majorHAnsi"/>
          <w:lang w:eastAsia="ja-JP"/>
        </w:rPr>
        <w:t>Brunk</w:t>
      </w:r>
      <w:proofErr w:type="spellEnd"/>
      <w:r w:rsidRPr="00C4797B">
        <w:rPr>
          <w:rFonts w:asciiTheme="majorHAnsi" w:hAnsiTheme="majorHAnsi" w:cstheme="majorHAnsi"/>
          <w:lang w:eastAsia="ja-JP"/>
        </w:rPr>
        <w:t>.  West Sussex: Wiley-Blackwell, 173-210.</w:t>
      </w:r>
    </w:p>
    <w:p w14:paraId="5DF255B5" w14:textId="77777777" w:rsidR="00E81D86" w:rsidRPr="00C4797B" w:rsidRDefault="00E81D86" w:rsidP="00E81D86">
      <w:pPr>
        <w:spacing w:line="240" w:lineRule="auto"/>
        <w:rPr>
          <w:rFonts w:asciiTheme="majorHAnsi" w:hAnsiTheme="majorHAnsi" w:cstheme="majorHAnsi"/>
        </w:rPr>
      </w:pPr>
    </w:p>
    <w:p w14:paraId="34CEEE00"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Connerton, Paul</w:t>
      </w:r>
    </w:p>
    <w:p w14:paraId="018D4966"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b/>
          <w:strike/>
          <w:color w:val="FF0000"/>
        </w:rPr>
      </w:pPr>
      <w:r w:rsidRPr="00C4797B">
        <w:rPr>
          <w:rFonts w:asciiTheme="majorHAnsi" w:hAnsiTheme="majorHAnsi" w:cstheme="majorHAnsi"/>
        </w:rPr>
        <w:t xml:space="preserve">1989. How Societies Remember. </w:t>
      </w:r>
      <w:proofErr w:type="gramStart"/>
      <w:r w:rsidRPr="00C4797B">
        <w:rPr>
          <w:rFonts w:asciiTheme="majorHAnsi" w:hAnsiTheme="majorHAnsi" w:cstheme="majorHAnsi"/>
        </w:rPr>
        <w:t>Cambridge University Press.</w:t>
      </w:r>
      <w:proofErr w:type="gramEnd"/>
      <w:r w:rsidRPr="00C4797B">
        <w:rPr>
          <w:rFonts w:asciiTheme="majorHAnsi" w:hAnsiTheme="majorHAnsi" w:cstheme="majorHAnsi"/>
        </w:rPr>
        <w:t xml:space="preserve"> Cambridge, England. </w:t>
      </w:r>
    </w:p>
    <w:p w14:paraId="244587E7" w14:textId="77777777" w:rsidR="00E81D86" w:rsidRPr="00C4797B" w:rsidRDefault="00E81D86" w:rsidP="00E81D86">
      <w:pPr>
        <w:spacing w:line="240" w:lineRule="auto"/>
        <w:rPr>
          <w:rFonts w:asciiTheme="majorHAnsi" w:hAnsiTheme="majorHAnsi" w:cstheme="majorHAnsi"/>
        </w:rPr>
      </w:pPr>
    </w:p>
    <w:p w14:paraId="1A7B6517"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 xml:space="preserve">Coombe, Rosemary </w:t>
      </w:r>
    </w:p>
    <w:p w14:paraId="0AE1DCDE"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2001. “The Recognition of Indigenous Peoples’ and Community Tradition Knowledge in International Law.” </w:t>
      </w:r>
      <w:proofErr w:type="gramStart"/>
      <w:r w:rsidRPr="00C4797B">
        <w:rPr>
          <w:rFonts w:asciiTheme="majorHAnsi" w:hAnsiTheme="majorHAnsi" w:cstheme="majorHAnsi"/>
          <w:i/>
        </w:rPr>
        <w:t>St. Thomas Law Review</w:t>
      </w:r>
      <w:r w:rsidRPr="00C4797B">
        <w:rPr>
          <w:rFonts w:asciiTheme="majorHAnsi" w:hAnsiTheme="majorHAnsi" w:cstheme="majorHAnsi"/>
        </w:rPr>
        <w:t>.</w:t>
      </w:r>
      <w:proofErr w:type="gramEnd"/>
      <w:r w:rsidRPr="00C4797B">
        <w:rPr>
          <w:rFonts w:asciiTheme="majorHAnsi" w:hAnsiTheme="majorHAnsi" w:cstheme="majorHAnsi"/>
        </w:rPr>
        <w:t xml:space="preserve"> Vol. 14. 275-85. </w:t>
      </w:r>
    </w:p>
    <w:p w14:paraId="15E2E0A5" w14:textId="41654EF2" w:rsidR="00E81D86" w:rsidRPr="00C4797B" w:rsidRDefault="00844A2B" w:rsidP="00844A2B">
      <w:pPr>
        <w:spacing w:line="240" w:lineRule="auto"/>
        <w:ind w:left="720"/>
        <w:rPr>
          <w:rFonts w:asciiTheme="majorHAnsi" w:hAnsiTheme="majorHAnsi" w:cstheme="majorHAnsi"/>
        </w:rPr>
      </w:pPr>
      <w:r>
        <w:rPr>
          <w:rFonts w:asciiTheme="majorHAnsi" w:hAnsiTheme="majorHAnsi" w:cstheme="majorHAnsi"/>
        </w:rPr>
        <w:t>2008</w:t>
      </w:r>
      <w:r w:rsidR="00E81D86" w:rsidRPr="00C4797B">
        <w:rPr>
          <w:rFonts w:asciiTheme="majorHAnsi" w:hAnsiTheme="majorHAnsi" w:cstheme="majorHAnsi"/>
        </w:rPr>
        <w:t xml:space="preserve">.  </w:t>
      </w:r>
      <w:r w:rsidRPr="00844A2B">
        <w:rPr>
          <w:rFonts w:cstheme="minorHAnsi"/>
          <w:i/>
          <w:iCs/>
          <w:lang w:bidi="ar-SA"/>
        </w:rPr>
        <w:t>The Cultural Life of Intellectual Properties: Authorship, Appropriation and the Law</w:t>
      </w:r>
      <w:r w:rsidRPr="00844A2B">
        <w:rPr>
          <w:rFonts w:cstheme="minorHAnsi"/>
          <w:i/>
          <w:lang w:bidi="ar-SA"/>
        </w:rPr>
        <w:t xml:space="preserve">. </w:t>
      </w:r>
      <w:r w:rsidRPr="00844A2B">
        <w:rPr>
          <w:rFonts w:cstheme="minorHAnsi"/>
          <w:lang w:bidi="ar-SA"/>
        </w:rPr>
        <w:t>Duke University Press.</w:t>
      </w:r>
      <w:r>
        <w:rPr>
          <w:rFonts w:ascii="SourceSansPro-Regular" w:hAnsi="SourceSansPro-Regular" w:cs="SourceSansPro-Regular"/>
          <w:sz w:val="34"/>
          <w:szCs w:val="34"/>
          <w:lang w:bidi="ar-SA"/>
        </w:rPr>
        <w:t xml:space="preserve"> </w:t>
      </w:r>
      <w:r>
        <w:rPr>
          <w:rFonts w:cstheme="minorHAnsi"/>
          <w:lang w:bidi="ar-SA"/>
        </w:rPr>
        <w:t>Durham, NC</w:t>
      </w:r>
      <w:r w:rsidRPr="00844A2B">
        <w:rPr>
          <w:rFonts w:cstheme="minorHAnsi"/>
          <w:lang w:bidi="ar-SA"/>
        </w:rPr>
        <w:t xml:space="preserve"> </w:t>
      </w:r>
    </w:p>
    <w:p w14:paraId="3BD0C750" w14:textId="77777777" w:rsidR="00E81D86" w:rsidRPr="00C4797B" w:rsidRDefault="00E81D86" w:rsidP="00E81D86">
      <w:pPr>
        <w:spacing w:line="240" w:lineRule="auto"/>
        <w:rPr>
          <w:rFonts w:asciiTheme="majorHAnsi" w:hAnsiTheme="majorHAnsi" w:cstheme="majorHAnsi"/>
          <w:color w:val="262626"/>
        </w:rPr>
      </w:pPr>
    </w:p>
    <w:p w14:paraId="537B0E15" w14:textId="12338B63" w:rsidR="00E81D86" w:rsidRPr="00C4797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Coupland</w:t>
      </w:r>
      <w:r w:rsidR="00B91DBA">
        <w:rPr>
          <w:rFonts w:asciiTheme="majorHAnsi" w:hAnsiTheme="majorHAnsi" w:cstheme="majorHAnsi"/>
          <w:color w:val="262626"/>
        </w:rPr>
        <w:t xml:space="preserve">, Nikolas and Adam </w:t>
      </w:r>
      <w:proofErr w:type="spellStart"/>
      <w:r w:rsidR="00B91DBA">
        <w:rPr>
          <w:rFonts w:asciiTheme="majorHAnsi" w:hAnsiTheme="majorHAnsi" w:cstheme="majorHAnsi"/>
          <w:color w:val="262626"/>
        </w:rPr>
        <w:t>Jaworski</w:t>
      </w:r>
      <w:proofErr w:type="spellEnd"/>
    </w:p>
    <w:p w14:paraId="32D81ED6" w14:textId="230045AC" w:rsidR="00E81D86" w:rsidRPr="00C4797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ab/>
        <w:t>1999.</w:t>
      </w:r>
      <w:r w:rsidR="00B91DBA">
        <w:rPr>
          <w:rFonts w:asciiTheme="majorHAnsi" w:hAnsiTheme="majorHAnsi" w:cstheme="majorHAnsi"/>
          <w:color w:val="262626"/>
        </w:rPr>
        <w:t xml:space="preserve"> </w:t>
      </w:r>
      <w:r w:rsidR="00B91DBA" w:rsidRPr="00B91DBA">
        <w:rPr>
          <w:rFonts w:asciiTheme="majorHAnsi" w:hAnsiTheme="majorHAnsi" w:cstheme="majorHAnsi"/>
          <w:i/>
          <w:color w:val="262626"/>
        </w:rPr>
        <w:t>The Discourse Reader</w:t>
      </w:r>
      <w:r w:rsidR="00B91DBA">
        <w:rPr>
          <w:rFonts w:asciiTheme="majorHAnsi" w:hAnsiTheme="majorHAnsi" w:cstheme="majorHAnsi"/>
          <w:color w:val="262626"/>
        </w:rPr>
        <w:t xml:space="preserve">. Routledge. New York, New York. </w:t>
      </w:r>
    </w:p>
    <w:p w14:paraId="2823BE1A" w14:textId="77777777" w:rsidR="00E81D86" w:rsidRPr="00C4797B" w:rsidRDefault="00E81D86" w:rsidP="00E81D86">
      <w:pPr>
        <w:spacing w:line="240" w:lineRule="auto"/>
        <w:rPr>
          <w:rFonts w:asciiTheme="majorHAnsi" w:hAnsiTheme="majorHAnsi" w:cstheme="majorHAnsi"/>
          <w:color w:val="262626"/>
        </w:rPr>
      </w:pPr>
    </w:p>
    <w:p w14:paraId="7E40B46C" w14:textId="77777777" w:rsidR="00E81D86" w:rsidRPr="00C4797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Crow Tribal Website</w:t>
      </w:r>
    </w:p>
    <w:p w14:paraId="1356904B" w14:textId="77777777" w:rsidR="00E81D86" w:rsidRPr="00C4797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ab/>
      </w:r>
      <w:proofErr w:type="gramStart"/>
      <w:r w:rsidRPr="00C4797B">
        <w:rPr>
          <w:rFonts w:asciiTheme="majorHAnsi" w:hAnsiTheme="majorHAnsi" w:cstheme="majorHAnsi"/>
          <w:color w:val="262626"/>
        </w:rPr>
        <w:t xml:space="preserve">2017.  </w:t>
      </w:r>
      <w:hyperlink r:id="rId42" w:history="1">
        <w:proofErr w:type="gramEnd"/>
        <w:r w:rsidRPr="00C4797B">
          <w:rPr>
            <w:rStyle w:val="Hyperlink"/>
            <w:rFonts w:asciiTheme="majorHAnsi" w:hAnsiTheme="majorHAnsi" w:cstheme="majorHAnsi"/>
          </w:rPr>
          <w:t>http://www.crow-nsn.gov</w:t>
        </w:r>
        <w:proofErr w:type="gramStart"/>
      </w:hyperlink>
      <w:proofErr w:type="gramEnd"/>
      <w:r w:rsidRPr="00C4797B">
        <w:rPr>
          <w:rFonts w:asciiTheme="majorHAnsi" w:hAnsiTheme="majorHAnsi" w:cstheme="majorHAnsi"/>
          <w:color w:val="262626"/>
        </w:rPr>
        <w:t xml:space="preserve"> </w:t>
      </w:r>
    </w:p>
    <w:p w14:paraId="7AEA46DD" w14:textId="77777777" w:rsidR="00E81D86" w:rsidRPr="00C4797B" w:rsidRDefault="00E81D86" w:rsidP="00E81D86">
      <w:pPr>
        <w:spacing w:line="240" w:lineRule="auto"/>
        <w:rPr>
          <w:rFonts w:asciiTheme="majorHAnsi" w:hAnsiTheme="majorHAnsi" w:cstheme="majorHAnsi"/>
          <w:color w:val="262626"/>
        </w:rPr>
      </w:pPr>
    </w:p>
    <w:p w14:paraId="08AD8047"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Cubitt, Sean</w:t>
      </w:r>
    </w:p>
    <w:p w14:paraId="2EEC8F6F" w14:textId="521BE676" w:rsidR="00BB2903" w:rsidRPr="001A6667" w:rsidRDefault="002F6A24" w:rsidP="001A6667">
      <w:pPr>
        <w:widowControl w:val="0"/>
        <w:autoSpaceDE w:val="0"/>
        <w:autoSpaceDN w:val="0"/>
        <w:adjustRightInd w:val="0"/>
        <w:spacing w:line="240" w:lineRule="auto"/>
        <w:rPr>
          <w:rFonts w:cstheme="minorHAnsi"/>
          <w:lang w:bidi="ar-SA"/>
        </w:rPr>
      </w:pPr>
      <w:r>
        <w:rPr>
          <w:rFonts w:asciiTheme="majorHAnsi" w:hAnsiTheme="majorHAnsi" w:cstheme="majorHAnsi"/>
        </w:rPr>
        <w:tab/>
        <w:t>2007</w:t>
      </w:r>
      <w:r w:rsidRPr="001A6667">
        <w:rPr>
          <w:rFonts w:cstheme="minorHAnsi"/>
        </w:rPr>
        <w:t xml:space="preserve">. </w:t>
      </w:r>
      <w:hyperlink r:id="rId43" w:history="1">
        <w:r w:rsidR="001A6667" w:rsidRPr="001A6667">
          <w:rPr>
            <w:rFonts w:cstheme="minorHAnsi"/>
            <w:bCs/>
            <w:i/>
            <w:lang w:bidi="ar-SA"/>
          </w:rPr>
          <w:t>Digital Aesthetics</w:t>
        </w:r>
        <w:r w:rsidR="001A6667">
          <w:rPr>
            <w:rFonts w:cstheme="minorHAnsi"/>
            <w:bCs/>
            <w:lang w:bidi="ar-SA"/>
          </w:rPr>
          <w:t xml:space="preserve">. SAGE. New York, New York. </w:t>
        </w:r>
      </w:hyperlink>
      <w:r w:rsidR="001A6667" w:rsidRPr="001A6667">
        <w:rPr>
          <w:rFonts w:cstheme="minorHAnsi"/>
          <w:lang w:bidi="ar-SA"/>
        </w:rPr>
        <w:t xml:space="preserve"> </w:t>
      </w:r>
    </w:p>
    <w:p w14:paraId="3579F6DF" w14:textId="77777777" w:rsidR="002F6A24" w:rsidRDefault="002F6A24" w:rsidP="00E81D86">
      <w:pPr>
        <w:spacing w:line="240" w:lineRule="auto"/>
        <w:rPr>
          <w:rFonts w:asciiTheme="majorHAnsi" w:hAnsiTheme="majorHAnsi" w:cstheme="majorHAnsi"/>
        </w:rPr>
      </w:pPr>
    </w:p>
    <w:p w14:paraId="031EDE2B" w14:textId="13650EEB"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Das</w:t>
      </w:r>
      <w:r w:rsidR="001A6667">
        <w:rPr>
          <w:rFonts w:asciiTheme="majorHAnsi" w:hAnsiTheme="majorHAnsi" w:cstheme="majorHAnsi"/>
        </w:rPr>
        <w:t xml:space="preserve">, </w:t>
      </w:r>
      <w:proofErr w:type="spellStart"/>
      <w:r w:rsidR="001A6667">
        <w:rPr>
          <w:rFonts w:asciiTheme="majorHAnsi" w:hAnsiTheme="majorHAnsi" w:cstheme="majorHAnsi"/>
        </w:rPr>
        <w:t>Veena</w:t>
      </w:r>
      <w:proofErr w:type="spellEnd"/>
    </w:p>
    <w:p w14:paraId="523DB7D7" w14:textId="19C72D18" w:rsidR="00E81D86" w:rsidRPr="00C4797B" w:rsidRDefault="00E81D86" w:rsidP="001A6667">
      <w:pPr>
        <w:spacing w:line="240" w:lineRule="auto"/>
        <w:ind w:left="720"/>
        <w:rPr>
          <w:rFonts w:asciiTheme="majorHAnsi" w:hAnsiTheme="majorHAnsi" w:cstheme="majorHAnsi"/>
        </w:rPr>
      </w:pPr>
      <w:r w:rsidRPr="00C4797B">
        <w:rPr>
          <w:rFonts w:asciiTheme="majorHAnsi" w:hAnsiTheme="majorHAnsi" w:cstheme="majorHAnsi"/>
        </w:rPr>
        <w:t>2006.</w:t>
      </w:r>
      <w:r w:rsidR="001A6667">
        <w:rPr>
          <w:rFonts w:asciiTheme="majorHAnsi" w:hAnsiTheme="majorHAnsi" w:cstheme="majorHAnsi"/>
        </w:rPr>
        <w:t xml:space="preserve"> </w:t>
      </w:r>
      <w:r w:rsidR="001A6667" w:rsidRPr="001A6667">
        <w:rPr>
          <w:rFonts w:asciiTheme="majorHAnsi" w:hAnsiTheme="majorHAnsi" w:cstheme="majorHAnsi"/>
          <w:i/>
        </w:rPr>
        <w:t xml:space="preserve">Life and Words. </w:t>
      </w:r>
      <w:proofErr w:type="gramStart"/>
      <w:r w:rsidR="001A6667" w:rsidRPr="001A6667">
        <w:rPr>
          <w:rFonts w:asciiTheme="majorHAnsi" w:hAnsiTheme="majorHAnsi" w:cstheme="majorHAnsi"/>
          <w:i/>
        </w:rPr>
        <w:t>Violence and the Descent into the Ordinary</w:t>
      </w:r>
      <w:r w:rsidR="001A6667">
        <w:rPr>
          <w:rFonts w:asciiTheme="majorHAnsi" w:hAnsiTheme="majorHAnsi" w:cstheme="majorHAnsi"/>
        </w:rPr>
        <w:t>.</w:t>
      </w:r>
      <w:proofErr w:type="gramEnd"/>
      <w:r w:rsidR="001A6667">
        <w:rPr>
          <w:rFonts w:asciiTheme="majorHAnsi" w:hAnsiTheme="majorHAnsi" w:cstheme="majorHAnsi"/>
        </w:rPr>
        <w:t xml:space="preserve">  </w:t>
      </w:r>
      <w:proofErr w:type="gramStart"/>
      <w:r w:rsidR="001A6667">
        <w:rPr>
          <w:rFonts w:asciiTheme="majorHAnsi" w:hAnsiTheme="majorHAnsi" w:cstheme="majorHAnsi"/>
        </w:rPr>
        <w:t>University of California Press.</w:t>
      </w:r>
      <w:proofErr w:type="gramEnd"/>
      <w:r w:rsidR="001A6667">
        <w:rPr>
          <w:rFonts w:asciiTheme="majorHAnsi" w:hAnsiTheme="majorHAnsi" w:cstheme="majorHAnsi"/>
        </w:rPr>
        <w:t xml:space="preserve"> Oakland, California. </w:t>
      </w:r>
    </w:p>
    <w:p w14:paraId="24C290FF" w14:textId="77777777" w:rsidR="00E81D86" w:rsidRPr="00C4797B" w:rsidRDefault="00E81D86" w:rsidP="00E81D86">
      <w:pPr>
        <w:spacing w:line="240" w:lineRule="auto"/>
        <w:rPr>
          <w:rFonts w:asciiTheme="majorHAnsi" w:hAnsiTheme="majorHAnsi" w:cstheme="majorHAnsi"/>
          <w:color w:val="262626"/>
        </w:rPr>
      </w:pPr>
    </w:p>
    <w:p w14:paraId="5741419B" w14:textId="77777777" w:rsidR="00E81D86" w:rsidRPr="00C4797B" w:rsidRDefault="00E81D86" w:rsidP="00E81D86">
      <w:pPr>
        <w:spacing w:line="240" w:lineRule="auto"/>
        <w:rPr>
          <w:rFonts w:asciiTheme="majorHAnsi" w:hAnsiTheme="majorHAnsi" w:cstheme="majorHAnsi"/>
          <w:color w:val="262626"/>
        </w:rPr>
      </w:pPr>
      <w:r w:rsidRPr="00C4797B">
        <w:rPr>
          <w:rFonts w:asciiTheme="majorHAnsi" w:hAnsiTheme="majorHAnsi" w:cstheme="majorHAnsi"/>
          <w:color w:val="262626"/>
        </w:rPr>
        <w:t xml:space="preserve">De </w:t>
      </w:r>
      <w:proofErr w:type="spellStart"/>
      <w:r w:rsidRPr="00C4797B">
        <w:rPr>
          <w:rFonts w:asciiTheme="majorHAnsi" w:hAnsiTheme="majorHAnsi" w:cstheme="majorHAnsi"/>
          <w:color w:val="262626"/>
        </w:rPr>
        <w:t>Houwer</w:t>
      </w:r>
      <w:proofErr w:type="spellEnd"/>
      <w:r w:rsidRPr="00C4797B">
        <w:rPr>
          <w:rFonts w:asciiTheme="majorHAnsi" w:hAnsiTheme="majorHAnsi" w:cstheme="majorHAnsi"/>
          <w:color w:val="262626"/>
        </w:rPr>
        <w:t xml:space="preserve">, </w:t>
      </w:r>
      <w:proofErr w:type="spellStart"/>
      <w:r w:rsidRPr="00C4797B">
        <w:rPr>
          <w:rFonts w:asciiTheme="majorHAnsi" w:hAnsiTheme="majorHAnsi" w:cstheme="majorHAnsi"/>
          <w:color w:val="262626"/>
        </w:rPr>
        <w:t>Annick</w:t>
      </w:r>
      <w:proofErr w:type="spellEnd"/>
    </w:p>
    <w:p w14:paraId="7D7EAF45"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color w:val="262626"/>
        </w:rPr>
        <w:t xml:space="preserve">1998. “Environmental Factors in Early Bilingual Development: The Role of Parental Beliefs and Attitudes.” </w:t>
      </w:r>
      <w:proofErr w:type="gramStart"/>
      <w:r w:rsidRPr="00C4797B">
        <w:rPr>
          <w:rFonts w:asciiTheme="majorHAnsi" w:hAnsiTheme="majorHAnsi" w:cstheme="majorHAnsi"/>
          <w:color w:val="262626"/>
        </w:rPr>
        <w:t xml:space="preserve">Pp. 75–95 in </w:t>
      </w:r>
      <w:r w:rsidRPr="00C4797B">
        <w:rPr>
          <w:rFonts w:asciiTheme="majorHAnsi" w:hAnsiTheme="majorHAnsi" w:cstheme="majorHAnsi"/>
          <w:i/>
          <w:iCs/>
          <w:color w:val="262626"/>
        </w:rPr>
        <w:t>Bilingualism and Migration.</w:t>
      </w:r>
      <w:proofErr w:type="gramEnd"/>
      <w:r w:rsidRPr="00C4797B">
        <w:rPr>
          <w:rFonts w:asciiTheme="majorHAnsi" w:hAnsiTheme="majorHAnsi" w:cstheme="majorHAnsi"/>
          <w:i/>
          <w:iCs/>
          <w:color w:val="262626"/>
        </w:rPr>
        <w:t xml:space="preserve"> Vol. 14, Studies on Language Acquisition</w:t>
      </w:r>
      <w:r w:rsidRPr="00C4797B">
        <w:rPr>
          <w:rFonts w:asciiTheme="majorHAnsi" w:hAnsiTheme="majorHAnsi" w:cstheme="majorHAnsi"/>
          <w:color w:val="262626"/>
        </w:rPr>
        <w:t xml:space="preserve">, edited by G. Extra and L. T. </w:t>
      </w:r>
      <w:proofErr w:type="spellStart"/>
      <w:r w:rsidRPr="00C4797B">
        <w:rPr>
          <w:rFonts w:asciiTheme="majorHAnsi" w:hAnsiTheme="majorHAnsi" w:cstheme="majorHAnsi"/>
          <w:color w:val="262626"/>
        </w:rPr>
        <w:t>Verhoeven</w:t>
      </w:r>
      <w:proofErr w:type="spellEnd"/>
      <w:r w:rsidRPr="00C4797B">
        <w:rPr>
          <w:rFonts w:asciiTheme="majorHAnsi" w:hAnsiTheme="majorHAnsi" w:cstheme="majorHAnsi"/>
          <w:color w:val="262626"/>
        </w:rPr>
        <w:t xml:space="preserve">. Berlin, Germany: De </w:t>
      </w:r>
      <w:proofErr w:type="spellStart"/>
      <w:r w:rsidRPr="00C4797B">
        <w:rPr>
          <w:rFonts w:asciiTheme="majorHAnsi" w:hAnsiTheme="majorHAnsi" w:cstheme="majorHAnsi"/>
          <w:color w:val="262626"/>
        </w:rPr>
        <w:t>Gruyter</w:t>
      </w:r>
      <w:proofErr w:type="spellEnd"/>
      <w:r w:rsidRPr="00C4797B">
        <w:rPr>
          <w:rFonts w:asciiTheme="majorHAnsi" w:hAnsiTheme="majorHAnsi" w:cstheme="majorHAnsi"/>
          <w:color w:val="262626"/>
        </w:rPr>
        <w:t>.</w:t>
      </w:r>
    </w:p>
    <w:p w14:paraId="0016F3B7" w14:textId="77777777" w:rsidR="00E81D86" w:rsidRPr="00C4797B" w:rsidRDefault="00E81D86" w:rsidP="00E81D86">
      <w:pPr>
        <w:spacing w:line="240" w:lineRule="auto"/>
        <w:rPr>
          <w:rFonts w:asciiTheme="majorHAnsi" w:hAnsiTheme="majorHAnsi" w:cstheme="majorHAnsi"/>
        </w:rPr>
      </w:pPr>
    </w:p>
    <w:p w14:paraId="09AFB66C" w14:textId="77777777" w:rsidR="003810E2" w:rsidRDefault="003810E2" w:rsidP="00E81D86">
      <w:pPr>
        <w:spacing w:line="240" w:lineRule="auto"/>
        <w:rPr>
          <w:rFonts w:cstheme="minorHAnsi"/>
          <w:color w:val="2C2C2C"/>
          <w:lang w:bidi="ar-SA"/>
        </w:rPr>
      </w:pPr>
      <w:r w:rsidRPr="003810E2">
        <w:rPr>
          <w:rFonts w:cstheme="minorHAnsi"/>
          <w:color w:val="2C2C2C"/>
          <w:lang w:bidi="ar-SA"/>
        </w:rPr>
        <w:t xml:space="preserve">Deloria, Vine, Jr. </w:t>
      </w:r>
    </w:p>
    <w:p w14:paraId="32D14110" w14:textId="57F6828C" w:rsidR="003810E2" w:rsidRPr="003810E2" w:rsidRDefault="003810E2" w:rsidP="003810E2">
      <w:pPr>
        <w:spacing w:line="240" w:lineRule="auto"/>
        <w:ind w:left="720"/>
        <w:rPr>
          <w:rFonts w:cstheme="minorHAnsi"/>
        </w:rPr>
      </w:pPr>
      <w:r>
        <w:rPr>
          <w:rFonts w:cstheme="minorHAnsi"/>
          <w:color w:val="2C2C2C"/>
          <w:lang w:bidi="ar-SA"/>
        </w:rPr>
        <w:t>1981</w:t>
      </w:r>
      <w:r w:rsidRPr="003810E2">
        <w:rPr>
          <w:rFonts w:cstheme="minorHAnsi"/>
          <w:color w:val="2C2C2C"/>
          <w:lang w:bidi="ar-SA"/>
        </w:rPr>
        <w:t xml:space="preserve">. Native Americans: The American Indian today. </w:t>
      </w:r>
      <w:proofErr w:type="gramStart"/>
      <w:r w:rsidRPr="003810E2">
        <w:rPr>
          <w:rFonts w:cstheme="minorHAnsi"/>
          <w:i/>
          <w:iCs/>
          <w:color w:val="2C2C2C"/>
          <w:lang w:bidi="ar-SA"/>
        </w:rPr>
        <w:t>The Annals of the American Academy of Political and Social Science,</w:t>
      </w:r>
      <w:r w:rsidRPr="003810E2">
        <w:rPr>
          <w:rFonts w:cstheme="minorHAnsi"/>
          <w:color w:val="2C2C2C"/>
          <w:lang w:bidi="ar-SA"/>
        </w:rPr>
        <w:t xml:space="preserve"> </w:t>
      </w:r>
      <w:r w:rsidRPr="003810E2">
        <w:rPr>
          <w:rFonts w:cstheme="minorHAnsi"/>
          <w:i/>
          <w:iCs/>
          <w:color w:val="2C2C2C"/>
          <w:lang w:bidi="ar-SA"/>
        </w:rPr>
        <w:t>454</w:t>
      </w:r>
      <w:r w:rsidRPr="003810E2">
        <w:rPr>
          <w:rFonts w:cstheme="minorHAnsi"/>
          <w:color w:val="2C2C2C"/>
          <w:lang w:bidi="ar-SA"/>
        </w:rPr>
        <w:t>, 139.</w:t>
      </w:r>
      <w:proofErr w:type="gramEnd"/>
    </w:p>
    <w:p w14:paraId="20B9DBAE" w14:textId="77777777" w:rsidR="003810E2" w:rsidRDefault="003810E2" w:rsidP="00E81D86">
      <w:pPr>
        <w:spacing w:line="240" w:lineRule="auto"/>
        <w:rPr>
          <w:rFonts w:asciiTheme="majorHAnsi" w:hAnsiTheme="majorHAnsi" w:cstheme="majorHAnsi"/>
        </w:rPr>
      </w:pPr>
    </w:p>
    <w:p w14:paraId="2FA20CCA" w14:textId="6980092B" w:rsidR="00CA6016" w:rsidRPr="00CA6016" w:rsidRDefault="00CA6016" w:rsidP="00CA6016">
      <w:pPr>
        <w:spacing w:line="240" w:lineRule="auto"/>
        <w:ind w:left="720"/>
        <w:rPr>
          <w:rFonts w:cstheme="minorHAnsi"/>
        </w:rPr>
      </w:pPr>
      <w:r>
        <w:rPr>
          <w:rFonts w:cstheme="minorHAnsi"/>
          <w:color w:val="2C2C2C"/>
          <w:lang w:bidi="ar-SA"/>
        </w:rPr>
        <w:t>2002.</w:t>
      </w:r>
      <w:r w:rsidRPr="00CA6016">
        <w:rPr>
          <w:rFonts w:cstheme="minorHAnsi"/>
          <w:color w:val="2C2C2C"/>
          <w:lang w:bidi="ar-SA"/>
        </w:rPr>
        <w:t xml:space="preserve"> Reforming the future, where is the academy going? </w:t>
      </w:r>
      <w:proofErr w:type="gramStart"/>
      <w:r w:rsidRPr="00CA6016">
        <w:rPr>
          <w:rFonts w:cstheme="minorHAnsi"/>
          <w:i/>
          <w:iCs/>
          <w:color w:val="2C2C2C"/>
          <w:lang w:bidi="ar-SA"/>
        </w:rPr>
        <w:t>The Social Science Journal,</w:t>
      </w:r>
      <w:r w:rsidRPr="00CA6016">
        <w:rPr>
          <w:rFonts w:cstheme="minorHAnsi"/>
          <w:color w:val="2C2C2C"/>
          <w:lang w:bidi="ar-SA"/>
        </w:rPr>
        <w:t xml:space="preserve"> </w:t>
      </w:r>
      <w:r w:rsidRPr="00CA6016">
        <w:rPr>
          <w:rFonts w:cstheme="minorHAnsi"/>
          <w:i/>
          <w:iCs/>
          <w:color w:val="2C2C2C"/>
          <w:lang w:bidi="ar-SA"/>
        </w:rPr>
        <w:t>39</w:t>
      </w:r>
      <w:r w:rsidRPr="00CA6016">
        <w:rPr>
          <w:rFonts w:cstheme="minorHAnsi"/>
          <w:color w:val="2C2C2C"/>
          <w:lang w:bidi="ar-SA"/>
        </w:rPr>
        <w:t>(3), 325-332.</w:t>
      </w:r>
      <w:proofErr w:type="gramEnd"/>
    </w:p>
    <w:p w14:paraId="5E31A2B6" w14:textId="77777777" w:rsidR="00CA6016" w:rsidRDefault="00CA6016" w:rsidP="00E81D86">
      <w:pPr>
        <w:spacing w:line="240" w:lineRule="auto"/>
        <w:rPr>
          <w:rFonts w:asciiTheme="majorHAnsi" w:hAnsiTheme="majorHAnsi" w:cstheme="majorHAnsi"/>
        </w:rPr>
      </w:pPr>
    </w:p>
    <w:p w14:paraId="0B905A86" w14:textId="77777777" w:rsidR="00E81D86" w:rsidRPr="00C4797B" w:rsidRDefault="00E81D86" w:rsidP="00E81D86">
      <w:pPr>
        <w:spacing w:line="240" w:lineRule="auto"/>
        <w:rPr>
          <w:rFonts w:asciiTheme="majorHAnsi" w:hAnsiTheme="majorHAnsi" w:cstheme="majorHAnsi"/>
        </w:rPr>
      </w:pPr>
      <w:proofErr w:type="spellStart"/>
      <w:r w:rsidRPr="00C4797B">
        <w:rPr>
          <w:rFonts w:asciiTheme="majorHAnsi" w:hAnsiTheme="majorHAnsi" w:cstheme="majorHAnsi"/>
        </w:rPr>
        <w:t>DeMallie</w:t>
      </w:r>
      <w:proofErr w:type="spellEnd"/>
      <w:r w:rsidRPr="00C4797B">
        <w:rPr>
          <w:rFonts w:asciiTheme="majorHAnsi" w:hAnsiTheme="majorHAnsi" w:cstheme="majorHAnsi"/>
        </w:rPr>
        <w:t>, Raymond J</w:t>
      </w:r>
    </w:p>
    <w:p w14:paraId="3BED6C25" w14:textId="77777777" w:rsidR="00E81D86" w:rsidRPr="00C4797B" w:rsidRDefault="00E81D86" w:rsidP="00E81D86">
      <w:pPr>
        <w:spacing w:line="240" w:lineRule="auto"/>
        <w:ind w:left="720"/>
        <w:rPr>
          <w:rFonts w:asciiTheme="majorHAnsi" w:hAnsiTheme="majorHAnsi" w:cstheme="majorHAnsi"/>
        </w:rPr>
      </w:pPr>
      <w:r w:rsidRPr="00C4797B">
        <w:rPr>
          <w:rFonts w:asciiTheme="majorHAnsi" w:hAnsiTheme="majorHAnsi" w:cstheme="majorHAnsi"/>
        </w:rPr>
        <w:t xml:space="preserve">Fall 1993. “‘These Have no Ears’: Narrative and the Ethnohistorical Method.” in </w:t>
      </w:r>
      <w:r w:rsidRPr="00C4797B">
        <w:rPr>
          <w:rFonts w:asciiTheme="majorHAnsi" w:hAnsiTheme="majorHAnsi" w:cstheme="majorHAnsi"/>
          <w:i/>
        </w:rPr>
        <w:t>Ethnohistory</w:t>
      </w:r>
      <w:r w:rsidRPr="00C4797B">
        <w:rPr>
          <w:rFonts w:asciiTheme="majorHAnsi" w:hAnsiTheme="majorHAnsi" w:cstheme="majorHAnsi"/>
        </w:rPr>
        <w:t xml:space="preserve">. </w:t>
      </w:r>
      <w:proofErr w:type="gramStart"/>
      <w:r w:rsidRPr="00C4797B">
        <w:rPr>
          <w:rFonts w:asciiTheme="majorHAnsi" w:hAnsiTheme="majorHAnsi" w:cstheme="majorHAnsi"/>
        </w:rPr>
        <w:t>Vol. 40, No. 4.</w:t>
      </w:r>
      <w:proofErr w:type="gramEnd"/>
      <w:r w:rsidRPr="00C4797B">
        <w:rPr>
          <w:rFonts w:asciiTheme="majorHAnsi" w:hAnsiTheme="majorHAnsi" w:cstheme="majorHAnsi"/>
        </w:rPr>
        <w:t xml:space="preserve"> 515-538. </w:t>
      </w:r>
    </w:p>
    <w:p w14:paraId="1E5AA80C" w14:textId="77777777" w:rsidR="00E81D86" w:rsidRPr="00C4797B" w:rsidRDefault="00E81D86" w:rsidP="00E81D86">
      <w:pPr>
        <w:spacing w:line="240" w:lineRule="auto"/>
        <w:rPr>
          <w:rFonts w:asciiTheme="majorHAnsi" w:hAnsiTheme="majorHAnsi" w:cstheme="majorHAnsi"/>
        </w:rPr>
      </w:pPr>
      <w:r w:rsidRPr="00C4797B">
        <w:rPr>
          <w:rFonts w:asciiTheme="majorHAnsi" w:hAnsiTheme="majorHAnsi" w:cstheme="majorHAnsi"/>
        </w:rPr>
        <w:tab/>
        <w:t xml:space="preserve">1998. </w:t>
      </w:r>
    </w:p>
    <w:p w14:paraId="16ED8524" w14:textId="77777777" w:rsidR="00E81D86" w:rsidRPr="00C4797B" w:rsidRDefault="00E81D86" w:rsidP="00E81D86">
      <w:pPr>
        <w:spacing w:line="240" w:lineRule="auto"/>
        <w:rPr>
          <w:rFonts w:asciiTheme="majorHAnsi" w:hAnsiTheme="majorHAnsi" w:cstheme="majorHAnsi"/>
        </w:rPr>
      </w:pPr>
    </w:p>
    <w:p w14:paraId="0A81E5FE" w14:textId="5BA954A9" w:rsidR="00BB2903" w:rsidRDefault="00BB2903" w:rsidP="00E81D86">
      <w:pPr>
        <w:spacing w:line="240" w:lineRule="auto"/>
        <w:rPr>
          <w:rFonts w:asciiTheme="majorHAnsi" w:hAnsiTheme="majorHAnsi" w:cstheme="majorHAnsi"/>
        </w:rPr>
      </w:pPr>
      <w:r>
        <w:rPr>
          <w:rFonts w:asciiTheme="majorHAnsi" w:hAnsiTheme="majorHAnsi" w:cstheme="majorHAnsi"/>
        </w:rPr>
        <w:t>Dennison, Jean</w:t>
      </w:r>
    </w:p>
    <w:p w14:paraId="08F5E044" w14:textId="249537A5" w:rsidR="00BB2903" w:rsidRDefault="00BB2903" w:rsidP="00842A09">
      <w:pPr>
        <w:spacing w:line="240" w:lineRule="auto"/>
        <w:ind w:left="720"/>
        <w:rPr>
          <w:rFonts w:asciiTheme="majorHAnsi" w:hAnsiTheme="majorHAnsi" w:cstheme="majorHAnsi"/>
        </w:rPr>
      </w:pPr>
      <w:r>
        <w:rPr>
          <w:rFonts w:asciiTheme="majorHAnsi" w:hAnsiTheme="majorHAnsi" w:cstheme="majorHAnsi"/>
        </w:rPr>
        <w:t xml:space="preserve">2017. </w:t>
      </w:r>
      <w:r w:rsidR="00842A09">
        <w:rPr>
          <w:rFonts w:asciiTheme="majorHAnsi" w:hAnsiTheme="majorHAnsi" w:cstheme="majorHAnsi"/>
        </w:rPr>
        <w:t>“</w:t>
      </w:r>
      <w:r>
        <w:rPr>
          <w:rFonts w:asciiTheme="majorHAnsi" w:hAnsiTheme="majorHAnsi" w:cstheme="majorHAnsi"/>
        </w:rPr>
        <w:t xml:space="preserve">Entangled Sovereignties: The Osage Nation’s Interconnections with Governmental and Corporate </w:t>
      </w:r>
      <w:r w:rsidR="00842A09">
        <w:rPr>
          <w:rFonts w:asciiTheme="majorHAnsi" w:hAnsiTheme="majorHAnsi" w:cstheme="majorHAnsi"/>
        </w:rPr>
        <w:t>Authorities</w:t>
      </w:r>
      <w:r>
        <w:rPr>
          <w:rFonts w:asciiTheme="majorHAnsi" w:hAnsiTheme="majorHAnsi" w:cstheme="majorHAnsi"/>
        </w:rPr>
        <w:t>.</w:t>
      </w:r>
      <w:r w:rsidR="00842A09">
        <w:rPr>
          <w:rFonts w:asciiTheme="majorHAnsi" w:hAnsiTheme="majorHAnsi" w:cstheme="majorHAnsi"/>
        </w:rPr>
        <w:t>”</w:t>
      </w:r>
      <w:r>
        <w:rPr>
          <w:rFonts w:asciiTheme="majorHAnsi" w:hAnsiTheme="majorHAnsi" w:cstheme="majorHAnsi"/>
        </w:rPr>
        <w:t xml:space="preserve">  </w:t>
      </w:r>
      <w:proofErr w:type="gramStart"/>
      <w:r>
        <w:rPr>
          <w:rFonts w:asciiTheme="majorHAnsi" w:hAnsiTheme="majorHAnsi" w:cstheme="majorHAnsi"/>
        </w:rPr>
        <w:t>In</w:t>
      </w:r>
      <w:r w:rsidR="00842A09">
        <w:rPr>
          <w:rFonts w:asciiTheme="majorHAnsi" w:hAnsiTheme="majorHAnsi" w:cstheme="majorHAnsi"/>
        </w:rPr>
        <w:t xml:space="preserve"> </w:t>
      </w:r>
      <w:r w:rsidR="00842A09" w:rsidRPr="00842A09">
        <w:rPr>
          <w:rFonts w:asciiTheme="majorHAnsi" w:hAnsiTheme="majorHAnsi" w:cstheme="majorHAnsi"/>
          <w:i/>
        </w:rPr>
        <w:t>American Ethnologist</w:t>
      </w:r>
      <w:r w:rsidR="00842A09">
        <w:rPr>
          <w:rFonts w:asciiTheme="majorHAnsi" w:hAnsiTheme="majorHAnsi" w:cstheme="majorHAnsi"/>
        </w:rPr>
        <w:t>.</w:t>
      </w:r>
      <w:proofErr w:type="gramEnd"/>
      <w:r w:rsidR="00842A09">
        <w:rPr>
          <w:rFonts w:asciiTheme="majorHAnsi" w:hAnsiTheme="majorHAnsi" w:cstheme="majorHAnsi"/>
        </w:rPr>
        <w:t xml:space="preserve"> Vol. 44. No. 4. 684-696. </w:t>
      </w:r>
    </w:p>
    <w:p w14:paraId="3461047C" w14:textId="77777777" w:rsidR="00BB2903" w:rsidRDefault="00BB2903" w:rsidP="00E81D86">
      <w:pPr>
        <w:spacing w:line="240" w:lineRule="auto"/>
        <w:rPr>
          <w:rFonts w:asciiTheme="majorHAnsi" w:hAnsiTheme="majorHAnsi" w:cstheme="majorHAnsi"/>
        </w:rPr>
      </w:pPr>
    </w:p>
    <w:p w14:paraId="6196CB7A" w14:textId="55F66948" w:rsidR="00E81D86" w:rsidRPr="00C4797B" w:rsidRDefault="00E81D86" w:rsidP="00E81D86">
      <w:pPr>
        <w:spacing w:line="240" w:lineRule="auto"/>
        <w:rPr>
          <w:rFonts w:asciiTheme="majorHAnsi" w:hAnsiTheme="majorHAnsi" w:cstheme="majorHAnsi"/>
        </w:rPr>
      </w:pPr>
      <w:proofErr w:type="spellStart"/>
      <w:r w:rsidRPr="00C4797B">
        <w:rPr>
          <w:rFonts w:asciiTheme="majorHAnsi" w:hAnsiTheme="majorHAnsi" w:cstheme="majorHAnsi"/>
        </w:rPr>
        <w:t>Dessi</w:t>
      </w:r>
      <w:proofErr w:type="spellEnd"/>
      <w:r w:rsidRPr="00C4797B">
        <w:rPr>
          <w:rFonts w:asciiTheme="majorHAnsi" w:hAnsiTheme="majorHAnsi" w:cstheme="majorHAnsi"/>
        </w:rPr>
        <w:t xml:space="preserve"> </w:t>
      </w:r>
      <w:r w:rsidR="001A6667">
        <w:rPr>
          <w:rFonts w:asciiTheme="majorHAnsi" w:hAnsiTheme="majorHAnsi" w:cstheme="majorHAnsi"/>
        </w:rPr>
        <w:t>R</w:t>
      </w:r>
    </w:p>
    <w:p w14:paraId="30832D65" w14:textId="73F10243" w:rsidR="00C36CB4" w:rsidRPr="00C4797B" w:rsidRDefault="00C36CB4" w:rsidP="00C36CB4">
      <w:pPr>
        <w:spacing w:line="240" w:lineRule="auto"/>
        <w:ind w:left="720"/>
        <w:rPr>
          <w:rFonts w:asciiTheme="majorHAnsi" w:hAnsiTheme="majorHAnsi" w:cstheme="majorHAnsi"/>
        </w:rPr>
      </w:pPr>
      <w:r w:rsidRPr="00C4797B">
        <w:rPr>
          <w:rFonts w:asciiTheme="majorHAnsi" w:hAnsiTheme="majorHAnsi" w:cstheme="majorHAnsi"/>
        </w:rPr>
        <w:t xml:space="preserve">2008. Collective Memory, Cultural Transmission, and Investments. In </w:t>
      </w:r>
      <w:r w:rsidRPr="00C4797B">
        <w:rPr>
          <w:rFonts w:asciiTheme="majorHAnsi" w:hAnsiTheme="majorHAnsi" w:cstheme="majorHAnsi"/>
          <w:i/>
        </w:rPr>
        <w:t>American Economic Review</w:t>
      </w:r>
      <w:r w:rsidRPr="00C4797B">
        <w:rPr>
          <w:rFonts w:asciiTheme="majorHAnsi" w:hAnsiTheme="majorHAnsi" w:cstheme="majorHAnsi"/>
        </w:rPr>
        <w:t xml:space="preserve"> 98(1)</w:t>
      </w:r>
      <w:proofErr w:type="gramStart"/>
      <w:r w:rsidRPr="00C4797B">
        <w:rPr>
          <w:rFonts w:asciiTheme="majorHAnsi" w:hAnsiTheme="majorHAnsi" w:cstheme="majorHAnsi"/>
        </w:rPr>
        <w:t>:534</w:t>
      </w:r>
      <w:proofErr w:type="gramEnd"/>
      <w:r w:rsidRPr="00C4797B">
        <w:rPr>
          <w:rFonts w:asciiTheme="majorHAnsi" w:hAnsiTheme="majorHAnsi" w:cstheme="majorHAnsi"/>
        </w:rPr>
        <w:t>-560.</w:t>
      </w:r>
    </w:p>
    <w:p w14:paraId="671BDBEF" w14:textId="77777777" w:rsidR="003810E2" w:rsidRDefault="003810E2" w:rsidP="00C36CB4">
      <w:pPr>
        <w:spacing w:line="240" w:lineRule="auto"/>
        <w:rPr>
          <w:rFonts w:asciiTheme="majorHAnsi" w:hAnsiTheme="majorHAnsi" w:cstheme="majorHAnsi"/>
        </w:rPr>
      </w:pPr>
    </w:p>
    <w:p w14:paraId="7FF0C86F" w14:textId="68E5B13F" w:rsidR="00C36CB4" w:rsidRDefault="00842A09" w:rsidP="00C36CB4">
      <w:pPr>
        <w:spacing w:line="240" w:lineRule="auto"/>
        <w:rPr>
          <w:rFonts w:asciiTheme="majorHAnsi" w:hAnsiTheme="majorHAnsi" w:cstheme="majorHAnsi"/>
        </w:rPr>
      </w:pPr>
      <w:r>
        <w:rPr>
          <w:rFonts w:asciiTheme="majorHAnsi" w:hAnsiTheme="majorHAnsi" w:cstheme="majorHAnsi"/>
        </w:rPr>
        <w:t>Dowell, Kristin</w:t>
      </w:r>
    </w:p>
    <w:p w14:paraId="21C3A034" w14:textId="77873137" w:rsidR="00842A09" w:rsidRPr="00C4797B" w:rsidRDefault="00842A09" w:rsidP="00842A09">
      <w:pPr>
        <w:spacing w:line="240" w:lineRule="auto"/>
        <w:ind w:left="720"/>
        <w:rPr>
          <w:rFonts w:asciiTheme="majorHAnsi" w:hAnsiTheme="majorHAnsi" w:cstheme="majorHAnsi"/>
        </w:rPr>
      </w:pPr>
      <w:r>
        <w:rPr>
          <w:rFonts w:asciiTheme="majorHAnsi" w:hAnsiTheme="majorHAnsi" w:cstheme="majorHAnsi"/>
        </w:rPr>
        <w:t xml:space="preserve">2013. </w:t>
      </w:r>
      <w:r w:rsidRPr="00842A09">
        <w:rPr>
          <w:rFonts w:asciiTheme="majorHAnsi" w:hAnsiTheme="majorHAnsi" w:cstheme="majorHAnsi"/>
          <w:i/>
        </w:rPr>
        <w:t>Sovereign Screens: Aboriginal Media on the Canadian West Coast</w:t>
      </w:r>
      <w:r>
        <w:rPr>
          <w:rFonts w:asciiTheme="majorHAnsi" w:hAnsiTheme="majorHAnsi" w:cstheme="majorHAnsi"/>
        </w:rPr>
        <w:t xml:space="preserve">. </w:t>
      </w:r>
      <w:proofErr w:type="gramStart"/>
      <w:r>
        <w:rPr>
          <w:rFonts w:asciiTheme="majorHAnsi" w:hAnsiTheme="majorHAnsi" w:cstheme="majorHAnsi"/>
        </w:rPr>
        <w:t>University of Nebraska Press.</w:t>
      </w:r>
      <w:proofErr w:type="gramEnd"/>
      <w:r>
        <w:rPr>
          <w:rFonts w:asciiTheme="majorHAnsi" w:hAnsiTheme="majorHAnsi" w:cstheme="majorHAnsi"/>
        </w:rPr>
        <w:t xml:space="preserve"> Lincoln, Nebraska. </w:t>
      </w:r>
    </w:p>
    <w:p w14:paraId="772A030A" w14:textId="77777777" w:rsidR="00842A09" w:rsidRDefault="00842A09" w:rsidP="00C36CB4">
      <w:pPr>
        <w:spacing w:line="240" w:lineRule="auto"/>
        <w:rPr>
          <w:rFonts w:asciiTheme="majorHAnsi" w:hAnsiTheme="majorHAnsi" w:cstheme="majorHAnsi"/>
        </w:rPr>
      </w:pPr>
    </w:p>
    <w:p w14:paraId="7109051F" w14:textId="3F5C8D87" w:rsidR="00E81D86" w:rsidRDefault="00E81D86" w:rsidP="00C36CB4">
      <w:pPr>
        <w:spacing w:line="240" w:lineRule="auto"/>
        <w:rPr>
          <w:rFonts w:asciiTheme="majorHAnsi" w:hAnsiTheme="majorHAnsi" w:cstheme="majorHAnsi"/>
        </w:rPr>
      </w:pPr>
      <w:r w:rsidRPr="00C4797B">
        <w:rPr>
          <w:rFonts w:asciiTheme="majorHAnsi" w:hAnsiTheme="majorHAnsi" w:cstheme="majorHAnsi"/>
        </w:rPr>
        <w:t>Edwards</w:t>
      </w:r>
      <w:r w:rsidR="00AE57D8">
        <w:rPr>
          <w:rFonts w:asciiTheme="majorHAnsi" w:hAnsiTheme="majorHAnsi" w:cstheme="majorHAnsi"/>
        </w:rPr>
        <w:t xml:space="preserve">, </w:t>
      </w:r>
      <w:r w:rsidR="00D82AD1">
        <w:rPr>
          <w:rFonts w:asciiTheme="majorHAnsi" w:hAnsiTheme="majorHAnsi" w:cstheme="majorHAnsi"/>
        </w:rPr>
        <w:t>D</w:t>
      </w:r>
    </w:p>
    <w:p w14:paraId="6C5FC5C9" w14:textId="1EACF2BF" w:rsidR="00AE57D8" w:rsidRPr="00C4797B" w:rsidRDefault="00AE57D8" w:rsidP="00C36CB4">
      <w:pPr>
        <w:spacing w:line="240" w:lineRule="auto"/>
        <w:rPr>
          <w:rFonts w:asciiTheme="majorHAnsi" w:hAnsiTheme="majorHAnsi" w:cstheme="majorHAnsi"/>
        </w:rPr>
      </w:pPr>
      <w:r>
        <w:rPr>
          <w:rFonts w:asciiTheme="majorHAnsi" w:hAnsiTheme="majorHAnsi" w:cstheme="majorHAnsi"/>
        </w:rPr>
        <w:tab/>
        <w:t xml:space="preserve">1997. </w:t>
      </w:r>
      <w:proofErr w:type="gramStart"/>
      <w:r w:rsidR="00D82AD1" w:rsidRPr="00D82AD1">
        <w:rPr>
          <w:rFonts w:asciiTheme="majorHAnsi" w:hAnsiTheme="majorHAnsi" w:cstheme="majorHAnsi"/>
          <w:i/>
        </w:rPr>
        <w:t>Discourse</w:t>
      </w:r>
      <w:proofErr w:type="gramEnd"/>
      <w:r w:rsidR="00D82AD1" w:rsidRPr="00D82AD1">
        <w:rPr>
          <w:rFonts w:asciiTheme="majorHAnsi" w:hAnsiTheme="majorHAnsi" w:cstheme="majorHAnsi"/>
          <w:i/>
        </w:rPr>
        <w:t xml:space="preserve"> and Cognition</w:t>
      </w:r>
      <w:r w:rsidR="00D82AD1">
        <w:rPr>
          <w:rFonts w:asciiTheme="majorHAnsi" w:hAnsiTheme="majorHAnsi" w:cstheme="majorHAnsi"/>
        </w:rPr>
        <w:t xml:space="preserve">. SAGE. New York, New York. </w:t>
      </w:r>
    </w:p>
    <w:p w14:paraId="0216757E" w14:textId="77777777" w:rsidR="00E81D86" w:rsidRPr="00C4797B" w:rsidRDefault="00E81D86" w:rsidP="00E81D86">
      <w:pPr>
        <w:spacing w:line="240" w:lineRule="auto"/>
        <w:rPr>
          <w:rFonts w:asciiTheme="majorHAnsi" w:hAnsiTheme="majorHAnsi" w:cstheme="majorHAnsi"/>
        </w:rPr>
      </w:pPr>
    </w:p>
    <w:p w14:paraId="32A626BC" w14:textId="77777777" w:rsidR="00E81D86" w:rsidRPr="00C4797B" w:rsidRDefault="00E81D86" w:rsidP="00E81D86">
      <w:pPr>
        <w:widowControl w:val="0"/>
        <w:autoSpaceDE w:val="0"/>
        <w:autoSpaceDN w:val="0"/>
        <w:adjustRightInd w:val="0"/>
        <w:spacing w:line="240" w:lineRule="auto"/>
        <w:rPr>
          <w:rFonts w:asciiTheme="majorHAnsi" w:hAnsiTheme="majorHAnsi" w:cstheme="majorHAnsi"/>
          <w:bCs/>
        </w:rPr>
      </w:pPr>
      <w:r w:rsidRPr="00C4797B">
        <w:rPr>
          <w:rFonts w:asciiTheme="majorHAnsi" w:hAnsiTheme="majorHAnsi" w:cstheme="majorHAnsi"/>
          <w:bCs/>
        </w:rPr>
        <w:t xml:space="preserve">Eisenlohr, Patrick </w:t>
      </w:r>
    </w:p>
    <w:p w14:paraId="2B28CA79" w14:textId="77777777" w:rsidR="00E81D86" w:rsidRPr="00C4797B" w:rsidRDefault="00E81D86" w:rsidP="00E81D86">
      <w:pPr>
        <w:widowControl w:val="0"/>
        <w:autoSpaceDE w:val="0"/>
        <w:autoSpaceDN w:val="0"/>
        <w:adjustRightInd w:val="0"/>
        <w:spacing w:line="240" w:lineRule="auto"/>
        <w:ind w:left="720"/>
        <w:rPr>
          <w:rFonts w:asciiTheme="majorHAnsi" w:hAnsiTheme="majorHAnsi" w:cstheme="majorHAnsi"/>
          <w:bCs/>
        </w:rPr>
      </w:pPr>
      <w:r w:rsidRPr="00C4797B">
        <w:rPr>
          <w:rFonts w:asciiTheme="majorHAnsi" w:hAnsiTheme="majorHAnsi" w:cstheme="majorHAnsi"/>
          <w:bCs/>
        </w:rPr>
        <w:t xml:space="preserve">2004. Language Revitalization and New Technologies: Cultures of Electronic Mediation and the Refiguring of Communities. </w:t>
      </w:r>
      <w:r w:rsidRPr="00C4797B">
        <w:rPr>
          <w:rFonts w:asciiTheme="majorHAnsi" w:hAnsiTheme="majorHAnsi" w:cstheme="majorHAnsi"/>
          <w:i/>
        </w:rPr>
        <w:t>Annual Review of Anthropology</w:t>
      </w:r>
    </w:p>
    <w:p w14:paraId="56EC5C12" w14:textId="77777777" w:rsidR="00E81D86" w:rsidRPr="00C4797B" w:rsidRDefault="00E81D86" w:rsidP="00E81D86">
      <w:pPr>
        <w:spacing w:line="240" w:lineRule="auto"/>
        <w:ind w:firstLine="720"/>
        <w:rPr>
          <w:rFonts w:asciiTheme="majorHAnsi" w:hAnsiTheme="majorHAnsi" w:cstheme="majorHAnsi"/>
          <w:bCs/>
          <w:lang w:eastAsia="ja-JP"/>
        </w:rPr>
      </w:pPr>
      <w:r w:rsidRPr="00C4797B">
        <w:rPr>
          <w:rFonts w:asciiTheme="majorHAnsi" w:hAnsiTheme="majorHAnsi" w:cstheme="majorHAnsi"/>
        </w:rPr>
        <w:t>Vol. 33: 21-45</w:t>
      </w:r>
    </w:p>
    <w:p w14:paraId="44950FC1" w14:textId="77777777" w:rsidR="00E81D86" w:rsidRDefault="00E81D86" w:rsidP="00E81D86">
      <w:pPr>
        <w:spacing w:line="240" w:lineRule="auto"/>
        <w:rPr>
          <w:rFonts w:ascii="Times New Roman" w:hAnsi="Times New Roman"/>
        </w:rPr>
      </w:pPr>
    </w:p>
    <w:p w14:paraId="258A4A90" w14:textId="121996B0" w:rsidR="00E81D86" w:rsidRDefault="001A6667" w:rsidP="00E81D86">
      <w:pPr>
        <w:spacing w:line="240" w:lineRule="auto"/>
        <w:rPr>
          <w:rFonts w:ascii="Times New Roman" w:hAnsi="Times New Roman"/>
        </w:rPr>
      </w:pPr>
      <w:r>
        <w:rPr>
          <w:rFonts w:ascii="Times New Roman" w:hAnsi="Times New Roman"/>
        </w:rPr>
        <w:t xml:space="preserve">Engelhardt, Tom and Edward T. </w:t>
      </w:r>
      <w:proofErr w:type="spellStart"/>
      <w:r>
        <w:rPr>
          <w:rFonts w:ascii="Times New Roman" w:hAnsi="Times New Roman"/>
        </w:rPr>
        <w:t>Linenthal</w:t>
      </w:r>
      <w:proofErr w:type="spellEnd"/>
      <w:r>
        <w:rPr>
          <w:rFonts w:ascii="Times New Roman" w:hAnsi="Times New Roman"/>
        </w:rPr>
        <w:t xml:space="preserve"> </w:t>
      </w:r>
      <w:proofErr w:type="spellStart"/>
      <w:proofErr w:type="gramStart"/>
      <w:r w:rsidR="00E81D86">
        <w:rPr>
          <w:rFonts w:ascii="Times New Roman" w:hAnsi="Times New Roman"/>
        </w:rPr>
        <w:t>eds</w:t>
      </w:r>
      <w:proofErr w:type="spellEnd"/>
      <w:proofErr w:type="gramEnd"/>
      <w:r w:rsidR="00E81D86">
        <w:rPr>
          <w:rFonts w:ascii="Times New Roman" w:hAnsi="Times New Roman"/>
        </w:rPr>
        <w:t xml:space="preserve"> </w:t>
      </w:r>
    </w:p>
    <w:p w14:paraId="455B3BEC" w14:textId="63B35536" w:rsidR="00E81D86" w:rsidRDefault="00E81D86" w:rsidP="001A6667">
      <w:pPr>
        <w:spacing w:line="240" w:lineRule="auto"/>
        <w:ind w:left="720"/>
        <w:rPr>
          <w:rFonts w:ascii="Times New Roman" w:hAnsi="Times New Roman"/>
        </w:rPr>
      </w:pPr>
      <w:r>
        <w:rPr>
          <w:rFonts w:ascii="Times New Roman" w:hAnsi="Times New Roman"/>
        </w:rPr>
        <w:t xml:space="preserve">1996. </w:t>
      </w:r>
      <w:r w:rsidRPr="001A6667">
        <w:rPr>
          <w:rFonts w:ascii="Times New Roman" w:hAnsi="Times New Roman"/>
          <w:i/>
        </w:rPr>
        <w:t>History Wars</w:t>
      </w:r>
      <w:r w:rsidR="001A6667" w:rsidRPr="001A6667">
        <w:rPr>
          <w:rFonts w:ascii="Times New Roman" w:hAnsi="Times New Roman"/>
          <w:i/>
        </w:rPr>
        <w:t>: The Enola Gay and Other Battles for the American Past</w:t>
      </w:r>
      <w:r w:rsidR="001A6667">
        <w:rPr>
          <w:rFonts w:ascii="Times New Roman" w:hAnsi="Times New Roman"/>
        </w:rPr>
        <w:t xml:space="preserve">. Holt Paperbacks. </w:t>
      </w:r>
    </w:p>
    <w:p w14:paraId="58169CC2" w14:textId="77777777" w:rsidR="00E81D86" w:rsidRDefault="00E81D86" w:rsidP="00E81D86">
      <w:pPr>
        <w:spacing w:line="240" w:lineRule="auto"/>
        <w:rPr>
          <w:rFonts w:ascii="Times New Roman" w:hAnsi="Times New Roman"/>
        </w:rPr>
      </w:pPr>
    </w:p>
    <w:p w14:paraId="67FF8931" w14:textId="28A3936D" w:rsidR="00AE57D8" w:rsidRDefault="00AE57D8" w:rsidP="00E81D86">
      <w:pPr>
        <w:spacing w:line="240" w:lineRule="auto"/>
        <w:rPr>
          <w:rFonts w:ascii="Times New Roman" w:hAnsi="Times New Roman"/>
        </w:rPr>
      </w:pPr>
      <w:r>
        <w:rPr>
          <w:rFonts w:ascii="Times New Roman" w:hAnsi="Times New Roman"/>
        </w:rPr>
        <w:t>Evans-Pritchard</w:t>
      </w:r>
      <w:r w:rsidR="00363038">
        <w:rPr>
          <w:rFonts w:ascii="Times New Roman" w:hAnsi="Times New Roman"/>
        </w:rPr>
        <w:t>, Edward Evan</w:t>
      </w:r>
    </w:p>
    <w:p w14:paraId="77F5FE55" w14:textId="49F2B8C3" w:rsidR="00AE57D8" w:rsidRPr="00896AD8" w:rsidRDefault="00896AD8" w:rsidP="00896AD8">
      <w:pPr>
        <w:spacing w:line="240" w:lineRule="auto"/>
        <w:ind w:left="720"/>
        <w:rPr>
          <w:rFonts w:cstheme="minorHAnsi"/>
        </w:rPr>
      </w:pPr>
      <w:r>
        <w:rPr>
          <w:rFonts w:cstheme="minorHAnsi"/>
          <w:color w:val="2C2C2C"/>
          <w:lang w:bidi="ar-SA"/>
        </w:rPr>
        <w:t>1969.</w:t>
      </w:r>
      <w:r w:rsidRPr="00896AD8">
        <w:rPr>
          <w:rFonts w:cstheme="minorHAnsi"/>
          <w:color w:val="2C2C2C"/>
          <w:lang w:bidi="ar-SA"/>
        </w:rPr>
        <w:t xml:space="preserve"> </w:t>
      </w:r>
      <w:r w:rsidRPr="00896AD8">
        <w:rPr>
          <w:rFonts w:cstheme="minorHAnsi"/>
          <w:i/>
          <w:iCs/>
          <w:color w:val="2C2C2C"/>
          <w:lang w:bidi="ar-SA"/>
        </w:rPr>
        <w:t xml:space="preserve">The </w:t>
      </w:r>
      <w:proofErr w:type="spellStart"/>
      <w:r w:rsidRPr="00896AD8">
        <w:rPr>
          <w:rFonts w:cstheme="minorHAnsi"/>
          <w:i/>
          <w:iCs/>
          <w:color w:val="2C2C2C"/>
          <w:lang w:bidi="ar-SA"/>
        </w:rPr>
        <w:t>Nuer</w:t>
      </w:r>
      <w:proofErr w:type="spellEnd"/>
      <w:r w:rsidRPr="00896AD8">
        <w:rPr>
          <w:rFonts w:cstheme="minorHAnsi"/>
          <w:i/>
          <w:iCs/>
          <w:color w:val="2C2C2C"/>
          <w:lang w:bidi="ar-SA"/>
        </w:rPr>
        <w:t>,</w:t>
      </w:r>
      <w:r w:rsidR="00B55024">
        <w:rPr>
          <w:rFonts w:cstheme="minorHAnsi"/>
          <w:i/>
          <w:iCs/>
          <w:color w:val="2C2C2C"/>
          <w:lang w:bidi="ar-SA"/>
        </w:rPr>
        <w:t xml:space="preserve"> A Description of the Modes of Livelihood and Political Institutions of a Nilotic P</w:t>
      </w:r>
      <w:r w:rsidRPr="00896AD8">
        <w:rPr>
          <w:rFonts w:cstheme="minorHAnsi"/>
          <w:i/>
          <w:iCs/>
          <w:color w:val="2C2C2C"/>
          <w:lang w:bidi="ar-SA"/>
        </w:rPr>
        <w:t>eople</w:t>
      </w:r>
      <w:r w:rsidRPr="00896AD8">
        <w:rPr>
          <w:rFonts w:cstheme="minorHAnsi"/>
          <w:color w:val="2C2C2C"/>
          <w:lang w:bidi="ar-SA"/>
        </w:rPr>
        <w:t>. New York and Oxford: Oxford University Press.</w:t>
      </w:r>
    </w:p>
    <w:p w14:paraId="513EF97D" w14:textId="77777777" w:rsidR="00AE57D8" w:rsidRDefault="00AE57D8" w:rsidP="00E81D86">
      <w:pPr>
        <w:spacing w:line="240" w:lineRule="auto"/>
        <w:rPr>
          <w:rFonts w:ascii="Times New Roman" w:hAnsi="Times New Roman"/>
        </w:rPr>
      </w:pPr>
    </w:p>
    <w:p w14:paraId="76889803" w14:textId="77777777" w:rsidR="00E81D86" w:rsidRDefault="00E81D86" w:rsidP="00E81D86">
      <w:pPr>
        <w:spacing w:line="240" w:lineRule="auto"/>
        <w:rPr>
          <w:rFonts w:ascii="Times New Roman" w:hAnsi="Times New Roman"/>
        </w:rPr>
      </w:pPr>
      <w:r>
        <w:rPr>
          <w:rFonts w:ascii="Times New Roman" w:hAnsi="Times New Roman"/>
        </w:rPr>
        <w:t>Fabian, Johannes</w:t>
      </w:r>
    </w:p>
    <w:p w14:paraId="713CAD9D" w14:textId="77777777" w:rsidR="00E81D86" w:rsidRDefault="00E81D86" w:rsidP="00E81D86">
      <w:pPr>
        <w:spacing w:line="240" w:lineRule="auto"/>
        <w:ind w:left="720"/>
        <w:rPr>
          <w:rFonts w:ascii="Times New Roman" w:hAnsi="Times New Roman"/>
        </w:rPr>
      </w:pPr>
      <w:r>
        <w:rPr>
          <w:rFonts w:ascii="Times New Roman" w:hAnsi="Times New Roman"/>
        </w:rPr>
        <w:t xml:space="preserve">1983. </w:t>
      </w:r>
      <w:proofErr w:type="gramStart"/>
      <w:r w:rsidRPr="006707A0">
        <w:rPr>
          <w:rFonts w:ascii="Times New Roman" w:hAnsi="Times New Roman"/>
          <w:i/>
        </w:rPr>
        <w:t>Time</w:t>
      </w:r>
      <w:proofErr w:type="gramEnd"/>
      <w:r w:rsidRPr="006707A0">
        <w:rPr>
          <w:rFonts w:ascii="Times New Roman" w:hAnsi="Times New Roman"/>
          <w:i/>
        </w:rPr>
        <w:t xml:space="preserve"> and the Other</w:t>
      </w:r>
      <w:r>
        <w:rPr>
          <w:rFonts w:ascii="Times New Roman" w:hAnsi="Times New Roman"/>
          <w:i/>
        </w:rPr>
        <w:t>: How Anthropology Makes Its Object</w:t>
      </w:r>
      <w:r>
        <w:rPr>
          <w:rFonts w:ascii="Times New Roman" w:hAnsi="Times New Roman"/>
        </w:rPr>
        <w:t xml:space="preserve">. </w:t>
      </w:r>
      <w:proofErr w:type="gramStart"/>
      <w:r>
        <w:rPr>
          <w:rFonts w:ascii="Times New Roman" w:hAnsi="Times New Roman"/>
        </w:rPr>
        <w:t>Columbia University Press.</w:t>
      </w:r>
      <w:proofErr w:type="gramEnd"/>
      <w:r>
        <w:rPr>
          <w:rFonts w:ascii="Times New Roman" w:hAnsi="Times New Roman"/>
        </w:rPr>
        <w:t xml:space="preserve"> New York, New York. </w:t>
      </w:r>
    </w:p>
    <w:p w14:paraId="3FDD4A0F" w14:textId="77777777" w:rsidR="00E81D86" w:rsidRDefault="00E81D86" w:rsidP="00E81D86">
      <w:pPr>
        <w:spacing w:line="240" w:lineRule="auto"/>
        <w:rPr>
          <w:rFonts w:ascii="Times New Roman" w:hAnsi="Times New Roman"/>
        </w:rPr>
      </w:pPr>
    </w:p>
    <w:p w14:paraId="276EFC30" w14:textId="77777777" w:rsidR="00E81D86" w:rsidRPr="00AA7EF7" w:rsidRDefault="00E81D86" w:rsidP="00E81D86">
      <w:pPr>
        <w:spacing w:line="240" w:lineRule="auto"/>
        <w:rPr>
          <w:rFonts w:ascii="Times New Roman" w:hAnsi="Times New Roman"/>
        </w:rPr>
      </w:pPr>
      <w:r w:rsidRPr="00AA7EF7">
        <w:rPr>
          <w:rFonts w:ascii="Times New Roman" w:hAnsi="Times New Roman"/>
        </w:rPr>
        <w:t xml:space="preserve">Feld, Steven </w:t>
      </w:r>
    </w:p>
    <w:p w14:paraId="67CD9600" w14:textId="77777777" w:rsidR="00E81D86" w:rsidRPr="00AA7EF7" w:rsidRDefault="00E81D86" w:rsidP="00E81D86">
      <w:pPr>
        <w:spacing w:line="240" w:lineRule="auto"/>
        <w:ind w:firstLine="720"/>
        <w:rPr>
          <w:rFonts w:ascii="Times New Roman" w:hAnsi="Times New Roman"/>
        </w:rPr>
      </w:pPr>
      <w:r w:rsidRPr="00AA7EF7">
        <w:rPr>
          <w:rFonts w:ascii="Times New Roman" w:hAnsi="Times New Roman"/>
        </w:rPr>
        <w:t xml:space="preserve">1996. “Pygmy POP: A Genealogy of </w:t>
      </w:r>
      <w:proofErr w:type="spellStart"/>
      <w:r w:rsidRPr="00AA7EF7">
        <w:rPr>
          <w:rFonts w:ascii="Times New Roman" w:hAnsi="Times New Roman"/>
        </w:rPr>
        <w:t>Schizophonic</w:t>
      </w:r>
      <w:proofErr w:type="spellEnd"/>
      <w:r w:rsidRPr="00AA7EF7">
        <w:rPr>
          <w:rFonts w:ascii="Times New Roman" w:hAnsi="Times New Roman"/>
        </w:rPr>
        <w:t xml:space="preserve"> Mimesis.” Yearbook for </w:t>
      </w:r>
    </w:p>
    <w:p w14:paraId="550072AA" w14:textId="77777777" w:rsidR="00E81D86" w:rsidRDefault="00E81D86" w:rsidP="00E81D86">
      <w:pPr>
        <w:spacing w:line="240" w:lineRule="auto"/>
        <w:ind w:firstLine="720"/>
        <w:rPr>
          <w:rFonts w:ascii="Times New Roman" w:hAnsi="Times New Roman"/>
        </w:rPr>
      </w:pPr>
      <w:proofErr w:type="gramStart"/>
      <w:r w:rsidRPr="00AA7EF7">
        <w:rPr>
          <w:rFonts w:ascii="Times New Roman" w:hAnsi="Times New Roman"/>
        </w:rPr>
        <w:t>Traditional Music, Vol. 28.</w:t>
      </w:r>
      <w:proofErr w:type="gramEnd"/>
      <w:r w:rsidRPr="00AA7EF7">
        <w:rPr>
          <w:rFonts w:ascii="Times New Roman" w:hAnsi="Times New Roman"/>
        </w:rPr>
        <w:t xml:space="preserve"> 1-35.</w:t>
      </w:r>
    </w:p>
    <w:p w14:paraId="0D3BB67B" w14:textId="77777777" w:rsidR="00E81D86" w:rsidRDefault="00E81D86" w:rsidP="00E81D86">
      <w:pPr>
        <w:spacing w:line="240" w:lineRule="auto"/>
        <w:rPr>
          <w:rFonts w:ascii="Times New Roman" w:hAnsi="Times New Roman"/>
        </w:rPr>
      </w:pPr>
    </w:p>
    <w:p w14:paraId="2FB7DE16" w14:textId="3D06632C" w:rsidR="00094CA4" w:rsidRPr="00094CA4" w:rsidRDefault="00094CA4" w:rsidP="004D5F07">
      <w:pPr>
        <w:spacing w:line="240" w:lineRule="auto"/>
        <w:rPr>
          <w:rFonts w:ascii="Times New Roman" w:hAnsi="Times New Roman"/>
        </w:rPr>
      </w:pPr>
      <w:r w:rsidRPr="00094CA4">
        <w:rPr>
          <w:rFonts w:ascii="Times New Roman" w:hAnsi="Times New Roman"/>
        </w:rPr>
        <w:t xml:space="preserve">Field, </w:t>
      </w:r>
      <w:r>
        <w:rPr>
          <w:rFonts w:ascii="Times New Roman" w:hAnsi="Times New Roman"/>
        </w:rPr>
        <w:t>Les. W.</w:t>
      </w:r>
    </w:p>
    <w:p w14:paraId="2DA33DDD" w14:textId="6A4D92D2" w:rsidR="00094CA4" w:rsidRPr="00094CA4" w:rsidRDefault="00094CA4" w:rsidP="00094CA4">
      <w:pPr>
        <w:spacing w:line="240" w:lineRule="auto"/>
        <w:ind w:left="720"/>
        <w:rPr>
          <w:rFonts w:ascii="Times New Roman" w:hAnsi="Times New Roman"/>
        </w:rPr>
      </w:pPr>
      <w:r w:rsidRPr="00094CA4">
        <w:t xml:space="preserve">2008. </w:t>
      </w:r>
      <w:r w:rsidRPr="00094CA4">
        <w:rPr>
          <w:i/>
        </w:rPr>
        <w:t>Abalone Tales: Collaborative Explorations of Sovereignty and Identity in Native California</w:t>
      </w:r>
      <w:r w:rsidRPr="00094CA4">
        <w:t xml:space="preserve">. Durham: Duke University Press. </w:t>
      </w:r>
      <w:r w:rsidRPr="00094CA4">
        <w:rPr>
          <w:rFonts w:ascii="Times New Roman" w:hAnsi="Times New Roman"/>
        </w:rPr>
        <w:t xml:space="preserve"> </w:t>
      </w:r>
    </w:p>
    <w:p w14:paraId="3BCFCAC8" w14:textId="77777777" w:rsidR="00094CA4" w:rsidRDefault="00094CA4" w:rsidP="004D5F07">
      <w:pPr>
        <w:spacing w:line="240" w:lineRule="auto"/>
        <w:rPr>
          <w:rFonts w:ascii="Times New Roman" w:hAnsi="Times New Roman"/>
        </w:rPr>
      </w:pPr>
    </w:p>
    <w:p w14:paraId="2560183F" w14:textId="6BE9530A" w:rsidR="004D5F07" w:rsidRDefault="004D5F07" w:rsidP="00D82AD1">
      <w:pPr>
        <w:spacing w:line="240" w:lineRule="auto"/>
        <w:rPr>
          <w:rFonts w:ascii="Times New Roman" w:hAnsi="Times New Roman"/>
        </w:rPr>
      </w:pPr>
      <w:r w:rsidRPr="005F1E30">
        <w:rPr>
          <w:rFonts w:ascii="Times New Roman" w:hAnsi="Times New Roman"/>
        </w:rPr>
        <w:t xml:space="preserve">Fisher, Daniel. </w:t>
      </w:r>
    </w:p>
    <w:p w14:paraId="257A6432" w14:textId="77777777" w:rsidR="004D5F07" w:rsidRPr="005F1E30" w:rsidRDefault="004D5F07" w:rsidP="004D5F07">
      <w:pPr>
        <w:spacing w:line="240" w:lineRule="auto"/>
        <w:ind w:left="720"/>
        <w:rPr>
          <w:rFonts w:ascii="Times New Roman" w:hAnsi="Times New Roman"/>
        </w:rPr>
      </w:pPr>
      <w:r>
        <w:rPr>
          <w:rFonts w:ascii="Times New Roman" w:hAnsi="Times New Roman"/>
        </w:rPr>
        <w:t xml:space="preserve">2009. </w:t>
      </w:r>
      <w:r w:rsidRPr="005F1E30">
        <w:rPr>
          <w:rFonts w:ascii="Times New Roman" w:hAnsi="Times New Roman"/>
        </w:rPr>
        <w:t xml:space="preserve">"Mediating Kinship: Country, Family, and Radio in Northern Australia." </w:t>
      </w:r>
      <w:r w:rsidRPr="005F1E30">
        <w:rPr>
          <w:rFonts w:ascii="Times New Roman" w:hAnsi="Times New Roman"/>
          <w:i/>
        </w:rPr>
        <w:t>Cultural Anthropology</w:t>
      </w:r>
      <w:r>
        <w:rPr>
          <w:rFonts w:ascii="Times New Roman" w:hAnsi="Times New Roman"/>
          <w:i/>
        </w:rPr>
        <w:t>.</w:t>
      </w:r>
      <w:r>
        <w:rPr>
          <w:rFonts w:ascii="Times New Roman" w:hAnsi="Times New Roman"/>
        </w:rPr>
        <w:t xml:space="preserve"> </w:t>
      </w:r>
      <w:proofErr w:type="gramStart"/>
      <w:r>
        <w:rPr>
          <w:rFonts w:ascii="Times New Roman" w:hAnsi="Times New Roman"/>
        </w:rPr>
        <w:t>Vol. 24, No. 2.</w:t>
      </w:r>
      <w:proofErr w:type="gramEnd"/>
      <w:r w:rsidRPr="005F1E30">
        <w:rPr>
          <w:rFonts w:ascii="Times New Roman" w:hAnsi="Times New Roman"/>
        </w:rPr>
        <w:t xml:space="preserve"> 280–312. </w:t>
      </w:r>
    </w:p>
    <w:p w14:paraId="5ABC1363" w14:textId="77777777" w:rsidR="00E81D86" w:rsidRDefault="00E81D86" w:rsidP="00E81D86">
      <w:pPr>
        <w:spacing w:line="240" w:lineRule="auto"/>
        <w:rPr>
          <w:rFonts w:ascii="Times New Roman" w:hAnsi="Times New Roman"/>
        </w:rPr>
      </w:pPr>
    </w:p>
    <w:p w14:paraId="712395AD" w14:textId="34EE6DF4" w:rsidR="00D82AD1" w:rsidRDefault="00D82AD1" w:rsidP="00D82AD1">
      <w:pPr>
        <w:spacing w:line="240" w:lineRule="auto"/>
        <w:ind w:left="720"/>
        <w:rPr>
          <w:rFonts w:ascii="Times New Roman" w:hAnsi="Times New Roman"/>
        </w:rPr>
      </w:pPr>
      <w:r>
        <w:rPr>
          <w:rFonts w:ascii="Times New Roman" w:hAnsi="Times New Roman"/>
        </w:rPr>
        <w:t xml:space="preserve">2013. </w:t>
      </w:r>
      <w:r w:rsidRPr="00D82AD1">
        <w:rPr>
          <w:rFonts w:cstheme="minorHAnsi"/>
          <w:bCs/>
          <w:color w:val="343434"/>
          <w:lang w:bidi="ar-SA"/>
        </w:rPr>
        <w:t>Intimacy and self-abstraction: Radio as new media in Aboriginal Australia, </w:t>
      </w:r>
      <w:r w:rsidRPr="00D82AD1">
        <w:rPr>
          <w:rFonts w:cstheme="minorHAnsi"/>
          <w:bCs/>
          <w:i/>
          <w:iCs/>
          <w:color w:val="343434"/>
          <w:lang w:bidi="ar-SA"/>
        </w:rPr>
        <w:t>Culture, Theory and Critique </w:t>
      </w:r>
      <w:r w:rsidRPr="00D82AD1">
        <w:rPr>
          <w:rFonts w:cstheme="minorHAnsi"/>
          <w:bCs/>
          <w:color w:val="343434"/>
          <w:lang w:bidi="ar-SA"/>
        </w:rPr>
        <w:t>54(3): 372-393.</w:t>
      </w:r>
    </w:p>
    <w:p w14:paraId="7D31EF2D" w14:textId="77777777" w:rsidR="00D82AD1" w:rsidRDefault="00D82AD1" w:rsidP="00E81D86">
      <w:pPr>
        <w:spacing w:line="240" w:lineRule="auto"/>
        <w:rPr>
          <w:rFonts w:ascii="Times New Roman" w:hAnsi="Times New Roman"/>
        </w:rPr>
      </w:pPr>
    </w:p>
    <w:p w14:paraId="59E4A312" w14:textId="130D7F00" w:rsidR="00D82AD1" w:rsidRDefault="00D82AD1" w:rsidP="00D82AD1">
      <w:pPr>
        <w:spacing w:line="240" w:lineRule="auto"/>
        <w:ind w:left="720"/>
        <w:rPr>
          <w:rFonts w:ascii="Times New Roman" w:hAnsi="Times New Roman"/>
        </w:rPr>
      </w:pPr>
      <w:r>
        <w:rPr>
          <w:rFonts w:ascii="Times New Roman" w:hAnsi="Times New Roman"/>
        </w:rPr>
        <w:t xml:space="preserve">2016. </w:t>
      </w:r>
      <w:r w:rsidRPr="00D82AD1">
        <w:rPr>
          <w:rFonts w:cstheme="minorHAnsi"/>
          <w:bCs/>
          <w:i/>
          <w:iCs/>
          <w:color w:val="343434"/>
          <w:lang w:bidi="ar-SA"/>
        </w:rPr>
        <w:t>The Voice and Its Doubles: Music and Media in Northern Australia.</w:t>
      </w:r>
      <w:r w:rsidRPr="00D82AD1">
        <w:rPr>
          <w:rFonts w:cstheme="minorHAnsi"/>
          <w:bCs/>
          <w:color w:val="343434"/>
          <w:lang w:bidi="ar-SA"/>
        </w:rPr>
        <w:t> Duke University Press.</w:t>
      </w:r>
    </w:p>
    <w:p w14:paraId="40B40040" w14:textId="77777777" w:rsidR="00D82AD1" w:rsidRDefault="00D82AD1" w:rsidP="00E81D86">
      <w:pPr>
        <w:spacing w:line="240" w:lineRule="auto"/>
        <w:rPr>
          <w:rFonts w:ascii="Times New Roman" w:hAnsi="Times New Roman"/>
        </w:rPr>
      </w:pPr>
    </w:p>
    <w:p w14:paraId="7C40B452" w14:textId="77777777" w:rsidR="00E81D86" w:rsidRDefault="00E81D86" w:rsidP="00E81D86">
      <w:pPr>
        <w:spacing w:line="240" w:lineRule="auto"/>
        <w:rPr>
          <w:rFonts w:ascii="Times New Roman" w:hAnsi="Times New Roman"/>
        </w:rPr>
      </w:pPr>
      <w:r>
        <w:rPr>
          <w:rFonts w:ascii="Times New Roman" w:hAnsi="Times New Roman"/>
        </w:rPr>
        <w:t xml:space="preserve">Fiske, John </w:t>
      </w:r>
    </w:p>
    <w:p w14:paraId="5952BB8D" w14:textId="77777777" w:rsidR="00E81D86" w:rsidRDefault="00E81D86" w:rsidP="00E81D86">
      <w:pPr>
        <w:spacing w:line="240" w:lineRule="auto"/>
        <w:rPr>
          <w:rFonts w:ascii="Times New Roman" w:hAnsi="Times New Roman"/>
        </w:rPr>
      </w:pPr>
      <w:r>
        <w:rPr>
          <w:rFonts w:ascii="Times New Roman" w:hAnsi="Times New Roman"/>
        </w:rPr>
        <w:tab/>
        <w:t xml:space="preserve">1987. </w:t>
      </w:r>
      <w:r w:rsidRPr="00CC6D44">
        <w:rPr>
          <w:rFonts w:ascii="Times New Roman" w:hAnsi="Times New Roman"/>
          <w:i/>
        </w:rPr>
        <w:t>Television Culture</w:t>
      </w:r>
      <w:r>
        <w:rPr>
          <w:rFonts w:ascii="Times New Roman" w:hAnsi="Times New Roman"/>
        </w:rPr>
        <w:t xml:space="preserve">. Routledge. New York, New York.  </w:t>
      </w:r>
    </w:p>
    <w:p w14:paraId="55F20389" w14:textId="77777777" w:rsidR="00E81D86" w:rsidRDefault="00E81D86" w:rsidP="00E81D86">
      <w:pPr>
        <w:spacing w:line="240" w:lineRule="auto"/>
        <w:rPr>
          <w:rFonts w:ascii="Times New Roman" w:hAnsi="Times New Roman"/>
          <w:color w:val="262626"/>
        </w:rPr>
      </w:pPr>
    </w:p>
    <w:p w14:paraId="407E8D84" w14:textId="77777777" w:rsidR="00E81D86" w:rsidRDefault="00E81D86" w:rsidP="00E81D86">
      <w:pPr>
        <w:spacing w:line="240" w:lineRule="auto"/>
        <w:rPr>
          <w:rFonts w:ascii="Times New Roman" w:hAnsi="Times New Roman"/>
        </w:rPr>
      </w:pPr>
      <w:r w:rsidRPr="008333D5">
        <w:rPr>
          <w:rFonts w:ascii="Times New Roman" w:hAnsi="Times New Roman"/>
          <w:color w:val="262626"/>
        </w:rPr>
        <w:lastRenderedPageBreak/>
        <w:t xml:space="preserve">Flanagan, Tom, Christopher </w:t>
      </w:r>
      <w:proofErr w:type="spellStart"/>
      <w:r w:rsidRPr="008333D5">
        <w:rPr>
          <w:rFonts w:ascii="Times New Roman" w:hAnsi="Times New Roman"/>
          <w:color w:val="262626"/>
        </w:rPr>
        <w:t>Alcantara</w:t>
      </w:r>
      <w:proofErr w:type="spellEnd"/>
      <w:r w:rsidRPr="008333D5">
        <w:rPr>
          <w:rFonts w:ascii="Times New Roman" w:hAnsi="Times New Roman"/>
          <w:color w:val="262626"/>
        </w:rPr>
        <w:t xml:space="preserve">, and André Le </w:t>
      </w:r>
      <w:proofErr w:type="spellStart"/>
      <w:r w:rsidRPr="008333D5">
        <w:rPr>
          <w:rFonts w:ascii="Times New Roman" w:hAnsi="Times New Roman"/>
          <w:color w:val="262626"/>
        </w:rPr>
        <w:t>Dressay</w:t>
      </w:r>
      <w:proofErr w:type="spellEnd"/>
      <w:r w:rsidRPr="008333D5">
        <w:rPr>
          <w:rFonts w:ascii="Times New Roman" w:hAnsi="Times New Roman"/>
          <w:color w:val="262626"/>
        </w:rPr>
        <w:t>.</w:t>
      </w:r>
    </w:p>
    <w:p w14:paraId="5207C643" w14:textId="77777777" w:rsidR="00E81D86" w:rsidRDefault="00E81D86" w:rsidP="00E81D86">
      <w:pPr>
        <w:spacing w:line="240" w:lineRule="auto"/>
        <w:ind w:left="720"/>
        <w:rPr>
          <w:rFonts w:ascii="Times New Roman" w:hAnsi="Times New Roman"/>
          <w:color w:val="262626"/>
        </w:rPr>
      </w:pPr>
      <w:r w:rsidRPr="008333D5">
        <w:rPr>
          <w:rFonts w:ascii="Times New Roman" w:hAnsi="Times New Roman"/>
        </w:rPr>
        <w:t>2010.</w:t>
      </w:r>
      <w:r>
        <w:rPr>
          <w:rFonts w:ascii="Times New Roman" w:hAnsi="Times New Roman"/>
          <w:b/>
        </w:rPr>
        <w:t xml:space="preserve"> </w:t>
      </w:r>
      <w:r w:rsidRPr="008333D5">
        <w:rPr>
          <w:rFonts w:ascii="Times New Roman" w:hAnsi="Times New Roman"/>
          <w:i/>
          <w:iCs/>
          <w:color w:val="262626"/>
        </w:rPr>
        <w:t>Beyond the Indian Act: Restoring Aboriginal Property Rights</w:t>
      </w:r>
      <w:r w:rsidRPr="008333D5">
        <w:rPr>
          <w:rFonts w:ascii="Times New Roman" w:hAnsi="Times New Roman"/>
          <w:color w:val="262626"/>
        </w:rPr>
        <w:t xml:space="preserve">. Montreal; Kingston; London; Ithaca: </w:t>
      </w:r>
      <w:r>
        <w:rPr>
          <w:rFonts w:ascii="Times New Roman" w:hAnsi="Times New Roman"/>
          <w:color w:val="262626"/>
        </w:rPr>
        <w:t xml:space="preserve">McGill-Queen's University Press. </w:t>
      </w:r>
    </w:p>
    <w:p w14:paraId="0F4DD2DB" w14:textId="77777777" w:rsidR="00E81D86" w:rsidRDefault="00E81D86" w:rsidP="00E81D86">
      <w:pPr>
        <w:spacing w:line="240" w:lineRule="auto"/>
        <w:rPr>
          <w:rFonts w:ascii="Times New Roman" w:hAnsi="Times New Roman"/>
        </w:rPr>
      </w:pPr>
    </w:p>
    <w:p w14:paraId="379EDF38" w14:textId="77777777" w:rsidR="00E81D86" w:rsidRDefault="00E81D86" w:rsidP="00E81D86">
      <w:pPr>
        <w:spacing w:line="240" w:lineRule="auto"/>
        <w:rPr>
          <w:rFonts w:ascii="Times New Roman" w:hAnsi="Times New Roman"/>
        </w:rPr>
      </w:pPr>
      <w:r>
        <w:rPr>
          <w:rFonts w:ascii="Times New Roman" w:hAnsi="Times New Roman"/>
        </w:rPr>
        <w:t>Fluehr-Lobban, Carolyn</w:t>
      </w:r>
    </w:p>
    <w:p w14:paraId="64E64201" w14:textId="77777777" w:rsidR="00E81D86" w:rsidRDefault="00E81D86" w:rsidP="00E81D86">
      <w:pPr>
        <w:spacing w:line="240" w:lineRule="auto"/>
        <w:ind w:left="720"/>
        <w:rPr>
          <w:rFonts w:ascii="Times New Roman" w:hAnsi="Times New Roman"/>
        </w:rPr>
      </w:pPr>
      <w:r>
        <w:rPr>
          <w:rFonts w:ascii="Times New Roman" w:hAnsi="Times New Roman"/>
        </w:rPr>
        <w:t xml:space="preserve">2008. “Collaborative Anthropology as Twenty-first-Century Ethical Anthropology.” </w:t>
      </w:r>
      <w:proofErr w:type="gramStart"/>
      <w:r>
        <w:rPr>
          <w:rFonts w:ascii="Times New Roman" w:hAnsi="Times New Roman"/>
        </w:rPr>
        <w:t xml:space="preserve">In </w:t>
      </w:r>
      <w:r w:rsidRPr="00EC2790">
        <w:rPr>
          <w:rFonts w:ascii="Times New Roman" w:hAnsi="Times New Roman"/>
          <w:i/>
        </w:rPr>
        <w:t>Collaborative Anthropologies</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1.</w:t>
      </w:r>
      <w:proofErr w:type="gramEnd"/>
      <w:r>
        <w:rPr>
          <w:rFonts w:ascii="Times New Roman" w:hAnsi="Times New Roman"/>
        </w:rPr>
        <w:t xml:space="preserve"> 175-182. </w:t>
      </w:r>
    </w:p>
    <w:p w14:paraId="707F1852" w14:textId="77777777" w:rsidR="00E81D86" w:rsidRDefault="00E81D86" w:rsidP="00E81D86">
      <w:pPr>
        <w:spacing w:line="240" w:lineRule="auto"/>
        <w:rPr>
          <w:rFonts w:ascii="Times New Roman" w:hAnsi="Times New Roman"/>
        </w:rPr>
      </w:pPr>
    </w:p>
    <w:p w14:paraId="56D4FA93" w14:textId="76617CF8" w:rsidR="00E81D86" w:rsidRPr="00187F10" w:rsidRDefault="00E81D86" w:rsidP="00E81D86">
      <w:pPr>
        <w:spacing w:line="240" w:lineRule="auto"/>
        <w:rPr>
          <w:rFonts w:ascii="Times New Roman" w:hAnsi="Times New Roman"/>
        </w:rPr>
      </w:pPr>
      <w:r w:rsidRPr="00187F10">
        <w:rPr>
          <w:rFonts w:ascii="Times New Roman" w:hAnsi="Times New Roman"/>
        </w:rPr>
        <w:t>Fogelson</w:t>
      </w:r>
      <w:r w:rsidR="00CD003C">
        <w:rPr>
          <w:rFonts w:ascii="Times New Roman" w:hAnsi="Times New Roman"/>
        </w:rPr>
        <w:t xml:space="preserve">, Raymond D. </w:t>
      </w:r>
    </w:p>
    <w:p w14:paraId="6CE15458" w14:textId="0F6CB8A4" w:rsidR="00CD003C" w:rsidRPr="00CD003C" w:rsidRDefault="00E81D86" w:rsidP="00CD003C">
      <w:pPr>
        <w:widowControl w:val="0"/>
        <w:autoSpaceDE w:val="0"/>
        <w:autoSpaceDN w:val="0"/>
        <w:adjustRightInd w:val="0"/>
        <w:spacing w:line="240" w:lineRule="auto"/>
        <w:rPr>
          <w:rFonts w:cstheme="minorHAnsi"/>
          <w:lang w:bidi="ar-SA"/>
        </w:rPr>
      </w:pPr>
      <w:r>
        <w:rPr>
          <w:rFonts w:ascii="Times New Roman" w:hAnsi="Times New Roman"/>
        </w:rPr>
        <w:tab/>
        <w:t xml:space="preserve">1974. </w:t>
      </w:r>
      <w:r w:rsidR="00045D55">
        <w:rPr>
          <w:rFonts w:ascii="Times New Roman" w:hAnsi="Times New Roman"/>
        </w:rPr>
        <w:t>“</w:t>
      </w:r>
      <w:r w:rsidR="00CD003C" w:rsidRPr="00CD003C">
        <w:rPr>
          <w:rFonts w:cstheme="minorHAnsi"/>
          <w:lang w:bidi="ar-SA"/>
        </w:rPr>
        <w:t>On the Varieties of Indian History: Sequoyah and Traveller Bird.</w:t>
      </w:r>
      <w:r w:rsidR="00045D55">
        <w:rPr>
          <w:rFonts w:cstheme="minorHAnsi"/>
          <w:lang w:bidi="ar-SA"/>
        </w:rPr>
        <w:t>”</w:t>
      </w:r>
    </w:p>
    <w:p w14:paraId="439DABC0" w14:textId="2325A617" w:rsidR="00E81D86" w:rsidRPr="00CD003C" w:rsidRDefault="00CD003C" w:rsidP="00CD003C">
      <w:pPr>
        <w:spacing w:line="240" w:lineRule="auto"/>
        <w:ind w:firstLine="720"/>
        <w:rPr>
          <w:rFonts w:cstheme="minorHAnsi"/>
        </w:rPr>
      </w:pPr>
      <w:proofErr w:type="gramStart"/>
      <w:r w:rsidRPr="00CD003C">
        <w:rPr>
          <w:rFonts w:cstheme="minorHAnsi"/>
          <w:i/>
          <w:lang w:bidi="ar-SA"/>
        </w:rPr>
        <w:t>Journal of Ethnic Studies</w:t>
      </w:r>
      <w:r>
        <w:rPr>
          <w:rFonts w:cstheme="minorHAnsi"/>
          <w:lang w:bidi="ar-SA"/>
        </w:rPr>
        <w:t>.</w:t>
      </w:r>
      <w:proofErr w:type="gramEnd"/>
      <w:r>
        <w:rPr>
          <w:rFonts w:cstheme="minorHAnsi"/>
          <w:lang w:bidi="ar-SA"/>
        </w:rPr>
        <w:t xml:space="preserve"> 105-112</w:t>
      </w:r>
      <w:r w:rsidRPr="00CD003C">
        <w:rPr>
          <w:rFonts w:cstheme="minorHAnsi"/>
          <w:lang w:bidi="ar-SA"/>
        </w:rPr>
        <w:t>.</w:t>
      </w:r>
    </w:p>
    <w:p w14:paraId="12D2B022" w14:textId="77777777" w:rsidR="00E81D86" w:rsidRDefault="00E81D86" w:rsidP="00E81D86">
      <w:pPr>
        <w:widowControl w:val="0"/>
        <w:autoSpaceDE w:val="0"/>
        <w:autoSpaceDN w:val="0"/>
        <w:adjustRightInd w:val="0"/>
        <w:spacing w:line="240" w:lineRule="auto"/>
        <w:rPr>
          <w:rFonts w:ascii="Times New Roman" w:hAnsi="Times New Roman"/>
          <w:lang w:eastAsia="ja-JP"/>
        </w:rPr>
      </w:pPr>
    </w:p>
    <w:p w14:paraId="4F801F7F" w14:textId="2D89E210" w:rsidR="00045D55" w:rsidRDefault="00045D55" w:rsidP="00045D55">
      <w:pPr>
        <w:widowControl w:val="0"/>
        <w:autoSpaceDE w:val="0"/>
        <w:autoSpaceDN w:val="0"/>
        <w:adjustRightInd w:val="0"/>
        <w:spacing w:line="240" w:lineRule="auto"/>
        <w:ind w:left="720"/>
        <w:rPr>
          <w:rFonts w:ascii="Times New Roman" w:hAnsi="Times New Roman"/>
          <w:lang w:eastAsia="ja-JP"/>
        </w:rPr>
      </w:pPr>
      <w:r>
        <w:rPr>
          <w:rFonts w:ascii="Times New Roman" w:hAnsi="Times New Roman"/>
          <w:lang w:eastAsia="ja-JP"/>
        </w:rPr>
        <w:t xml:space="preserve">1989. “The Ethnohistory of Events and Nonevents. </w:t>
      </w:r>
      <w:proofErr w:type="gramStart"/>
      <w:r>
        <w:rPr>
          <w:rFonts w:ascii="Times New Roman" w:hAnsi="Times New Roman"/>
          <w:lang w:eastAsia="ja-JP"/>
        </w:rPr>
        <w:t xml:space="preserve">In </w:t>
      </w:r>
      <w:r w:rsidRPr="00045D55">
        <w:rPr>
          <w:rFonts w:ascii="Times New Roman" w:hAnsi="Times New Roman"/>
          <w:i/>
          <w:lang w:eastAsia="ja-JP"/>
        </w:rPr>
        <w:t>Ethnohistory</w:t>
      </w:r>
      <w:r>
        <w:rPr>
          <w:rFonts w:ascii="Times New Roman" w:hAnsi="Times New Roman"/>
          <w:lang w:eastAsia="ja-JP"/>
        </w:rPr>
        <w:t>.</w:t>
      </w:r>
      <w:proofErr w:type="gramEnd"/>
      <w:r>
        <w:rPr>
          <w:rFonts w:ascii="Times New Roman" w:hAnsi="Times New Roman"/>
          <w:lang w:eastAsia="ja-JP"/>
        </w:rPr>
        <w:t xml:space="preserve"> Vol. 36. No. 2. 133-147. </w:t>
      </w:r>
    </w:p>
    <w:p w14:paraId="4CE94F09" w14:textId="77777777" w:rsidR="00045D55" w:rsidRDefault="00045D55" w:rsidP="00E81D86">
      <w:pPr>
        <w:widowControl w:val="0"/>
        <w:autoSpaceDE w:val="0"/>
        <w:autoSpaceDN w:val="0"/>
        <w:adjustRightInd w:val="0"/>
        <w:spacing w:line="240" w:lineRule="auto"/>
        <w:rPr>
          <w:rFonts w:ascii="Times New Roman" w:hAnsi="Times New Roman"/>
          <w:lang w:eastAsia="ja-JP"/>
        </w:rPr>
      </w:pPr>
    </w:p>
    <w:p w14:paraId="37BBB17D" w14:textId="77777777" w:rsidR="00E81D86" w:rsidRDefault="00E81D86" w:rsidP="00E81D86">
      <w:pPr>
        <w:widowControl w:val="0"/>
        <w:autoSpaceDE w:val="0"/>
        <w:autoSpaceDN w:val="0"/>
        <w:adjustRightInd w:val="0"/>
        <w:spacing w:line="240" w:lineRule="auto"/>
        <w:rPr>
          <w:rFonts w:ascii="Times New Roman" w:hAnsi="Times New Roman"/>
          <w:lang w:eastAsia="ja-JP"/>
        </w:rPr>
      </w:pPr>
      <w:r>
        <w:rPr>
          <w:rFonts w:ascii="Times New Roman" w:hAnsi="Times New Roman"/>
          <w:lang w:eastAsia="ja-JP"/>
        </w:rPr>
        <w:t>Foucault, Michel</w:t>
      </w:r>
    </w:p>
    <w:p w14:paraId="3694D789" w14:textId="77777777" w:rsidR="00E81D86" w:rsidRDefault="00E81D86" w:rsidP="00E81D86">
      <w:pPr>
        <w:widowControl w:val="0"/>
        <w:autoSpaceDE w:val="0"/>
        <w:autoSpaceDN w:val="0"/>
        <w:adjustRightInd w:val="0"/>
        <w:spacing w:line="240" w:lineRule="auto"/>
        <w:rPr>
          <w:rFonts w:ascii="Times New Roman" w:hAnsi="Times New Roman"/>
          <w:lang w:eastAsia="ja-JP"/>
        </w:rPr>
      </w:pPr>
      <w:r>
        <w:rPr>
          <w:rFonts w:ascii="Times New Roman" w:hAnsi="Times New Roman"/>
          <w:lang w:eastAsia="ja-JP"/>
        </w:rPr>
        <w:tab/>
        <w:t xml:space="preserve">1982. </w:t>
      </w:r>
      <w:r w:rsidRPr="00EC120F">
        <w:rPr>
          <w:rFonts w:ascii="Times New Roman" w:hAnsi="Times New Roman"/>
          <w:i/>
          <w:lang w:eastAsia="ja-JP"/>
        </w:rPr>
        <w:t>Archaeology of Knowledge</w:t>
      </w:r>
      <w:r>
        <w:rPr>
          <w:rFonts w:ascii="Times New Roman" w:hAnsi="Times New Roman"/>
          <w:lang w:eastAsia="ja-JP"/>
        </w:rPr>
        <w:t xml:space="preserve">. Pantheon Books. New York, New York. </w:t>
      </w:r>
    </w:p>
    <w:p w14:paraId="071D756B" w14:textId="77777777" w:rsidR="00E81D86" w:rsidRDefault="00E81D86" w:rsidP="00E81D86">
      <w:pPr>
        <w:widowControl w:val="0"/>
        <w:autoSpaceDE w:val="0"/>
        <w:autoSpaceDN w:val="0"/>
        <w:adjustRightInd w:val="0"/>
        <w:spacing w:line="240" w:lineRule="auto"/>
        <w:rPr>
          <w:rFonts w:ascii="Times New Roman" w:hAnsi="Times New Roman"/>
          <w:lang w:eastAsia="ja-JP"/>
        </w:rPr>
      </w:pPr>
    </w:p>
    <w:p w14:paraId="102E4AC3" w14:textId="77777777" w:rsidR="00E81D86" w:rsidRDefault="00E81D86" w:rsidP="00E81D86">
      <w:pPr>
        <w:widowControl w:val="0"/>
        <w:autoSpaceDE w:val="0"/>
        <w:autoSpaceDN w:val="0"/>
        <w:adjustRightInd w:val="0"/>
        <w:spacing w:line="240" w:lineRule="auto"/>
        <w:rPr>
          <w:rFonts w:ascii="Times New Roman" w:hAnsi="Times New Roman"/>
          <w:lang w:eastAsia="ja-JP"/>
        </w:rPr>
      </w:pPr>
      <w:r w:rsidRPr="00AA7EF7">
        <w:rPr>
          <w:rFonts w:ascii="Times New Roman" w:hAnsi="Times New Roman"/>
          <w:lang w:eastAsia="ja-JP"/>
        </w:rPr>
        <w:t xml:space="preserve">Fox, Aaron.  </w:t>
      </w:r>
    </w:p>
    <w:p w14:paraId="5AF6D9DA" w14:textId="77777777" w:rsidR="00E81D86" w:rsidRPr="00AA7EF7" w:rsidRDefault="00E81D86" w:rsidP="00E81D86">
      <w:pPr>
        <w:widowControl w:val="0"/>
        <w:autoSpaceDE w:val="0"/>
        <w:autoSpaceDN w:val="0"/>
        <w:adjustRightInd w:val="0"/>
        <w:spacing w:line="240" w:lineRule="auto"/>
        <w:ind w:left="720"/>
        <w:rPr>
          <w:rFonts w:ascii="Times New Roman" w:hAnsi="Times New Roman"/>
          <w:lang w:eastAsia="ja-JP"/>
        </w:rPr>
      </w:pPr>
      <w:r>
        <w:rPr>
          <w:rFonts w:ascii="Times New Roman" w:hAnsi="Times New Roman"/>
          <w:lang w:eastAsia="ja-JP"/>
        </w:rPr>
        <w:t>2014</w:t>
      </w:r>
      <w:r w:rsidRPr="00AA7EF7">
        <w:rPr>
          <w:rFonts w:ascii="Times New Roman" w:hAnsi="Times New Roman"/>
          <w:lang w:eastAsia="ja-JP"/>
        </w:rPr>
        <w:t xml:space="preserve">  “Repatriation as Reanimation through Reciprocity.”  </w:t>
      </w:r>
      <w:proofErr w:type="gramStart"/>
      <w:r w:rsidRPr="00AA7EF7">
        <w:rPr>
          <w:rFonts w:ascii="Times New Roman" w:hAnsi="Times New Roman"/>
          <w:lang w:eastAsia="ja-JP"/>
        </w:rPr>
        <w:t xml:space="preserve">In </w:t>
      </w:r>
      <w:r w:rsidRPr="00AA7EF7">
        <w:rPr>
          <w:rFonts w:ascii="Times New Roman" w:hAnsi="Times New Roman"/>
          <w:i/>
          <w:iCs/>
          <w:lang w:eastAsia="ja-JP"/>
        </w:rPr>
        <w:t xml:space="preserve">The </w:t>
      </w:r>
      <w:r w:rsidRPr="00AA7EF7">
        <w:rPr>
          <w:rFonts w:ascii="Times New Roman" w:hAnsi="Times New Roman"/>
          <w:i/>
          <w:iCs/>
          <w:lang w:eastAsia="ja-JP"/>
        </w:rPr>
        <w:tab/>
        <w:t>Cambridge History of World Music</w:t>
      </w:r>
      <w:r w:rsidRPr="00AA7EF7">
        <w:rPr>
          <w:rFonts w:ascii="Times New Roman" w:hAnsi="Times New Roman"/>
          <w:lang w:eastAsia="ja-JP"/>
        </w:rPr>
        <w:t xml:space="preserve">, ed. Philip </w:t>
      </w:r>
      <w:proofErr w:type="spellStart"/>
      <w:r w:rsidRPr="00AA7EF7">
        <w:rPr>
          <w:rFonts w:ascii="Times New Roman" w:hAnsi="Times New Roman"/>
          <w:lang w:eastAsia="ja-JP"/>
        </w:rPr>
        <w:t>Bohlman</w:t>
      </w:r>
      <w:proofErr w:type="spellEnd"/>
      <w:r w:rsidRPr="00AA7EF7">
        <w:rPr>
          <w:rFonts w:ascii="Times New Roman" w:hAnsi="Times New Roman"/>
          <w:lang w:eastAsia="ja-JP"/>
        </w:rPr>
        <w:t>.</w:t>
      </w:r>
      <w:proofErr w:type="gramEnd"/>
      <w:r w:rsidRPr="00AA7EF7">
        <w:rPr>
          <w:rFonts w:ascii="Times New Roman" w:hAnsi="Times New Roman"/>
          <w:lang w:eastAsia="ja-JP"/>
        </w:rPr>
        <w:t xml:space="preserve">  Cambridge: </w:t>
      </w:r>
      <w:r w:rsidRPr="00AA7EF7">
        <w:rPr>
          <w:rFonts w:ascii="Times New Roman" w:hAnsi="Times New Roman"/>
          <w:lang w:eastAsia="ja-JP"/>
        </w:rPr>
        <w:tab/>
        <w:t>Cambridge University Press, 522-554.</w:t>
      </w:r>
    </w:p>
    <w:p w14:paraId="4B10772E" w14:textId="77777777" w:rsidR="00E81D86" w:rsidRDefault="00E81D86" w:rsidP="00E81D86">
      <w:pPr>
        <w:spacing w:line="240" w:lineRule="auto"/>
        <w:rPr>
          <w:rFonts w:ascii="Times New Roman" w:hAnsi="Times New Roman"/>
        </w:rPr>
      </w:pPr>
    </w:p>
    <w:p w14:paraId="51B90AA2" w14:textId="77777777" w:rsidR="00E81D86" w:rsidRDefault="00E81D86" w:rsidP="00E81D86">
      <w:pPr>
        <w:spacing w:line="240" w:lineRule="auto"/>
        <w:rPr>
          <w:rFonts w:ascii="Times New Roman" w:hAnsi="Times New Roman"/>
        </w:rPr>
      </w:pPr>
      <w:r>
        <w:rPr>
          <w:rFonts w:ascii="Times New Roman" w:hAnsi="Times New Roman"/>
        </w:rPr>
        <w:t>Frey, Rodney</w:t>
      </w:r>
    </w:p>
    <w:p w14:paraId="42D9CA69" w14:textId="77777777" w:rsidR="00E81D86" w:rsidRDefault="00E81D86" w:rsidP="00E81D86">
      <w:pPr>
        <w:spacing w:line="240" w:lineRule="auto"/>
        <w:ind w:left="720"/>
        <w:rPr>
          <w:rFonts w:ascii="Times New Roman" w:hAnsi="Times New Roman"/>
        </w:rPr>
      </w:pPr>
      <w:r>
        <w:rPr>
          <w:rFonts w:ascii="Times New Roman" w:hAnsi="Times New Roman"/>
        </w:rPr>
        <w:t xml:space="preserve">1987. </w:t>
      </w:r>
      <w:r w:rsidRPr="003E7FD6">
        <w:rPr>
          <w:rFonts w:ascii="Times New Roman" w:hAnsi="Times New Roman"/>
          <w:i/>
        </w:rPr>
        <w:t>The World of Crow Indians: As Driftwood Lodges</w:t>
      </w:r>
      <w:r>
        <w:rPr>
          <w:rFonts w:ascii="Times New Roman" w:hAnsi="Times New Roman"/>
        </w:rPr>
        <w:t xml:space="preserve">. </w:t>
      </w:r>
      <w:proofErr w:type="gramStart"/>
      <w:r>
        <w:rPr>
          <w:rFonts w:ascii="Times New Roman" w:hAnsi="Times New Roman"/>
        </w:rPr>
        <w:t>University of Oklahoma Press.</w:t>
      </w:r>
      <w:proofErr w:type="gramEnd"/>
      <w:r>
        <w:rPr>
          <w:rFonts w:ascii="Times New Roman" w:hAnsi="Times New Roman"/>
        </w:rPr>
        <w:t xml:space="preserve"> Norman, Oklahoma. </w:t>
      </w:r>
    </w:p>
    <w:p w14:paraId="3836E4A7" w14:textId="77777777" w:rsidR="00E81D86" w:rsidRDefault="00E81D86" w:rsidP="00E81D86">
      <w:pPr>
        <w:spacing w:line="240" w:lineRule="auto"/>
        <w:rPr>
          <w:rFonts w:ascii="Times New Roman" w:hAnsi="Times New Roman"/>
        </w:rPr>
      </w:pPr>
    </w:p>
    <w:p w14:paraId="2CEEB196" w14:textId="77777777" w:rsidR="00E81D86" w:rsidRDefault="00E81D86" w:rsidP="00E81D86">
      <w:pPr>
        <w:spacing w:line="240" w:lineRule="auto"/>
        <w:ind w:left="720"/>
        <w:rPr>
          <w:rFonts w:ascii="Times New Roman" w:hAnsi="Times New Roman"/>
        </w:rPr>
      </w:pPr>
      <w:r>
        <w:rPr>
          <w:rFonts w:ascii="Times New Roman" w:hAnsi="Times New Roman"/>
        </w:rPr>
        <w:t xml:space="preserve">2017. </w:t>
      </w:r>
      <w:r w:rsidRPr="006E0336">
        <w:rPr>
          <w:rFonts w:ascii="Times New Roman" w:hAnsi="Times New Roman"/>
          <w:i/>
          <w:color w:val="2D2D2D"/>
        </w:rPr>
        <w:t>Carry Forth the Stories: An Ethnographer’s Journey into Native Oral Tradition</w:t>
      </w:r>
      <w:r>
        <w:rPr>
          <w:rFonts w:ascii="Times New Roman" w:hAnsi="Times New Roman"/>
          <w:i/>
          <w:color w:val="2D2D2D"/>
        </w:rPr>
        <w:t xml:space="preserve">. </w:t>
      </w:r>
      <w:proofErr w:type="gramStart"/>
      <w:r w:rsidRPr="006E0336">
        <w:rPr>
          <w:rFonts w:ascii="Times New Roman" w:hAnsi="Times New Roman"/>
          <w:color w:val="2D2D2D"/>
        </w:rPr>
        <w:t>Washington University Press.</w:t>
      </w:r>
      <w:proofErr w:type="gramEnd"/>
      <w:r w:rsidRPr="006E0336">
        <w:rPr>
          <w:rFonts w:ascii="Times New Roman" w:hAnsi="Times New Roman"/>
          <w:color w:val="2D2D2D"/>
        </w:rPr>
        <w:t xml:space="preserve"> Pullman, Washington.</w:t>
      </w:r>
      <w:r>
        <w:rPr>
          <w:rFonts w:ascii="Times New Roman" w:hAnsi="Times New Roman"/>
          <w:i/>
          <w:color w:val="2D2D2D"/>
        </w:rPr>
        <w:t xml:space="preserve">  </w:t>
      </w:r>
    </w:p>
    <w:p w14:paraId="5C1F95F1" w14:textId="77777777" w:rsidR="00E81D86" w:rsidRDefault="00E81D86" w:rsidP="00E81D86">
      <w:pPr>
        <w:spacing w:line="240" w:lineRule="auto"/>
        <w:rPr>
          <w:rFonts w:ascii="Times New Roman" w:hAnsi="Times New Roman"/>
        </w:rPr>
      </w:pPr>
    </w:p>
    <w:p w14:paraId="42C81F35" w14:textId="1D8C3722" w:rsidR="00E81D86" w:rsidRDefault="00E81D86" w:rsidP="00E81D86">
      <w:pPr>
        <w:spacing w:line="240" w:lineRule="auto"/>
        <w:rPr>
          <w:rFonts w:ascii="Times New Roman" w:hAnsi="Times New Roman"/>
        </w:rPr>
      </w:pPr>
      <w:r>
        <w:rPr>
          <w:rFonts w:ascii="Times New Roman" w:hAnsi="Times New Roman"/>
        </w:rPr>
        <w:t xml:space="preserve">Garcia </w:t>
      </w:r>
      <w:r w:rsidR="00857E78">
        <w:rPr>
          <w:rFonts w:ascii="Times New Roman" w:hAnsi="Times New Roman"/>
        </w:rPr>
        <w:t>Ofelia and Li Wei</w:t>
      </w:r>
    </w:p>
    <w:p w14:paraId="6DB05801" w14:textId="68203132" w:rsidR="00E81D86" w:rsidRDefault="00E81D86" w:rsidP="00857E78">
      <w:pPr>
        <w:spacing w:line="240" w:lineRule="auto"/>
        <w:ind w:left="720"/>
        <w:rPr>
          <w:rFonts w:ascii="Times New Roman" w:hAnsi="Times New Roman"/>
        </w:rPr>
      </w:pPr>
      <w:r>
        <w:rPr>
          <w:rFonts w:ascii="Times New Roman" w:hAnsi="Times New Roman"/>
        </w:rPr>
        <w:t xml:space="preserve">2014. </w:t>
      </w:r>
      <w:r w:rsidR="00857E78" w:rsidRPr="00857E78">
        <w:rPr>
          <w:rFonts w:ascii="Times New Roman" w:hAnsi="Times New Roman"/>
          <w:i/>
        </w:rPr>
        <w:t>Translanguaging: Language, Bilingualism, and Education</w:t>
      </w:r>
      <w:r w:rsidR="00857E78">
        <w:rPr>
          <w:rFonts w:ascii="Times New Roman" w:hAnsi="Times New Roman"/>
        </w:rPr>
        <w:t xml:space="preserve">. Palgrave MacMillan. New York, New York. </w:t>
      </w:r>
    </w:p>
    <w:p w14:paraId="212D02EB" w14:textId="77777777" w:rsidR="00E81D86" w:rsidRDefault="00E81D86" w:rsidP="00E81D86">
      <w:pPr>
        <w:spacing w:line="240" w:lineRule="auto"/>
        <w:rPr>
          <w:rFonts w:ascii="Times New Roman" w:hAnsi="Times New Roman"/>
        </w:rPr>
      </w:pPr>
    </w:p>
    <w:p w14:paraId="56D5C238" w14:textId="77777777" w:rsidR="00E81D86" w:rsidRDefault="00E81D86" w:rsidP="00E81D86">
      <w:pPr>
        <w:spacing w:line="240" w:lineRule="auto"/>
        <w:rPr>
          <w:rFonts w:ascii="Times New Roman" w:hAnsi="Times New Roman"/>
        </w:rPr>
      </w:pPr>
      <w:r>
        <w:rPr>
          <w:rFonts w:ascii="Times New Roman" w:hAnsi="Times New Roman"/>
        </w:rPr>
        <w:t xml:space="preserve">Geertz, Clifford. </w:t>
      </w:r>
    </w:p>
    <w:p w14:paraId="6188B7CE" w14:textId="77777777" w:rsidR="00E81D86" w:rsidRDefault="00E81D86" w:rsidP="00E81D86">
      <w:pPr>
        <w:spacing w:line="240" w:lineRule="auto"/>
        <w:ind w:left="720"/>
        <w:rPr>
          <w:rFonts w:ascii="Times New Roman" w:hAnsi="Times New Roman"/>
        </w:rPr>
      </w:pPr>
      <w:r>
        <w:rPr>
          <w:rFonts w:ascii="Times New Roman" w:hAnsi="Times New Roman"/>
        </w:rPr>
        <w:t>1973. “</w:t>
      </w:r>
      <w:r w:rsidRPr="00D92331">
        <w:rPr>
          <w:rFonts w:ascii="Times New Roman" w:hAnsi="Times New Roman"/>
        </w:rPr>
        <w:t xml:space="preserve">Person, Time, and Conduct in Bali." in </w:t>
      </w:r>
      <w:r w:rsidRPr="00D92331">
        <w:rPr>
          <w:rFonts w:ascii="Times New Roman" w:hAnsi="Times New Roman"/>
          <w:i/>
        </w:rPr>
        <w:t>The Interpretation of Cultures</w:t>
      </w:r>
      <w:r>
        <w:rPr>
          <w:rFonts w:ascii="Times New Roman" w:hAnsi="Times New Roman"/>
        </w:rPr>
        <w:t xml:space="preserve"> New York: Basic Books</w:t>
      </w:r>
      <w:r w:rsidRPr="00D92331">
        <w:rPr>
          <w:rFonts w:ascii="Times New Roman" w:hAnsi="Times New Roman"/>
        </w:rPr>
        <w:t>, 360-411.</w:t>
      </w:r>
    </w:p>
    <w:p w14:paraId="55005564" w14:textId="77777777" w:rsidR="00E81D86" w:rsidRDefault="00E81D86" w:rsidP="00E81D86">
      <w:pPr>
        <w:spacing w:line="240" w:lineRule="auto"/>
        <w:rPr>
          <w:rFonts w:ascii="Times New Roman" w:hAnsi="Times New Roman"/>
        </w:rPr>
      </w:pPr>
    </w:p>
    <w:p w14:paraId="08D8CB54" w14:textId="77777777" w:rsidR="00E81D86" w:rsidRPr="00544343" w:rsidRDefault="00E81D86" w:rsidP="00E81D86">
      <w:pPr>
        <w:spacing w:line="240" w:lineRule="auto"/>
        <w:rPr>
          <w:rFonts w:ascii="Times New Roman" w:hAnsi="Times New Roman"/>
        </w:rPr>
      </w:pPr>
      <w:proofErr w:type="spellStart"/>
      <w:r w:rsidRPr="00544343">
        <w:rPr>
          <w:rFonts w:ascii="Times New Roman" w:hAnsi="Times New Roman"/>
        </w:rPr>
        <w:t>Gell</w:t>
      </w:r>
      <w:proofErr w:type="spellEnd"/>
      <w:r w:rsidRPr="00544343">
        <w:rPr>
          <w:rFonts w:ascii="Times New Roman" w:hAnsi="Times New Roman"/>
        </w:rPr>
        <w:t>, Alfred</w:t>
      </w:r>
    </w:p>
    <w:p w14:paraId="7FFCFB80" w14:textId="0D7E7DE5" w:rsidR="00E81D86" w:rsidRPr="000D0C95" w:rsidRDefault="00E81D86" w:rsidP="00E84707">
      <w:pPr>
        <w:spacing w:line="240" w:lineRule="auto"/>
        <w:ind w:left="720"/>
        <w:rPr>
          <w:color w:val="333333"/>
        </w:rPr>
      </w:pPr>
      <w:r w:rsidRPr="000D0C95">
        <w:t>1992. The Anthropology of Time:</w:t>
      </w:r>
      <w:r w:rsidRPr="000D0C95">
        <w:rPr>
          <w:rStyle w:val="subtitle1"/>
          <w:rFonts w:ascii="Times New Roman" w:hAnsi="Times New Roman"/>
          <w:i/>
          <w:color w:val="333333"/>
        </w:rPr>
        <w:t xml:space="preserve"> </w:t>
      </w:r>
      <w:r w:rsidRPr="000D0C95">
        <w:rPr>
          <w:color w:val="333333"/>
        </w:rPr>
        <w:t>Cultural Con</w:t>
      </w:r>
      <w:r w:rsidR="000D0C95" w:rsidRPr="000D0C95">
        <w:rPr>
          <w:color w:val="333333"/>
        </w:rPr>
        <w:t xml:space="preserve">structions of Temporal Maps and </w:t>
      </w:r>
      <w:r w:rsidRPr="000D0C95">
        <w:rPr>
          <w:color w:val="333333"/>
        </w:rPr>
        <w:t>Images</w:t>
      </w:r>
      <w:r w:rsidRPr="000D0C95">
        <w:t>. Berg Publishers. Oxford, England.</w:t>
      </w:r>
    </w:p>
    <w:p w14:paraId="01A30094" w14:textId="77777777" w:rsidR="003F4F2C" w:rsidRDefault="003F4F2C" w:rsidP="00E81D86">
      <w:pPr>
        <w:spacing w:line="240" w:lineRule="auto"/>
        <w:rPr>
          <w:rFonts w:ascii="Times New Roman" w:hAnsi="Times New Roman"/>
        </w:rPr>
      </w:pPr>
    </w:p>
    <w:p w14:paraId="2749613A" w14:textId="77777777" w:rsidR="00E81D86" w:rsidRDefault="00E81D86" w:rsidP="00E81D86">
      <w:pPr>
        <w:spacing w:line="240" w:lineRule="auto"/>
        <w:rPr>
          <w:rFonts w:ascii="Times New Roman" w:hAnsi="Times New Roman"/>
        </w:rPr>
      </w:pPr>
      <w:r>
        <w:rPr>
          <w:rFonts w:ascii="Times New Roman" w:hAnsi="Times New Roman"/>
        </w:rPr>
        <w:t>Gershon, Ilana</w:t>
      </w:r>
    </w:p>
    <w:p w14:paraId="4523AE22" w14:textId="77777777" w:rsidR="00E81D86" w:rsidRPr="00AA7EF7" w:rsidRDefault="00E81D86" w:rsidP="00E81D86">
      <w:pPr>
        <w:widowControl w:val="0"/>
        <w:autoSpaceDE w:val="0"/>
        <w:autoSpaceDN w:val="0"/>
        <w:adjustRightInd w:val="0"/>
        <w:spacing w:line="240" w:lineRule="auto"/>
        <w:ind w:left="720"/>
        <w:rPr>
          <w:rFonts w:ascii="Times New Roman" w:hAnsi="Times New Roman"/>
        </w:rPr>
      </w:pPr>
      <w:r w:rsidRPr="00AA7EF7">
        <w:rPr>
          <w:rFonts w:ascii="Times New Roman" w:hAnsi="Times New Roman"/>
        </w:rPr>
        <w:t xml:space="preserve">Dec. 2008. “Email my Heart: Remediation and Romantic Break-ups” </w:t>
      </w:r>
      <w:r w:rsidRPr="00AA7EF7">
        <w:rPr>
          <w:rFonts w:ascii="Times New Roman" w:hAnsi="Times New Roman"/>
          <w:i/>
        </w:rPr>
        <w:t>Anthropology Today</w:t>
      </w:r>
      <w:r w:rsidRPr="00AA7EF7">
        <w:rPr>
          <w:rFonts w:ascii="Times New Roman" w:hAnsi="Times New Roman"/>
        </w:rPr>
        <w:t xml:space="preserve">. </w:t>
      </w:r>
      <w:proofErr w:type="gramStart"/>
      <w:r w:rsidRPr="00AA7EF7">
        <w:rPr>
          <w:rFonts w:ascii="Times New Roman" w:hAnsi="Times New Roman"/>
        </w:rPr>
        <w:t>Vol. 24 No. 6.</w:t>
      </w:r>
      <w:proofErr w:type="gramEnd"/>
      <w:r w:rsidRPr="00AA7EF7">
        <w:rPr>
          <w:rFonts w:ascii="Times New Roman" w:hAnsi="Times New Roman"/>
        </w:rPr>
        <w:t xml:space="preserve"> 13-15. </w:t>
      </w:r>
    </w:p>
    <w:p w14:paraId="04DC33CF" w14:textId="77777777" w:rsidR="00E81D86" w:rsidRDefault="00E81D86" w:rsidP="00E81D86">
      <w:pPr>
        <w:widowControl w:val="0"/>
        <w:autoSpaceDE w:val="0"/>
        <w:autoSpaceDN w:val="0"/>
        <w:adjustRightInd w:val="0"/>
        <w:spacing w:line="240" w:lineRule="auto"/>
        <w:rPr>
          <w:rFonts w:ascii="Times New Roman" w:hAnsi="Times New Roman"/>
        </w:rPr>
      </w:pPr>
    </w:p>
    <w:p w14:paraId="0EBC3D6E" w14:textId="2C0FA2F4" w:rsidR="00E81D86" w:rsidRPr="00AA7EF7" w:rsidRDefault="00045D55" w:rsidP="00E81D86">
      <w:pPr>
        <w:widowControl w:val="0"/>
        <w:autoSpaceDE w:val="0"/>
        <w:autoSpaceDN w:val="0"/>
        <w:adjustRightInd w:val="0"/>
        <w:spacing w:line="240" w:lineRule="auto"/>
        <w:ind w:left="720"/>
        <w:rPr>
          <w:rFonts w:ascii="Times New Roman" w:hAnsi="Times New Roman"/>
        </w:rPr>
      </w:pPr>
      <w:r>
        <w:rPr>
          <w:rFonts w:ascii="Times New Roman" w:hAnsi="Times New Roman"/>
        </w:rPr>
        <w:lastRenderedPageBreak/>
        <w:t>2010</w:t>
      </w:r>
      <w:r w:rsidR="00E81D86" w:rsidRPr="00AA7EF7">
        <w:rPr>
          <w:rFonts w:ascii="Times New Roman" w:hAnsi="Times New Roman"/>
        </w:rPr>
        <w:t xml:space="preserve">. </w:t>
      </w:r>
      <w:r w:rsidR="00E81D86" w:rsidRPr="00AA7EF7">
        <w:rPr>
          <w:rFonts w:ascii="Times New Roman" w:hAnsi="Times New Roman"/>
          <w:i/>
        </w:rPr>
        <w:t>The Breakup 2.0: Disconnecting Over New Media</w:t>
      </w:r>
      <w:r w:rsidR="00E81D86" w:rsidRPr="00AA7EF7">
        <w:rPr>
          <w:rFonts w:ascii="Times New Roman" w:hAnsi="Times New Roman"/>
        </w:rPr>
        <w:t xml:space="preserve">. </w:t>
      </w:r>
      <w:proofErr w:type="gramStart"/>
      <w:r w:rsidR="00E81D86" w:rsidRPr="00AA7EF7">
        <w:rPr>
          <w:rFonts w:ascii="Times New Roman" w:hAnsi="Times New Roman"/>
        </w:rPr>
        <w:t>Cornell University Press.</w:t>
      </w:r>
      <w:proofErr w:type="gramEnd"/>
      <w:r w:rsidR="00E81D86" w:rsidRPr="00AA7EF7">
        <w:rPr>
          <w:rFonts w:ascii="Times New Roman" w:hAnsi="Times New Roman"/>
        </w:rPr>
        <w:t xml:space="preserve"> New York. </w:t>
      </w:r>
    </w:p>
    <w:p w14:paraId="663F3BE5" w14:textId="77777777" w:rsidR="00E81D86" w:rsidRDefault="00E81D86" w:rsidP="00E81D86">
      <w:pPr>
        <w:spacing w:line="240" w:lineRule="auto"/>
        <w:rPr>
          <w:rFonts w:ascii="Times New Roman" w:hAnsi="Times New Roman"/>
        </w:rPr>
      </w:pPr>
    </w:p>
    <w:p w14:paraId="7B6D854F" w14:textId="52CCFD7A" w:rsidR="00094CA4" w:rsidRPr="00E12710" w:rsidRDefault="00094CA4" w:rsidP="00E81D86">
      <w:pPr>
        <w:spacing w:line="240" w:lineRule="auto"/>
        <w:rPr>
          <w:rFonts w:ascii="Times New Roman" w:hAnsi="Times New Roman"/>
        </w:rPr>
      </w:pPr>
      <w:r w:rsidRPr="00E12710">
        <w:rPr>
          <w:rFonts w:ascii="Times New Roman" w:hAnsi="Times New Roman"/>
        </w:rPr>
        <w:t xml:space="preserve">Gilley, </w:t>
      </w:r>
      <w:r w:rsidR="00E12710" w:rsidRPr="00E12710">
        <w:rPr>
          <w:rFonts w:ascii="Times New Roman" w:hAnsi="Times New Roman"/>
        </w:rPr>
        <w:t xml:space="preserve">Brian Joseph </w:t>
      </w:r>
    </w:p>
    <w:p w14:paraId="255BEE2D" w14:textId="52569899" w:rsidR="00E12710" w:rsidRPr="00E12710" w:rsidRDefault="00E12710" w:rsidP="00E12710">
      <w:pPr>
        <w:spacing w:line="240" w:lineRule="auto"/>
        <w:ind w:left="720"/>
        <w:rPr>
          <w:rFonts w:ascii="Times New Roman" w:hAnsi="Times New Roman"/>
        </w:rPr>
      </w:pPr>
      <w:r w:rsidRPr="00E12710">
        <w:t>2006</w:t>
      </w:r>
      <w:r>
        <w:t>.</w:t>
      </w:r>
      <w:r w:rsidRPr="00E12710">
        <w:t xml:space="preserve"> </w:t>
      </w:r>
      <w:r w:rsidRPr="00E12710">
        <w:rPr>
          <w:i/>
        </w:rPr>
        <w:t>Becoming Two-Spirit: Gay Identity and Social Acceptance in Indian Country</w:t>
      </w:r>
      <w:r w:rsidRPr="00E12710">
        <w:t>. Lincoln: University of Nebraska Press.</w:t>
      </w:r>
    </w:p>
    <w:p w14:paraId="33A014A5" w14:textId="77777777" w:rsidR="00094CA4" w:rsidRDefault="00094CA4" w:rsidP="00E81D86">
      <w:pPr>
        <w:spacing w:line="240" w:lineRule="auto"/>
        <w:rPr>
          <w:rFonts w:ascii="Times New Roman" w:hAnsi="Times New Roman"/>
        </w:rPr>
      </w:pPr>
    </w:p>
    <w:p w14:paraId="22E9A8DE" w14:textId="77777777" w:rsidR="00E81D86" w:rsidRPr="007E627F" w:rsidRDefault="00E81D86" w:rsidP="00E81D86">
      <w:pPr>
        <w:spacing w:line="240" w:lineRule="auto"/>
        <w:rPr>
          <w:rFonts w:ascii="Times New Roman" w:hAnsi="Times New Roman"/>
        </w:rPr>
      </w:pPr>
      <w:r w:rsidRPr="007E627F">
        <w:rPr>
          <w:rFonts w:ascii="Times New Roman" w:hAnsi="Times New Roman"/>
        </w:rPr>
        <w:t>Ginsburg, Faye</w:t>
      </w:r>
    </w:p>
    <w:p w14:paraId="79001CF8" w14:textId="4B749508" w:rsidR="00E81D86" w:rsidRDefault="00E81D86" w:rsidP="00E81D86">
      <w:pPr>
        <w:spacing w:line="240" w:lineRule="auto"/>
        <w:ind w:left="720"/>
        <w:rPr>
          <w:rFonts w:ascii="Times New Roman" w:hAnsi="Times New Roman"/>
        </w:rPr>
      </w:pPr>
      <w:r>
        <w:rPr>
          <w:rFonts w:ascii="Times New Roman" w:hAnsi="Times New Roman"/>
        </w:rPr>
        <w:t>1991.</w:t>
      </w:r>
      <w:r w:rsidR="00284EB6">
        <w:rPr>
          <w:rFonts w:ascii="Times New Roman" w:hAnsi="Times New Roman"/>
        </w:rPr>
        <w:t xml:space="preserve"> ‘Indigenous Media: Faustian Contract or Global Village?” </w:t>
      </w:r>
      <w:proofErr w:type="gramStart"/>
      <w:r w:rsidR="00284EB6" w:rsidRPr="00284EB6">
        <w:rPr>
          <w:rFonts w:cstheme="minorHAnsi"/>
          <w:color w:val="2A2E2E"/>
          <w:lang w:bidi="ar-SA"/>
        </w:rPr>
        <w:t>Cultural Anthropology, 6(1): 92–112.</w:t>
      </w:r>
      <w:proofErr w:type="gramEnd"/>
    </w:p>
    <w:p w14:paraId="14644B82" w14:textId="77777777" w:rsidR="00E81D86" w:rsidRDefault="00E81D86" w:rsidP="00E81D86">
      <w:pPr>
        <w:spacing w:line="240" w:lineRule="auto"/>
        <w:ind w:left="720"/>
        <w:rPr>
          <w:rFonts w:ascii="Times New Roman" w:hAnsi="Times New Roman"/>
        </w:rPr>
      </w:pPr>
    </w:p>
    <w:p w14:paraId="66B185FA" w14:textId="0DFB2428" w:rsidR="00E81D86" w:rsidRDefault="00E81D86" w:rsidP="00E81D86">
      <w:pPr>
        <w:spacing w:line="240" w:lineRule="auto"/>
        <w:ind w:left="720"/>
        <w:rPr>
          <w:rFonts w:ascii="Times New Roman" w:hAnsi="Times New Roman"/>
        </w:rPr>
      </w:pPr>
      <w:r>
        <w:rPr>
          <w:rFonts w:ascii="Times New Roman" w:hAnsi="Times New Roman"/>
        </w:rPr>
        <w:t>1994.</w:t>
      </w:r>
      <w:r w:rsidR="003C517A">
        <w:rPr>
          <w:rFonts w:ascii="Times New Roman" w:hAnsi="Times New Roman"/>
        </w:rPr>
        <w:t xml:space="preserve"> </w:t>
      </w:r>
      <w:r w:rsidR="003C517A" w:rsidRPr="003C517A">
        <w:t xml:space="preserve">Embedded Aesthetics: Creating a Discursive Space for Indigenous Media. </w:t>
      </w:r>
      <w:proofErr w:type="gramStart"/>
      <w:r w:rsidR="003C517A">
        <w:t xml:space="preserve">In </w:t>
      </w:r>
      <w:r w:rsidR="003C517A" w:rsidRPr="003C517A">
        <w:rPr>
          <w:i/>
        </w:rPr>
        <w:t>Cultural Anthropology</w:t>
      </w:r>
      <w:r w:rsidR="003C517A" w:rsidRPr="003C517A">
        <w:t xml:space="preserve"> 9(3): 365-382.</w:t>
      </w:r>
      <w:proofErr w:type="gramEnd"/>
    </w:p>
    <w:p w14:paraId="436DBA29" w14:textId="77777777" w:rsidR="00E81D86" w:rsidRDefault="00E81D86" w:rsidP="00E81D86">
      <w:pPr>
        <w:spacing w:line="240" w:lineRule="auto"/>
        <w:ind w:left="720"/>
        <w:rPr>
          <w:rFonts w:ascii="Times New Roman" w:hAnsi="Times New Roman"/>
        </w:rPr>
      </w:pPr>
    </w:p>
    <w:p w14:paraId="638B97C6" w14:textId="7B3B3501" w:rsidR="00E81D86" w:rsidRDefault="00E81D86" w:rsidP="00E81D86">
      <w:pPr>
        <w:spacing w:line="240" w:lineRule="auto"/>
        <w:ind w:left="720"/>
        <w:rPr>
          <w:rFonts w:ascii="Times New Roman" w:hAnsi="Times New Roman"/>
        </w:rPr>
      </w:pPr>
      <w:r>
        <w:rPr>
          <w:rFonts w:ascii="Times New Roman" w:hAnsi="Times New Roman"/>
        </w:rPr>
        <w:t xml:space="preserve">1995. “The Parallax Effect: The Impact of Aboriginal Media of Ethnographic Film” in </w:t>
      </w:r>
      <w:r w:rsidRPr="00BF2E61">
        <w:rPr>
          <w:rFonts w:ascii="Times New Roman" w:hAnsi="Times New Roman"/>
          <w:i/>
        </w:rPr>
        <w:t>Visual Anthropology Review</w:t>
      </w:r>
      <w:r>
        <w:rPr>
          <w:rFonts w:ascii="Times New Roman" w:hAnsi="Times New Roman"/>
        </w:rPr>
        <w:t xml:space="preserve">. </w:t>
      </w:r>
      <w:proofErr w:type="gramStart"/>
      <w:r>
        <w:rPr>
          <w:rFonts w:ascii="Times New Roman" w:hAnsi="Times New Roman"/>
        </w:rPr>
        <w:t>Vol. 11, No. 2, 64-76.</w:t>
      </w:r>
      <w:proofErr w:type="gramEnd"/>
      <w:r>
        <w:rPr>
          <w:rFonts w:ascii="Times New Roman" w:hAnsi="Times New Roman"/>
        </w:rPr>
        <w:t xml:space="preserve"> </w:t>
      </w:r>
    </w:p>
    <w:p w14:paraId="21F36269" w14:textId="77777777" w:rsidR="00E81D86" w:rsidRDefault="00E81D86" w:rsidP="00284EB6">
      <w:pPr>
        <w:spacing w:line="240" w:lineRule="auto"/>
        <w:rPr>
          <w:rFonts w:ascii="Times New Roman" w:hAnsi="Times New Roman"/>
        </w:rPr>
      </w:pPr>
    </w:p>
    <w:p w14:paraId="25BF87A5" w14:textId="4D33C166" w:rsidR="00413131" w:rsidRPr="00413131" w:rsidRDefault="00413131" w:rsidP="00E81D86">
      <w:pPr>
        <w:spacing w:line="240" w:lineRule="auto"/>
        <w:ind w:left="720"/>
        <w:rPr>
          <w:rFonts w:cstheme="minorHAnsi"/>
        </w:rPr>
      </w:pPr>
      <w:r w:rsidRPr="00413131">
        <w:rPr>
          <w:rFonts w:cstheme="minorHAnsi"/>
          <w:lang w:bidi="ar-SA"/>
        </w:rPr>
        <w:t>2006. Always Already New: Media, History, and the Data of Culture. Cambridge, MA: MIT Press</w:t>
      </w:r>
    </w:p>
    <w:p w14:paraId="3FC394E4" w14:textId="77777777" w:rsidR="00413131" w:rsidRDefault="00413131" w:rsidP="00E81D86">
      <w:pPr>
        <w:spacing w:line="240" w:lineRule="auto"/>
        <w:ind w:left="720"/>
        <w:rPr>
          <w:rFonts w:ascii="Times New Roman" w:hAnsi="Times New Roman"/>
        </w:rPr>
      </w:pPr>
    </w:p>
    <w:p w14:paraId="111310BE" w14:textId="77777777" w:rsidR="00E81D86" w:rsidRDefault="00E81D86" w:rsidP="00E81D86">
      <w:pPr>
        <w:spacing w:line="240" w:lineRule="auto"/>
        <w:ind w:left="720"/>
        <w:rPr>
          <w:rFonts w:ascii="Times New Roman" w:hAnsi="Times New Roman"/>
        </w:rPr>
      </w:pPr>
      <w:r>
        <w:rPr>
          <w:rFonts w:ascii="Times New Roman" w:hAnsi="Times New Roman"/>
        </w:rPr>
        <w:t xml:space="preserve">2008. “Rethinking the Digital Age.” in </w:t>
      </w:r>
      <w:r w:rsidRPr="00C1341E">
        <w:rPr>
          <w:rFonts w:ascii="Times New Roman" w:hAnsi="Times New Roman"/>
          <w:i/>
        </w:rPr>
        <w:t>Global Indigenous Media: Cultures, Poetics, and Politics</w:t>
      </w:r>
      <w:r>
        <w:rPr>
          <w:rFonts w:ascii="Times New Roman" w:hAnsi="Times New Roman"/>
        </w:rPr>
        <w:t>. Duke University Press. Durham, North Carolina.</w:t>
      </w:r>
    </w:p>
    <w:p w14:paraId="00A3C955" w14:textId="77777777" w:rsidR="00E81D86" w:rsidRDefault="00E81D86" w:rsidP="00E81D86">
      <w:pPr>
        <w:spacing w:line="240" w:lineRule="auto"/>
        <w:rPr>
          <w:rFonts w:ascii="Times New Roman" w:hAnsi="Times New Roman"/>
        </w:rPr>
      </w:pPr>
    </w:p>
    <w:p w14:paraId="266F66F8" w14:textId="77777777" w:rsidR="00E81D86" w:rsidRDefault="00E81D86" w:rsidP="00E81D86">
      <w:pPr>
        <w:spacing w:line="240" w:lineRule="auto"/>
        <w:rPr>
          <w:rFonts w:ascii="Times New Roman" w:hAnsi="Times New Roman"/>
        </w:rPr>
      </w:pPr>
      <w:r>
        <w:rPr>
          <w:rFonts w:ascii="Times New Roman" w:hAnsi="Times New Roman"/>
        </w:rPr>
        <w:t xml:space="preserve">Ginsburg, Faye and Fred Myers </w:t>
      </w:r>
    </w:p>
    <w:p w14:paraId="1ACE0E91" w14:textId="4718E29C" w:rsidR="00E81D86" w:rsidRPr="00413131" w:rsidRDefault="00E81D86" w:rsidP="00413131">
      <w:pPr>
        <w:spacing w:line="240" w:lineRule="auto"/>
        <w:ind w:left="720"/>
        <w:rPr>
          <w:rFonts w:ascii="Times New Roman" w:hAnsi="Times New Roman"/>
        </w:rPr>
      </w:pPr>
      <w:r w:rsidRPr="00413131">
        <w:rPr>
          <w:rFonts w:ascii="Times New Roman" w:hAnsi="Times New Roman"/>
        </w:rPr>
        <w:t xml:space="preserve">2006. </w:t>
      </w:r>
      <w:r w:rsidR="00413131" w:rsidRPr="00413131">
        <w:rPr>
          <w:rFonts w:cstheme="minorHAnsi"/>
          <w:lang w:bidi="ar-SA"/>
        </w:rPr>
        <w:t xml:space="preserve">“A History of Indigenous Futures.” </w:t>
      </w:r>
      <w:proofErr w:type="gramStart"/>
      <w:r w:rsidR="00413131" w:rsidRPr="00413131">
        <w:rPr>
          <w:rFonts w:cstheme="minorHAnsi"/>
          <w:color w:val="2A2E2E"/>
          <w:lang w:bidi="ar-SA"/>
        </w:rPr>
        <w:t xml:space="preserve">Special Issue of </w:t>
      </w:r>
      <w:r w:rsidR="00413131" w:rsidRPr="00413131">
        <w:rPr>
          <w:rFonts w:cstheme="minorHAnsi"/>
          <w:i/>
          <w:color w:val="2A2E2E"/>
          <w:lang w:bidi="ar-SA"/>
        </w:rPr>
        <w:t>Aboriginal Histories</w:t>
      </w:r>
      <w:r w:rsidR="00413131" w:rsidRPr="00413131">
        <w:rPr>
          <w:rFonts w:cstheme="minorHAnsi"/>
          <w:color w:val="2A2E2E"/>
          <w:lang w:bidi="ar-SA"/>
        </w:rPr>
        <w:t>.</w:t>
      </w:r>
      <w:proofErr w:type="gramEnd"/>
      <w:r w:rsidR="00413131" w:rsidRPr="00413131">
        <w:rPr>
          <w:rFonts w:cstheme="minorHAnsi"/>
          <w:color w:val="2A2E2E"/>
          <w:lang w:bidi="ar-SA"/>
        </w:rPr>
        <w:t xml:space="preserve"> </w:t>
      </w:r>
      <w:proofErr w:type="gramStart"/>
      <w:r w:rsidR="00413131" w:rsidRPr="00413131">
        <w:rPr>
          <w:rFonts w:cstheme="minorHAnsi"/>
          <w:color w:val="2A2E2E"/>
          <w:lang w:bidi="ar-SA"/>
        </w:rPr>
        <w:t>Vol. 30: 95–110</w:t>
      </w:r>
      <w:r w:rsidR="00413131" w:rsidRPr="00413131">
        <w:rPr>
          <w:rFonts w:ascii="Font" w:hAnsi="Font" w:cs="Font"/>
          <w:color w:val="2A2E2E"/>
          <w:lang w:bidi="ar-SA"/>
        </w:rPr>
        <w:t>.</w:t>
      </w:r>
      <w:proofErr w:type="gramEnd"/>
    </w:p>
    <w:p w14:paraId="6E1180D1" w14:textId="77777777" w:rsidR="00E81D86" w:rsidRDefault="00E81D86" w:rsidP="00E81D86">
      <w:pPr>
        <w:spacing w:line="240" w:lineRule="auto"/>
        <w:rPr>
          <w:rFonts w:ascii="Times New Roman" w:hAnsi="Times New Roman"/>
        </w:rPr>
      </w:pPr>
    </w:p>
    <w:p w14:paraId="3087B399" w14:textId="77777777" w:rsidR="00E81D86" w:rsidRDefault="00E81D86" w:rsidP="00E81D86">
      <w:pPr>
        <w:spacing w:line="240" w:lineRule="auto"/>
        <w:rPr>
          <w:rFonts w:ascii="Times New Roman" w:hAnsi="Times New Roman"/>
        </w:rPr>
      </w:pPr>
      <w:r>
        <w:rPr>
          <w:rFonts w:ascii="Times New Roman" w:hAnsi="Times New Roman"/>
        </w:rPr>
        <w:t>Ginsburg, Faye D., Lila Abu-</w:t>
      </w:r>
      <w:proofErr w:type="spellStart"/>
      <w:r>
        <w:rPr>
          <w:rFonts w:ascii="Times New Roman" w:hAnsi="Times New Roman"/>
        </w:rPr>
        <w:t>Lughold</w:t>
      </w:r>
      <w:proofErr w:type="spellEnd"/>
      <w:r>
        <w:rPr>
          <w:rFonts w:ascii="Times New Roman" w:hAnsi="Times New Roman"/>
        </w:rPr>
        <w:t xml:space="preserve">, Brian Larkin Eds. </w:t>
      </w:r>
    </w:p>
    <w:p w14:paraId="6101B265" w14:textId="77777777" w:rsidR="00E81D86" w:rsidRDefault="00E81D86" w:rsidP="00E81D86">
      <w:pPr>
        <w:spacing w:line="240" w:lineRule="auto"/>
        <w:ind w:left="720"/>
        <w:rPr>
          <w:rFonts w:ascii="Times New Roman" w:hAnsi="Times New Roman"/>
        </w:rPr>
      </w:pPr>
      <w:r>
        <w:rPr>
          <w:rFonts w:ascii="Times New Roman" w:hAnsi="Times New Roman"/>
        </w:rPr>
        <w:t xml:space="preserve">2002. </w:t>
      </w:r>
      <w:r w:rsidRPr="005A3AF7">
        <w:rPr>
          <w:rFonts w:ascii="Times New Roman" w:hAnsi="Times New Roman"/>
          <w:i/>
        </w:rPr>
        <w:t>Media Worlds: Anthropology on New Terrain</w:t>
      </w:r>
      <w:r>
        <w:rPr>
          <w:rFonts w:ascii="Times New Roman" w:hAnsi="Times New Roman"/>
        </w:rPr>
        <w:t xml:space="preserve">. </w:t>
      </w:r>
      <w:proofErr w:type="gramStart"/>
      <w:r>
        <w:rPr>
          <w:rFonts w:ascii="Times New Roman" w:hAnsi="Times New Roman"/>
        </w:rPr>
        <w:t>University of California Press.</w:t>
      </w:r>
      <w:proofErr w:type="gramEnd"/>
      <w:r>
        <w:rPr>
          <w:rFonts w:ascii="Times New Roman" w:hAnsi="Times New Roman"/>
        </w:rPr>
        <w:t xml:space="preserve"> Berkley, California. </w:t>
      </w:r>
    </w:p>
    <w:p w14:paraId="1925C747" w14:textId="77777777" w:rsidR="00E81D86" w:rsidRDefault="00E81D86" w:rsidP="00E81D86">
      <w:pPr>
        <w:spacing w:line="240" w:lineRule="auto"/>
        <w:rPr>
          <w:rFonts w:ascii="Times New Roman" w:hAnsi="Times New Roman"/>
        </w:rPr>
      </w:pPr>
    </w:p>
    <w:p w14:paraId="29FEDA08" w14:textId="4B0B7793" w:rsidR="00284EB6" w:rsidRDefault="00284EB6" w:rsidP="00E81D86">
      <w:pPr>
        <w:spacing w:line="240" w:lineRule="auto"/>
        <w:rPr>
          <w:rFonts w:ascii="Times New Roman" w:hAnsi="Times New Roman"/>
        </w:rPr>
      </w:pPr>
      <w:r>
        <w:rPr>
          <w:rFonts w:ascii="Times New Roman" w:hAnsi="Times New Roman"/>
        </w:rPr>
        <w:t>Ginsburg, Faye and Lorna Roth</w:t>
      </w:r>
    </w:p>
    <w:p w14:paraId="2EF64434" w14:textId="2B75CB5B" w:rsidR="00284EB6" w:rsidRDefault="00284EB6" w:rsidP="00284EB6">
      <w:pPr>
        <w:spacing w:line="240" w:lineRule="auto"/>
        <w:ind w:left="720"/>
        <w:rPr>
          <w:rFonts w:ascii="Times New Roman" w:hAnsi="Times New Roman"/>
        </w:rPr>
      </w:pPr>
      <w:r>
        <w:rPr>
          <w:rFonts w:ascii="Times New Roman" w:hAnsi="Times New Roman"/>
        </w:rPr>
        <w:t xml:space="preserve">2002. </w:t>
      </w:r>
      <w:r w:rsidRPr="00284EB6">
        <w:rPr>
          <w:rFonts w:cstheme="minorHAnsi"/>
          <w:color w:val="2A2E2E"/>
          <w:lang w:bidi="ar-SA"/>
        </w:rPr>
        <w:t>"First Peoples Television.</w:t>
      </w:r>
      <w:r>
        <w:rPr>
          <w:rFonts w:cstheme="minorHAnsi"/>
          <w:color w:val="2A2E2E"/>
          <w:lang w:bidi="ar-SA"/>
        </w:rPr>
        <w:t xml:space="preserve">” </w:t>
      </w:r>
      <w:r w:rsidRPr="00284EB6">
        <w:rPr>
          <w:rFonts w:cstheme="minorHAnsi"/>
          <w:color w:val="2A2E2E"/>
          <w:lang w:bidi="ar-SA"/>
        </w:rPr>
        <w:t xml:space="preserve">in </w:t>
      </w:r>
      <w:r w:rsidRPr="00284EB6">
        <w:rPr>
          <w:rFonts w:cstheme="minorHAnsi"/>
          <w:i/>
          <w:color w:val="2A2E2E"/>
          <w:lang w:bidi="ar-SA"/>
        </w:rPr>
        <w:t>Television Studies</w:t>
      </w:r>
      <w:r>
        <w:rPr>
          <w:rFonts w:cstheme="minorHAnsi"/>
          <w:color w:val="2A2E2E"/>
          <w:lang w:bidi="ar-SA"/>
        </w:rPr>
        <w:t xml:space="preserve"> Toby Miller, ed.</w:t>
      </w:r>
      <w:r w:rsidRPr="00284EB6">
        <w:rPr>
          <w:rFonts w:cstheme="minorHAnsi"/>
          <w:color w:val="2A2E2E"/>
          <w:lang w:bidi="ar-SA"/>
        </w:rPr>
        <w:t xml:space="preserve"> London: The British Film Institute.</w:t>
      </w:r>
    </w:p>
    <w:p w14:paraId="30FF3E72" w14:textId="57D20428" w:rsidR="00284EB6" w:rsidRDefault="00284EB6" w:rsidP="00E81D86">
      <w:pPr>
        <w:spacing w:line="240" w:lineRule="auto"/>
        <w:rPr>
          <w:rFonts w:ascii="Times New Roman" w:hAnsi="Times New Roman"/>
        </w:rPr>
      </w:pPr>
    </w:p>
    <w:p w14:paraId="590F7055" w14:textId="6E27429B" w:rsidR="00857E78" w:rsidRDefault="00E81D86" w:rsidP="00857E78">
      <w:pPr>
        <w:spacing w:line="240" w:lineRule="auto"/>
        <w:rPr>
          <w:rFonts w:ascii="Times New Roman" w:hAnsi="Times New Roman"/>
        </w:rPr>
      </w:pPr>
      <w:proofErr w:type="spellStart"/>
      <w:r w:rsidRPr="00187F10">
        <w:rPr>
          <w:rFonts w:ascii="Times New Roman" w:hAnsi="Times New Roman"/>
        </w:rPr>
        <w:t>Glassie</w:t>
      </w:r>
      <w:proofErr w:type="spellEnd"/>
      <w:r w:rsidRPr="00187F10">
        <w:rPr>
          <w:rFonts w:ascii="Times New Roman" w:hAnsi="Times New Roman"/>
        </w:rPr>
        <w:t xml:space="preserve"> </w:t>
      </w:r>
      <w:r w:rsidR="00857E78">
        <w:rPr>
          <w:rFonts w:ascii="Times New Roman" w:hAnsi="Times New Roman"/>
        </w:rPr>
        <w:t>Henry</w:t>
      </w:r>
    </w:p>
    <w:p w14:paraId="0366D570" w14:textId="40554897" w:rsidR="00857E78" w:rsidRPr="00857E78" w:rsidRDefault="00E81D86" w:rsidP="00857E78">
      <w:pPr>
        <w:spacing w:line="240" w:lineRule="auto"/>
        <w:ind w:firstLine="720"/>
        <w:rPr>
          <w:rFonts w:ascii="Times New Roman" w:hAnsi="Times New Roman"/>
        </w:rPr>
      </w:pPr>
      <w:proofErr w:type="gramStart"/>
      <w:r w:rsidRPr="00857E78">
        <w:rPr>
          <w:rFonts w:cstheme="minorHAnsi"/>
        </w:rPr>
        <w:t>1994.</w:t>
      </w:r>
      <w:r w:rsidR="00857E78" w:rsidRPr="00857E78">
        <w:rPr>
          <w:rFonts w:cstheme="minorHAnsi"/>
        </w:rPr>
        <w:t xml:space="preserve"> “On Identity,” </w:t>
      </w:r>
      <w:r w:rsidR="00857E78" w:rsidRPr="00857E78">
        <w:rPr>
          <w:rFonts w:cstheme="minorHAnsi"/>
          <w:i/>
          <w:iCs/>
        </w:rPr>
        <w:t xml:space="preserve">Journal of American Folklore </w:t>
      </w:r>
      <w:r w:rsidR="00857E78" w:rsidRPr="00857E78">
        <w:rPr>
          <w:rFonts w:cstheme="minorHAnsi"/>
        </w:rPr>
        <w:t>107:424 (1994): 238-241.</w:t>
      </w:r>
      <w:proofErr w:type="gramEnd"/>
      <w:r w:rsidR="00857E78" w:rsidRPr="00857E78">
        <w:rPr>
          <w:rFonts w:cstheme="minorHAnsi"/>
        </w:rPr>
        <w:t xml:space="preserve"> </w:t>
      </w:r>
    </w:p>
    <w:p w14:paraId="0160A4DF" w14:textId="77777777" w:rsidR="00E81D86" w:rsidRDefault="00E81D86" w:rsidP="00E81D86">
      <w:pPr>
        <w:spacing w:line="240" w:lineRule="auto"/>
        <w:rPr>
          <w:rFonts w:ascii="Times New Roman" w:hAnsi="Times New Roman"/>
        </w:rPr>
      </w:pPr>
    </w:p>
    <w:p w14:paraId="622D6599" w14:textId="77777777" w:rsidR="00E84707" w:rsidRDefault="00E84707" w:rsidP="00E81D86">
      <w:pPr>
        <w:spacing w:line="240" w:lineRule="auto"/>
        <w:rPr>
          <w:rFonts w:cstheme="minorHAnsi"/>
          <w:lang w:bidi="ar-SA"/>
        </w:rPr>
      </w:pPr>
      <w:proofErr w:type="spellStart"/>
      <w:r w:rsidRPr="00E84707">
        <w:rPr>
          <w:rFonts w:cstheme="minorHAnsi"/>
          <w:lang w:bidi="ar-SA"/>
        </w:rPr>
        <w:t>Goffman</w:t>
      </w:r>
      <w:proofErr w:type="spellEnd"/>
      <w:r w:rsidRPr="00E84707">
        <w:rPr>
          <w:rFonts w:cstheme="minorHAnsi"/>
          <w:lang w:bidi="ar-SA"/>
        </w:rPr>
        <w:t>, Erving</w:t>
      </w:r>
    </w:p>
    <w:p w14:paraId="4A4B89E3" w14:textId="25334030" w:rsidR="00E84707" w:rsidRPr="00E84707" w:rsidRDefault="00E84707" w:rsidP="00E84707">
      <w:pPr>
        <w:spacing w:line="240" w:lineRule="auto"/>
        <w:ind w:left="720" w:firstLine="60"/>
        <w:rPr>
          <w:rFonts w:cstheme="minorHAnsi"/>
        </w:rPr>
      </w:pPr>
      <w:r w:rsidRPr="00E84707">
        <w:rPr>
          <w:rFonts w:cstheme="minorHAnsi"/>
          <w:lang w:bidi="ar-SA"/>
        </w:rPr>
        <w:t>1967</w:t>
      </w:r>
      <w:r>
        <w:rPr>
          <w:rFonts w:cstheme="minorHAnsi"/>
          <w:lang w:bidi="ar-SA"/>
        </w:rPr>
        <w:t>. “</w:t>
      </w:r>
      <w:r w:rsidRPr="00E84707">
        <w:rPr>
          <w:rFonts w:cstheme="minorHAnsi"/>
          <w:lang w:bidi="ar-SA"/>
        </w:rPr>
        <w:t xml:space="preserve">On Face-Work. </w:t>
      </w:r>
      <w:proofErr w:type="gramStart"/>
      <w:r w:rsidRPr="00E84707">
        <w:rPr>
          <w:rFonts w:cstheme="minorHAnsi"/>
          <w:lang w:bidi="ar-SA"/>
        </w:rPr>
        <w:t>An Analysis of Ritual Elements in Social Interaction</w:t>
      </w:r>
      <w:r>
        <w:rPr>
          <w:rFonts w:cstheme="minorHAnsi"/>
          <w:lang w:bidi="ar-SA"/>
        </w:rPr>
        <w:t>”</w:t>
      </w:r>
      <w:r>
        <w:rPr>
          <w:rFonts w:cstheme="minorHAnsi"/>
          <w:i/>
          <w:lang w:bidi="ar-SA"/>
        </w:rPr>
        <w:t>.</w:t>
      </w:r>
      <w:proofErr w:type="gramEnd"/>
      <w:r>
        <w:rPr>
          <w:rFonts w:cstheme="minorHAnsi"/>
          <w:i/>
          <w:lang w:bidi="ar-SA"/>
        </w:rPr>
        <w:t xml:space="preserve"> </w:t>
      </w:r>
      <w:proofErr w:type="gramStart"/>
      <w:r w:rsidRPr="00E84707">
        <w:rPr>
          <w:rFonts w:cstheme="minorHAnsi"/>
          <w:lang w:bidi="ar-SA"/>
        </w:rPr>
        <w:t>in</w:t>
      </w:r>
      <w:proofErr w:type="gramEnd"/>
      <w:r>
        <w:rPr>
          <w:rFonts w:cstheme="minorHAnsi"/>
          <w:i/>
          <w:lang w:bidi="ar-SA"/>
        </w:rPr>
        <w:t xml:space="preserve"> </w:t>
      </w:r>
      <w:proofErr w:type="spellStart"/>
      <w:r>
        <w:rPr>
          <w:rFonts w:cstheme="minorHAnsi"/>
          <w:i/>
          <w:lang w:bidi="ar-SA"/>
        </w:rPr>
        <w:t>Ders</w:t>
      </w:r>
      <w:proofErr w:type="spellEnd"/>
      <w:r>
        <w:rPr>
          <w:rFonts w:cstheme="minorHAnsi"/>
          <w:i/>
          <w:lang w:bidi="ar-SA"/>
        </w:rPr>
        <w:t xml:space="preserve"> </w:t>
      </w:r>
      <w:r w:rsidRPr="00E84707">
        <w:rPr>
          <w:rFonts w:cstheme="minorHAnsi"/>
          <w:i/>
          <w:lang w:bidi="ar-SA"/>
        </w:rPr>
        <w:t>Interaction Ritual</w:t>
      </w:r>
      <w:r w:rsidRPr="00E84707">
        <w:rPr>
          <w:rFonts w:cstheme="minorHAnsi"/>
          <w:lang w:bidi="ar-SA"/>
        </w:rPr>
        <w:t>. New York: Doubleday. 5-45.</w:t>
      </w:r>
    </w:p>
    <w:p w14:paraId="4EF5A03B" w14:textId="77777777" w:rsidR="00E84707" w:rsidRDefault="00E84707" w:rsidP="00E81D86">
      <w:pPr>
        <w:spacing w:line="240" w:lineRule="auto"/>
        <w:rPr>
          <w:rFonts w:ascii="Times New Roman" w:hAnsi="Times New Roman"/>
        </w:rPr>
      </w:pPr>
    </w:p>
    <w:p w14:paraId="73A19FFA" w14:textId="77777777" w:rsidR="00E81D86" w:rsidRDefault="00E81D86" w:rsidP="00E81D86">
      <w:pPr>
        <w:spacing w:line="240" w:lineRule="auto"/>
        <w:rPr>
          <w:rFonts w:ascii="Times New Roman" w:hAnsi="Times New Roman"/>
        </w:rPr>
      </w:pPr>
      <w:r>
        <w:rPr>
          <w:rFonts w:ascii="Times New Roman" w:hAnsi="Times New Roman"/>
        </w:rPr>
        <w:t>Graeber, David</w:t>
      </w:r>
    </w:p>
    <w:p w14:paraId="1A833707" w14:textId="3147C6BC" w:rsidR="00E81D86" w:rsidRDefault="00E81D86" w:rsidP="004367CF">
      <w:pPr>
        <w:spacing w:line="240" w:lineRule="auto"/>
        <w:ind w:left="720"/>
        <w:rPr>
          <w:sz w:val="23"/>
          <w:szCs w:val="23"/>
        </w:rPr>
      </w:pPr>
      <w:r>
        <w:rPr>
          <w:rFonts w:ascii="Times New Roman" w:hAnsi="Times New Roman"/>
        </w:rPr>
        <w:t xml:space="preserve">2001. </w:t>
      </w:r>
      <w:r w:rsidRPr="004367CF">
        <w:rPr>
          <w:rFonts w:ascii="Times New Roman" w:hAnsi="Times New Roman"/>
          <w:i/>
        </w:rPr>
        <w:t>Towards an</w:t>
      </w:r>
      <w:r w:rsidR="004367CF" w:rsidRPr="004367CF">
        <w:rPr>
          <w:rFonts w:ascii="Times New Roman" w:hAnsi="Times New Roman"/>
          <w:i/>
        </w:rPr>
        <w:t xml:space="preserve"> Anthropological Theory of Value</w:t>
      </w:r>
      <w:r w:rsidR="004367CF" w:rsidRPr="004367CF">
        <w:rPr>
          <w:i/>
          <w:sz w:val="23"/>
          <w:szCs w:val="23"/>
        </w:rPr>
        <w:t>: The False Coin of Our Own Dreams</w:t>
      </w:r>
      <w:r w:rsidR="004367CF">
        <w:rPr>
          <w:sz w:val="23"/>
          <w:szCs w:val="23"/>
        </w:rPr>
        <w:t>. New York: Palgrave Macmillan.</w:t>
      </w:r>
    </w:p>
    <w:p w14:paraId="299FE2D4" w14:textId="77777777" w:rsidR="004367CF" w:rsidRDefault="004367CF" w:rsidP="004367CF">
      <w:pPr>
        <w:spacing w:line="240" w:lineRule="auto"/>
        <w:ind w:left="720"/>
        <w:rPr>
          <w:rFonts w:ascii="Times New Roman" w:hAnsi="Times New Roman"/>
        </w:rPr>
      </w:pPr>
    </w:p>
    <w:p w14:paraId="36E2DAA4" w14:textId="4FD32B75" w:rsidR="00E81D86" w:rsidRDefault="004367CF" w:rsidP="004367CF">
      <w:pPr>
        <w:spacing w:line="240" w:lineRule="auto"/>
        <w:ind w:left="720"/>
        <w:rPr>
          <w:rFonts w:ascii="Times New Roman" w:hAnsi="Times New Roman"/>
        </w:rPr>
      </w:pPr>
      <w:r>
        <w:rPr>
          <w:rFonts w:ascii="Times New Roman" w:hAnsi="Times New Roman"/>
        </w:rPr>
        <w:lastRenderedPageBreak/>
        <w:t>2005. “</w:t>
      </w:r>
      <w:r>
        <w:rPr>
          <w:sz w:val="23"/>
          <w:szCs w:val="23"/>
        </w:rPr>
        <w:t xml:space="preserve">Value: Anthropological Theories of Value.” </w:t>
      </w:r>
      <w:proofErr w:type="gramStart"/>
      <w:r w:rsidRPr="004367CF">
        <w:rPr>
          <w:iCs/>
          <w:sz w:val="23"/>
          <w:szCs w:val="23"/>
        </w:rPr>
        <w:t>In</w:t>
      </w:r>
      <w:r>
        <w:rPr>
          <w:i/>
          <w:iCs/>
          <w:sz w:val="23"/>
          <w:szCs w:val="23"/>
        </w:rPr>
        <w:t xml:space="preserve"> </w:t>
      </w:r>
      <w:r w:rsidRPr="004367CF">
        <w:rPr>
          <w:i/>
          <w:sz w:val="23"/>
          <w:szCs w:val="23"/>
        </w:rPr>
        <w:t>A Handbook of Economic Anthropology</w:t>
      </w:r>
      <w:r>
        <w:rPr>
          <w:sz w:val="23"/>
          <w:szCs w:val="23"/>
        </w:rPr>
        <w:t>.</w:t>
      </w:r>
      <w:proofErr w:type="gramEnd"/>
      <w:r>
        <w:rPr>
          <w:sz w:val="23"/>
          <w:szCs w:val="23"/>
        </w:rPr>
        <w:t xml:space="preserve"> </w:t>
      </w:r>
      <w:proofErr w:type="spellStart"/>
      <w:r>
        <w:rPr>
          <w:sz w:val="23"/>
          <w:szCs w:val="23"/>
        </w:rPr>
        <w:t>J.G</w:t>
      </w:r>
      <w:proofErr w:type="spellEnd"/>
      <w:r>
        <w:rPr>
          <w:sz w:val="23"/>
          <w:szCs w:val="23"/>
        </w:rPr>
        <w:t>. Carrier, ed. Pp. 439-454. Northampton, MA: Edward Elgar Publishing.</w:t>
      </w:r>
    </w:p>
    <w:p w14:paraId="52230424" w14:textId="77777777" w:rsidR="004367CF" w:rsidRDefault="004367CF" w:rsidP="00E81D86">
      <w:pPr>
        <w:spacing w:line="240" w:lineRule="auto"/>
        <w:rPr>
          <w:rFonts w:ascii="Times New Roman" w:hAnsi="Times New Roman"/>
        </w:rPr>
      </w:pPr>
    </w:p>
    <w:p w14:paraId="37EA89EA" w14:textId="77777777" w:rsidR="00E81D86" w:rsidRDefault="00E81D86" w:rsidP="00E81D86">
      <w:pPr>
        <w:spacing w:line="240" w:lineRule="auto"/>
        <w:rPr>
          <w:rFonts w:ascii="Times New Roman" w:hAnsi="Times New Roman"/>
        </w:rPr>
      </w:pPr>
      <w:r w:rsidRPr="00EC1A6B">
        <w:rPr>
          <w:rFonts w:ascii="Times New Roman" w:hAnsi="Times New Roman"/>
        </w:rPr>
        <w:t xml:space="preserve">Gray, Judith.  </w:t>
      </w:r>
    </w:p>
    <w:p w14:paraId="3BB9A2A9" w14:textId="77777777" w:rsidR="00E81D86" w:rsidRDefault="00E81D86" w:rsidP="00E81D86">
      <w:pPr>
        <w:spacing w:line="240" w:lineRule="auto"/>
        <w:ind w:left="720"/>
        <w:rPr>
          <w:rFonts w:ascii="Times New Roman" w:hAnsi="Times New Roman"/>
        </w:rPr>
      </w:pPr>
      <w:r w:rsidRPr="00EC1A6B">
        <w:rPr>
          <w:rFonts w:ascii="Times New Roman" w:hAnsi="Times New Roman"/>
        </w:rPr>
        <w:t xml:space="preserve">1986.  “Early Ethnographic Recordings in Today’s Indian Communities: Federal Agencies and the Federal Cylinder Project.”  In </w:t>
      </w:r>
      <w:r w:rsidRPr="00EC1A6B">
        <w:rPr>
          <w:rFonts w:ascii="Times New Roman" w:hAnsi="Times New Roman"/>
          <w:i/>
          <w:iCs/>
        </w:rPr>
        <w:t>Songs of Indian Territory: Native American Music Traditions of Oklahoma</w:t>
      </w:r>
      <w:r w:rsidRPr="00EC1A6B">
        <w:rPr>
          <w:rFonts w:ascii="Times New Roman" w:hAnsi="Times New Roman"/>
        </w:rPr>
        <w:t>, ed. Willie Smyth</w:t>
      </w:r>
      <w:r w:rsidRPr="00EC1A6B">
        <w:rPr>
          <w:rFonts w:ascii="Times New Roman" w:hAnsi="Times New Roman"/>
          <w:i/>
          <w:iCs/>
        </w:rPr>
        <w:t xml:space="preserve">.  </w:t>
      </w:r>
      <w:r w:rsidRPr="00EC1A6B">
        <w:rPr>
          <w:rFonts w:ascii="Times New Roman" w:hAnsi="Times New Roman"/>
        </w:rPr>
        <w:t>Oklahoma City: Center of the American Indian, 49-55.</w:t>
      </w:r>
    </w:p>
    <w:p w14:paraId="5BA20044" w14:textId="77777777" w:rsidR="00E81D86" w:rsidRDefault="00E81D86" w:rsidP="00E81D86">
      <w:pPr>
        <w:spacing w:line="240" w:lineRule="auto"/>
        <w:rPr>
          <w:rFonts w:ascii="Times New Roman" w:hAnsi="Times New Roman"/>
        </w:rPr>
      </w:pPr>
    </w:p>
    <w:p w14:paraId="70F1067E" w14:textId="77777777" w:rsidR="00E81D86" w:rsidRPr="00BF6B11" w:rsidRDefault="00E81D86" w:rsidP="00E81D86">
      <w:pPr>
        <w:spacing w:line="240" w:lineRule="auto"/>
        <w:rPr>
          <w:rFonts w:ascii="Times New Roman" w:hAnsi="Times New Roman"/>
        </w:rPr>
      </w:pPr>
      <w:r w:rsidRPr="00BF6B11">
        <w:rPr>
          <w:rFonts w:ascii="Times New Roman" w:hAnsi="Times New Roman"/>
        </w:rPr>
        <w:t xml:space="preserve">Halbwachs, Maurice </w:t>
      </w:r>
    </w:p>
    <w:p w14:paraId="69930F26" w14:textId="77777777" w:rsidR="00E81D86" w:rsidRDefault="00E81D86" w:rsidP="00E81D86">
      <w:pPr>
        <w:spacing w:line="240" w:lineRule="auto"/>
        <w:ind w:left="720"/>
        <w:rPr>
          <w:rFonts w:ascii="Times New Roman" w:hAnsi="Times New Roman"/>
        </w:rPr>
      </w:pPr>
      <w:r w:rsidRPr="00BF6B11">
        <w:rPr>
          <w:rFonts w:ascii="Times New Roman" w:hAnsi="Times New Roman"/>
        </w:rPr>
        <w:t xml:space="preserve">1992.  </w:t>
      </w:r>
      <w:r w:rsidRPr="00BF6B11">
        <w:rPr>
          <w:rFonts w:ascii="Times New Roman" w:hAnsi="Times New Roman"/>
          <w:i/>
        </w:rPr>
        <w:t>On Collective Memory</w:t>
      </w:r>
      <w:r w:rsidRPr="00BF6B11">
        <w:rPr>
          <w:rFonts w:ascii="Times New Roman" w:hAnsi="Times New Roman"/>
        </w:rPr>
        <w:t xml:space="preserve">. </w:t>
      </w:r>
      <w:proofErr w:type="gramStart"/>
      <w:r w:rsidRPr="00BF6B11">
        <w:rPr>
          <w:rFonts w:ascii="Times New Roman" w:hAnsi="Times New Roman"/>
        </w:rPr>
        <w:t>The University of Chicago Press.</w:t>
      </w:r>
      <w:proofErr w:type="gramEnd"/>
      <w:r w:rsidRPr="00BF6B11">
        <w:rPr>
          <w:rFonts w:ascii="Times New Roman" w:hAnsi="Times New Roman"/>
        </w:rPr>
        <w:t xml:space="preserve"> Chicago, Illinois.   </w:t>
      </w:r>
    </w:p>
    <w:p w14:paraId="49B91CEA" w14:textId="77777777" w:rsidR="00E81D86" w:rsidRDefault="00E81D86" w:rsidP="00E81D86">
      <w:pPr>
        <w:spacing w:line="240" w:lineRule="auto"/>
        <w:rPr>
          <w:rFonts w:ascii="Times New Roman" w:hAnsi="Times New Roman"/>
        </w:rPr>
      </w:pPr>
    </w:p>
    <w:p w14:paraId="5D971D5D" w14:textId="77777777" w:rsidR="00E81D86" w:rsidRDefault="00E81D86" w:rsidP="00E81D86">
      <w:pPr>
        <w:spacing w:line="240" w:lineRule="auto"/>
        <w:rPr>
          <w:rFonts w:ascii="Times New Roman" w:hAnsi="Times New Roman"/>
        </w:rPr>
      </w:pPr>
      <w:r>
        <w:rPr>
          <w:rFonts w:ascii="Times New Roman" w:hAnsi="Times New Roman"/>
        </w:rPr>
        <w:t>Handler, Richard</w:t>
      </w:r>
    </w:p>
    <w:p w14:paraId="094E6942" w14:textId="559FFB8A" w:rsidR="00E81D86" w:rsidRDefault="00E81D86" w:rsidP="00E81D86">
      <w:pPr>
        <w:spacing w:line="240" w:lineRule="auto"/>
        <w:rPr>
          <w:rFonts w:ascii="Times New Roman" w:hAnsi="Times New Roman"/>
        </w:rPr>
      </w:pPr>
      <w:r>
        <w:rPr>
          <w:rFonts w:ascii="Times New Roman" w:hAnsi="Times New Roman"/>
        </w:rPr>
        <w:tab/>
        <w:t xml:space="preserve">1986. </w:t>
      </w:r>
      <w:r w:rsidR="00857E78">
        <w:rPr>
          <w:rFonts w:ascii="Times New Roman" w:hAnsi="Times New Roman"/>
        </w:rPr>
        <w:t xml:space="preserve">“Authenticity.” </w:t>
      </w:r>
      <w:proofErr w:type="gramStart"/>
      <w:r w:rsidR="00857E78">
        <w:rPr>
          <w:rFonts w:ascii="Times New Roman" w:hAnsi="Times New Roman"/>
        </w:rPr>
        <w:t xml:space="preserve">In </w:t>
      </w:r>
      <w:r w:rsidR="00857E78" w:rsidRPr="00857E78">
        <w:rPr>
          <w:rFonts w:ascii="Times New Roman" w:hAnsi="Times New Roman"/>
          <w:i/>
        </w:rPr>
        <w:t>Anthropology Today</w:t>
      </w:r>
      <w:r w:rsidR="00857E78">
        <w:rPr>
          <w:rFonts w:ascii="Times New Roman" w:hAnsi="Times New Roman"/>
        </w:rPr>
        <w:t>.</w:t>
      </w:r>
      <w:proofErr w:type="gramEnd"/>
      <w:r w:rsidR="00857E78">
        <w:rPr>
          <w:rFonts w:ascii="Times New Roman" w:hAnsi="Times New Roman"/>
        </w:rPr>
        <w:t xml:space="preserve"> Vol. 2. </w:t>
      </w:r>
      <w:proofErr w:type="gramStart"/>
      <w:r w:rsidR="00857E78">
        <w:rPr>
          <w:rFonts w:ascii="Times New Roman" w:hAnsi="Times New Roman"/>
        </w:rPr>
        <w:t>No. 1 2-4.</w:t>
      </w:r>
      <w:proofErr w:type="gramEnd"/>
    </w:p>
    <w:p w14:paraId="2028AEBE" w14:textId="77777777" w:rsidR="00E81D86" w:rsidRDefault="00E81D86" w:rsidP="00E81D86">
      <w:pPr>
        <w:spacing w:line="240" w:lineRule="auto"/>
        <w:rPr>
          <w:rFonts w:ascii="Times New Roman" w:hAnsi="Times New Roman"/>
        </w:rPr>
      </w:pPr>
    </w:p>
    <w:p w14:paraId="123FCC53" w14:textId="623E22FE" w:rsidR="001A10DF" w:rsidRDefault="00102544" w:rsidP="00E81D86">
      <w:pPr>
        <w:spacing w:line="240" w:lineRule="auto"/>
        <w:rPr>
          <w:rFonts w:ascii="Times New Roman" w:hAnsi="Times New Roman"/>
        </w:rPr>
      </w:pPr>
      <w:r>
        <w:rPr>
          <w:rFonts w:ascii="Times New Roman" w:hAnsi="Times New Roman"/>
        </w:rPr>
        <w:t>Harding</w:t>
      </w:r>
      <w:r w:rsidR="005522B1">
        <w:rPr>
          <w:rFonts w:ascii="Times New Roman" w:hAnsi="Times New Roman"/>
        </w:rPr>
        <w:t>, Susan</w:t>
      </w:r>
      <w:r w:rsidR="001A10DF">
        <w:rPr>
          <w:rFonts w:ascii="Times New Roman" w:hAnsi="Times New Roman"/>
        </w:rPr>
        <w:t xml:space="preserve"> and </w:t>
      </w:r>
      <w:r w:rsidR="00857E78">
        <w:rPr>
          <w:rFonts w:ascii="Times New Roman" w:hAnsi="Times New Roman"/>
        </w:rPr>
        <w:t>Daniel Rosenbe</w:t>
      </w:r>
      <w:r w:rsidR="001A10DF" w:rsidRPr="00D32350">
        <w:rPr>
          <w:rFonts w:ascii="Times New Roman" w:hAnsi="Times New Roman"/>
        </w:rPr>
        <w:t xml:space="preserve">rg </w:t>
      </w:r>
    </w:p>
    <w:p w14:paraId="18CE3B8D" w14:textId="7581C07C" w:rsidR="00102544" w:rsidRDefault="001A10DF" w:rsidP="001A10DF">
      <w:pPr>
        <w:spacing w:line="240" w:lineRule="auto"/>
        <w:ind w:firstLine="720"/>
        <w:rPr>
          <w:rFonts w:ascii="Times New Roman" w:hAnsi="Times New Roman"/>
        </w:rPr>
      </w:pPr>
      <w:r w:rsidRPr="00D32350">
        <w:rPr>
          <w:rFonts w:ascii="Times New Roman" w:hAnsi="Times New Roman"/>
        </w:rPr>
        <w:t>2013</w:t>
      </w:r>
      <w:r>
        <w:rPr>
          <w:rFonts w:ascii="Times New Roman" w:hAnsi="Times New Roman"/>
        </w:rPr>
        <w:t>.</w:t>
      </w:r>
      <w:r w:rsidR="00857E78">
        <w:rPr>
          <w:rFonts w:ascii="Times New Roman" w:hAnsi="Times New Roman"/>
        </w:rPr>
        <w:t xml:space="preserve"> Histories of the Future. Duke University Press. Durham, North Carolina. </w:t>
      </w:r>
    </w:p>
    <w:p w14:paraId="3ACF42CD" w14:textId="77777777" w:rsidR="00102544" w:rsidRDefault="00102544" w:rsidP="00E81D86">
      <w:pPr>
        <w:spacing w:line="240" w:lineRule="auto"/>
        <w:rPr>
          <w:rFonts w:ascii="Times New Roman" w:hAnsi="Times New Roman"/>
        </w:rPr>
      </w:pPr>
    </w:p>
    <w:p w14:paraId="7822C2A4" w14:textId="280ACB8A" w:rsidR="00424518" w:rsidRDefault="00424518" w:rsidP="00E81D86">
      <w:pPr>
        <w:spacing w:line="240" w:lineRule="auto"/>
        <w:rPr>
          <w:rFonts w:ascii="Times New Roman" w:hAnsi="Times New Roman"/>
        </w:rPr>
      </w:pPr>
      <w:r>
        <w:rPr>
          <w:rFonts w:ascii="Times New Roman" w:hAnsi="Times New Roman"/>
        </w:rPr>
        <w:t>Harrison, K. David</w:t>
      </w:r>
    </w:p>
    <w:p w14:paraId="46837F44" w14:textId="35ED6A32" w:rsidR="00424518" w:rsidRDefault="00424518" w:rsidP="00424518">
      <w:pPr>
        <w:spacing w:line="240" w:lineRule="auto"/>
        <w:ind w:left="720"/>
        <w:rPr>
          <w:rFonts w:ascii="Times New Roman" w:hAnsi="Times New Roman"/>
        </w:rPr>
      </w:pPr>
      <w:r>
        <w:rPr>
          <w:rFonts w:ascii="Times New Roman" w:hAnsi="Times New Roman"/>
        </w:rPr>
        <w:t xml:space="preserve">2007. </w:t>
      </w:r>
      <w:r w:rsidRPr="00424518">
        <w:rPr>
          <w:rFonts w:ascii="Times New Roman" w:hAnsi="Times New Roman"/>
          <w:i/>
        </w:rPr>
        <w:t>When Languages Die: The Extinction of the World’s Languages and the Erosion of Human Knowledge</w:t>
      </w:r>
      <w:r>
        <w:rPr>
          <w:rFonts w:ascii="Times New Roman" w:hAnsi="Times New Roman"/>
        </w:rPr>
        <w:t xml:space="preserve">. </w:t>
      </w:r>
      <w:proofErr w:type="gramStart"/>
      <w:r>
        <w:rPr>
          <w:rFonts w:ascii="Times New Roman" w:hAnsi="Times New Roman"/>
        </w:rPr>
        <w:t>Oxford University Press.</w:t>
      </w:r>
      <w:proofErr w:type="gramEnd"/>
      <w:r>
        <w:rPr>
          <w:rFonts w:ascii="Times New Roman" w:hAnsi="Times New Roman"/>
        </w:rPr>
        <w:t xml:space="preserve"> Oxford, England. </w:t>
      </w:r>
    </w:p>
    <w:p w14:paraId="6892102D" w14:textId="77777777" w:rsidR="00424518" w:rsidRDefault="00424518" w:rsidP="00E81D86">
      <w:pPr>
        <w:spacing w:line="240" w:lineRule="auto"/>
        <w:rPr>
          <w:rFonts w:ascii="Times New Roman" w:hAnsi="Times New Roman"/>
        </w:rPr>
      </w:pPr>
    </w:p>
    <w:p w14:paraId="53C4777A" w14:textId="020823B1" w:rsidR="00E81D86" w:rsidRDefault="00000B0D" w:rsidP="00E81D86">
      <w:pPr>
        <w:spacing w:line="240" w:lineRule="auto"/>
        <w:rPr>
          <w:rFonts w:ascii="Times New Roman" w:hAnsi="Times New Roman"/>
        </w:rPr>
      </w:pPr>
      <w:r>
        <w:rPr>
          <w:rFonts w:ascii="Times New Roman" w:hAnsi="Times New Roman"/>
        </w:rPr>
        <w:t xml:space="preserve">Hinton, Leanne and Ken Hale </w:t>
      </w:r>
      <w:proofErr w:type="gramStart"/>
      <w:r>
        <w:rPr>
          <w:rFonts w:ascii="Times New Roman" w:hAnsi="Times New Roman"/>
        </w:rPr>
        <w:t>ed</w:t>
      </w:r>
      <w:proofErr w:type="gramEnd"/>
      <w:r>
        <w:rPr>
          <w:rFonts w:ascii="Times New Roman" w:hAnsi="Times New Roman"/>
        </w:rPr>
        <w:t>.</w:t>
      </w:r>
    </w:p>
    <w:p w14:paraId="332875F6" w14:textId="586CB3F2" w:rsidR="00E81D86" w:rsidRDefault="00E81D86" w:rsidP="00E81D86">
      <w:pPr>
        <w:spacing w:line="240" w:lineRule="auto"/>
        <w:ind w:firstLine="720"/>
        <w:rPr>
          <w:rFonts w:ascii="Times New Roman" w:hAnsi="Times New Roman"/>
        </w:rPr>
      </w:pPr>
      <w:r>
        <w:rPr>
          <w:rFonts w:ascii="Times New Roman" w:hAnsi="Times New Roman"/>
        </w:rPr>
        <w:t xml:space="preserve">2001. </w:t>
      </w:r>
      <w:r w:rsidR="00000B0D" w:rsidRPr="00282C2E">
        <w:rPr>
          <w:rFonts w:ascii="Times New Roman" w:hAnsi="Times New Roman"/>
          <w:i/>
        </w:rPr>
        <w:t>The Green Book of Language Revitalization in Practice</w:t>
      </w:r>
      <w:r w:rsidR="00000B0D">
        <w:rPr>
          <w:rFonts w:ascii="Times New Roman" w:hAnsi="Times New Roman"/>
        </w:rPr>
        <w:t xml:space="preserve">. Academic Press. </w:t>
      </w:r>
    </w:p>
    <w:p w14:paraId="03B5E17A" w14:textId="77777777" w:rsidR="00000B0D" w:rsidRDefault="00000B0D" w:rsidP="00E81D86">
      <w:pPr>
        <w:spacing w:line="240" w:lineRule="auto"/>
        <w:ind w:firstLine="720"/>
        <w:rPr>
          <w:rFonts w:ascii="Times New Roman" w:hAnsi="Times New Roman"/>
        </w:rPr>
      </w:pPr>
    </w:p>
    <w:p w14:paraId="7397C17A" w14:textId="1FE650CC" w:rsidR="00000B0D" w:rsidRDefault="00000B0D" w:rsidP="00000B0D">
      <w:pPr>
        <w:spacing w:line="240" w:lineRule="auto"/>
        <w:rPr>
          <w:rFonts w:ascii="Times New Roman" w:hAnsi="Times New Roman"/>
        </w:rPr>
      </w:pPr>
      <w:r>
        <w:rPr>
          <w:rFonts w:ascii="Times New Roman" w:hAnsi="Times New Roman"/>
        </w:rPr>
        <w:t>Hinton, Leanne</w:t>
      </w:r>
    </w:p>
    <w:p w14:paraId="324234C3" w14:textId="312E269E" w:rsidR="00E81D86" w:rsidRDefault="00E81D86" w:rsidP="00282C2E">
      <w:pPr>
        <w:spacing w:line="240" w:lineRule="auto"/>
        <w:ind w:left="720"/>
        <w:rPr>
          <w:rFonts w:ascii="Times New Roman" w:hAnsi="Times New Roman"/>
        </w:rPr>
      </w:pPr>
      <w:r>
        <w:rPr>
          <w:rFonts w:ascii="Times New Roman" w:hAnsi="Times New Roman"/>
        </w:rPr>
        <w:t>2013.</w:t>
      </w:r>
      <w:r w:rsidR="00282C2E">
        <w:rPr>
          <w:rFonts w:ascii="Times New Roman" w:hAnsi="Times New Roman"/>
        </w:rPr>
        <w:t xml:space="preserve"> </w:t>
      </w:r>
      <w:r w:rsidR="00282C2E" w:rsidRPr="00282C2E">
        <w:rPr>
          <w:rFonts w:ascii="Times New Roman" w:hAnsi="Times New Roman"/>
          <w:i/>
        </w:rPr>
        <w:t>Bringing Our Languages Home: Language Revitalization for Families</w:t>
      </w:r>
      <w:r w:rsidR="00282C2E">
        <w:rPr>
          <w:rFonts w:ascii="Times New Roman" w:hAnsi="Times New Roman"/>
        </w:rPr>
        <w:t>. Heyday.</w:t>
      </w:r>
    </w:p>
    <w:p w14:paraId="30EEE0E0" w14:textId="77777777" w:rsidR="00E81D86" w:rsidRDefault="00E81D86" w:rsidP="00E81D86">
      <w:pPr>
        <w:spacing w:line="240" w:lineRule="auto"/>
        <w:rPr>
          <w:rFonts w:ascii="Times New Roman" w:hAnsi="Times New Roman"/>
        </w:rPr>
      </w:pPr>
    </w:p>
    <w:p w14:paraId="353AD1FF" w14:textId="528C5982" w:rsidR="00E81D86" w:rsidRDefault="00E81D86" w:rsidP="00282C2E">
      <w:pPr>
        <w:spacing w:line="240" w:lineRule="auto"/>
        <w:rPr>
          <w:rFonts w:ascii="Times New Roman" w:hAnsi="Times New Roman"/>
        </w:rPr>
      </w:pPr>
      <w:r>
        <w:rPr>
          <w:rFonts w:ascii="Times New Roman" w:hAnsi="Times New Roman"/>
        </w:rPr>
        <w:t xml:space="preserve">Hobsbawm, Eric and Terrence Ranger </w:t>
      </w:r>
    </w:p>
    <w:p w14:paraId="2C96E460" w14:textId="77777777" w:rsidR="00E81D86" w:rsidRDefault="00E81D86" w:rsidP="00E81D86">
      <w:pPr>
        <w:spacing w:line="240" w:lineRule="auto"/>
        <w:ind w:left="720"/>
        <w:rPr>
          <w:rFonts w:ascii="Times New Roman" w:hAnsi="Times New Roman"/>
        </w:rPr>
      </w:pPr>
      <w:r>
        <w:rPr>
          <w:rFonts w:ascii="Times New Roman" w:hAnsi="Times New Roman"/>
        </w:rPr>
        <w:t xml:space="preserve">2012. </w:t>
      </w:r>
      <w:r w:rsidRPr="00123278">
        <w:rPr>
          <w:rFonts w:ascii="Times New Roman" w:hAnsi="Times New Roman"/>
          <w:i/>
        </w:rPr>
        <w:t>The Invention of Tradition</w:t>
      </w:r>
      <w:r>
        <w:rPr>
          <w:rFonts w:ascii="Times New Roman" w:hAnsi="Times New Roman"/>
        </w:rPr>
        <w:t xml:space="preserve">. </w:t>
      </w:r>
      <w:proofErr w:type="gramStart"/>
      <w:r>
        <w:rPr>
          <w:rFonts w:ascii="Times New Roman" w:hAnsi="Times New Roman"/>
        </w:rPr>
        <w:t>Cambridge University Press.</w:t>
      </w:r>
      <w:proofErr w:type="gramEnd"/>
      <w:r>
        <w:rPr>
          <w:rFonts w:ascii="Times New Roman" w:hAnsi="Times New Roman"/>
        </w:rPr>
        <w:t xml:space="preserve"> Cambridge, England. </w:t>
      </w:r>
    </w:p>
    <w:p w14:paraId="33C40E51" w14:textId="77777777" w:rsidR="00E81D86" w:rsidRDefault="00E81D86" w:rsidP="00E81D86">
      <w:pPr>
        <w:spacing w:line="240" w:lineRule="auto"/>
        <w:ind w:left="720"/>
        <w:rPr>
          <w:rFonts w:ascii="Times New Roman" w:hAnsi="Times New Roman"/>
        </w:rPr>
      </w:pPr>
    </w:p>
    <w:p w14:paraId="0366124B" w14:textId="77777777" w:rsidR="00E81D86" w:rsidRDefault="00E81D86" w:rsidP="00E81D86">
      <w:pPr>
        <w:spacing w:line="240" w:lineRule="auto"/>
        <w:rPr>
          <w:rFonts w:ascii="Times New Roman" w:hAnsi="Times New Roman"/>
        </w:rPr>
      </w:pPr>
      <w:proofErr w:type="spellStart"/>
      <w:r w:rsidRPr="00346897">
        <w:rPr>
          <w:rFonts w:ascii="Times New Roman" w:hAnsi="Times New Roman"/>
        </w:rPr>
        <w:t>Holtzman</w:t>
      </w:r>
      <w:proofErr w:type="spellEnd"/>
      <w:r>
        <w:rPr>
          <w:rFonts w:ascii="Times New Roman" w:hAnsi="Times New Roman"/>
        </w:rPr>
        <w:t xml:space="preserve">, Steven </w:t>
      </w:r>
    </w:p>
    <w:p w14:paraId="7DD88B0E" w14:textId="718FE16A" w:rsidR="00E81D86" w:rsidRDefault="00E81D86" w:rsidP="00282C2E">
      <w:pPr>
        <w:spacing w:line="240" w:lineRule="auto"/>
        <w:ind w:left="720"/>
        <w:rPr>
          <w:rFonts w:ascii="Times New Roman" w:hAnsi="Times New Roman"/>
          <w:b/>
          <w:u w:val="single"/>
        </w:rPr>
      </w:pPr>
      <w:r>
        <w:rPr>
          <w:rFonts w:ascii="Times New Roman" w:hAnsi="Times New Roman"/>
        </w:rPr>
        <w:t>1997.</w:t>
      </w:r>
      <w:r w:rsidR="00282C2E">
        <w:rPr>
          <w:rFonts w:ascii="Times New Roman" w:hAnsi="Times New Roman"/>
        </w:rPr>
        <w:t xml:space="preserve"> Digital Mosaics: The Aesthetics of Cyberspace. </w:t>
      </w:r>
      <w:proofErr w:type="gramStart"/>
      <w:r w:rsidR="00282C2E">
        <w:rPr>
          <w:rFonts w:ascii="Times New Roman" w:hAnsi="Times New Roman"/>
        </w:rPr>
        <w:t xml:space="preserve">Simon &amp; </w:t>
      </w:r>
      <w:proofErr w:type="spellStart"/>
      <w:r w:rsidR="00282C2E">
        <w:rPr>
          <w:rFonts w:ascii="Times New Roman" w:hAnsi="Times New Roman"/>
        </w:rPr>
        <w:t>Schuester</w:t>
      </w:r>
      <w:proofErr w:type="spellEnd"/>
      <w:r w:rsidR="00282C2E">
        <w:rPr>
          <w:rFonts w:ascii="Times New Roman" w:hAnsi="Times New Roman"/>
        </w:rPr>
        <w:t>.</w:t>
      </w:r>
      <w:proofErr w:type="gramEnd"/>
      <w:r w:rsidR="00282C2E">
        <w:rPr>
          <w:rFonts w:ascii="Times New Roman" w:hAnsi="Times New Roman"/>
        </w:rPr>
        <w:t xml:space="preserve"> New York, New York. </w:t>
      </w:r>
    </w:p>
    <w:p w14:paraId="775B80AF" w14:textId="77777777" w:rsidR="00E81D86" w:rsidRDefault="00E81D86" w:rsidP="00E81D86">
      <w:pPr>
        <w:spacing w:line="240" w:lineRule="auto"/>
        <w:rPr>
          <w:rFonts w:ascii="Times New Roman" w:hAnsi="Times New Roman"/>
        </w:rPr>
      </w:pPr>
    </w:p>
    <w:p w14:paraId="0C64A94C" w14:textId="0A1E1F4A" w:rsidR="00E81D86" w:rsidRDefault="00E81D86" w:rsidP="00E81D86">
      <w:pPr>
        <w:spacing w:line="240" w:lineRule="auto"/>
        <w:rPr>
          <w:rFonts w:ascii="Times New Roman" w:hAnsi="Times New Roman"/>
        </w:rPr>
      </w:pPr>
      <w:r>
        <w:rPr>
          <w:rFonts w:ascii="Times New Roman" w:hAnsi="Times New Roman"/>
        </w:rPr>
        <w:t>Horst</w:t>
      </w:r>
      <w:r w:rsidR="008D33C7">
        <w:rPr>
          <w:rFonts w:ascii="Times New Roman" w:hAnsi="Times New Roman"/>
        </w:rPr>
        <w:t xml:space="preserve">, Heather A. and Daniel </w:t>
      </w:r>
      <w:r>
        <w:rPr>
          <w:rFonts w:ascii="Times New Roman" w:hAnsi="Times New Roman"/>
        </w:rPr>
        <w:t>Miller</w:t>
      </w:r>
    </w:p>
    <w:p w14:paraId="2E873AAF" w14:textId="3309C99A" w:rsidR="00A24CEA" w:rsidRDefault="00A24CEA" w:rsidP="00E81D86">
      <w:pPr>
        <w:spacing w:line="240" w:lineRule="auto"/>
        <w:rPr>
          <w:rFonts w:ascii="Times New Roman" w:hAnsi="Times New Roman"/>
        </w:rPr>
      </w:pPr>
      <w:r>
        <w:rPr>
          <w:rFonts w:ascii="Times New Roman" w:hAnsi="Times New Roman"/>
        </w:rPr>
        <w:tab/>
        <w:t xml:space="preserve">2012. </w:t>
      </w:r>
      <w:r w:rsidRPr="00A24CEA">
        <w:rPr>
          <w:rFonts w:ascii="Times New Roman" w:hAnsi="Times New Roman"/>
          <w:i/>
        </w:rPr>
        <w:t>Digital Anthropology</w:t>
      </w:r>
      <w:r>
        <w:rPr>
          <w:rFonts w:ascii="Times New Roman" w:hAnsi="Times New Roman"/>
        </w:rPr>
        <w:t xml:space="preserve">. Berg. New York, New York. </w:t>
      </w:r>
    </w:p>
    <w:p w14:paraId="0CBF757F" w14:textId="77777777" w:rsidR="00E81D86" w:rsidRDefault="00E81D86" w:rsidP="00E81D86">
      <w:pPr>
        <w:spacing w:line="240" w:lineRule="auto"/>
        <w:rPr>
          <w:rFonts w:ascii="Times New Roman" w:hAnsi="Times New Roman"/>
        </w:rPr>
      </w:pPr>
    </w:p>
    <w:p w14:paraId="280B350C" w14:textId="77777777" w:rsidR="00E81D86" w:rsidRDefault="00E81D86" w:rsidP="00E81D86">
      <w:pPr>
        <w:spacing w:line="240" w:lineRule="auto"/>
        <w:rPr>
          <w:rFonts w:ascii="Times New Roman" w:hAnsi="Times New Roman"/>
        </w:rPr>
      </w:pPr>
      <w:r>
        <w:rPr>
          <w:rFonts w:ascii="Times New Roman" w:hAnsi="Times New Roman"/>
        </w:rPr>
        <w:t>Howley, Kevin</w:t>
      </w:r>
    </w:p>
    <w:p w14:paraId="50FED1C5" w14:textId="77777777" w:rsidR="00E81D86" w:rsidRDefault="00E81D86" w:rsidP="00E81D86">
      <w:pPr>
        <w:spacing w:line="240" w:lineRule="auto"/>
        <w:ind w:left="720"/>
        <w:rPr>
          <w:rFonts w:ascii="Times New Roman" w:hAnsi="Times New Roman"/>
        </w:rPr>
      </w:pPr>
      <w:r>
        <w:rPr>
          <w:rFonts w:ascii="Times New Roman" w:hAnsi="Times New Roman"/>
        </w:rPr>
        <w:t xml:space="preserve">2005. </w:t>
      </w:r>
      <w:r w:rsidRPr="006E36DB">
        <w:rPr>
          <w:rFonts w:ascii="Times New Roman" w:hAnsi="Times New Roman"/>
          <w:i/>
        </w:rPr>
        <w:t>Community Media: People, Places, and Communication Technologies</w:t>
      </w:r>
      <w:r>
        <w:rPr>
          <w:rFonts w:ascii="Times New Roman" w:hAnsi="Times New Roman"/>
        </w:rPr>
        <w:t xml:space="preserve">. </w:t>
      </w:r>
      <w:proofErr w:type="gramStart"/>
      <w:r>
        <w:rPr>
          <w:rFonts w:ascii="Times New Roman" w:hAnsi="Times New Roman"/>
        </w:rPr>
        <w:t>Cambridge University Press.</w:t>
      </w:r>
      <w:proofErr w:type="gramEnd"/>
      <w:r>
        <w:rPr>
          <w:rFonts w:ascii="Times New Roman" w:hAnsi="Times New Roman"/>
        </w:rPr>
        <w:t xml:space="preserve"> Cambridge, United Kingdom. </w:t>
      </w:r>
    </w:p>
    <w:p w14:paraId="5AC2462F" w14:textId="77777777" w:rsidR="00E81D86" w:rsidRDefault="00E81D86" w:rsidP="00E81D86">
      <w:pPr>
        <w:spacing w:line="240" w:lineRule="auto"/>
        <w:ind w:left="720"/>
        <w:rPr>
          <w:rFonts w:ascii="Times New Roman" w:hAnsi="Times New Roman"/>
        </w:rPr>
      </w:pPr>
    </w:p>
    <w:p w14:paraId="6A0B6E2F" w14:textId="05532A7A" w:rsidR="00E81D86" w:rsidRDefault="00E81D86" w:rsidP="00E81D86">
      <w:pPr>
        <w:spacing w:line="240" w:lineRule="auto"/>
        <w:ind w:left="720"/>
        <w:rPr>
          <w:rFonts w:ascii="Times New Roman" w:hAnsi="Times New Roman"/>
        </w:rPr>
      </w:pPr>
      <w:r>
        <w:rPr>
          <w:rFonts w:ascii="Times New Roman" w:hAnsi="Times New Roman"/>
        </w:rPr>
        <w:lastRenderedPageBreak/>
        <w:t xml:space="preserve">2013. “Community Media Studies: An Overview.” in </w:t>
      </w:r>
      <w:r w:rsidRPr="005451D4">
        <w:rPr>
          <w:rFonts w:ascii="Times New Roman" w:hAnsi="Times New Roman"/>
          <w:i/>
        </w:rPr>
        <w:t>Sociology Compass</w:t>
      </w:r>
      <w:r w:rsidR="00EE3DF1">
        <w:rPr>
          <w:rFonts w:ascii="Times New Roman" w:hAnsi="Times New Roman"/>
        </w:rPr>
        <w:t xml:space="preserve">. </w:t>
      </w:r>
      <w:proofErr w:type="gramStart"/>
      <w:r w:rsidR="00EE3DF1">
        <w:rPr>
          <w:rFonts w:ascii="Times New Roman" w:hAnsi="Times New Roman"/>
        </w:rPr>
        <w:t>Vol. 7 No.</w:t>
      </w:r>
      <w:r>
        <w:rPr>
          <w:rFonts w:ascii="Times New Roman" w:hAnsi="Times New Roman"/>
        </w:rPr>
        <w:t>10.</w:t>
      </w:r>
      <w:proofErr w:type="gramEnd"/>
      <w:r>
        <w:rPr>
          <w:rFonts w:ascii="Times New Roman" w:hAnsi="Times New Roman"/>
        </w:rPr>
        <w:t xml:space="preserve"> 818-828. </w:t>
      </w:r>
    </w:p>
    <w:p w14:paraId="538EFD9B" w14:textId="77777777" w:rsidR="00E81D86" w:rsidRDefault="00E81D86" w:rsidP="00E81D86">
      <w:pPr>
        <w:spacing w:line="240" w:lineRule="auto"/>
        <w:rPr>
          <w:rFonts w:ascii="Times New Roman" w:hAnsi="Times New Roman"/>
        </w:rPr>
      </w:pPr>
    </w:p>
    <w:p w14:paraId="2FA3F8CE" w14:textId="059C2870" w:rsidR="00E81D86" w:rsidRDefault="00282C2E" w:rsidP="00E81D86">
      <w:pPr>
        <w:spacing w:line="240" w:lineRule="auto"/>
        <w:rPr>
          <w:rFonts w:ascii="Times New Roman" w:hAnsi="Times New Roman"/>
        </w:rPr>
      </w:pPr>
      <w:proofErr w:type="spellStart"/>
      <w:r>
        <w:rPr>
          <w:rFonts w:ascii="Times New Roman" w:hAnsi="Times New Roman"/>
        </w:rPr>
        <w:t>Hutchby</w:t>
      </w:r>
      <w:proofErr w:type="spellEnd"/>
      <w:r>
        <w:rPr>
          <w:rFonts w:ascii="Times New Roman" w:hAnsi="Times New Roman"/>
        </w:rPr>
        <w:t xml:space="preserve">, Ian and Robin </w:t>
      </w:r>
      <w:proofErr w:type="spellStart"/>
      <w:r>
        <w:rPr>
          <w:rFonts w:ascii="Times New Roman" w:hAnsi="Times New Roman"/>
        </w:rPr>
        <w:t>Wooffitt</w:t>
      </w:r>
      <w:proofErr w:type="spellEnd"/>
    </w:p>
    <w:p w14:paraId="408CB3FA" w14:textId="464619B8" w:rsidR="00E81D86" w:rsidRDefault="00282C2E" w:rsidP="00E81D86">
      <w:pPr>
        <w:spacing w:line="240" w:lineRule="auto"/>
        <w:ind w:firstLine="720"/>
        <w:rPr>
          <w:rFonts w:ascii="Times New Roman" w:hAnsi="Times New Roman"/>
        </w:rPr>
      </w:pPr>
      <w:r>
        <w:rPr>
          <w:rFonts w:ascii="Times New Roman" w:hAnsi="Times New Roman"/>
        </w:rPr>
        <w:t>2008</w:t>
      </w:r>
      <w:r w:rsidR="00E81D86">
        <w:rPr>
          <w:rFonts w:ascii="Times New Roman" w:hAnsi="Times New Roman"/>
        </w:rPr>
        <w:t>.</w:t>
      </w:r>
      <w:r>
        <w:rPr>
          <w:rFonts w:ascii="Times New Roman" w:hAnsi="Times New Roman"/>
        </w:rPr>
        <w:t xml:space="preserve"> Doing Conversation Analysis: A Practical Guide. Polity. </w:t>
      </w:r>
    </w:p>
    <w:p w14:paraId="70E1600C" w14:textId="77777777" w:rsidR="00E81D86" w:rsidRDefault="00E81D86" w:rsidP="00E81D86">
      <w:pPr>
        <w:spacing w:line="240" w:lineRule="auto"/>
        <w:rPr>
          <w:rFonts w:ascii="Times New Roman" w:hAnsi="Times New Roman"/>
        </w:rPr>
      </w:pPr>
    </w:p>
    <w:p w14:paraId="04BC54FD" w14:textId="370116FF" w:rsidR="004A1FCC" w:rsidRDefault="004A1FCC" w:rsidP="00E81D86">
      <w:pPr>
        <w:spacing w:line="240" w:lineRule="auto"/>
        <w:rPr>
          <w:rFonts w:ascii="Times New Roman" w:hAnsi="Times New Roman"/>
        </w:rPr>
      </w:pPr>
      <w:r>
        <w:rPr>
          <w:rFonts w:ascii="Times New Roman" w:hAnsi="Times New Roman"/>
        </w:rPr>
        <w:t xml:space="preserve">Hyland, Stanley E. </w:t>
      </w:r>
      <w:proofErr w:type="gramStart"/>
      <w:r>
        <w:rPr>
          <w:rFonts w:ascii="Times New Roman" w:hAnsi="Times New Roman"/>
        </w:rPr>
        <w:t>ed</w:t>
      </w:r>
      <w:proofErr w:type="gramEnd"/>
      <w:r>
        <w:rPr>
          <w:rFonts w:ascii="Times New Roman" w:hAnsi="Times New Roman"/>
        </w:rPr>
        <w:t>.</w:t>
      </w:r>
    </w:p>
    <w:p w14:paraId="2E70C34C" w14:textId="649BB061" w:rsidR="004A1FCC" w:rsidRDefault="004A1FCC" w:rsidP="004A1FCC">
      <w:pPr>
        <w:spacing w:line="240" w:lineRule="auto"/>
        <w:ind w:left="720"/>
        <w:rPr>
          <w:rFonts w:ascii="Times New Roman" w:hAnsi="Times New Roman"/>
        </w:rPr>
      </w:pPr>
      <w:r>
        <w:rPr>
          <w:rFonts w:ascii="Times New Roman" w:hAnsi="Times New Roman"/>
        </w:rPr>
        <w:t>2005. Community Building in the 21</w:t>
      </w:r>
      <w:r w:rsidRPr="004A1FCC">
        <w:rPr>
          <w:rFonts w:ascii="Times New Roman" w:hAnsi="Times New Roman"/>
          <w:vertAlign w:val="superscript"/>
        </w:rPr>
        <w:t>st</w:t>
      </w:r>
      <w:r>
        <w:rPr>
          <w:rFonts w:ascii="Times New Roman" w:hAnsi="Times New Roman"/>
        </w:rPr>
        <w:t xml:space="preserve"> Century. SAR Press. Santa Fe, New Mexico. </w:t>
      </w:r>
    </w:p>
    <w:p w14:paraId="48152BE0" w14:textId="77777777" w:rsidR="004A1FCC" w:rsidRDefault="004A1FCC" w:rsidP="00E81D86">
      <w:pPr>
        <w:spacing w:line="240" w:lineRule="auto"/>
        <w:rPr>
          <w:rFonts w:ascii="Times New Roman" w:hAnsi="Times New Roman"/>
        </w:rPr>
      </w:pPr>
    </w:p>
    <w:p w14:paraId="112EB196" w14:textId="77777777" w:rsidR="00E81D86" w:rsidRDefault="00E81D86" w:rsidP="00E81D86">
      <w:pPr>
        <w:spacing w:line="240" w:lineRule="auto"/>
        <w:rPr>
          <w:rFonts w:ascii="Times New Roman" w:hAnsi="Times New Roman"/>
        </w:rPr>
      </w:pPr>
      <w:proofErr w:type="spellStart"/>
      <w:r>
        <w:rPr>
          <w:rFonts w:ascii="Times New Roman" w:hAnsi="Times New Roman"/>
        </w:rPr>
        <w:t>Hymes</w:t>
      </w:r>
      <w:proofErr w:type="spellEnd"/>
      <w:r>
        <w:rPr>
          <w:rFonts w:ascii="Times New Roman" w:hAnsi="Times New Roman"/>
        </w:rPr>
        <w:t>, Dell</w:t>
      </w:r>
    </w:p>
    <w:p w14:paraId="475F7978" w14:textId="77777777" w:rsidR="00E81D86" w:rsidRDefault="00E81D86" w:rsidP="00E81D86">
      <w:pPr>
        <w:spacing w:line="240" w:lineRule="auto"/>
        <w:ind w:left="720"/>
        <w:rPr>
          <w:rFonts w:ascii="Times New Roman" w:hAnsi="Times New Roman"/>
        </w:rPr>
      </w:pPr>
      <w:r>
        <w:rPr>
          <w:rFonts w:ascii="Times New Roman" w:hAnsi="Times New Roman"/>
        </w:rPr>
        <w:t xml:space="preserve">1964. “Introduction: Towards Ethnographies of Communication” in </w:t>
      </w:r>
      <w:r w:rsidRPr="00002A22">
        <w:rPr>
          <w:rFonts w:ascii="Times New Roman" w:hAnsi="Times New Roman"/>
          <w:i/>
        </w:rPr>
        <w:t>American Anthropologist</w:t>
      </w:r>
      <w:r>
        <w:rPr>
          <w:rFonts w:ascii="Times New Roman" w:hAnsi="Times New Roman"/>
        </w:rPr>
        <w:t xml:space="preserve">. Vol. 66. No. 6. 1-34. </w:t>
      </w:r>
    </w:p>
    <w:p w14:paraId="34C3D05A" w14:textId="77777777" w:rsidR="00E81D86" w:rsidRDefault="00E81D86" w:rsidP="00E81D86">
      <w:pPr>
        <w:spacing w:line="240" w:lineRule="auto"/>
        <w:rPr>
          <w:rFonts w:ascii="Times New Roman" w:hAnsi="Times New Roman"/>
        </w:rPr>
      </w:pPr>
    </w:p>
    <w:p w14:paraId="21FD96BA" w14:textId="77777777" w:rsidR="003F4F2C" w:rsidRDefault="003F4F2C" w:rsidP="003F4F2C">
      <w:pPr>
        <w:widowControl w:val="0"/>
        <w:autoSpaceDE w:val="0"/>
        <w:autoSpaceDN w:val="0"/>
        <w:adjustRightInd w:val="0"/>
        <w:spacing w:line="240" w:lineRule="auto"/>
        <w:rPr>
          <w:rFonts w:ascii="Times New Roman" w:hAnsi="Times New Roman"/>
          <w:lang w:bidi="ar-SA"/>
        </w:rPr>
      </w:pPr>
      <w:proofErr w:type="spellStart"/>
      <w:r>
        <w:rPr>
          <w:rFonts w:ascii="Times New Roman" w:hAnsi="Times New Roman"/>
          <w:lang w:bidi="ar-SA"/>
        </w:rPr>
        <w:t>Ingold</w:t>
      </w:r>
      <w:proofErr w:type="spellEnd"/>
      <w:r>
        <w:rPr>
          <w:rFonts w:ascii="Times New Roman" w:hAnsi="Times New Roman"/>
          <w:lang w:bidi="ar-SA"/>
        </w:rPr>
        <w:t>, Timothy</w:t>
      </w:r>
    </w:p>
    <w:p w14:paraId="6559DE8B" w14:textId="74824353" w:rsidR="003F4F2C" w:rsidRDefault="003F4F2C" w:rsidP="003F4F2C">
      <w:pPr>
        <w:widowControl w:val="0"/>
        <w:autoSpaceDE w:val="0"/>
        <w:autoSpaceDN w:val="0"/>
        <w:adjustRightInd w:val="0"/>
        <w:spacing w:line="240" w:lineRule="auto"/>
        <w:ind w:firstLine="720"/>
        <w:rPr>
          <w:rFonts w:ascii="Times New Roman" w:hAnsi="Times New Roman"/>
          <w:color w:val="000000"/>
          <w:sz w:val="23"/>
          <w:szCs w:val="23"/>
          <w:lang w:bidi="ar-SA"/>
        </w:rPr>
      </w:pPr>
      <w:r>
        <w:rPr>
          <w:rFonts w:ascii="Times New Roman" w:hAnsi="Times New Roman"/>
          <w:lang w:bidi="ar-SA"/>
        </w:rPr>
        <w:t xml:space="preserve">1993. The Temporality of Landscape. In </w:t>
      </w:r>
      <w:r w:rsidRPr="003F4F2C">
        <w:rPr>
          <w:rFonts w:ascii="Times New Roman" w:hAnsi="Times New Roman"/>
          <w:i/>
          <w:lang w:bidi="ar-SA"/>
        </w:rPr>
        <w:t>World Archaeology</w:t>
      </w:r>
      <w:r>
        <w:rPr>
          <w:rFonts w:ascii="Times New Roman" w:hAnsi="Times New Roman"/>
          <w:lang w:bidi="ar-SA"/>
        </w:rPr>
        <w:t xml:space="preserve"> 25:152-174.</w:t>
      </w:r>
    </w:p>
    <w:p w14:paraId="43BB5DDA" w14:textId="77777777" w:rsidR="003F4F2C" w:rsidRDefault="003F4F2C" w:rsidP="0009515A">
      <w:pPr>
        <w:widowControl w:val="0"/>
        <w:autoSpaceDE w:val="0"/>
        <w:autoSpaceDN w:val="0"/>
        <w:adjustRightInd w:val="0"/>
        <w:spacing w:line="240" w:lineRule="auto"/>
        <w:rPr>
          <w:rFonts w:ascii="Times New Roman" w:hAnsi="Times New Roman"/>
          <w:color w:val="000000"/>
          <w:sz w:val="23"/>
          <w:szCs w:val="23"/>
          <w:lang w:bidi="ar-SA"/>
        </w:rPr>
      </w:pPr>
    </w:p>
    <w:p w14:paraId="6B6DD038" w14:textId="0EBA8353" w:rsidR="00E551D0" w:rsidRDefault="00E551D0" w:rsidP="0009515A">
      <w:pPr>
        <w:widowControl w:val="0"/>
        <w:autoSpaceDE w:val="0"/>
        <w:autoSpaceDN w:val="0"/>
        <w:adjustRightInd w:val="0"/>
        <w:spacing w:line="240" w:lineRule="auto"/>
        <w:rPr>
          <w:rFonts w:ascii="Times New Roman" w:hAnsi="Times New Roman"/>
          <w:color w:val="000000"/>
          <w:sz w:val="23"/>
          <w:szCs w:val="23"/>
          <w:lang w:bidi="ar-SA"/>
        </w:rPr>
      </w:pPr>
      <w:r>
        <w:rPr>
          <w:rFonts w:ascii="Times New Roman" w:hAnsi="Times New Roman"/>
          <w:color w:val="000000"/>
          <w:sz w:val="23"/>
          <w:szCs w:val="23"/>
          <w:lang w:bidi="ar-SA"/>
        </w:rPr>
        <w:t>Iron Eyes, Chase</w:t>
      </w:r>
    </w:p>
    <w:p w14:paraId="39DDD82A" w14:textId="41F9710B" w:rsidR="00E551D0" w:rsidRDefault="00E551D0" w:rsidP="00CF2143">
      <w:pPr>
        <w:widowControl w:val="0"/>
        <w:autoSpaceDE w:val="0"/>
        <w:autoSpaceDN w:val="0"/>
        <w:adjustRightInd w:val="0"/>
        <w:spacing w:line="240" w:lineRule="auto"/>
        <w:ind w:left="720"/>
        <w:rPr>
          <w:rFonts w:ascii="Times New Roman" w:hAnsi="Times New Roman"/>
          <w:color w:val="000000"/>
          <w:sz w:val="23"/>
          <w:szCs w:val="23"/>
          <w:lang w:bidi="ar-SA"/>
        </w:rPr>
      </w:pPr>
      <w:r>
        <w:rPr>
          <w:rFonts w:ascii="Times New Roman" w:hAnsi="Times New Roman"/>
          <w:color w:val="000000"/>
          <w:sz w:val="23"/>
          <w:szCs w:val="23"/>
          <w:lang w:bidi="ar-SA"/>
        </w:rPr>
        <w:t>2014.</w:t>
      </w:r>
      <w:r w:rsidR="00CF2143">
        <w:rPr>
          <w:rFonts w:ascii="Times New Roman" w:hAnsi="Times New Roman"/>
          <w:color w:val="000000"/>
          <w:sz w:val="23"/>
          <w:szCs w:val="23"/>
          <w:lang w:bidi="ar-SA"/>
        </w:rPr>
        <w:t xml:space="preserve"> “Last Real Indians.” The New School. New York City, New York. </w:t>
      </w:r>
      <w:r>
        <w:rPr>
          <w:rFonts w:ascii="Times New Roman" w:hAnsi="Times New Roman"/>
          <w:color w:val="000000"/>
          <w:sz w:val="23"/>
          <w:szCs w:val="23"/>
          <w:lang w:bidi="ar-SA"/>
        </w:rPr>
        <w:t xml:space="preserve">  </w:t>
      </w:r>
      <w:hyperlink r:id="rId44" w:history="1">
        <w:r w:rsidRPr="007C139B">
          <w:rPr>
            <w:rStyle w:val="Hyperlink"/>
            <w:rFonts w:ascii="Times New Roman" w:hAnsi="Times New Roman"/>
            <w:sz w:val="23"/>
            <w:szCs w:val="23"/>
            <w:lang w:bidi="ar-SA"/>
          </w:rPr>
          <w:t>https://youtu.be/dgctvPR01ck</w:t>
        </w:r>
      </w:hyperlink>
      <w:r>
        <w:rPr>
          <w:rFonts w:ascii="Times New Roman" w:hAnsi="Times New Roman"/>
          <w:color w:val="000000"/>
          <w:sz w:val="23"/>
          <w:szCs w:val="23"/>
          <w:lang w:bidi="ar-SA"/>
        </w:rPr>
        <w:t xml:space="preserve"> </w:t>
      </w:r>
    </w:p>
    <w:p w14:paraId="6ED9F01F" w14:textId="77777777" w:rsidR="00E551D0" w:rsidRDefault="00E551D0" w:rsidP="0009515A">
      <w:pPr>
        <w:widowControl w:val="0"/>
        <w:autoSpaceDE w:val="0"/>
        <w:autoSpaceDN w:val="0"/>
        <w:adjustRightInd w:val="0"/>
        <w:spacing w:line="240" w:lineRule="auto"/>
        <w:rPr>
          <w:rFonts w:ascii="Times New Roman" w:hAnsi="Times New Roman"/>
          <w:color w:val="000000"/>
          <w:sz w:val="23"/>
          <w:szCs w:val="23"/>
          <w:lang w:bidi="ar-SA"/>
        </w:rPr>
      </w:pPr>
    </w:p>
    <w:p w14:paraId="42D50550" w14:textId="77777777" w:rsidR="0009515A" w:rsidRPr="0009515A" w:rsidRDefault="0009515A" w:rsidP="0009515A">
      <w:pPr>
        <w:widowControl w:val="0"/>
        <w:autoSpaceDE w:val="0"/>
        <w:autoSpaceDN w:val="0"/>
        <w:adjustRightInd w:val="0"/>
        <w:spacing w:line="240" w:lineRule="auto"/>
        <w:rPr>
          <w:rFonts w:ascii="Times New Roman" w:hAnsi="Times New Roman"/>
          <w:color w:val="000000"/>
          <w:sz w:val="23"/>
          <w:szCs w:val="23"/>
          <w:lang w:bidi="ar-SA"/>
        </w:rPr>
      </w:pPr>
      <w:r w:rsidRPr="0009515A">
        <w:rPr>
          <w:rFonts w:ascii="Times New Roman" w:hAnsi="Times New Roman"/>
          <w:color w:val="000000"/>
          <w:sz w:val="23"/>
          <w:szCs w:val="23"/>
          <w:lang w:bidi="ar-SA"/>
        </w:rPr>
        <w:t xml:space="preserve">Jordan, Michael P. </w:t>
      </w:r>
    </w:p>
    <w:p w14:paraId="4906B72E" w14:textId="3D3385DE" w:rsidR="0009515A" w:rsidRDefault="0009515A" w:rsidP="0009515A">
      <w:pPr>
        <w:spacing w:line="240" w:lineRule="auto"/>
        <w:ind w:left="720"/>
        <w:rPr>
          <w:rFonts w:ascii="Times New Roman" w:hAnsi="Times New Roman"/>
        </w:rPr>
      </w:pPr>
      <w:r w:rsidRPr="0009515A">
        <w:rPr>
          <w:rFonts w:ascii="Times New Roman" w:hAnsi="Times New Roman"/>
          <w:color w:val="000000"/>
          <w:sz w:val="23"/>
          <w:szCs w:val="23"/>
          <w:lang w:bidi="ar-SA"/>
        </w:rPr>
        <w:t>2011</w:t>
      </w:r>
      <w:r>
        <w:rPr>
          <w:rFonts w:ascii="Times New Roman" w:hAnsi="Times New Roman"/>
          <w:color w:val="000000"/>
          <w:sz w:val="23"/>
          <w:szCs w:val="23"/>
          <w:lang w:bidi="ar-SA"/>
        </w:rPr>
        <w:t>.</w:t>
      </w:r>
      <w:r w:rsidRPr="0009515A">
        <w:rPr>
          <w:rFonts w:ascii="Times New Roman" w:hAnsi="Times New Roman"/>
          <w:color w:val="000000"/>
          <w:sz w:val="23"/>
          <w:szCs w:val="23"/>
          <w:lang w:bidi="ar-SA"/>
        </w:rPr>
        <w:t xml:space="preserve"> </w:t>
      </w:r>
      <w:r w:rsidRPr="0009515A">
        <w:rPr>
          <w:rFonts w:ascii="Times New Roman" w:hAnsi="Times New Roman"/>
          <w:i/>
          <w:color w:val="000000"/>
          <w:sz w:val="23"/>
          <w:szCs w:val="23"/>
          <w:lang w:bidi="ar-SA"/>
        </w:rPr>
        <w:t>Reclaiming the Past: Descendants' Organizations, Historical Consciousness, and Intellectual Property in Kiowa Society</w:t>
      </w:r>
      <w:r>
        <w:rPr>
          <w:rFonts w:ascii="Times New Roman" w:hAnsi="Times New Roman"/>
          <w:color w:val="000000"/>
          <w:sz w:val="23"/>
          <w:szCs w:val="23"/>
          <w:lang w:bidi="ar-SA"/>
        </w:rPr>
        <w:t>.</w:t>
      </w:r>
      <w:r w:rsidRPr="0009515A">
        <w:rPr>
          <w:rFonts w:ascii="Times New Roman" w:hAnsi="Times New Roman"/>
          <w:color w:val="000000"/>
          <w:sz w:val="23"/>
          <w:szCs w:val="23"/>
          <w:lang w:bidi="ar-SA"/>
        </w:rPr>
        <w:t xml:space="preserve"> </w:t>
      </w:r>
      <w:proofErr w:type="gramStart"/>
      <w:r w:rsidRPr="0009515A">
        <w:rPr>
          <w:rFonts w:ascii="Times New Roman" w:hAnsi="Times New Roman"/>
          <w:color w:val="000000"/>
          <w:sz w:val="23"/>
          <w:szCs w:val="23"/>
          <w:lang w:bidi="ar-SA"/>
        </w:rPr>
        <w:t>Doctoral Dissertation, Anthropology, University of Oklahoma.</w:t>
      </w:r>
      <w:proofErr w:type="gramEnd"/>
    </w:p>
    <w:p w14:paraId="21AE32E2" w14:textId="77777777" w:rsidR="0009515A" w:rsidRDefault="0009515A" w:rsidP="00E81D86">
      <w:pPr>
        <w:spacing w:line="240" w:lineRule="auto"/>
        <w:rPr>
          <w:rFonts w:ascii="Times New Roman" w:hAnsi="Times New Roman"/>
        </w:rPr>
      </w:pPr>
    </w:p>
    <w:p w14:paraId="571CEBC7" w14:textId="0A5577DF" w:rsidR="00E81D86" w:rsidRDefault="00E81D86" w:rsidP="00E81D86">
      <w:pPr>
        <w:spacing w:line="240" w:lineRule="auto"/>
        <w:rPr>
          <w:rFonts w:ascii="Times New Roman" w:hAnsi="Times New Roman"/>
        </w:rPr>
      </w:pPr>
      <w:proofErr w:type="spellStart"/>
      <w:r>
        <w:rPr>
          <w:rFonts w:ascii="Times New Roman" w:hAnsi="Times New Roman"/>
        </w:rPr>
        <w:t>Johnstone</w:t>
      </w:r>
      <w:proofErr w:type="spellEnd"/>
      <w:r w:rsidR="00282C2E">
        <w:rPr>
          <w:rFonts w:ascii="Times New Roman" w:hAnsi="Times New Roman"/>
        </w:rPr>
        <w:t>, Barbara</w:t>
      </w:r>
    </w:p>
    <w:p w14:paraId="0B8E1E64" w14:textId="0862623C" w:rsidR="00E81D86" w:rsidRDefault="00282C2E" w:rsidP="00E81D86">
      <w:pPr>
        <w:spacing w:line="240" w:lineRule="auto"/>
        <w:rPr>
          <w:rFonts w:ascii="Times New Roman" w:hAnsi="Times New Roman"/>
        </w:rPr>
      </w:pPr>
      <w:r>
        <w:rPr>
          <w:rFonts w:ascii="Times New Roman" w:hAnsi="Times New Roman"/>
        </w:rPr>
        <w:tab/>
        <w:t>2007</w:t>
      </w:r>
      <w:r w:rsidR="00E81D86">
        <w:rPr>
          <w:rFonts w:ascii="Times New Roman" w:hAnsi="Times New Roman"/>
        </w:rPr>
        <w:t xml:space="preserve">. </w:t>
      </w:r>
      <w:r w:rsidRPr="00282C2E">
        <w:rPr>
          <w:rFonts w:ascii="Times New Roman" w:hAnsi="Times New Roman"/>
          <w:i/>
        </w:rPr>
        <w:t>Discourse Analysis</w:t>
      </w:r>
      <w:r>
        <w:rPr>
          <w:rFonts w:ascii="Times New Roman" w:hAnsi="Times New Roman"/>
        </w:rPr>
        <w:t xml:space="preserve">. Wiley-Blackwell </w:t>
      </w:r>
    </w:p>
    <w:p w14:paraId="6630A7C9" w14:textId="77777777" w:rsidR="00E81D86" w:rsidRDefault="00E81D86" w:rsidP="00E81D86">
      <w:pPr>
        <w:spacing w:line="240" w:lineRule="auto"/>
        <w:rPr>
          <w:rFonts w:ascii="Times New Roman" w:hAnsi="Times New Roman"/>
        </w:rPr>
      </w:pPr>
    </w:p>
    <w:p w14:paraId="73A1B277" w14:textId="77777777" w:rsidR="00E81D86" w:rsidRPr="00D943B8" w:rsidRDefault="00E81D86" w:rsidP="00E81D86">
      <w:pPr>
        <w:spacing w:line="240" w:lineRule="auto"/>
        <w:rPr>
          <w:rFonts w:ascii="Times New Roman" w:hAnsi="Times New Roman"/>
        </w:rPr>
      </w:pPr>
      <w:r w:rsidRPr="00D943B8">
        <w:rPr>
          <w:rFonts w:ascii="Times New Roman" w:hAnsi="Times New Roman"/>
        </w:rPr>
        <w:t xml:space="preserve">Katz, Mark </w:t>
      </w:r>
    </w:p>
    <w:p w14:paraId="1D488761" w14:textId="77777777" w:rsidR="00E81D86" w:rsidRPr="00C52FB9" w:rsidRDefault="00E81D86" w:rsidP="00E81D86">
      <w:pPr>
        <w:spacing w:line="240" w:lineRule="auto"/>
        <w:ind w:left="720"/>
        <w:rPr>
          <w:rFonts w:ascii="Times New Roman" w:hAnsi="Times New Roman"/>
          <w:bCs/>
          <w:lang w:eastAsia="ja-JP"/>
        </w:rPr>
      </w:pPr>
      <w:r w:rsidRPr="00D943B8">
        <w:rPr>
          <w:rFonts w:ascii="Times New Roman" w:hAnsi="Times New Roman"/>
        </w:rPr>
        <w:t xml:space="preserve">2004. </w:t>
      </w:r>
      <w:r w:rsidRPr="00D943B8">
        <w:rPr>
          <w:rFonts w:ascii="Times New Roman" w:hAnsi="Times New Roman"/>
          <w:i/>
        </w:rPr>
        <w:t>Capturing Sound: How Technology Has Changed Music.</w:t>
      </w:r>
      <w:r>
        <w:rPr>
          <w:rFonts w:ascii="Times New Roman" w:hAnsi="Times New Roman"/>
        </w:rPr>
        <w:t xml:space="preserve"> </w:t>
      </w:r>
      <w:proofErr w:type="gramStart"/>
      <w:r>
        <w:rPr>
          <w:rFonts w:ascii="Times New Roman" w:hAnsi="Times New Roman"/>
        </w:rPr>
        <w:t>University of California Press.</w:t>
      </w:r>
      <w:proofErr w:type="gramEnd"/>
      <w:r>
        <w:rPr>
          <w:rFonts w:ascii="Times New Roman" w:hAnsi="Times New Roman"/>
        </w:rPr>
        <w:t xml:space="preserve">  Berkeley, California.  </w:t>
      </w:r>
      <w:r w:rsidRPr="00D943B8">
        <w:rPr>
          <w:rFonts w:ascii="Times New Roman" w:hAnsi="Times New Roman"/>
          <w:i/>
        </w:rPr>
        <w:t xml:space="preserve"> </w:t>
      </w:r>
    </w:p>
    <w:p w14:paraId="027E495E" w14:textId="77777777" w:rsidR="00E81D86" w:rsidRDefault="00E81D86" w:rsidP="00E81D86">
      <w:pPr>
        <w:spacing w:line="240" w:lineRule="auto"/>
        <w:rPr>
          <w:rFonts w:ascii="Times New Roman" w:hAnsi="Times New Roman"/>
        </w:rPr>
      </w:pPr>
    </w:p>
    <w:p w14:paraId="41D1464F" w14:textId="77777777" w:rsidR="00E81D86" w:rsidRPr="00686872" w:rsidRDefault="00E81D86" w:rsidP="00E81D86">
      <w:pPr>
        <w:spacing w:line="240" w:lineRule="auto"/>
        <w:rPr>
          <w:rFonts w:ascii="Times New Roman" w:hAnsi="Times New Roman"/>
        </w:rPr>
      </w:pPr>
      <w:r w:rsidRPr="00686872">
        <w:rPr>
          <w:rFonts w:ascii="Times New Roman" w:hAnsi="Times New Roman"/>
        </w:rPr>
        <w:t>Kirshenblatt-Gimblett, Barbara</w:t>
      </w:r>
    </w:p>
    <w:p w14:paraId="14831028" w14:textId="77777777" w:rsidR="00E81D86" w:rsidRDefault="00E81D86" w:rsidP="00E81D86">
      <w:pPr>
        <w:spacing w:line="240" w:lineRule="auto"/>
        <w:ind w:left="720"/>
        <w:rPr>
          <w:rFonts w:ascii="Times New Roman" w:hAnsi="Times New Roman"/>
        </w:rPr>
      </w:pPr>
      <w:r>
        <w:rPr>
          <w:rFonts w:ascii="Times New Roman" w:hAnsi="Times New Roman"/>
        </w:rPr>
        <w:t xml:space="preserve">1998. </w:t>
      </w:r>
      <w:r w:rsidRPr="00547266">
        <w:rPr>
          <w:rFonts w:ascii="Times New Roman" w:hAnsi="Times New Roman"/>
          <w:i/>
        </w:rPr>
        <w:t>Destination Culture: Tourism, Museums, and Heritage</w:t>
      </w:r>
      <w:r>
        <w:rPr>
          <w:rFonts w:ascii="Times New Roman" w:hAnsi="Times New Roman"/>
        </w:rPr>
        <w:t xml:space="preserve">. </w:t>
      </w:r>
      <w:proofErr w:type="gramStart"/>
      <w:r>
        <w:rPr>
          <w:rFonts w:ascii="Times New Roman" w:hAnsi="Times New Roman"/>
        </w:rPr>
        <w:t>University of California Press.</w:t>
      </w:r>
      <w:proofErr w:type="gramEnd"/>
      <w:r>
        <w:rPr>
          <w:rFonts w:ascii="Times New Roman" w:hAnsi="Times New Roman"/>
        </w:rPr>
        <w:t xml:space="preserve"> Berkley, California. </w:t>
      </w:r>
    </w:p>
    <w:p w14:paraId="030F95A4" w14:textId="77777777" w:rsidR="00E81D86" w:rsidRDefault="00E81D86" w:rsidP="00E81D86">
      <w:pPr>
        <w:spacing w:line="240" w:lineRule="auto"/>
        <w:ind w:left="720"/>
        <w:rPr>
          <w:rFonts w:ascii="Times New Roman" w:hAnsi="Times New Roman"/>
        </w:rPr>
      </w:pPr>
    </w:p>
    <w:p w14:paraId="07EC7685" w14:textId="77777777" w:rsidR="00E81D86" w:rsidRDefault="00E81D86" w:rsidP="00E81D86">
      <w:pPr>
        <w:spacing w:line="240" w:lineRule="auto"/>
        <w:ind w:left="720"/>
        <w:rPr>
          <w:rFonts w:ascii="Times New Roman" w:hAnsi="Times New Roman"/>
        </w:rPr>
      </w:pPr>
      <w:proofErr w:type="gramStart"/>
      <w:r w:rsidRPr="00686872">
        <w:rPr>
          <w:rFonts w:ascii="Times New Roman" w:hAnsi="Times New Roman"/>
        </w:rPr>
        <w:t xml:space="preserve">2015. “Intangible Heritage as Metacultural Production.” in </w:t>
      </w:r>
      <w:r w:rsidRPr="00686872">
        <w:rPr>
          <w:rFonts w:ascii="Times New Roman" w:hAnsi="Times New Roman"/>
          <w:i/>
        </w:rPr>
        <w:t>Museum International</w:t>
      </w:r>
      <w:r w:rsidRPr="00686872">
        <w:rPr>
          <w:rFonts w:ascii="Times New Roman" w:hAnsi="Times New Roman"/>
        </w:rPr>
        <w:t>.</w:t>
      </w:r>
      <w:proofErr w:type="gramEnd"/>
      <w:r w:rsidRPr="00686872">
        <w:rPr>
          <w:rFonts w:ascii="Times New Roman" w:hAnsi="Times New Roman"/>
        </w:rPr>
        <w:t xml:space="preserve"> No. 261-264. 163-174. </w:t>
      </w:r>
    </w:p>
    <w:p w14:paraId="158B79CE" w14:textId="77777777" w:rsidR="00E81D86" w:rsidRDefault="00E81D86" w:rsidP="00E81D86">
      <w:pPr>
        <w:spacing w:line="240" w:lineRule="auto"/>
        <w:rPr>
          <w:rFonts w:ascii="Times New Roman" w:hAnsi="Times New Roman"/>
        </w:rPr>
      </w:pPr>
    </w:p>
    <w:p w14:paraId="22CC81C2" w14:textId="77777777" w:rsidR="00E81D86" w:rsidRDefault="00E81D86" w:rsidP="00E81D86">
      <w:pPr>
        <w:spacing w:line="240" w:lineRule="auto"/>
        <w:rPr>
          <w:rFonts w:ascii="Times New Roman" w:hAnsi="Times New Roman"/>
        </w:rPr>
      </w:pPr>
      <w:r>
        <w:rPr>
          <w:rFonts w:ascii="Times New Roman" w:hAnsi="Times New Roman"/>
        </w:rPr>
        <w:t xml:space="preserve">Kovach, Margaret </w:t>
      </w:r>
    </w:p>
    <w:p w14:paraId="1A9AC755" w14:textId="77777777" w:rsidR="00E81D86" w:rsidRDefault="00E81D86" w:rsidP="00E81D86">
      <w:pPr>
        <w:spacing w:line="240" w:lineRule="auto"/>
        <w:ind w:left="720"/>
        <w:rPr>
          <w:rFonts w:ascii="Times New Roman" w:hAnsi="Times New Roman"/>
        </w:rPr>
      </w:pPr>
      <w:r>
        <w:rPr>
          <w:rFonts w:ascii="Times New Roman" w:hAnsi="Times New Roman"/>
        </w:rPr>
        <w:t xml:space="preserve">2009. </w:t>
      </w:r>
      <w:r w:rsidRPr="00DE6185">
        <w:rPr>
          <w:rFonts w:ascii="Times New Roman" w:hAnsi="Times New Roman"/>
          <w:i/>
        </w:rPr>
        <w:t>Indigenous Methodologies: Characteristics, Conversations, and Contexts.</w:t>
      </w:r>
      <w:r>
        <w:rPr>
          <w:rFonts w:ascii="Times New Roman" w:hAnsi="Times New Roman"/>
        </w:rPr>
        <w:t xml:space="preserve"> </w:t>
      </w:r>
      <w:proofErr w:type="gramStart"/>
      <w:r>
        <w:rPr>
          <w:rFonts w:ascii="Times New Roman" w:hAnsi="Times New Roman"/>
        </w:rPr>
        <w:t>University of Toronto Press.</w:t>
      </w:r>
      <w:proofErr w:type="gramEnd"/>
      <w:r>
        <w:rPr>
          <w:rFonts w:ascii="Times New Roman" w:hAnsi="Times New Roman"/>
        </w:rPr>
        <w:t xml:space="preserve"> Toronto, Ontario. </w:t>
      </w:r>
    </w:p>
    <w:p w14:paraId="3EDDCD86" w14:textId="77777777" w:rsidR="00E81D86" w:rsidRDefault="00E81D86" w:rsidP="00E81D86">
      <w:pPr>
        <w:spacing w:line="240" w:lineRule="auto"/>
        <w:rPr>
          <w:rFonts w:ascii="Times New Roman" w:hAnsi="Times New Roman"/>
        </w:rPr>
      </w:pPr>
      <w:r>
        <w:rPr>
          <w:rFonts w:ascii="Times New Roman" w:hAnsi="Times New Roman"/>
        </w:rPr>
        <w:tab/>
      </w:r>
      <w:r>
        <w:rPr>
          <w:rFonts w:ascii="Times New Roman" w:hAnsi="Times New Roman"/>
        </w:rPr>
        <w:tab/>
      </w:r>
    </w:p>
    <w:p w14:paraId="5E22745E" w14:textId="77777777" w:rsidR="00E81D86" w:rsidRPr="007D2F78" w:rsidRDefault="00E81D86" w:rsidP="00E81D86">
      <w:pPr>
        <w:widowControl w:val="0"/>
        <w:autoSpaceDE w:val="0"/>
        <w:autoSpaceDN w:val="0"/>
        <w:adjustRightInd w:val="0"/>
        <w:spacing w:line="240" w:lineRule="auto"/>
        <w:rPr>
          <w:rFonts w:ascii="Times New Roman" w:hAnsi="Times New Roman"/>
          <w:color w:val="000000"/>
        </w:rPr>
      </w:pPr>
      <w:r w:rsidRPr="007D2F78">
        <w:rPr>
          <w:rFonts w:ascii="Times New Roman" w:hAnsi="Times New Roman"/>
          <w:color w:val="000000"/>
        </w:rPr>
        <w:t xml:space="preserve">Kramer, Jennifer </w:t>
      </w:r>
    </w:p>
    <w:p w14:paraId="6AD724D8" w14:textId="77777777" w:rsidR="00E81D86" w:rsidRPr="007D2F78" w:rsidRDefault="00E81D86" w:rsidP="00E81D86">
      <w:pPr>
        <w:spacing w:line="240" w:lineRule="auto"/>
        <w:ind w:left="720"/>
        <w:rPr>
          <w:rFonts w:ascii="Times New Roman" w:hAnsi="Times New Roman"/>
        </w:rPr>
      </w:pPr>
      <w:r w:rsidRPr="007D2F78">
        <w:rPr>
          <w:rFonts w:ascii="Times New Roman" w:hAnsi="Times New Roman"/>
          <w:color w:val="000000"/>
        </w:rPr>
        <w:t>2006</w:t>
      </w:r>
      <w:r>
        <w:rPr>
          <w:rFonts w:ascii="Times New Roman" w:hAnsi="Times New Roman"/>
          <w:color w:val="000000"/>
        </w:rPr>
        <w:t>.</w:t>
      </w:r>
      <w:r w:rsidRPr="007D2F78">
        <w:rPr>
          <w:rFonts w:ascii="Times New Roman" w:hAnsi="Times New Roman"/>
          <w:color w:val="000000"/>
        </w:rPr>
        <w:t xml:space="preserve"> </w:t>
      </w:r>
      <w:r w:rsidRPr="007D2F78">
        <w:rPr>
          <w:rFonts w:ascii="Times New Roman" w:hAnsi="Times New Roman"/>
          <w:i/>
          <w:color w:val="000000"/>
        </w:rPr>
        <w:t>Switchbacks: Art, Ownership and Nuxalk National Identity</w:t>
      </w:r>
      <w:r>
        <w:rPr>
          <w:rFonts w:ascii="Times New Roman" w:hAnsi="Times New Roman"/>
          <w:color w:val="000000"/>
        </w:rPr>
        <w:t xml:space="preserve">. </w:t>
      </w:r>
      <w:proofErr w:type="gramStart"/>
      <w:r w:rsidRPr="007D2F78">
        <w:rPr>
          <w:rFonts w:ascii="Times New Roman" w:hAnsi="Times New Roman"/>
          <w:color w:val="000000"/>
        </w:rPr>
        <w:t>University of Washington Press.</w:t>
      </w:r>
      <w:proofErr w:type="gramEnd"/>
    </w:p>
    <w:p w14:paraId="5AAD657B" w14:textId="77777777" w:rsidR="00E81D86" w:rsidRDefault="00E81D86" w:rsidP="00E81D86">
      <w:pPr>
        <w:spacing w:line="240" w:lineRule="auto"/>
        <w:rPr>
          <w:rFonts w:ascii="Times New Roman" w:hAnsi="Times New Roman"/>
        </w:rPr>
      </w:pPr>
    </w:p>
    <w:p w14:paraId="491B18FE" w14:textId="77777777" w:rsidR="00E81D86" w:rsidRDefault="00E81D86" w:rsidP="00E81D86">
      <w:pPr>
        <w:spacing w:line="240" w:lineRule="auto"/>
        <w:rPr>
          <w:rFonts w:ascii="Times New Roman" w:hAnsi="Times New Roman"/>
        </w:rPr>
      </w:pPr>
      <w:r>
        <w:rPr>
          <w:rFonts w:ascii="Times New Roman" w:hAnsi="Times New Roman"/>
        </w:rPr>
        <w:t xml:space="preserve">Kress &amp; </w:t>
      </w:r>
      <w:proofErr w:type="spellStart"/>
      <w:r>
        <w:rPr>
          <w:rFonts w:ascii="Times New Roman" w:hAnsi="Times New Roman"/>
        </w:rPr>
        <w:t>Leeuwen</w:t>
      </w:r>
      <w:proofErr w:type="spellEnd"/>
      <w:r>
        <w:rPr>
          <w:rFonts w:ascii="Times New Roman" w:hAnsi="Times New Roman"/>
        </w:rPr>
        <w:t xml:space="preserve"> </w:t>
      </w:r>
    </w:p>
    <w:p w14:paraId="2F9AA509" w14:textId="733AB649" w:rsidR="00E81D86" w:rsidRDefault="00E81D86" w:rsidP="00B561F3">
      <w:pPr>
        <w:spacing w:line="240" w:lineRule="auto"/>
        <w:ind w:left="720"/>
        <w:rPr>
          <w:rFonts w:ascii="Times New Roman" w:hAnsi="Times New Roman"/>
        </w:rPr>
      </w:pPr>
      <w:r>
        <w:rPr>
          <w:rFonts w:ascii="Times New Roman" w:hAnsi="Times New Roman"/>
        </w:rPr>
        <w:t>1996.</w:t>
      </w:r>
      <w:r w:rsidR="00282C2E">
        <w:rPr>
          <w:rFonts w:ascii="Times New Roman" w:hAnsi="Times New Roman"/>
        </w:rPr>
        <w:t xml:space="preserve"> Reading Images: The Grammar of Visual Design. </w:t>
      </w:r>
      <w:r w:rsidR="00B561F3">
        <w:rPr>
          <w:rFonts w:ascii="Times New Roman" w:hAnsi="Times New Roman"/>
        </w:rPr>
        <w:t xml:space="preserve">Routledge. London, England. </w:t>
      </w:r>
    </w:p>
    <w:p w14:paraId="5ABA1F29" w14:textId="77777777" w:rsidR="00E81D86" w:rsidRDefault="00E81D86" w:rsidP="00E81D86">
      <w:pPr>
        <w:spacing w:line="240" w:lineRule="auto"/>
        <w:rPr>
          <w:rFonts w:ascii="Times New Roman" w:hAnsi="Times New Roman"/>
        </w:rPr>
      </w:pPr>
    </w:p>
    <w:p w14:paraId="314A6061" w14:textId="77777777" w:rsidR="00E81D86" w:rsidRDefault="00E81D86" w:rsidP="00E81D86">
      <w:pPr>
        <w:spacing w:line="240" w:lineRule="auto"/>
        <w:rPr>
          <w:rFonts w:ascii="Times New Roman" w:hAnsi="Times New Roman"/>
        </w:rPr>
      </w:pPr>
      <w:r>
        <w:rPr>
          <w:rFonts w:ascii="Times New Roman" w:hAnsi="Times New Roman"/>
        </w:rPr>
        <w:t xml:space="preserve">Kuptana, Rosemarie </w:t>
      </w:r>
    </w:p>
    <w:p w14:paraId="0D604614" w14:textId="5FA7C683" w:rsidR="00E81D86" w:rsidRDefault="00E81D86" w:rsidP="00813CDF">
      <w:pPr>
        <w:spacing w:line="240" w:lineRule="auto"/>
        <w:ind w:left="720"/>
        <w:rPr>
          <w:rFonts w:ascii="Times New Roman" w:hAnsi="Times New Roman"/>
        </w:rPr>
      </w:pPr>
      <w:r>
        <w:rPr>
          <w:rFonts w:ascii="Times New Roman" w:hAnsi="Times New Roman"/>
        </w:rPr>
        <w:t xml:space="preserve">1988. </w:t>
      </w:r>
      <w:r w:rsidR="00813CDF">
        <w:rPr>
          <w:rFonts w:ascii="Times New Roman" w:hAnsi="Times New Roman"/>
        </w:rPr>
        <w:t xml:space="preserve">Inuit Broadcasting Corporation. </w:t>
      </w:r>
      <w:proofErr w:type="gramStart"/>
      <w:r w:rsidR="00813CDF" w:rsidRPr="00813CDF">
        <w:rPr>
          <w:rFonts w:ascii="Times New Roman" w:hAnsi="Times New Roman"/>
          <w:i/>
        </w:rPr>
        <w:t>Commission on Visual Anthropology Newsletter</w:t>
      </w:r>
      <w:r w:rsidR="00813CDF">
        <w:rPr>
          <w:rFonts w:ascii="Times New Roman" w:hAnsi="Times New Roman"/>
        </w:rPr>
        <w:t xml:space="preserve"> (May).</w:t>
      </w:r>
      <w:proofErr w:type="gramEnd"/>
      <w:r w:rsidR="00813CDF">
        <w:rPr>
          <w:rFonts w:ascii="Times New Roman" w:hAnsi="Times New Roman"/>
        </w:rPr>
        <w:t xml:space="preserve"> 39-41. </w:t>
      </w:r>
    </w:p>
    <w:p w14:paraId="416D22C4" w14:textId="77777777" w:rsidR="00E81D86" w:rsidRDefault="00E81D86" w:rsidP="00E81D86">
      <w:pPr>
        <w:spacing w:line="240" w:lineRule="auto"/>
        <w:rPr>
          <w:rFonts w:ascii="Times New Roman" w:hAnsi="Times New Roman"/>
        </w:rPr>
      </w:pPr>
    </w:p>
    <w:p w14:paraId="12DB8735" w14:textId="77777777" w:rsidR="00E81D86" w:rsidRDefault="00E81D86" w:rsidP="00E81D86">
      <w:pPr>
        <w:spacing w:line="240" w:lineRule="auto"/>
        <w:rPr>
          <w:rFonts w:ascii="Times New Roman" w:hAnsi="Times New Roman"/>
        </w:rPr>
      </w:pPr>
      <w:proofErr w:type="spellStart"/>
      <w:r>
        <w:rPr>
          <w:rFonts w:ascii="Times New Roman" w:hAnsi="Times New Roman"/>
        </w:rPr>
        <w:t>Labov</w:t>
      </w:r>
      <w:proofErr w:type="spellEnd"/>
      <w:r>
        <w:rPr>
          <w:rFonts w:ascii="Times New Roman" w:hAnsi="Times New Roman"/>
        </w:rPr>
        <w:t>, William</w:t>
      </w:r>
    </w:p>
    <w:p w14:paraId="0ADEB31B" w14:textId="77777777" w:rsidR="00E81D86" w:rsidRPr="00002A22" w:rsidRDefault="00E81D86" w:rsidP="00E81D86">
      <w:pPr>
        <w:spacing w:line="240" w:lineRule="auto"/>
        <w:ind w:left="720"/>
        <w:rPr>
          <w:rFonts w:ascii="Times New Roman" w:hAnsi="Times New Roman"/>
        </w:rPr>
      </w:pPr>
      <w:r>
        <w:rPr>
          <w:rFonts w:ascii="Times New Roman" w:hAnsi="Times New Roman"/>
        </w:rPr>
        <w:t>2006. “Narrative P</w:t>
      </w:r>
      <w:r w:rsidRPr="00002A22">
        <w:rPr>
          <w:rFonts w:ascii="Times New Roman" w:hAnsi="Times New Roman"/>
        </w:rPr>
        <w:t xml:space="preserve">reconstruction.” </w:t>
      </w:r>
      <w:proofErr w:type="gramStart"/>
      <w:r>
        <w:rPr>
          <w:rFonts w:ascii="Times New Roman" w:hAnsi="Times New Roman"/>
        </w:rPr>
        <w:t xml:space="preserve">In </w:t>
      </w:r>
      <w:r w:rsidRPr="00002A22">
        <w:rPr>
          <w:rFonts w:ascii="Times New Roman" w:hAnsi="Times New Roman"/>
          <w:i/>
        </w:rPr>
        <w:t>Narrative Inquiry</w:t>
      </w:r>
      <w:r>
        <w:rPr>
          <w:rFonts w:ascii="Times New Roman" w:hAnsi="Times New Roman"/>
          <w:i/>
        </w:rPr>
        <w:t>.</w:t>
      </w:r>
      <w:proofErr w:type="gramEnd"/>
      <w:r>
        <w:rPr>
          <w:rFonts w:ascii="Times New Roman" w:hAnsi="Times New Roman"/>
          <w:i/>
        </w:rPr>
        <w:t xml:space="preserve"> </w:t>
      </w:r>
      <w:r>
        <w:rPr>
          <w:rFonts w:ascii="Times New Roman" w:hAnsi="Times New Roman"/>
        </w:rPr>
        <w:t xml:space="preserve">Vol.16. </w:t>
      </w:r>
      <w:r w:rsidRPr="00002A22">
        <w:rPr>
          <w:rFonts w:ascii="Times New Roman" w:hAnsi="Times New Roman"/>
        </w:rPr>
        <w:t xml:space="preserve">37-45. </w:t>
      </w:r>
    </w:p>
    <w:p w14:paraId="1C89C4CA" w14:textId="77777777" w:rsidR="00E81D86" w:rsidRDefault="00E81D86" w:rsidP="00E81D86">
      <w:pPr>
        <w:spacing w:line="240" w:lineRule="auto"/>
        <w:rPr>
          <w:rFonts w:ascii="Times New Roman" w:hAnsi="Times New Roman"/>
        </w:rPr>
      </w:pPr>
    </w:p>
    <w:p w14:paraId="6C4F32C7" w14:textId="77777777" w:rsidR="00E81D86" w:rsidRDefault="00E81D86" w:rsidP="00E81D86">
      <w:pPr>
        <w:spacing w:line="240" w:lineRule="auto"/>
        <w:rPr>
          <w:rFonts w:ascii="Times New Roman" w:hAnsi="Times New Roman"/>
        </w:rPr>
      </w:pPr>
      <w:proofErr w:type="spellStart"/>
      <w:r>
        <w:rPr>
          <w:rFonts w:ascii="Times New Roman" w:hAnsi="Times New Roman"/>
        </w:rPr>
        <w:t>Latukefu</w:t>
      </w:r>
      <w:proofErr w:type="spellEnd"/>
      <w:r>
        <w:rPr>
          <w:rFonts w:ascii="Times New Roman" w:hAnsi="Times New Roman"/>
        </w:rPr>
        <w:t xml:space="preserve">, </w:t>
      </w:r>
      <w:proofErr w:type="spellStart"/>
      <w:r>
        <w:rPr>
          <w:rFonts w:ascii="Times New Roman" w:hAnsi="Times New Roman"/>
        </w:rPr>
        <w:t>Alopi</w:t>
      </w:r>
      <w:proofErr w:type="spellEnd"/>
      <w:r>
        <w:rPr>
          <w:rFonts w:ascii="Times New Roman" w:hAnsi="Times New Roman"/>
        </w:rPr>
        <w:t xml:space="preserve"> </w:t>
      </w:r>
    </w:p>
    <w:p w14:paraId="355BDB61" w14:textId="3AD11793" w:rsidR="00E81D86" w:rsidRDefault="00E81D86" w:rsidP="00B561F3">
      <w:pPr>
        <w:spacing w:line="240" w:lineRule="auto"/>
        <w:ind w:left="720"/>
        <w:rPr>
          <w:rFonts w:ascii="Times New Roman" w:hAnsi="Times New Roman"/>
        </w:rPr>
      </w:pPr>
      <w:r>
        <w:rPr>
          <w:rFonts w:ascii="Times New Roman" w:hAnsi="Times New Roman"/>
        </w:rPr>
        <w:t xml:space="preserve">2006. </w:t>
      </w:r>
      <w:r w:rsidR="00B561F3">
        <w:rPr>
          <w:rFonts w:ascii="Times New Roman" w:hAnsi="Times New Roman"/>
        </w:rPr>
        <w:t xml:space="preserve">“Remote Indigenous Communities in Australia: Questions of Access, Information, and Self-Determination.” in </w:t>
      </w:r>
      <w:r w:rsidR="00B561F3" w:rsidRPr="00B561F3">
        <w:rPr>
          <w:rFonts w:ascii="Times New Roman" w:hAnsi="Times New Roman"/>
          <w:i/>
        </w:rPr>
        <w:t>Native on Net: Indigenous and Diasporic Peoples in the Virtual Age</w:t>
      </w:r>
      <w:r w:rsidR="00B561F3">
        <w:rPr>
          <w:rFonts w:ascii="Times New Roman" w:hAnsi="Times New Roman"/>
        </w:rPr>
        <w:t xml:space="preserve">. </w:t>
      </w:r>
      <w:proofErr w:type="gramStart"/>
      <w:r w:rsidR="00B561F3">
        <w:rPr>
          <w:rFonts w:ascii="Times New Roman" w:hAnsi="Times New Roman"/>
        </w:rPr>
        <w:t xml:space="preserve">Kyra </w:t>
      </w:r>
      <w:proofErr w:type="spellStart"/>
      <w:r w:rsidR="00B561F3">
        <w:rPr>
          <w:rFonts w:ascii="Times New Roman" w:hAnsi="Times New Roman"/>
        </w:rPr>
        <w:t>Landzelius</w:t>
      </w:r>
      <w:proofErr w:type="spellEnd"/>
      <w:r w:rsidR="00B561F3">
        <w:rPr>
          <w:rFonts w:ascii="Times New Roman" w:hAnsi="Times New Roman"/>
        </w:rPr>
        <w:t xml:space="preserve"> ed. Routledge.</w:t>
      </w:r>
      <w:proofErr w:type="gramEnd"/>
      <w:r w:rsidR="00B561F3">
        <w:rPr>
          <w:rFonts w:ascii="Times New Roman" w:hAnsi="Times New Roman"/>
        </w:rPr>
        <w:t xml:space="preserve"> London, England. </w:t>
      </w:r>
    </w:p>
    <w:p w14:paraId="1FFBDF0C" w14:textId="77777777" w:rsidR="00E81D86" w:rsidRDefault="00E81D86" w:rsidP="00E81D86">
      <w:pPr>
        <w:spacing w:line="240" w:lineRule="auto"/>
        <w:rPr>
          <w:rFonts w:ascii="Times New Roman" w:hAnsi="Times New Roman"/>
        </w:rPr>
      </w:pPr>
    </w:p>
    <w:p w14:paraId="1CA89BCA" w14:textId="77777777" w:rsidR="00E81D86" w:rsidRDefault="00E81D86" w:rsidP="00E81D86">
      <w:pPr>
        <w:spacing w:line="240" w:lineRule="auto"/>
        <w:rPr>
          <w:rFonts w:ascii="Times New Roman" w:hAnsi="Times New Roman"/>
          <w:color w:val="262626"/>
        </w:rPr>
      </w:pPr>
      <w:r w:rsidRPr="0051101E">
        <w:rPr>
          <w:rFonts w:ascii="Times New Roman" w:hAnsi="Times New Roman"/>
          <w:color w:val="262626"/>
        </w:rPr>
        <w:t xml:space="preserve">Lee, J. C. and </w:t>
      </w:r>
      <w:proofErr w:type="spellStart"/>
      <w:r w:rsidRPr="0051101E">
        <w:rPr>
          <w:rFonts w:ascii="Times New Roman" w:hAnsi="Times New Roman"/>
          <w:color w:val="262626"/>
        </w:rPr>
        <w:t>Hatteberg</w:t>
      </w:r>
      <w:proofErr w:type="spellEnd"/>
      <w:r w:rsidRPr="0051101E">
        <w:rPr>
          <w:rFonts w:ascii="Times New Roman" w:hAnsi="Times New Roman"/>
          <w:color w:val="262626"/>
        </w:rPr>
        <w:t xml:space="preserve">, S. J. </w:t>
      </w:r>
    </w:p>
    <w:p w14:paraId="0B6D525A" w14:textId="77777777" w:rsidR="00E81D86" w:rsidRDefault="00E81D86" w:rsidP="00E81D86">
      <w:pPr>
        <w:spacing w:line="240" w:lineRule="auto"/>
        <w:ind w:left="720"/>
        <w:rPr>
          <w:rFonts w:ascii="Times New Roman" w:hAnsi="Times New Roman"/>
        </w:rPr>
      </w:pPr>
      <w:r>
        <w:rPr>
          <w:rFonts w:ascii="Times New Roman" w:hAnsi="Times New Roman"/>
          <w:color w:val="262626"/>
        </w:rPr>
        <w:t>2015. “</w:t>
      </w:r>
      <w:r w:rsidRPr="0051101E">
        <w:rPr>
          <w:rFonts w:ascii="Times New Roman" w:hAnsi="Times New Roman"/>
          <w:color w:val="262626"/>
        </w:rPr>
        <w:t xml:space="preserve">Bilingualism and </w:t>
      </w:r>
      <w:r>
        <w:rPr>
          <w:rFonts w:ascii="Times New Roman" w:hAnsi="Times New Roman"/>
          <w:color w:val="262626"/>
        </w:rPr>
        <w:t>Status Attainment among Latinos.”</w:t>
      </w:r>
      <w:r w:rsidRPr="0051101E">
        <w:rPr>
          <w:rFonts w:ascii="Times New Roman" w:hAnsi="Times New Roman"/>
          <w:color w:val="262626"/>
        </w:rPr>
        <w:t xml:space="preserve"> </w:t>
      </w:r>
      <w:proofErr w:type="gramStart"/>
      <w:r w:rsidRPr="0051101E">
        <w:rPr>
          <w:rFonts w:ascii="Times New Roman" w:hAnsi="Times New Roman"/>
          <w:i/>
          <w:color w:val="262626"/>
        </w:rPr>
        <w:t>The Sociological Quarterly</w:t>
      </w:r>
      <w:r>
        <w:rPr>
          <w:rFonts w:ascii="Times New Roman" w:hAnsi="Times New Roman"/>
          <w:color w:val="262626"/>
        </w:rPr>
        <w:t>.</w:t>
      </w:r>
      <w:proofErr w:type="gramEnd"/>
      <w:r>
        <w:rPr>
          <w:rFonts w:ascii="Times New Roman" w:hAnsi="Times New Roman"/>
          <w:color w:val="262626"/>
        </w:rPr>
        <w:t xml:space="preserve"> </w:t>
      </w:r>
      <w:r w:rsidRPr="0051101E">
        <w:rPr>
          <w:rFonts w:ascii="Times New Roman" w:hAnsi="Times New Roman"/>
          <w:color w:val="262626"/>
        </w:rPr>
        <w:t>56: 695–722</w:t>
      </w:r>
    </w:p>
    <w:p w14:paraId="7BFD027C" w14:textId="77777777" w:rsidR="00E81D86" w:rsidRDefault="00E81D86" w:rsidP="00E81D86">
      <w:pPr>
        <w:spacing w:line="240" w:lineRule="auto"/>
        <w:rPr>
          <w:rFonts w:ascii="Times New Roman" w:hAnsi="Times New Roman"/>
        </w:rPr>
      </w:pPr>
    </w:p>
    <w:p w14:paraId="34554D4D" w14:textId="77777777" w:rsidR="00E81D86" w:rsidRDefault="00E81D86" w:rsidP="00E81D86">
      <w:pPr>
        <w:spacing w:line="240" w:lineRule="auto"/>
        <w:rPr>
          <w:rFonts w:ascii="Times New Roman" w:hAnsi="Times New Roman"/>
        </w:rPr>
      </w:pPr>
      <w:r>
        <w:rPr>
          <w:rFonts w:ascii="Times New Roman" w:hAnsi="Times New Roman"/>
        </w:rPr>
        <w:t xml:space="preserve">Little Big Horn Course Catalog </w:t>
      </w:r>
    </w:p>
    <w:p w14:paraId="47835F5C" w14:textId="77777777" w:rsidR="00E81D86" w:rsidRDefault="00E81D86" w:rsidP="00E81D86">
      <w:pPr>
        <w:spacing w:line="240" w:lineRule="auto"/>
        <w:ind w:left="720"/>
        <w:rPr>
          <w:rFonts w:ascii="Times New Roman" w:hAnsi="Times New Roman"/>
        </w:rPr>
      </w:pPr>
      <w:proofErr w:type="gramStart"/>
      <w:r>
        <w:rPr>
          <w:rFonts w:ascii="Times New Roman" w:hAnsi="Times New Roman"/>
        </w:rPr>
        <w:t xml:space="preserve">2015-2017. </w:t>
      </w:r>
      <w:hyperlink r:id="rId45" w:history="1">
        <w:proofErr w:type="gramEnd"/>
        <w:r w:rsidRPr="006D4AE2">
          <w:rPr>
            <w:rStyle w:val="Hyperlink"/>
            <w:rFonts w:ascii="Times New Roman" w:hAnsi="Times New Roman"/>
          </w:rPr>
          <w:t>http://www.lbhc.edu/academics/catalog/LBHC_Catalog_201517.pdf</w:t>
        </w:r>
        <w:proofErr w:type="gramStart"/>
      </w:hyperlink>
      <w:r>
        <w:rPr>
          <w:rFonts w:ascii="Times New Roman" w:hAnsi="Times New Roman"/>
        </w:rPr>
        <w:t xml:space="preserve"> Accessed on May 19, 2017.</w:t>
      </w:r>
      <w:proofErr w:type="gramEnd"/>
      <w:r>
        <w:rPr>
          <w:rFonts w:ascii="Times New Roman" w:hAnsi="Times New Roman"/>
        </w:rPr>
        <w:t xml:space="preserve"> </w:t>
      </w:r>
    </w:p>
    <w:p w14:paraId="15EE24D7" w14:textId="77777777" w:rsidR="00E81D86" w:rsidRDefault="00E81D86" w:rsidP="00E81D86">
      <w:pPr>
        <w:spacing w:line="240" w:lineRule="auto"/>
        <w:rPr>
          <w:rFonts w:ascii="Times New Roman" w:hAnsi="Times New Roman"/>
        </w:rPr>
      </w:pPr>
    </w:p>
    <w:p w14:paraId="327BE4F0" w14:textId="50B41ABF" w:rsidR="005C503F" w:rsidRDefault="005C503F" w:rsidP="00E81D86">
      <w:pPr>
        <w:spacing w:line="240" w:lineRule="auto"/>
        <w:rPr>
          <w:rFonts w:ascii="Times New Roman" w:hAnsi="Times New Roman"/>
        </w:rPr>
      </w:pPr>
      <w:r>
        <w:rPr>
          <w:rFonts w:ascii="Times New Roman" w:hAnsi="Times New Roman"/>
        </w:rPr>
        <w:t>Linderman, Frank</w:t>
      </w:r>
    </w:p>
    <w:p w14:paraId="6D78DC9B" w14:textId="3AA636AF" w:rsidR="005C503F" w:rsidRDefault="005C503F" w:rsidP="005C503F">
      <w:pPr>
        <w:spacing w:line="240" w:lineRule="auto"/>
        <w:ind w:left="720"/>
        <w:rPr>
          <w:rFonts w:ascii="Times New Roman" w:hAnsi="Times New Roman"/>
        </w:rPr>
      </w:pPr>
      <w:r>
        <w:rPr>
          <w:rFonts w:ascii="Times New Roman" w:hAnsi="Times New Roman"/>
        </w:rPr>
        <w:t xml:space="preserve">1930. </w:t>
      </w:r>
      <w:r w:rsidRPr="005C503F">
        <w:rPr>
          <w:rFonts w:ascii="Times New Roman" w:hAnsi="Times New Roman"/>
          <w:i/>
        </w:rPr>
        <w:t>Plenty Coups: Chief of the Crows</w:t>
      </w:r>
      <w:r>
        <w:rPr>
          <w:rFonts w:ascii="Times New Roman" w:hAnsi="Times New Roman"/>
        </w:rPr>
        <w:t xml:space="preserve">. </w:t>
      </w:r>
      <w:proofErr w:type="gramStart"/>
      <w:r>
        <w:rPr>
          <w:rFonts w:ascii="Times New Roman" w:hAnsi="Times New Roman"/>
        </w:rPr>
        <w:t>University of Nebraska Press.</w:t>
      </w:r>
      <w:proofErr w:type="gramEnd"/>
      <w:r>
        <w:rPr>
          <w:rFonts w:ascii="Times New Roman" w:hAnsi="Times New Roman"/>
        </w:rPr>
        <w:t xml:space="preserve"> Lincoln, Nebraska. </w:t>
      </w:r>
    </w:p>
    <w:p w14:paraId="560A8ABA" w14:textId="77777777" w:rsidR="005C503F" w:rsidRDefault="005C503F" w:rsidP="00E81D86">
      <w:pPr>
        <w:spacing w:line="240" w:lineRule="auto"/>
        <w:rPr>
          <w:rFonts w:ascii="Times New Roman" w:hAnsi="Times New Roman"/>
        </w:rPr>
      </w:pPr>
    </w:p>
    <w:p w14:paraId="158CB024" w14:textId="54279ABA" w:rsidR="005C503F" w:rsidRDefault="005C503F" w:rsidP="005C503F">
      <w:pPr>
        <w:spacing w:line="240" w:lineRule="auto"/>
        <w:ind w:left="720"/>
        <w:rPr>
          <w:rFonts w:ascii="Times New Roman" w:hAnsi="Times New Roman"/>
        </w:rPr>
      </w:pPr>
      <w:r>
        <w:rPr>
          <w:rFonts w:ascii="Times New Roman" w:hAnsi="Times New Roman"/>
        </w:rPr>
        <w:t xml:space="preserve">1932. Pretty Shield: Medicine Woman of the Crows. </w:t>
      </w:r>
      <w:proofErr w:type="gramStart"/>
      <w:r>
        <w:rPr>
          <w:rFonts w:ascii="Times New Roman" w:hAnsi="Times New Roman"/>
        </w:rPr>
        <w:t>University of Nebraska Press.</w:t>
      </w:r>
      <w:proofErr w:type="gramEnd"/>
      <w:r>
        <w:rPr>
          <w:rFonts w:ascii="Times New Roman" w:hAnsi="Times New Roman"/>
        </w:rPr>
        <w:t xml:space="preserve">  Lincoln, Nebraska. </w:t>
      </w:r>
    </w:p>
    <w:p w14:paraId="514E2361" w14:textId="77777777" w:rsidR="005C503F" w:rsidRDefault="005C503F" w:rsidP="00E81D86">
      <w:pPr>
        <w:spacing w:line="240" w:lineRule="auto"/>
        <w:rPr>
          <w:rFonts w:ascii="Times New Roman" w:hAnsi="Times New Roman"/>
        </w:rPr>
      </w:pPr>
    </w:p>
    <w:p w14:paraId="6C080C77" w14:textId="77777777" w:rsidR="00E81D86" w:rsidRDefault="00E81D86" w:rsidP="00E81D86">
      <w:pPr>
        <w:spacing w:line="240" w:lineRule="auto"/>
        <w:rPr>
          <w:rFonts w:ascii="Times New Roman" w:hAnsi="Times New Roman"/>
        </w:rPr>
      </w:pPr>
      <w:r>
        <w:rPr>
          <w:rFonts w:ascii="Times New Roman" w:hAnsi="Times New Roman"/>
        </w:rPr>
        <w:t xml:space="preserve">Lowie, Robert H. </w:t>
      </w:r>
    </w:p>
    <w:p w14:paraId="0BD3328F" w14:textId="77777777" w:rsidR="00E81D86" w:rsidRDefault="00E81D86" w:rsidP="00E81D86">
      <w:pPr>
        <w:spacing w:line="240" w:lineRule="auto"/>
        <w:rPr>
          <w:rFonts w:ascii="Times New Roman" w:hAnsi="Times New Roman"/>
        </w:rPr>
      </w:pPr>
      <w:r>
        <w:rPr>
          <w:rFonts w:ascii="Times New Roman" w:hAnsi="Times New Roman"/>
        </w:rPr>
        <w:tab/>
        <w:t xml:space="preserve">1983. </w:t>
      </w:r>
      <w:r w:rsidRPr="00D9149F">
        <w:rPr>
          <w:rFonts w:ascii="Times New Roman" w:hAnsi="Times New Roman"/>
          <w:i/>
        </w:rPr>
        <w:t>The Crow Indians</w:t>
      </w:r>
      <w:r>
        <w:rPr>
          <w:rFonts w:ascii="Times New Roman" w:hAnsi="Times New Roman"/>
        </w:rPr>
        <w:t xml:space="preserve">. </w:t>
      </w:r>
      <w:proofErr w:type="gramStart"/>
      <w:r>
        <w:rPr>
          <w:rFonts w:ascii="Times New Roman" w:hAnsi="Times New Roman"/>
        </w:rPr>
        <w:t>University of Nebraska Press.</w:t>
      </w:r>
      <w:proofErr w:type="gramEnd"/>
      <w:r>
        <w:rPr>
          <w:rFonts w:ascii="Times New Roman" w:hAnsi="Times New Roman"/>
        </w:rPr>
        <w:t xml:space="preserve"> Lincoln, Nebraska </w:t>
      </w:r>
    </w:p>
    <w:p w14:paraId="40475F35" w14:textId="77777777" w:rsidR="00E81D86" w:rsidRDefault="00E81D86" w:rsidP="00E81D86">
      <w:pPr>
        <w:spacing w:line="240" w:lineRule="auto"/>
        <w:rPr>
          <w:rFonts w:ascii="Times New Roman" w:hAnsi="Times New Roman"/>
        </w:rPr>
      </w:pPr>
    </w:p>
    <w:p w14:paraId="0D1C4422" w14:textId="77777777" w:rsidR="00E81D86" w:rsidRDefault="00E81D86" w:rsidP="00E81D86">
      <w:pPr>
        <w:spacing w:line="240" w:lineRule="auto"/>
        <w:rPr>
          <w:rFonts w:ascii="Times New Roman" w:hAnsi="Times New Roman"/>
        </w:rPr>
      </w:pPr>
      <w:r>
        <w:rPr>
          <w:rFonts w:ascii="Times New Roman" w:hAnsi="Times New Roman"/>
        </w:rPr>
        <w:t xml:space="preserve">Lucas, Adam </w:t>
      </w:r>
    </w:p>
    <w:p w14:paraId="106E7198" w14:textId="77777777" w:rsidR="00E81D86" w:rsidRDefault="00E81D86" w:rsidP="00E81D86">
      <w:pPr>
        <w:spacing w:line="240" w:lineRule="auto"/>
        <w:ind w:left="720"/>
        <w:rPr>
          <w:rFonts w:ascii="Times New Roman" w:hAnsi="Times New Roman"/>
        </w:rPr>
      </w:pPr>
      <w:proofErr w:type="gramStart"/>
      <w:r>
        <w:rPr>
          <w:rFonts w:ascii="Times New Roman" w:hAnsi="Times New Roman"/>
        </w:rPr>
        <w:t xml:space="preserve">1996. “Indigenous People in Cyberspace,” in </w:t>
      </w:r>
      <w:r w:rsidRPr="00D00CF4">
        <w:rPr>
          <w:rFonts w:ascii="Times New Roman" w:hAnsi="Times New Roman"/>
          <w:i/>
        </w:rPr>
        <w:t>Leonardo</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Vol. 29 No. 2.</w:t>
      </w:r>
      <w:proofErr w:type="gramEnd"/>
      <w:r>
        <w:rPr>
          <w:rFonts w:ascii="Times New Roman" w:hAnsi="Times New Roman"/>
        </w:rPr>
        <w:t xml:space="preserve"> 101-108</w:t>
      </w:r>
    </w:p>
    <w:p w14:paraId="78089242" w14:textId="77777777" w:rsidR="00E81D86" w:rsidRDefault="00E81D86" w:rsidP="00E81D86">
      <w:pPr>
        <w:spacing w:line="240" w:lineRule="auto"/>
        <w:rPr>
          <w:rFonts w:ascii="Times New Roman" w:hAnsi="Times New Roman"/>
        </w:rPr>
      </w:pPr>
      <w:r>
        <w:rPr>
          <w:rFonts w:ascii="Times New Roman" w:hAnsi="Times New Roman"/>
        </w:rPr>
        <w:tab/>
      </w:r>
    </w:p>
    <w:p w14:paraId="2988C2F9" w14:textId="694C5F59" w:rsidR="0009515A" w:rsidRDefault="0009515A" w:rsidP="00E81D86">
      <w:pPr>
        <w:spacing w:line="240" w:lineRule="auto"/>
        <w:rPr>
          <w:rFonts w:ascii="Times New Roman" w:hAnsi="Times New Roman"/>
        </w:rPr>
      </w:pPr>
      <w:r>
        <w:rPr>
          <w:rFonts w:ascii="Times New Roman" w:hAnsi="Times New Roman"/>
        </w:rPr>
        <w:t>Lukavic, John</w:t>
      </w:r>
    </w:p>
    <w:p w14:paraId="3E6FFD12" w14:textId="72011D4B" w:rsidR="0009515A" w:rsidRDefault="0009515A" w:rsidP="00B561F3">
      <w:pPr>
        <w:spacing w:line="240" w:lineRule="auto"/>
        <w:ind w:left="720"/>
        <w:rPr>
          <w:rFonts w:ascii="Times New Roman" w:hAnsi="Times New Roman"/>
        </w:rPr>
      </w:pPr>
      <w:r>
        <w:rPr>
          <w:rFonts w:ascii="Times New Roman" w:hAnsi="Times New Roman"/>
        </w:rPr>
        <w:t xml:space="preserve">2012. </w:t>
      </w:r>
      <w:r w:rsidR="00B561F3" w:rsidRPr="00B601F0">
        <w:rPr>
          <w:rFonts w:ascii="Times New Roman" w:hAnsi="Times New Roman"/>
          <w:i/>
        </w:rPr>
        <w:t>Southern Cheyenne Orthodoxy: A Study in Materiality</w:t>
      </w:r>
      <w:r w:rsidR="00B561F3">
        <w:rPr>
          <w:rFonts w:ascii="Times New Roman" w:hAnsi="Times New Roman"/>
        </w:rPr>
        <w:t xml:space="preserve">. </w:t>
      </w:r>
      <w:proofErr w:type="gramStart"/>
      <w:r w:rsidR="00B561F3">
        <w:rPr>
          <w:rFonts w:ascii="Times New Roman" w:hAnsi="Times New Roman"/>
        </w:rPr>
        <w:t>Dissertation at the University of Oklahoma.</w:t>
      </w:r>
      <w:proofErr w:type="gramEnd"/>
      <w:r w:rsidR="00B561F3">
        <w:rPr>
          <w:rFonts w:ascii="Times New Roman" w:hAnsi="Times New Roman"/>
        </w:rPr>
        <w:t xml:space="preserve"> </w:t>
      </w:r>
    </w:p>
    <w:p w14:paraId="7EAC98D4" w14:textId="77777777" w:rsidR="0009515A" w:rsidRDefault="0009515A" w:rsidP="00E81D86">
      <w:pPr>
        <w:spacing w:line="240" w:lineRule="auto"/>
        <w:rPr>
          <w:rFonts w:ascii="Times New Roman" w:hAnsi="Times New Roman"/>
        </w:rPr>
      </w:pPr>
    </w:p>
    <w:p w14:paraId="7BDFD719" w14:textId="55A532F2" w:rsidR="00E81D86" w:rsidRDefault="00B601F0" w:rsidP="00E81D86">
      <w:pPr>
        <w:spacing w:line="240" w:lineRule="auto"/>
        <w:rPr>
          <w:rFonts w:ascii="Times New Roman" w:hAnsi="Times New Roman"/>
        </w:rPr>
      </w:pPr>
      <w:r>
        <w:rPr>
          <w:rFonts w:ascii="Times New Roman" w:hAnsi="Times New Roman"/>
        </w:rPr>
        <w:t xml:space="preserve">Madianou, </w:t>
      </w:r>
      <w:proofErr w:type="spellStart"/>
      <w:r>
        <w:rPr>
          <w:rFonts w:ascii="Times New Roman" w:hAnsi="Times New Roman"/>
        </w:rPr>
        <w:t>Mirca</w:t>
      </w:r>
      <w:proofErr w:type="spellEnd"/>
      <w:r>
        <w:rPr>
          <w:rFonts w:ascii="Times New Roman" w:hAnsi="Times New Roman"/>
        </w:rPr>
        <w:t xml:space="preserve"> and Daniel</w:t>
      </w:r>
      <w:r w:rsidR="00E81D86">
        <w:rPr>
          <w:rFonts w:ascii="Times New Roman" w:hAnsi="Times New Roman"/>
        </w:rPr>
        <w:t xml:space="preserve"> Miller </w:t>
      </w:r>
    </w:p>
    <w:p w14:paraId="554BD44A" w14:textId="0D47EB3D" w:rsidR="00E81D86" w:rsidRDefault="00E81D86" w:rsidP="00B601F0">
      <w:pPr>
        <w:spacing w:line="240" w:lineRule="auto"/>
        <w:ind w:left="720"/>
        <w:rPr>
          <w:rFonts w:ascii="Times New Roman" w:hAnsi="Times New Roman"/>
        </w:rPr>
      </w:pPr>
      <w:r>
        <w:rPr>
          <w:rFonts w:ascii="Times New Roman" w:hAnsi="Times New Roman"/>
        </w:rPr>
        <w:t>2012.</w:t>
      </w:r>
      <w:r w:rsidR="00B601F0">
        <w:rPr>
          <w:rFonts w:ascii="Times New Roman" w:hAnsi="Times New Roman"/>
        </w:rPr>
        <w:t xml:space="preserve"> </w:t>
      </w:r>
      <w:r w:rsidR="00B601F0" w:rsidRPr="00B601F0">
        <w:rPr>
          <w:rFonts w:ascii="Times New Roman" w:hAnsi="Times New Roman"/>
          <w:i/>
        </w:rPr>
        <w:t>Migration and New Media: Transnational Families and Polymedia</w:t>
      </w:r>
      <w:r w:rsidR="00B601F0">
        <w:rPr>
          <w:rFonts w:ascii="Times New Roman" w:hAnsi="Times New Roman"/>
        </w:rPr>
        <w:t xml:space="preserve">. Routledge. London, England. </w:t>
      </w:r>
    </w:p>
    <w:p w14:paraId="591BFE9C" w14:textId="77777777" w:rsidR="00E81D86" w:rsidRDefault="00E81D86" w:rsidP="00E81D86">
      <w:pPr>
        <w:spacing w:line="240" w:lineRule="auto"/>
        <w:rPr>
          <w:rFonts w:ascii="Times New Roman" w:hAnsi="Times New Roman"/>
        </w:rPr>
      </w:pPr>
    </w:p>
    <w:p w14:paraId="22039DCF" w14:textId="77777777" w:rsidR="00E81D86" w:rsidRPr="0049693E" w:rsidRDefault="00E81D86" w:rsidP="00E81D86">
      <w:pPr>
        <w:spacing w:line="240" w:lineRule="auto"/>
        <w:rPr>
          <w:rFonts w:ascii="Times New Roman" w:hAnsi="Times New Roman"/>
        </w:rPr>
      </w:pPr>
      <w:r w:rsidRPr="0049693E">
        <w:rPr>
          <w:rFonts w:ascii="Times New Roman" w:hAnsi="Times New Roman"/>
        </w:rPr>
        <w:t>Magallanes-Blanco, Claudia</w:t>
      </w:r>
    </w:p>
    <w:p w14:paraId="7FC9E0B1" w14:textId="77777777" w:rsidR="00E81D86" w:rsidRPr="002E77F5" w:rsidRDefault="00E81D86" w:rsidP="00E81D86">
      <w:pPr>
        <w:spacing w:line="240" w:lineRule="auto"/>
        <w:ind w:left="720"/>
        <w:rPr>
          <w:rFonts w:ascii="Times New Roman" w:hAnsi="Times New Roman"/>
          <w:i/>
        </w:rPr>
      </w:pPr>
      <w:r>
        <w:rPr>
          <w:rFonts w:ascii="Times New Roman" w:hAnsi="Times New Roman"/>
        </w:rPr>
        <w:t xml:space="preserve">2008. </w:t>
      </w:r>
      <w:r w:rsidRPr="009E1114">
        <w:rPr>
          <w:rFonts w:ascii="Times New Roman" w:hAnsi="Times New Roman"/>
          <w:i/>
        </w:rPr>
        <w:t>The use of Video for Political Consciousness-</w:t>
      </w:r>
      <w:r>
        <w:rPr>
          <w:rFonts w:ascii="Times New Roman" w:hAnsi="Times New Roman"/>
          <w:i/>
        </w:rPr>
        <w:t xml:space="preserve">Raising in Mexico: An Analysis </w:t>
      </w:r>
      <w:r w:rsidRPr="009E1114">
        <w:rPr>
          <w:rFonts w:ascii="Times New Roman" w:hAnsi="Times New Roman"/>
          <w:i/>
        </w:rPr>
        <w:t>of Independent Videos from the Zapatistas</w:t>
      </w:r>
      <w:r>
        <w:rPr>
          <w:rFonts w:ascii="Times New Roman" w:hAnsi="Times New Roman"/>
        </w:rPr>
        <w:t xml:space="preserve">. Edwin </w:t>
      </w:r>
      <w:proofErr w:type="spellStart"/>
      <w:r>
        <w:rPr>
          <w:rFonts w:ascii="Times New Roman" w:hAnsi="Times New Roman"/>
        </w:rPr>
        <w:t>Mellen</w:t>
      </w:r>
      <w:proofErr w:type="spellEnd"/>
      <w:r>
        <w:rPr>
          <w:rFonts w:ascii="Times New Roman" w:hAnsi="Times New Roman"/>
        </w:rPr>
        <w:t xml:space="preserve"> Press. Lewiston, New York. </w:t>
      </w:r>
    </w:p>
    <w:p w14:paraId="7EBDE5FA" w14:textId="77777777" w:rsidR="00E81D86" w:rsidRDefault="00E81D86" w:rsidP="00E81D86">
      <w:pPr>
        <w:spacing w:line="240" w:lineRule="auto"/>
        <w:rPr>
          <w:rFonts w:ascii="Times New Roman" w:hAnsi="Times New Roman"/>
        </w:rPr>
      </w:pPr>
    </w:p>
    <w:p w14:paraId="562C9570" w14:textId="7F4442B4" w:rsidR="00E81D86" w:rsidRDefault="00E81D86" w:rsidP="00E81D86">
      <w:pPr>
        <w:spacing w:line="240" w:lineRule="auto"/>
        <w:rPr>
          <w:rFonts w:ascii="Times New Roman" w:hAnsi="Times New Roman"/>
        </w:rPr>
      </w:pPr>
      <w:r>
        <w:rPr>
          <w:rFonts w:ascii="Times New Roman" w:hAnsi="Times New Roman"/>
        </w:rPr>
        <w:t>Mahuta, Dean</w:t>
      </w:r>
    </w:p>
    <w:p w14:paraId="076DE001" w14:textId="3A7B8EEE" w:rsidR="00E81D86" w:rsidRDefault="00E81D86" w:rsidP="007B2CEF">
      <w:pPr>
        <w:spacing w:line="240" w:lineRule="auto"/>
        <w:ind w:left="720"/>
        <w:rPr>
          <w:rFonts w:ascii="Times New Roman" w:hAnsi="Times New Roman"/>
        </w:rPr>
      </w:pPr>
      <w:r>
        <w:rPr>
          <w:rFonts w:ascii="Times New Roman" w:hAnsi="Times New Roman"/>
        </w:rPr>
        <w:t>2015.</w:t>
      </w:r>
      <w:r w:rsidR="007B2CEF">
        <w:rPr>
          <w:rFonts w:ascii="Times New Roman" w:hAnsi="Times New Roman"/>
        </w:rPr>
        <w:t xml:space="preserve"> “Dean Mahuta: Take </w:t>
      </w:r>
      <w:proofErr w:type="spellStart"/>
      <w:proofErr w:type="gramStart"/>
      <w:r w:rsidR="007B2CEF">
        <w:rPr>
          <w:rFonts w:ascii="Times New Roman" w:hAnsi="Times New Roman"/>
        </w:rPr>
        <w:t>te</w:t>
      </w:r>
      <w:proofErr w:type="spellEnd"/>
      <w:proofErr w:type="gramEnd"/>
      <w:r w:rsidR="007B2CEF">
        <w:rPr>
          <w:rFonts w:ascii="Times New Roman" w:hAnsi="Times New Roman"/>
        </w:rPr>
        <w:t xml:space="preserve"> reo Maori into Digital Age.” </w:t>
      </w:r>
      <w:proofErr w:type="gramStart"/>
      <w:r w:rsidR="007B2CEF">
        <w:rPr>
          <w:rFonts w:ascii="Times New Roman" w:hAnsi="Times New Roman"/>
        </w:rPr>
        <w:t xml:space="preserve">In </w:t>
      </w:r>
      <w:r w:rsidR="007B2CEF" w:rsidRPr="007B2CEF">
        <w:rPr>
          <w:rFonts w:ascii="Times New Roman" w:hAnsi="Times New Roman"/>
          <w:i/>
        </w:rPr>
        <w:t>New Zealand Herald</w:t>
      </w:r>
      <w:r w:rsidR="007B2CEF">
        <w:rPr>
          <w:rFonts w:ascii="Times New Roman" w:hAnsi="Times New Roman"/>
        </w:rPr>
        <w:t>.</w:t>
      </w:r>
      <w:proofErr w:type="gramEnd"/>
      <w:r w:rsidR="007B2CEF">
        <w:rPr>
          <w:rFonts w:ascii="Times New Roman" w:hAnsi="Times New Roman"/>
        </w:rPr>
        <w:t xml:space="preserve">  July 29</w:t>
      </w:r>
      <w:r w:rsidR="007B2CEF" w:rsidRPr="007B2CEF">
        <w:rPr>
          <w:rFonts w:ascii="Times New Roman" w:hAnsi="Times New Roman"/>
          <w:vertAlign w:val="superscript"/>
        </w:rPr>
        <w:t>th</w:t>
      </w:r>
      <w:r w:rsidR="007B2CEF">
        <w:rPr>
          <w:rFonts w:ascii="Times New Roman" w:hAnsi="Times New Roman"/>
        </w:rPr>
        <w:t xml:space="preserve">. </w:t>
      </w:r>
    </w:p>
    <w:p w14:paraId="1D373293" w14:textId="77777777" w:rsidR="00E81D86" w:rsidRDefault="00E81D86" w:rsidP="00E81D86">
      <w:pPr>
        <w:spacing w:line="240" w:lineRule="auto"/>
        <w:rPr>
          <w:rFonts w:ascii="Times New Roman" w:hAnsi="Times New Roman"/>
        </w:rPr>
      </w:pPr>
    </w:p>
    <w:p w14:paraId="30D85923" w14:textId="4DECA095" w:rsidR="00AE57D8" w:rsidRDefault="00AE57D8" w:rsidP="00E81D86">
      <w:pPr>
        <w:spacing w:line="240" w:lineRule="auto"/>
        <w:rPr>
          <w:rFonts w:ascii="Times New Roman" w:hAnsi="Times New Roman"/>
        </w:rPr>
      </w:pPr>
      <w:r>
        <w:rPr>
          <w:rFonts w:ascii="Times New Roman" w:hAnsi="Times New Roman"/>
        </w:rPr>
        <w:t xml:space="preserve">Malinowski, </w:t>
      </w:r>
      <w:proofErr w:type="spellStart"/>
      <w:r w:rsidR="00B96316">
        <w:rPr>
          <w:rFonts w:ascii="Times New Roman" w:hAnsi="Times New Roman"/>
        </w:rPr>
        <w:t>Bronislaw</w:t>
      </w:r>
      <w:proofErr w:type="spellEnd"/>
    </w:p>
    <w:p w14:paraId="1B81642C" w14:textId="3D34AB7B" w:rsidR="00B96316" w:rsidRDefault="00B96316" w:rsidP="00E81D86">
      <w:pPr>
        <w:spacing w:line="240" w:lineRule="auto"/>
        <w:rPr>
          <w:rFonts w:ascii="Times New Roman" w:hAnsi="Times New Roman"/>
        </w:rPr>
      </w:pPr>
      <w:r>
        <w:rPr>
          <w:rFonts w:ascii="Times New Roman" w:hAnsi="Times New Roman"/>
        </w:rPr>
        <w:tab/>
        <w:t xml:space="preserve">1923. “The Problem of Meaning in Primitive Languages.” </w:t>
      </w:r>
    </w:p>
    <w:p w14:paraId="76E051E7" w14:textId="77777777" w:rsidR="00AE57D8" w:rsidRDefault="00AE57D8" w:rsidP="00E81D86">
      <w:pPr>
        <w:spacing w:line="240" w:lineRule="auto"/>
        <w:rPr>
          <w:rFonts w:ascii="Times New Roman" w:hAnsi="Times New Roman"/>
        </w:rPr>
      </w:pPr>
    </w:p>
    <w:p w14:paraId="2B2F57CC" w14:textId="4981DC0A" w:rsidR="00802061" w:rsidRDefault="00802061" w:rsidP="00802061">
      <w:pPr>
        <w:spacing w:line="240" w:lineRule="auto"/>
        <w:ind w:left="720"/>
        <w:rPr>
          <w:rFonts w:ascii="Times New Roman" w:hAnsi="Times New Roman"/>
        </w:rPr>
      </w:pPr>
      <w:r>
        <w:rPr>
          <w:rFonts w:ascii="Times New Roman" w:hAnsi="Times New Roman"/>
        </w:rPr>
        <w:t xml:space="preserve">1926. </w:t>
      </w:r>
      <w:r>
        <w:rPr>
          <w:rFonts w:cstheme="minorHAnsi"/>
          <w:color w:val="262626"/>
          <w:lang w:bidi="ar-SA"/>
        </w:rPr>
        <w:t>“</w:t>
      </w:r>
      <w:r w:rsidRPr="00802061">
        <w:rPr>
          <w:rFonts w:cstheme="minorHAnsi"/>
          <w:color w:val="262626"/>
          <w:lang w:bidi="ar-SA"/>
        </w:rPr>
        <w:t>Lunar and Seaso</w:t>
      </w:r>
      <w:r>
        <w:rPr>
          <w:rFonts w:cstheme="minorHAnsi"/>
          <w:color w:val="262626"/>
          <w:lang w:bidi="ar-SA"/>
        </w:rPr>
        <w:t>nal Calendar in the Trobriands.”</w:t>
      </w:r>
      <w:r w:rsidRPr="00802061">
        <w:rPr>
          <w:rFonts w:cstheme="minorHAnsi"/>
          <w:color w:val="262626"/>
          <w:lang w:bidi="ar-SA"/>
        </w:rPr>
        <w:t xml:space="preserve"> </w:t>
      </w:r>
      <w:r w:rsidRPr="00802061">
        <w:rPr>
          <w:rFonts w:cstheme="minorHAnsi"/>
          <w:i/>
          <w:iCs/>
          <w:color w:val="262626"/>
          <w:lang w:bidi="ar-SA"/>
        </w:rPr>
        <w:t>Journal of the Anthropological Institute of Great Britain and Ireland</w:t>
      </w:r>
      <w:r w:rsidRPr="00802061">
        <w:rPr>
          <w:rFonts w:cstheme="minorHAnsi"/>
          <w:color w:val="262626"/>
          <w:lang w:bidi="ar-SA"/>
        </w:rPr>
        <w:t>, 56–57, 1926–27, pp. 203–15.</w:t>
      </w:r>
    </w:p>
    <w:p w14:paraId="17971860" w14:textId="77777777" w:rsidR="00802061" w:rsidRDefault="00802061" w:rsidP="00E81D86">
      <w:pPr>
        <w:spacing w:line="240" w:lineRule="auto"/>
        <w:rPr>
          <w:rFonts w:ascii="Times New Roman" w:hAnsi="Times New Roman"/>
        </w:rPr>
      </w:pPr>
    </w:p>
    <w:p w14:paraId="699BEB52" w14:textId="3957AFC9" w:rsidR="00E81D86" w:rsidRDefault="00E81D86" w:rsidP="00E81D86">
      <w:pPr>
        <w:spacing w:line="240" w:lineRule="auto"/>
        <w:rPr>
          <w:rFonts w:ascii="Times New Roman" w:hAnsi="Times New Roman"/>
        </w:rPr>
      </w:pPr>
      <w:proofErr w:type="spellStart"/>
      <w:r>
        <w:rPr>
          <w:rFonts w:ascii="Times New Roman" w:hAnsi="Times New Roman"/>
        </w:rPr>
        <w:t>Manovich</w:t>
      </w:r>
      <w:proofErr w:type="spellEnd"/>
      <w:r w:rsidR="007B2CEF">
        <w:rPr>
          <w:rFonts w:ascii="Times New Roman" w:hAnsi="Times New Roman"/>
        </w:rPr>
        <w:t>, Lev</w:t>
      </w:r>
    </w:p>
    <w:p w14:paraId="1D9F924A" w14:textId="094354D6" w:rsidR="00E81D86" w:rsidRDefault="00E81D86" w:rsidP="00E81D86">
      <w:pPr>
        <w:spacing w:line="240" w:lineRule="auto"/>
        <w:ind w:firstLine="720"/>
        <w:rPr>
          <w:rFonts w:ascii="Times New Roman" w:hAnsi="Times New Roman"/>
        </w:rPr>
      </w:pPr>
      <w:r>
        <w:rPr>
          <w:rFonts w:ascii="Times New Roman" w:hAnsi="Times New Roman"/>
        </w:rPr>
        <w:t xml:space="preserve">2001a. </w:t>
      </w:r>
      <w:r w:rsidR="007B2CEF" w:rsidRPr="007B2CEF">
        <w:rPr>
          <w:rFonts w:ascii="Times New Roman" w:hAnsi="Times New Roman"/>
          <w:i/>
          <w:color w:val="292526"/>
          <w:lang w:bidi="ar-SA"/>
        </w:rPr>
        <w:t>The Language of New Media</w:t>
      </w:r>
      <w:r w:rsidR="007B2CEF">
        <w:rPr>
          <w:rFonts w:ascii="Times New Roman" w:hAnsi="Times New Roman"/>
          <w:color w:val="292526"/>
          <w:lang w:bidi="ar-SA"/>
        </w:rPr>
        <w:t xml:space="preserve">. </w:t>
      </w:r>
      <w:r w:rsidR="007B2CEF" w:rsidRPr="007B2CEF">
        <w:rPr>
          <w:rFonts w:ascii="Times New Roman" w:hAnsi="Times New Roman"/>
          <w:color w:val="292526"/>
          <w:lang w:bidi="ar-SA"/>
        </w:rPr>
        <w:t>MIT Press.</w:t>
      </w:r>
      <w:r w:rsidR="007B2CEF">
        <w:rPr>
          <w:rFonts w:ascii="Times New Roman" w:hAnsi="Times New Roman"/>
          <w:color w:val="292526"/>
          <w:lang w:bidi="ar-SA"/>
        </w:rPr>
        <w:t xml:space="preserve"> Cambridge, MA.</w:t>
      </w:r>
    </w:p>
    <w:p w14:paraId="0DBBF122" w14:textId="77777777" w:rsidR="00E81D86" w:rsidRDefault="00E81D86" w:rsidP="00E81D86">
      <w:pPr>
        <w:spacing w:line="240" w:lineRule="auto"/>
        <w:rPr>
          <w:rFonts w:ascii="Times New Roman" w:hAnsi="Times New Roman"/>
        </w:rPr>
      </w:pPr>
    </w:p>
    <w:p w14:paraId="7E1E6D6E" w14:textId="77777777" w:rsidR="00E81D86" w:rsidRDefault="00E81D86" w:rsidP="00E81D86">
      <w:pPr>
        <w:spacing w:line="240" w:lineRule="auto"/>
        <w:rPr>
          <w:rFonts w:ascii="Times New Roman" w:hAnsi="Times New Roman"/>
        </w:rPr>
      </w:pPr>
      <w:r>
        <w:rPr>
          <w:rFonts w:ascii="Times New Roman" w:hAnsi="Times New Roman"/>
        </w:rPr>
        <w:t>Mauss, Marcel</w:t>
      </w:r>
    </w:p>
    <w:p w14:paraId="70590B1F" w14:textId="1F128CFA" w:rsidR="00E81D86" w:rsidRDefault="00E81D86" w:rsidP="007B2CEF">
      <w:pPr>
        <w:spacing w:line="240" w:lineRule="auto"/>
        <w:ind w:left="720"/>
        <w:rPr>
          <w:rFonts w:ascii="Times New Roman" w:hAnsi="Times New Roman"/>
        </w:rPr>
      </w:pPr>
      <w:r>
        <w:rPr>
          <w:rFonts w:ascii="Times New Roman" w:hAnsi="Times New Roman"/>
        </w:rPr>
        <w:t xml:space="preserve">1967. </w:t>
      </w:r>
      <w:r w:rsidRPr="00186BF0">
        <w:rPr>
          <w:rFonts w:ascii="Times New Roman" w:hAnsi="Times New Roman"/>
          <w:i/>
        </w:rPr>
        <w:t>The Gift</w:t>
      </w:r>
      <w:r w:rsidR="007B2CEF">
        <w:rPr>
          <w:rFonts w:ascii="Times New Roman" w:hAnsi="Times New Roman"/>
        </w:rPr>
        <w:t xml:space="preserve">: </w:t>
      </w:r>
      <w:r w:rsidR="007B2CEF" w:rsidRPr="007B2CEF">
        <w:rPr>
          <w:rFonts w:ascii="Times New Roman" w:hAnsi="Times New Roman"/>
          <w:i/>
        </w:rPr>
        <w:t>The Form and Reason for Exchange in Archaic Societies</w:t>
      </w:r>
      <w:r w:rsidR="007B2CEF">
        <w:rPr>
          <w:rFonts w:ascii="Times New Roman" w:hAnsi="Times New Roman"/>
        </w:rPr>
        <w:t xml:space="preserve">. W.W. Norton. New York, New York. </w:t>
      </w:r>
    </w:p>
    <w:p w14:paraId="230C8F56" w14:textId="77777777" w:rsidR="00E81D86" w:rsidRDefault="00E81D86" w:rsidP="00E81D86">
      <w:pPr>
        <w:spacing w:line="240" w:lineRule="auto"/>
        <w:rPr>
          <w:rFonts w:ascii="Times New Roman" w:hAnsi="Times New Roman"/>
        </w:rPr>
      </w:pPr>
    </w:p>
    <w:p w14:paraId="33E39F73" w14:textId="0774B9E3" w:rsidR="00E81D86" w:rsidRPr="00807096" w:rsidRDefault="00E81D86" w:rsidP="00E81D86">
      <w:pPr>
        <w:spacing w:line="240" w:lineRule="auto"/>
        <w:rPr>
          <w:rFonts w:ascii="Times New Roman" w:hAnsi="Times New Roman"/>
        </w:rPr>
      </w:pPr>
      <w:r w:rsidRPr="00807096">
        <w:rPr>
          <w:rFonts w:ascii="Times New Roman" w:hAnsi="Times New Roman"/>
        </w:rPr>
        <w:t>Ma</w:t>
      </w:r>
      <w:r w:rsidR="008309E0">
        <w:rPr>
          <w:rFonts w:ascii="Times New Roman" w:hAnsi="Times New Roman"/>
        </w:rPr>
        <w:t>z</w:t>
      </w:r>
      <w:r w:rsidRPr="00807096">
        <w:rPr>
          <w:rFonts w:ascii="Times New Roman" w:hAnsi="Times New Roman"/>
        </w:rPr>
        <w:t xml:space="preserve">zarella </w:t>
      </w:r>
    </w:p>
    <w:p w14:paraId="54347AA2" w14:textId="13F87F03" w:rsidR="00E81D86" w:rsidRDefault="00E81D86" w:rsidP="001944A8">
      <w:pPr>
        <w:spacing w:line="240" w:lineRule="auto"/>
        <w:ind w:left="720"/>
        <w:rPr>
          <w:rFonts w:ascii="Times New Roman" w:hAnsi="Times New Roman"/>
        </w:rPr>
      </w:pPr>
      <w:r w:rsidRPr="00807096">
        <w:rPr>
          <w:rFonts w:ascii="Times New Roman" w:hAnsi="Times New Roman"/>
        </w:rPr>
        <w:t>2004.</w:t>
      </w:r>
      <w:r w:rsidR="001944A8">
        <w:rPr>
          <w:rFonts w:ascii="Times New Roman" w:hAnsi="Times New Roman"/>
        </w:rPr>
        <w:t xml:space="preserve"> “Culture, Globalization, Mediation.” </w:t>
      </w:r>
      <w:proofErr w:type="gramStart"/>
      <w:r w:rsidR="001944A8">
        <w:rPr>
          <w:rFonts w:ascii="Times New Roman" w:hAnsi="Times New Roman"/>
        </w:rPr>
        <w:t xml:space="preserve">In </w:t>
      </w:r>
      <w:r w:rsidR="001944A8" w:rsidRPr="001944A8">
        <w:rPr>
          <w:rFonts w:ascii="Times New Roman" w:hAnsi="Times New Roman"/>
          <w:i/>
        </w:rPr>
        <w:t>Annual Review of Anthropology</w:t>
      </w:r>
      <w:r w:rsidR="001944A8">
        <w:rPr>
          <w:rFonts w:ascii="Times New Roman" w:hAnsi="Times New Roman"/>
        </w:rPr>
        <w:t>.</w:t>
      </w:r>
      <w:proofErr w:type="gramEnd"/>
      <w:r w:rsidR="001944A8">
        <w:rPr>
          <w:rFonts w:ascii="Times New Roman" w:hAnsi="Times New Roman"/>
        </w:rPr>
        <w:t xml:space="preserve"> Vol. 33. 345-367. </w:t>
      </w:r>
    </w:p>
    <w:p w14:paraId="7C5186FE" w14:textId="77777777" w:rsidR="00E81D86" w:rsidRDefault="00E81D86" w:rsidP="00E81D86">
      <w:pPr>
        <w:spacing w:line="240" w:lineRule="auto"/>
        <w:rPr>
          <w:rFonts w:ascii="Times New Roman" w:hAnsi="Times New Roman"/>
        </w:rPr>
      </w:pPr>
    </w:p>
    <w:p w14:paraId="5EB4BEEC" w14:textId="0F3FB0FC" w:rsidR="00E81D86" w:rsidRDefault="00E81D86" w:rsidP="00E81D86">
      <w:pPr>
        <w:spacing w:line="240" w:lineRule="auto"/>
        <w:rPr>
          <w:rFonts w:ascii="Times New Roman" w:hAnsi="Times New Roman"/>
        </w:rPr>
      </w:pPr>
      <w:r>
        <w:rPr>
          <w:rFonts w:ascii="Times New Roman" w:hAnsi="Times New Roman"/>
        </w:rPr>
        <w:t>Mbembe</w:t>
      </w:r>
      <w:r w:rsidR="003135A4">
        <w:rPr>
          <w:rFonts w:ascii="Times New Roman" w:hAnsi="Times New Roman"/>
        </w:rPr>
        <w:t xml:space="preserve">, </w:t>
      </w:r>
      <w:proofErr w:type="spellStart"/>
      <w:r w:rsidR="003135A4">
        <w:rPr>
          <w:rFonts w:ascii="Times New Roman" w:hAnsi="Times New Roman"/>
        </w:rPr>
        <w:t>Achille</w:t>
      </w:r>
      <w:proofErr w:type="spellEnd"/>
    </w:p>
    <w:p w14:paraId="570D5F4A" w14:textId="28FDF38D" w:rsidR="00E81D86" w:rsidRDefault="00E81D86" w:rsidP="00E81D86">
      <w:pPr>
        <w:spacing w:line="240" w:lineRule="auto"/>
        <w:rPr>
          <w:rFonts w:ascii="Times New Roman" w:hAnsi="Times New Roman"/>
        </w:rPr>
      </w:pPr>
      <w:r>
        <w:rPr>
          <w:rFonts w:ascii="Times New Roman" w:hAnsi="Times New Roman"/>
        </w:rPr>
        <w:tab/>
        <w:t>2001.</w:t>
      </w:r>
      <w:r w:rsidR="003135A4">
        <w:rPr>
          <w:rFonts w:ascii="Times New Roman" w:hAnsi="Times New Roman"/>
        </w:rPr>
        <w:t xml:space="preserve"> </w:t>
      </w:r>
      <w:r w:rsidR="003135A4" w:rsidRPr="003135A4">
        <w:rPr>
          <w:rFonts w:ascii="Times New Roman" w:hAnsi="Times New Roman"/>
          <w:i/>
        </w:rPr>
        <w:t xml:space="preserve">On the </w:t>
      </w:r>
      <w:proofErr w:type="spellStart"/>
      <w:r w:rsidR="003135A4" w:rsidRPr="003135A4">
        <w:rPr>
          <w:rFonts w:ascii="Times New Roman" w:hAnsi="Times New Roman"/>
          <w:i/>
        </w:rPr>
        <w:t>Postcolony</w:t>
      </w:r>
      <w:proofErr w:type="spellEnd"/>
      <w:r w:rsidR="003135A4">
        <w:rPr>
          <w:rFonts w:ascii="Times New Roman" w:hAnsi="Times New Roman"/>
        </w:rPr>
        <w:t xml:space="preserve">. </w:t>
      </w:r>
      <w:proofErr w:type="gramStart"/>
      <w:r w:rsidR="003135A4">
        <w:rPr>
          <w:rFonts w:ascii="Times New Roman" w:hAnsi="Times New Roman"/>
        </w:rPr>
        <w:t>University of California Press.</w:t>
      </w:r>
      <w:proofErr w:type="gramEnd"/>
      <w:r w:rsidR="003135A4">
        <w:rPr>
          <w:rFonts w:ascii="Times New Roman" w:hAnsi="Times New Roman"/>
        </w:rPr>
        <w:t xml:space="preserve"> Oakland California.  </w:t>
      </w:r>
    </w:p>
    <w:p w14:paraId="370D87E1" w14:textId="77777777" w:rsidR="00E81D86" w:rsidRDefault="00E81D86" w:rsidP="00E81D86">
      <w:pPr>
        <w:spacing w:line="240" w:lineRule="auto"/>
        <w:rPr>
          <w:rFonts w:ascii="Times New Roman" w:hAnsi="Times New Roman"/>
        </w:rPr>
      </w:pPr>
    </w:p>
    <w:p w14:paraId="1D228F18" w14:textId="77777777" w:rsidR="00E81D86" w:rsidRDefault="00E81D86" w:rsidP="00E81D86">
      <w:pPr>
        <w:spacing w:line="240" w:lineRule="auto"/>
        <w:rPr>
          <w:rFonts w:ascii="Times New Roman" w:hAnsi="Times New Roman"/>
        </w:rPr>
      </w:pPr>
      <w:r>
        <w:rPr>
          <w:rFonts w:ascii="Times New Roman" w:hAnsi="Times New Roman"/>
        </w:rPr>
        <w:t>McCarthy, Gavan</w:t>
      </w:r>
    </w:p>
    <w:p w14:paraId="51D842B7" w14:textId="77777777" w:rsidR="00E81D86" w:rsidRPr="00831FB4" w:rsidRDefault="00E81D86" w:rsidP="00E81D86">
      <w:pPr>
        <w:spacing w:line="240" w:lineRule="auto"/>
        <w:ind w:left="720"/>
        <w:rPr>
          <w:rFonts w:ascii="Times New Roman" w:hAnsi="Times New Roman"/>
        </w:rPr>
      </w:pPr>
      <w:r>
        <w:rPr>
          <w:rFonts w:ascii="Times New Roman" w:hAnsi="Times New Roman"/>
        </w:rPr>
        <w:t>2007. “Finding a Future for Digital Cultural Heritage Resources.” In</w:t>
      </w:r>
      <w:r w:rsidRPr="00831FB4">
        <w:rPr>
          <w:rFonts w:ascii="Times New Roman" w:hAnsi="Times New Roman"/>
          <w:i/>
        </w:rPr>
        <w:t xml:space="preserve"> Theorizing Digital Cultural Heritage: A Critical Discourse.</w:t>
      </w:r>
      <w:r>
        <w:rPr>
          <w:rFonts w:ascii="Times New Roman" w:hAnsi="Times New Roman"/>
        </w:rPr>
        <w:t xml:space="preserve"> MIT Press. Cambridge, Massachusetts. </w:t>
      </w:r>
    </w:p>
    <w:p w14:paraId="70844CC1" w14:textId="77777777" w:rsidR="00E81D86" w:rsidRDefault="00E81D86" w:rsidP="00E81D86">
      <w:pPr>
        <w:spacing w:line="240" w:lineRule="auto"/>
        <w:rPr>
          <w:rFonts w:ascii="Times New Roman" w:hAnsi="Times New Roman"/>
        </w:rPr>
      </w:pPr>
    </w:p>
    <w:p w14:paraId="4F0ACC11" w14:textId="0D06424E" w:rsidR="00EB6F62" w:rsidRDefault="00EB6F62" w:rsidP="00E81D86">
      <w:pPr>
        <w:spacing w:line="240" w:lineRule="auto"/>
        <w:rPr>
          <w:rFonts w:ascii="Times New Roman" w:hAnsi="Times New Roman"/>
        </w:rPr>
      </w:pPr>
      <w:proofErr w:type="spellStart"/>
      <w:r>
        <w:rPr>
          <w:rFonts w:ascii="Times New Roman" w:hAnsi="Times New Roman"/>
        </w:rPr>
        <w:t>McCleary</w:t>
      </w:r>
      <w:proofErr w:type="spellEnd"/>
      <w:r>
        <w:rPr>
          <w:rFonts w:ascii="Times New Roman" w:hAnsi="Times New Roman"/>
        </w:rPr>
        <w:t>, Tim</w:t>
      </w:r>
    </w:p>
    <w:p w14:paraId="28315ACB" w14:textId="1609E628" w:rsidR="000D65CE" w:rsidRDefault="000D65CE" w:rsidP="000D65CE">
      <w:pPr>
        <w:spacing w:line="240" w:lineRule="auto"/>
        <w:ind w:left="720"/>
        <w:rPr>
          <w:rFonts w:ascii="Times New Roman" w:hAnsi="Times New Roman"/>
        </w:rPr>
      </w:pPr>
      <w:r>
        <w:rPr>
          <w:rFonts w:ascii="Times New Roman" w:hAnsi="Times New Roman"/>
        </w:rPr>
        <w:t>1996.</w:t>
      </w:r>
      <w:r w:rsidR="00843B74">
        <w:rPr>
          <w:rFonts w:ascii="Times New Roman" w:hAnsi="Times New Roman"/>
        </w:rPr>
        <w:t xml:space="preserve"> </w:t>
      </w:r>
      <w:r w:rsidR="00843B74" w:rsidRPr="00843B74">
        <w:rPr>
          <w:rFonts w:ascii="Times New Roman" w:hAnsi="Times New Roman"/>
          <w:i/>
        </w:rPr>
        <w:t>The Stars as We Know: Crow Indian Astronomy and Lifeways</w:t>
      </w:r>
      <w:r w:rsidR="00843B74">
        <w:rPr>
          <w:rFonts w:ascii="Times New Roman" w:hAnsi="Times New Roman"/>
        </w:rPr>
        <w:t xml:space="preserve">. Waveland Press. Prospect Heights, Illinois. </w:t>
      </w:r>
    </w:p>
    <w:p w14:paraId="0874DD70" w14:textId="77777777" w:rsidR="000D65CE" w:rsidRDefault="000D65CE" w:rsidP="000D65CE">
      <w:pPr>
        <w:spacing w:line="240" w:lineRule="auto"/>
        <w:ind w:left="720"/>
        <w:rPr>
          <w:rFonts w:ascii="Times New Roman" w:hAnsi="Times New Roman"/>
        </w:rPr>
      </w:pPr>
    </w:p>
    <w:p w14:paraId="788E7AB4" w14:textId="482AF8D9" w:rsidR="00EB6F62" w:rsidRDefault="00EB6F62" w:rsidP="000D65CE">
      <w:pPr>
        <w:spacing w:line="240" w:lineRule="auto"/>
        <w:ind w:left="720"/>
        <w:rPr>
          <w:rFonts w:ascii="Times New Roman" w:hAnsi="Times New Roman"/>
        </w:rPr>
      </w:pPr>
      <w:r>
        <w:rPr>
          <w:rFonts w:ascii="Times New Roman" w:hAnsi="Times New Roman"/>
        </w:rPr>
        <w:t xml:space="preserve">2016. </w:t>
      </w:r>
      <w:r w:rsidRPr="000D65CE">
        <w:rPr>
          <w:rFonts w:ascii="Times New Roman" w:hAnsi="Times New Roman"/>
          <w:i/>
        </w:rPr>
        <w:t xml:space="preserve">Crow Indian Rock Art: Indigenous </w:t>
      </w:r>
      <w:r w:rsidR="000D65CE" w:rsidRPr="000D65CE">
        <w:rPr>
          <w:rFonts w:ascii="Times New Roman" w:hAnsi="Times New Roman"/>
          <w:i/>
        </w:rPr>
        <w:t>Perspectives and Interpretations</w:t>
      </w:r>
      <w:r w:rsidR="000D65CE">
        <w:rPr>
          <w:rFonts w:ascii="Times New Roman" w:hAnsi="Times New Roman"/>
        </w:rPr>
        <w:t xml:space="preserve">. </w:t>
      </w:r>
      <w:proofErr w:type="gramStart"/>
      <w:r>
        <w:rPr>
          <w:rFonts w:ascii="Times New Roman" w:hAnsi="Times New Roman"/>
        </w:rPr>
        <w:t>Left Coast Press.</w:t>
      </w:r>
      <w:proofErr w:type="gramEnd"/>
      <w:r>
        <w:rPr>
          <w:rFonts w:ascii="Times New Roman" w:hAnsi="Times New Roman"/>
        </w:rPr>
        <w:t xml:space="preserve"> Walnut Creek, California. </w:t>
      </w:r>
    </w:p>
    <w:p w14:paraId="6C439A97" w14:textId="77777777" w:rsidR="00EB6F62" w:rsidRDefault="00EB6F62" w:rsidP="00E81D86">
      <w:pPr>
        <w:spacing w:line="240" w:lineRule="auto"/>
        <w:rPr>
          <w:rFonts w:ascii="Times New Roman" w:hAnsi="Times New Roman"/>
        </w:rPr>
      </w:pPr>
    </w:p>
    <w:p w14:paraId="1E8185FF" w14:textId="77777777" w:rsidR="00E81D86" w:rsidRDefault="00E81D86" w:rsidP="00E81D86">
      <w:pPr>
        <w:spacing w:line="240" w:lineRule="auto"/>
        <w:rPr>
          <w:rFonts w:ascii="Times New Roman" w:hAnsi="Times New Roman"/>
        </w:rPr>
      </w:pPr>
      <w:r>
        <w:rPr>
          <w:rFonts w:ascii="Times New Roman" w:hAnsi="Times New Roman"/>
        </w:rPr>
        <w:t>McLuhan, Marshall</w:t>
      </w:r>
    </w:p>
    <w:p w14:paraId="69FE411B" w14:textId="606D0BCA" w:rsidR="00E81D86" w:rsidRPr="003135A4" w:rsidRDefault="00E81D86" w:rsidP="00E81D86">
      <w:pPr>
        <w:spacing w:line="240" w:lineRule="auto"/>
        <w:rPr>
          <w:rFonts w:ascii="Times New Roman" w:hAnsi="Times New Roman"/>
        </w:rPr>
      </w:pPr>
      <w:r>
        <w:rPr>
          <w:rFonts w:ascii="Times New Roman" w:hAnsi="Times New Roman"/>
        </w:rPr>
        <w:tab/>
        <w:t xml:space="preserve">1967. </w:t>
      </w:r>
      <w:r w:rsidRPr="005E5285">
        <w:rPr>
          <w:rFonts w:ascii="Times New Roman" w:hAnsi="Times New Roman"/>
          <w:i/>
        </w:rPr>
        <w:t>The Media is Message: An Inventory of Effect</w:t>
      </w:r>
      <w:r w:rsidR="003135A4">
        <w:rPr>
          <w:rFonts w:ascii="Times New Roman" w:hAnsi="Times New Roman"/>
          <w:i/>
        </w:rPr>
        <w:t xml:space="preserve">s. </w:t>
      </w:r>
      <w:r w:rsidR="003135A4">
        <w:rPr>
          <w:rFonts w:ascii="Times New Roman" w:hAnsi="Times New Roman"/>
        </w:rPr>
        <w:t xml:space="preserve">Bantam Books. </w:t>
      </w:r>
    </w:p>
    <w:p w14:paraId="5A148EDC" w14:textId="77777777" w:rsidR="00E81D86" w:rsidRDefault="00E81D86" w:rsidP="00E81D86">
      <w:pPr>
        <w:spacing w:line="240" w:lineRule="auto"/>
        <w:rPr>
          <w:rFonts w:ascii="Times New Roman" w:hAnsi="Times New Roman"/>
        </w:rPr>
      </w:pPr>
    </w:p>
    <w:p w14:paraId="0CE09512" w14:textId="2F628493" w:rsidR="00BC2DDB" w:rsidRDefault="00BC2DDB" w:rsidP="00E81D86">
      <w:pPr>
        <w:spacing w:line="240" w:lineRule="auto"/>
        <w:rPr>
          <w:rFonts w:asciiTheme="majorHAnsi" w:hAnsiTheme="majorHAnsi" w:cstheme="majorHAnsi"/>
          <w:color w:val="2C2C2C"/>
          <w:lang w:bidi="ar-SA"/>
        </w:rPr>
      </w:pPr>
      <w:r w:rsidRPr="00BC2DDB">
        <w:rPr>
          <w:rFonts w:asciiTheme="majorHAnsi" w:hAnsiTheme="majorHAnsi" w:cstheme="majorHAnsi"/>
          <w:color w:val="2C2C2C"/>
          <w:lang w:bidi="ar-SA"/>
        </w:rPr>
        <w:lastRenderedPageBreak/>
        <w:t>Medicine, B., Jacobs, Sue-Ellen, Garner</w:t>
      </w:r>
      <w:r>
        <w:rPr>
          <w:rFonts w:asciiTheme="majorHAnsi" w:hAnsiTheme="majorHAnsi" w:cstheme="majorHAnsi"/>
          <w:color w:val="2C2C2C"/>
          <w:lang w:bidi="ar-SA"/>
        </w:rPr>
        <w:t>, Ted, &amp; Harrison, Faye Venetia</w:t>
      </w:r>
      <w:r w:rsidRPr="00BC2DDB">
        <w:rPr>
          <w:rFonts w:asciiTheme="majorHAnsi" w:hAnsiTheme="majorHAnsi" w:cstheme="majorHAnsi"/>
          <w:color w:val="2C2C2C"/>
          <w:lang w:bidi="ar-SA"/>
        </w:rPr>
        <w:t xml:space="preserve"> </w:t>
      </w:r>
    </w:p>
    <w:p w14:paraId="05B7CCC0" w14:textId="5E5F3891" w:rsidR="00BC2DDB" w:rsidRPr="00BC2DDB" w:rsidRDefault="00BC2DDB" w:rsidP="00BC2DDB">
      <w:pPr>
        <w:spacing w:line="240" w:lineRule="auto"/>
        <w:ind w:left="720"/>
        <w:rPr>
          <w:rFonts w:asciiTheme="majorHAnsi" w:hAnsiTheme="majorHAnsi" w:cstheme="majorHAnsi"/>
        </w:rPr>
      </w:pPr>
      <w:r>
        <w:rPr>
          <w:rFonts w:asciiTheme="majorHAnsi" w:hAnsiTheme="majorHAnsi" w:cstheme="majorHAnsi"/>
          <w:color w:val="2C2C2C"/>
          <w:lang w:bidi="ar-SA"/>
        </w:rPr>
        <w:t>2001</w:t>
      </w:r>
      <w:r w:rsidRPr="00BC2DDB">
        <w:rPr>
          <w:rFonts w:asciiTheme="majorHAnsi" w:hAnsiTheme="majorHAnsi" w:cstheme="majorHAnsi"/>
          <w:color w:val="2C2C2C"/>
          <w:lang w:bidi="ar-SA"/>
        </w:rPr>
        <w:t xml:space="preserve">. </w:t>
      </w:r>
      <w:r w:rsidRPr="00BC2DDB">
        <w:rPr>
          <w:rFonts w:asciiTheme="majorHAnsi" w:hAnsiTheme="majorHAnsi" w:cstheme="majorHAnsi"/>
          <w:i/>
          <w:iCs/>
          <w:color w:val="2C2C2C"/>
          <w:lang w:bidi="ar-SA"/>
        </w:rPr>
        <w:t>Learning to be an anthropologist and remaining "Native</w:t>
      </w:r>
      <w:proofErr w:type="gramStart"/>
      <w:r w:rsidRPr="00BC2DDB">
        <w:rPr>
          <w:rFonts w:asciiTheme="majorHAnsi" w:hAnsiTheme="majorHAnsi" w:cstheme="majorHAnsi"/>
          <w:i/>
          <w:iCs/>
          <w:color w:val="2C2C2C"/>
          <w:lang w:bidi="ar-SA"/>
        </w:rPr>
        <w:t>" :</w:t>
      </w:r>
      <w:proofErr w:type="gramEnd"/>
      <w:r w:rsidRPr="00BC2DDB">
        <w:rPr>
          <w:rFonts w:asciiTheme="majorHAnsi" w:hAnsiTheme="majorHAnsi" w:cstheme="majorHAnsi"/>
          <w:i/>
          <w:iCs/>
          <w:color w:val="2C2C2C"/>
          <w:lang w:bidi="ar-SA"/>
        </w:rPr>
        <w:t xml:space="preserve"> Selected writings</w:t>
      </w:r>
      <w:r w:rsidRPr="00BC2DDB">
        <w:rPr>
          <w:rFonts w:asciiTheme="majorHAnsi" w:hAnsiTheme="majorHAnsi" w:cstheme="majorHAnsi"/>
          <w:color w:val="2C2C2C"/>
          <w:lang w:bidi="ar-SA"/>
        </w:rPr>
        <w:t>. Urbana: University of Illinois Press.</w:t>
      </w:r>
    </w:p>
    <w:p w14:paraId="77368FFA" w14:textId="77777777" w:rsidR="00BC2DDB" w:rsidRDefault="00BC2DDB" w:rsidP="00E81D86">
      <w:pPr>
        <w:spacing w:line="240" w:lineRule="auto"/>
        <w:rPr>
          <w:rFonts w:ascii="Times New Roman" w:hAnsi="Times New Roman"/>
        </w:rPr>
      </w:pPr>
    </w:p>
    <w:p w14:paraId="4CFD7FEA" w14:textId="274225E9" w:rsidR="005C503F" w:rsidRDefault="005C503F" w:rsidP="00E81D86">
      <w:pPr>
        <w:spacing w:line="240" w:lineRule="auto"/>
        <w:rPr>
          <w:rFonts w:ascii="Times New Roman" w:hAnsi="Times New Roman"/>
        </w:rPr>
      </w:pPr>
      <w:r>
        <w:rPr>
          <w:rFonts w:ascii="Times New Roman" w:hAnsi="Times New Roman"/>
        </w:rPr>
        <w:t>Medicine Crow, Joseph</w:t>
      </w:r>
    </w:p>
    <w:p w14:paraId="730BD047" w14:textId="682D7204" w:rsidR="005C503F" w:rsidRDefault="005C503F" w:rsidP="00E81D86">
      <w:pPr>
        <w:spacing w:line="240" w:lineRule="auto"/>
        <w:rPr>
          <w:rFonts w:ascii="Times New Roman" w:hAnsi="Times New Roman"/>
        </w:rPr>
      </w:pPr>
      <w:r>
        <w:rPr>
          <w:rFonts w:ascii="Times New Roman" w:hAnsi="Times New Roman"/>
        </w:rPr>
        <w:tab/>
        <w:t xml:space="preserve">1992. </w:t>
      </w:r>
      <w:r w:rsidRPr="005C503F">
        <w:rPr>
          <w:rFonts w:ascii="Times New Roman" w:hAnsi="Times New Roman"/>
          <w:i/>
        </w:rPr>
        <w:t>From the Heart of Crow Country</w:t>
      </w:r>
      <w:r>
        <w:rPr>
          <w:rFonts w:ascii="Times New Roman" w:hAnsi="Times New Roman"/>
        </w:rPr>
        <w:t xml:space="preserve">. Orion Books. New York, New York. </w:t>
      </w:r>
    </w:p>
    <w:p w14:paraId="34210D66" w14:textId="77777777" w:rsidR="005C503F" w:rsidRDefault="005C503F" w:rsidP="00E81D86">
      <w:pPr>
        <w:spacing w:line="240" w:lineRule="auto"/>
        <w:rPr>
          <w:rFonts w:ascii="Times New Roman" w:hAnsi="Times New Roman"/>
        </w:rPr>
      </w:pPr>
    </w:p>
    <w:p w14:paraId="61B976E5" w14:textId="2F6BA96C" w:rsidR="00E81D86" w:rsidRDefault="00694CAB" w:rsidP="00E81D86">
      <w:pPr>
        <w:spacing w:line="240" w:lineRule="auto"/>
        <w:rPr>
          <w:rFonts w:ascii="Times New Roman" w:hAnsi="Times New Roman"/>
        </w:rPr>
      </w:pPr>
      <w:r>
        <w:rPr>
          <w:rFonts w:ascii="Times New Roman" w:hAnsi="Times New Roman"/>
        </w:rPr>
        <w:t>Meek</w:t>
      </w:r>
      <w:r w:rsidR="00E81D86">
        <w:rPr>
          <w:rFonts w:ascii="Times New Roman" w:hAnsi="Times New Roman"/>
        </w:rPr>
        <w:t xml:space="preserve">, </w:t>
      </w:r>
      <w:r>
        <w:rPr>
          <w:rFonts w:ascii="Times New Roman" w:hAnsi="Times New Roman"/>
        </w:rPr>
        <w:t>Barbara</w:t>
      </w:r>
    </w:p>
    <w:p w14:paraId="23131B64" w14:textId="33F1553D" w:rsidR="00E81D86" w:rsidRDefault="00E81D86" w:rsidP="00694CAB">
      <w:pPr>
        <w:spacing w:line="240" w:lineRule="auto"/>
        <w:ind w:left="720"/>
        <w:rPr>
          <w:rFonts w:ascii="Times New Roman" w:hAnsi="Times New Roman"/>
        </w:rPr>
      </w:pPr>
      <w:r>
        <w:rPr>
          <w:rFonts w:ascii="Times New Roman" w:hAnsi="Times New Roman"/>
        </w:rPr>
        <w:t>2010.</w:t>
      </w:r>
      <w:r w:rsidR="00694CAB">
        <w:rPr>
          <w:rFonts w:ascii="Times New Roman" w:hAnsi="Times New Roman"/>
        </w:rPr>
        <w:t xml:space="preserve"> </w:t>
      </w:r>
      <w:r w:rsidR="00694CAB" w:rsidRPr="00694CAB">
        <w:rPr>
          <w:rFonts w:ascii="Times New Roman" w:hAnsi="Times New Roman"/>
          <w:i/>
        </w:rPr>
        <w:t xml:space="preserve">We Are Our Language: </w:t>
      </w:r>
      <w:proofErr w:type="gramStart"/>
      <w:r w:rsidR="00694CAB">
        <w:rPr>
          <w:rFonts w:ascii="Times New Roman" w:hAnsi="Times New Roman"/>
          <w:i/>
        </w:rPr>
        <w:t xml:space="preserve">An </w:t>
      </w:r>
      <w:r w:rsidR="00694CAB" w:rsidRPr="00694CAB">
        <w:rPr>
          <w:rFonts w:ascii="Times New Roman" w:hAnsi="Times New Roman"/>
          <w:i/>
        </w:rPr>
        <w:t>Ethnography</w:t>
      </w:r>
      <w:proofErr w:type="gramEnd"/>
      <w:r w:rsidR="00694CAB" w:rsidRPr="00694CAB">
        <w:rPr>
          <w:rFonts w:ascii="Times New Roman" w:hAnsi="Times New Roman"/>
          <w:i/>
        </w:rPr>
        <w:t xml:space="preserve"> of Language Revitalization in a Northern Athabaskan Community</w:t>
      </w:r>
      <w:r w:rsidR="00694CAB">
        <w:rPr>
          <w:rFonts w:ascii="Times New Roman" w:hAnsi="Times New Roman"/>
        </w:rPr>
        <w:t xml:space="preserve">. </w:t>
      </w:r>
      <w:proofErr w:type="gramStart"/>
      <w:r w:rsidR="00694CAB">
        <w:rPr>
          <w:rFonts w:ascii="Times New Roman" w:hAnsi="Times New Roman"/>
        </w:rPr>
        <w:t>University of Arizona Press.</w:t>
      </w:r>
      <w:proofErr w:type="gramEnd"/>
      <w:r w:rsidR="00694CAB">
        <w:rPr>
          <w:rFonts w:ascii="Times New Roman" w:hAnsi="Times New Roman"/>
        </w:rPr>
        <w:t xml:space="preserve"> Tucson, Arizona. </w:t>
      </w:r>
    </w:p>
    <w:p w14:paraId="2F0E89E5" w14:textId="77777777" w:rsidR="00E81D86" w:rsidRDefault="00E81D86" w:rsidP="00E81D86">
      <w:pPr>
        <w:spacing w:line="240" w:lineRule="auto"/>
        <w:rPr>
          <w:rFonts w:ascii="Times New Roman" w:hAnsi="Times New Roman"/>
        </w:rPr>
      </w:pPr>
    </w:p>
    <w:p w14:paraId="5BCCE35E" w14:textId="77777777" w:rsidR="00E81D86" w:rsidRDefault="00E81D86" w:rsidP="00E81D86">
      <w:pPr>
        <w:spacing w:line="240" w:lineRule="auto"/>
        <w:rPr>
          <w:rFonts w:ascii="Times New Roman" w:hAnsi="Times New Roman"/>
        </w:rPr>
      </w:pPr>
      <w:r>
        <w:rPr>
          <w:rFonts w:ascii="Times New Roman" w:hAnsi="Times New Roman"/>
        </w:rPr>
        <w:t>Michaels, Eric</w:t>
      </w:r>
    </w:p>
    <w:p w14:paraId="5E3B6A6F" w14:textId="77777777" w:rsidR="00E81D86" w:rsidRDefault="00E81D86" w:rsidP="00E81D86">
      <w:pPr>
        <w:spacing w:line="240" w:lineRule="auto"/>
        <w:ind w:left="720"/>
        <w:rPr>
          <w:rFonts w:ascii="Times New Roman" w:hAnsi="Times New Roman"/>
        </w:rPr>
      </w:pPr>
      <w:r>
        <w:rPr>
          <w:rFonts w:ascii="Times New Roman" w:hAnsi="Times New Roman"/>
        </w:rPr>
        <w:t xml:space="preserve">1987. “For a Cultural Future: Francis Jupurrurla Makes TV at Yuendumu </w:t>
      </w:r>
    </w:p>
    <w:p w14:paraId="286F03A3" w14:textId="77777777" w:rsidR="00E81D86" w:rsidRDefault="00E81D86" w:rsidP="00E81D86">
      <w:pPr>
        <w:spacing w:line="240" w:lineRule="auto"/>
        <w:ind w:left="720"/>
        <w:rPr>
          <w:rFonts w:ascii="Times New Roman" w:hAnsi="Times New Roman"/>
        </w:rPr>
      </w:pPr>
    </w:p>
    <w:p w14:paraId="45EB397D" w14:textId="77777777" w:rsidR="00E81D86" w:rsidRPr="006E6938" w:rsidRDefault="00E81D86" w:rsidP="00E81D86">
      <w:pPr>
        <w:spacing w:line="240" w:lineRule="auto"/>
        <w:ind w:left="720"/>
        <w:rPr>
          <w:rFonts w:ascii="Times New Roman" w:hAnsi="Times New Roman"/>
        </w:rPr>
      </w:pPr>
      <w:r>
        <w:rPr>
          <w:rFonts w:ascii="Times New Roman" w:hAnsi="Times New Roman"/>
        </w:rPr>
        <w:t xml:space="preserve">1994. </w:t>
      </w:r>
      <w:r w:rsidRPr="0021199A">
        <w:rPr>
          <w:rFonts w:ascii="Times New Roman" w:hAnsi="Times New Roman"/>
          <w:i/>
        </w:rPr>
        <w:t>Bad Aboriginal Art: Tradition, Media, and Technological Horizons</w:t>
      </w:r>
      <w:r>
        <w:rPr>
          <w:rFonts w:ascii="Times New Roman" w:hAnsi="Times New Roman"/>
        </w:rPr>
        <w:t xml:space="preserve">. </w:t>
      </w:r>
      <w:proofErr w:type="gramStart"/>
      <w:r>
        <w:rPr>
          <w:rFonts w:ascii="Times New Roman" w:hAnsi="Times New Roman"/>
        </w:rPr>
        <w:t>University of Minnesota Press.</w:t>
      </w:r>
      <w:proofErr w:type="gramEnd"/>
      <w:r>
        <w:rPr>
          <w:rFonts w:ascii="Times New Roman" w:hAnsi="Times New Roman"/>
        </w:rPr>
        <w:t xml:space="preserve">  Minneapolis, Minnesota.  </w:t>
      </w:r>
    </w:p>
    <w:p w14:paraId="6C094FDE" w14:textId="77777777" w:rsidR="00E81D86" w:rsidRDefault="00E81D86" w:rsidP="00E81D86">
      <w:pPr>
        <w:spacing w:line="240" w:lineRule="auto"/>
        <w:rPr>
          <w:rFonts w:ascii="Times New Roman" w:hAnsi="Times New Roman"/>
          <w:bCs/>
          <w:lang w:eastAsia="ja-JP"/>
        </w:rPr>
      </w:pPr>
    </w:p>
    <w:p w14:paraId="3C49E139" w14:textId="77777777" w:rsidR="00E81D86" w:rsidRPr="00483520" w:rsidRDefault="00E81D86" w:rsidP="00E81D86">
      <w:pPr>
        <w:spacing w:line="240" w:lineRule="auto"/>
        <w:rPr>
          <w:rFonts w:ascii="Times New Roman" w:hAnsi="Times New Roman"/>
        </w:rPr>
      </w:pPr>
      <w:r>
        <w:rPr>
          <w:rFonts w:ascii="Times New Roman" w:hAnsi="Times New Roman"/>
        </w:rPr>
        <w:t xml:space="preserve">Miller, Daniel  </w:t>
      </w:r>
    </w:p>
    <w:p w14:paraId="79521EFF" w14:textId="0342CAEE" w:rsidR="00E81D86" w:rsidRDefault="003135A4" w:rsidP="003135A4">
      <w:pPr>
        <w:spacing w:line="240" w:lineRule="auto"/>
        <w:ind w:left="720"/>
        <w:rPr>
          <w:rFonts w:ascii="Times New Roman" w:hAnsi="Times New Roman"/>
          <w:bCs/>
          <w:lang w:eastAsia="ja-JP"/>
        </w:rPr>
      </w:pPr>
      <w:r>
        <w:rPr>
          <w:rFonts w:ascii="Times New Roman" w:hAnsi="Times New Roman"/>
          <w:bCs/>
          <w:lang w:eastAsia="ja-JP"/>
        </w:rPr>
        <w:t>1994</w:t>
      </w:r>
      <w:r w:rsidR="001944A8">
        <w:rPr>
          <w:rFonts w:ascii="Times New Roman" w:hAnsi="Times New Roman"/>
          <w:bCs/>
          <w:lang w:eastAsia="ja-JP"/>
        </w:rPr>
        <w:t>.</w:t>
      </w:r>
      <w:r>
        <w:rPr>
          <w:rFonts w:ascii="Times New Roman" w:hAnsi="Times New Roman"/>
          <w:bCs/>
          <w:lang w:eastAsia="ja-JP"/>
        </w:rPr>
        <w:t xml:space="preserve"> </w:t>
      </w:r>
      <w:r w:rsidRPr="003135A4">
        <w:rPr>
          <w:rFonts w:ascii="Times New Roman" w:hAnsi="Times New Roman"/>
          <w:bCs/>
          <w:i/>
          <w:lang w:eastAsia="ja-JP"/>
        </w:rPr>
        <w:t>Modernity: An Ethnographic Approach: Dualism and Mass Consumption in Trinidad</w:t>
      </w:r>
      <w:r>
        <w:rPr>
          <w:rFonts w:ascii="Times New Roman" w:hAnsi="Times New Roman"/>
          <w:bCs/>
          <w:lang w:eastAsia="ja-JP"/>
        </w:rPr>
        <w:t xml:space="preserve">. Berg Publishers. </w:t>
      </w:r>
    </w:p>
    <w:p w14:paraId="14E5F7AF" w14:textId="77777777" w:rsidR="002E2980" w:rsidRDefault="002E2980" w:rsidP="001944A8">
      <w:pPr>
        <w:spacing w:line="240" w:lineRule="auto"/>
        <w:ind w:left="720"/>
        <w:rPr>
          <w:rFonts w:ascii="Times New Roman" w:hAnsi="Times New Roman"/>
          <w:bCs/>
          <w:lang w:eastAsia="ja-JP"/>
        </w:rPr>
      </w:pPr>
    </w:p>
    <w:p w14:paraId="3F2D654A" w14:textId="36833EE4" w:rsidR="001944A8" w:rsidRDefault="001944A8" w:rsidP="001944A8">
      <w:pPr>
        <w:spacing w:line="240" w:lineRule="auto"/>
        <w:ind w:left="720"/>
        <w:rPr>
          <w:rFonts w:ascii="Times New Roman" w:hAnsi="Times New Roman"/>
          <w:bCs/>
          <w:lang w:eastAsia="ja-JP"/>
        </w:rPr>
      </w:pPr>
      <w:r>
        <w:rPr>
          <w:rFonts w:ascii="Times New Roman" w:hAnsi="Times New Roman"/>
          <w:bCs/>
          <w:lang w:eastAsia="ja-JP"/>
        </w:rPr>
        <w:t xml:space="preserve">1995. </w:t>
      </w:r>
      <w:r w:rsidRPr="002E2980">
        <w:rPr>
          <w:rFonts w:ascii="Times New Roman" w:hAnsi="Times New Roman"/>
          <w:bCs/>
          <w:i/>
          <w:lang w:eastAsia="ja-JP"/>
        </w:rPr>
        <w:t>Worlds Apart: Modernity Through the Prism of the Local</w:t>
      </w:r>
      <w:r>
        <w:rPr>
          <w:rFonts w:ascii="Times New Roman" w:hAnsi="Times New Roman"/>
          <w:bCs/>
          <w:lang w:eastAsia="ja-JP"/>
        </w:rPr>
        <w:t xml:space="preserve">. Routledge. London, England. </w:t>
      </w:r>
    </w:p>
    <w:p w14:paraId="253E9C71" w14:textId="77777777" w:rsidR="00E81D86" w:rsidRDefault="00E81D86" w:rsidP="00E81D86">
      <w:pPr>
        <w:spacing w:line="240" w:lineRule="auto"/>
        <w:rPr>
          <w:rFonts w:ascii="Times New Roman" w:hAnsi="Times New Roman"/>
        </w:rPr>
      </w:pPr>
    </w:p>
    <w:p w14:paraId="6E046B72" w14:textId="77777777" w:rsidR="00E81D86" w:rsidRDefault="00E81D86" w:rsidP="00E81D86">
      <w:pPr>
        <w:spacing w:line="240" w:lineRule="auto"/>
        <w:rPr>
          <w:rFonts w:ascii="Times New Roman" w:hAnsi="Times New Roman"/>
        </w:rPr>
      </w:pPr>
      <w:proofErr w:type="gramStart"/>
      <w:r>
        <w:rPr>
          <w:rFonts w:ascii="Times New Roman" w:hAnsi="Times New Roman"/>
        </w:rPr>
        <w:t>Mitchell, W. J. T.</w:t>
      </w:r>
      <w:proofErr w:type="gramEnd"/>
    </w:p>
    <w:p w14:paraId="3A9AF0CC" w14:textId="77777777" w:rsidR="00E81D86" w:rsidRDefault="00E81D86" w:rsidP="00E81D86">
      <w:pPr>
        <w:spacing w:line="240" w:lineRule="auto"/>
        <w:rPr>
          <w:rFonts w:ascii="Times New Roman" w:hAnsi="Times New Roman"/>
        </w:rPr>
      </w:pPr>
      <w:r>
        <w:rPr>
          <w:rFonts w:ascii="Times New Roman" w:hAnsi="Times New Roman"/>
        </w:rPr>
        <w:tab/>
        <w:t xml:space="preserve">1981. On Narrative. </w:t>
      </w:r>
      <w:proofErr w:type="gramStart"/>
      <w:r>
        <w:rPr>
          <w:rFonts w:ascii="Times New Roman" w:hAnsi="Times New Roman"/>
        </w:rPr>
        <w:t>Chicago University Press.</w:t>
      </w:r>
      <w:proofErr w:type="gramEnd"/>
      <w:r>
        <w:rPr>
          <w:rFonts w:ascii="Times New Roman" w:hAnsi="Times New Roman"/>
        </w:rPr>
        <w:t xml:space="preserve"> Chicago, Illinois.  </w:t>
      </w:r>
    </w:p>
    <w:p w14:paraId="651489AA" w14:textId="77777777" w:rsidR="00E81D86" w:rsidRDefault="00E81D86" w:rsidP="00E81D86">
      <w:pPr>
        <w:spacing w:line="240" w:lineRule="auto"/>
        <w:rPr>
          <w:rFonts w:ascii="Times New Roman" w:hAnsi="Times New Roman"/>
        </w:rPr>
      </w:pPr>
    </w:p>
    <w:p w14:paraId="5FF22A81" w14:textId="77777777" w:rsidR="00E81D86" w:rsidRDefault="00E81D86" w:rsidP="00E81D86">
      <w:pPr>
        <w:spacing w:line="240" w:lineRule="auto"/>
        <w:rPr>
          <w:rFonts w:ascii="Times New Roman" w:hAnsi="Times New Roman"/>
        </w:rPr>
      </w:pPr>
      <w:r>
        <w:rPr>
          <w:rFonts w:ascii="Times New Roman" w:hAnsi="Times New Roman"/>
        </w:rPr>
        <w:t xml:space="preserve">Moyers, Bill </w:t>
      </w:r>
    </w:p>
    <w:p w14:paraId="68557858" w14:textId="77777777" w:rsidR="00E81D86" w:rsidRDefault="00E81D86" w:rsidP="00E81D86">
      <w:pPr>
        <w:spacing w:line="240" w:lineRule="auto"/>
        <w:ind w:left="720"/>
        <w:rPr>
          <w:rFonts w:ascii="Times New Roman" w:hAnsi="Times New Roman"/>
        </w:rPr>
      </w:pPr>
      <w:r>
        <w:rPr>
          <w:rFonts w:ascii="Times New Roman" w:hAnsi="Times New Roman"/>
        </w:rPr>
        <w:t xml:space="preserve">2007. “Big Media is Ravenous.  It Never Gets Enough.  Always Wants More.  And it will </w:t>
      </w:r>
      <w:proofErr w:type="gramStart"/>
      <w:r>
        <w:rPr>
          <w:rFonts w:ascii="Times New Roman" w:hAnsi="Times New Roman"/>
        </w:rPr>
        <w:t>Stop</w:t>
      </w:r>
      <w:proofErr w:type="gramEnd"/>
      <w:r>
        <w:rPr>
          <w:rFonts w:ascii="Times New Roman" w:hAnsi="Times New Roman"/>
        </w:rPr>
        <w:t xml:space="preserve"> at Nothing to Get it.  These Conglomerates are an Empire and </w:t>
      </w:r>
      <w:proofErr w:type="gramStart"/>
      <w:r>
        <w:rPr>
          <w:rFonts w:ascii="Times New Roman" w:hAnsi="Times New Roman"/>
        </w:rPr>
        <w:t>They</w:t>
      </w:r>
      <w:proofErr w:type="gramEnd"/>
      <w:r>
        <w:rPr>
          <w:rFonts w:ascii="Times New Roman" w:hAnsi="Times New Roman"/>
        </w:rPr>
        <w:t xml:space="preserve"> are Imperial.” </w:t>
      </w:r>
      <w:hyperlink r:id="rId46" w:history="1">
        <w:r w:rsidRPr="005C2570">
          <w:rPr>
            <w:rStyle w:val="Hyperlink"/>
            <w:rFonts w:ascii="Times New Roman" w:hAnsi="Times New Roman"/>
          </w:rPr>
          <w:t>https://www.democracynow.org/2007/1/16/bill_moyers_big_media_is_ravenous</w:t>
        </w:r>
      </w:hyperlink>
      <w:r>
        <w:rPr>
          <w:rFonts w:ascii="Times New Roman" w:hAnsi="Times New Roman"/>
        </w:rPr>
        <w:t xml:space="preserve"> Accessed on March 5, 2017.  </w:t>
      </w:r>
    </w:p>
    <w:p w14:paraId="31F6ADDF" w14:textId="77777777" w:rsidR="00E81D86" w:rsidRDefault="00E81D86" w:rsidP="00E81D86">
      <w:pPr>
        <w:spacing w:line="240" w:lineRule="auto"/>
        <w:rPr>
          <w:rFonts w:ascii="Times New Roman" w:hAnsi="Times New Roman"/>
        </w:rPr>
      </w:pPr>
    </w:p>
    <w:p w14:paraId="555BAC05" w14:textId="77777777" w:rsidR="002E2980" w:rsidRDefault="00E81D86" w:rsidP="00E81D86">
      <w:pPr>
        <w:spacing w:line="240" w:lineRule="auto"/>
        <w:rPr>
          <w:rFonts w:ascii="Times New Roman" w:hAnsi="Times New Roman"/>
        </w:rPr>
      </w:pPr>
      <w:r>
        <w:rPr>
          <w:rFonts w:ascii="Times New Roman" w:hAnsi="Times New Roman"/>
        </w:rPr>
        <w:t>Mukurtu</w:t>
      </w:r>
    </w:p>
    <w:p w14:paraId="5F791F0C" w14:textId="69C54699" w:rsidR="00E81D86" w:rsidRDefault="002E2980" w:rsidP="002E2980">
      <w:pPr>
        <w:spacing w:line="240" w:lineRule="auto"/>
        <w:ind w:firstLine="720"/>
        <w:rPr>
          <w:rFonts w:ascii="Times New Roman" w:hAnsi="Times New Roman"/>
        </w:rPr>
      </w:pPr>
      <w:r>
        <w:rPr>
          <w:rFonts w:ascii="Times New Roman" w:hAnsi="Times New Roman"/>
        </w:rPr>
        <w:t>Accessed 2016.</w:t>
      </w:r>
      <w:r w:rsidR="00E81D86">
        <w:rPr>
          <w:rFonts w:ascii="Times New Roman" w:hAnsi="Times New Roman"/>
        </w:rPr>
        <w:t xml:space="preserve"> </w:t>
      </w:r>
      <w:hyperlink r:id="rId47" w:history="1">
        <w:r w:rsidR="00E81D86" w:rsidRPr="00893DCC">
          <w:rPr>
            <w:rStyle w:val="Hyperlink"/>
            <w:rFonts w:ascii="Times New Roman" w:hAnsi="Times New Roman"/>
          </w:rPr>
          <w:t>http://www.mukurtuarchive.org</w:t>
        </w:r>
      </w:hyperlink>
      <w:r w:rsidR="00E81D86">
        <w:rPr>
          <w:rFonts w:ascii="Times New Roman" w:hAnsi="Times New Roman"/>
        </w:rPr>
        <w:t xml:space="preserve"> </w:t>
      </w:r>
    </w:p>
    <w:p w14:paraId="44A903CC" w14:textId="77777777" w:rsidR="00E81D86" w:rsidRDefault="00E81D86" w:rsidP="00E81D86">
      <w:pPr>
        <w:spacing w:line="240" w:lineRule="auto"/>
        <w:rPr>
          <w:rFonts w:ascii="Times New Roman" w:hAnsi="Times New Roman"/>
        </w:rPr>
      </w:pPr>
    </w:p>
    <w:p w14:paraId="23038D4A" w14:textId="77777777" w:rsidR="00E81D86" w:rsidRDefault="00E81D86" w:rsidP="00E81D86">
      <w:pPr>
        <w:spacing w:line="240" w:lineRule="auto"/>
        <w:rPr>
          <w:rFonts w:ascii="Times New Roman" w:hAnsi="Times New Roman"/>
        </w:rPr>
      </w:pPr>
      <w:proofErr w:type="gramStart"/>
      <w:r>
        <w:rPr>
          <w:rFonts w:ascii="Times New Roman" w:hAnsi="Times New Roman"/>
        </w:rPr>
        <w:t>Munn, Nancy D.</w:t>
      </w:r>
      <w:proofErr w:type="gramEnd"/>
      <w:r>
        <w:rPr>
          <w:rFonts w:ascii="Times New Roman" w:hAnsi="Times New Roman"/>
        </w:rPr>
        <w:t xml:space="preserve"> </w:t>
      </w:r>
    </w:p>
    <w:p w14:paraId="5A50241A" w14:textId="77777777" w:rsidR="00E81D86" w:rsidRDefault="00E81D86" w:rsidP="00E81D86">
      <w:pPr>
        <w:spacing w:line="240" w:lineRule="auto"/>
        <w:ind w:left="720"/>
        <w:rPr>
          <w:rFonts w:ascii="Times New Roman" w:hAnsi="Times New Roman"/>
        </w:rPr>
      </w:pPr>
      <w:r>
        <w:rPr>
          <w:rFonts w:ascii="Times New Roman" w:hAnsi="Times New Roman"/>
        </w:rPr>
        <w:t xml:space="preserve">1992. “The Cultural Anthropology of Time: A Critical Essay.” </w:t>
      </w:r>
      <w:proofErr w:type="gramStart"/>
      <w:r w:rsidRPr="00123278">
        <w:rPr>
          <w:rFonts w:ascii="Times New Roman" w:hAnsi="Times New Roman"/>
          <w:i/>
        </w:rPr>
        <w:t>Annual Review of Anthropology</w:t>
      </w:r>
      <w:r>
        <w:rPr>
          <w:rFonts w:ascii="Times New Roman" w:hAnsi="Times New Roman"/>
        </w:rPr>
        <w:t>.</w:t>
      </w:r>
      <w:proofErr w:type="gramEnd"/>
      <w:r>
        <w:rPr>
          <w:rFonts w:ascii="Times New Roman" w:hAnsi="Times New Roman"/>
        </w:rPr>
        <w:t xml:space="preserve"> Vol. 21. 93-123. </w:t>
      </w:r>
    </w:p>
    <w:p w14:paraId="4F85D994" w14:textId="77777777" w:rsidR="00E81D86" w:rsidRDefault="00E81D86" w:rsidP="00E81D86">
      <w:pPr>
        <w:spacing w:line="240" w:lineRule="auto"/>
        <w:rPr>
          <w:rFonts w:ascii="Times New Roman" w:hAnsi="Times New Roman"/>
        </w:rPr>
      </w:pPr>
    </w:p>
    <w:p w14:paraId="5CF8DE54" w14:textId="77777777" w:rsidR="00E81D86" w:rsidRDefault="00E81D86" w:rsidP="00E81D86">
      <w:pPr>
        <w:spacing w:line="240" w:lineRule="auto"/>
        <w:rPr>
          <w:rFonts w:ascii="Times New Roman" w:hAnsi="Times New Roman"/>
        </w:rPr>
      </w:pPr>
      <w:r>
        <w:rPr>
          <w:rFonts w:ascii="Times New Roman" w:hAnsi="Times New Roman"/>
        </w:rPr>
        <w:t>Myers, Fred</w:t>
      </w:r>
    </w:p>
    <w:p w14:paraId="52761501" w14:textId="58FAA3A6" w:rsidR="00E81D86" w:rsidRDefault="00E81D86" w:rsidP="00846E28">
      <w:pPr>
        <w:spacing w:line="240" w:lineRule="auto"/>
        <w:ind w:left="720"/>
        <w:rPr>
          <w:rFonts w:ascii="Times New Roman" w:hAnsi="Times New Roman"/>
        </w:rPr>
      </w:pPr>
      <w:r>
        <w:rPr>
          <w:rFonts w:ascii="Times New Roman" w:hAnsi="Times New Roman"/>
        </w:rPr>
        <w:t xml:space="preserve">1994. </w:t>
      </w:r>
      <w:r w:rsidR="00846E28">
        <w:rPr>
          <w:rFonts w:ascii="Times New Roman" w:hAnsi="Times New Roman"/>
        </w:rPr>
        <w:t xml:space="preserve">“Culture-Making: Performing Aboriginality in the Asia Society Gallery.” </w:t>
      </w:r>
      <w:proofErr w:type="gramStart"/>
      <w:r w:rsidR="00846E28">
        <w:rPr>
          <w:rFonts w:ascii="Times New Roman" w:hAnsi="Times New Roman"/>
        </w:rPr>
        <w:t xml:space="preserve">In </w:t>
      </w:r>
      <w:r w:rsidR="00846E28" w:rsidRPr="00846E28">
        <w:rPr>
          <w:rFonts w:ascii="Times New Roman" w:hAnsi="Times New Roman"/>
          <w:i/>
        </w:rPr>
        <w:t>American Ethnologist</w:t>
      </w:r>
      <w:r w:rsidR="00846E28">
        <w:rPr>
          <w:rFonts w:ascii="Times New Roman" w:hAnsi="Times New Roman"/>
        </w:rPr>
        <w:t>.</w:t>
      </w:r>
      <w:proofErr w:type="gramEnd"/>
      <w:r w:rsidR="00846E28">
        <w:rPr>
          <w:rFonts w:ascii="Times New Roman" w:hAnsi="Times New Roman"/>
        </w:rPr>
        <w:t xml:space="preserve"> Vol. 2. No. 4. 679-699. </w:t>
      </w:r>
    </w:p>
    <w:p w14:paraId="1710B510" w14:textId="77777777" w:rsidR="00E81D86" w:rsidRDefault="00E81D86" w:rsidP="00E81D86">
      <w:pPr>
        <w:spacing w:line="240" w:lineRule="auto"/>
        <w:rPr>
          <w:rFonts w:ascii="Times New Roman" w:hAnsi="Times New Roman"/>
        </w:rPr>
      </w:pPr>
    </w:p>
    <w:p w14:paraId="4792586B" w14:textId="2C613415" w:rsidR="001C68F8" w:rsidRDefault="001C68F8" w:rsidP="00E81D86">
      <w:pPr>
        <w:spacing w:line="240" w:lineRule="auto"/>
        <w:rPr>
          <w:rFonts w:ascii="Times New Roman" w:hAnsi="Times New Roman"/>
        </w:rPr>
      </w:pPr>
      <w:r>
        <w:rPr>
          <w:rFonts w:ascii="Times New Roman" w:hAnsi="Times New Roman"/>
        </w:rPr>
        <w:lastRenderedPageBreak/>
        <w:t>Nabokov, Peter</w:t>
      </w:r>
    </w:p>
    <w:p w14:paraId="2236D39F" w14:textId="18673848" w:rsidR="001C68F8" w:rsidRDefault="001C68F8" w:rsidP="001C68F8">
      <w:pPr>
        <w:spacing w:line="240" w:lineRule="auto"/>
        <w:ind w:left="720"/>
        <w:rPr>
          <w:rFonts w:ascii="Times New Roman" w:hAnsi="Times New Roman"/>
        </w:rPr>
      </w:pPr>
      <w:r>
        <w:rPr>
          <w:rFonts w:ascii="Times New Roman" w:hAnsi="Times New Roman"/>
        </w:rPr>
        <w:t xml:space="preserve">1967. Two Leggings: The Making of a Crow Warrior. Thomas Y. Crowell. New York, New York. </w:t>
      </w:r>
    </w:p>
    <w:p w14:paraId="5456D504" w14:textId="77777777" w:rsidR="001C68F8" w:rsidRDefault="001C68F8" w:rsidP="00E81D86">
      <w:pPr>
        <w:spacing w:line="240" w:lineRule="auto"/>
        <w:rPr>
          <w:rFonts w:ascii="Times New Roman" w:hAnsi="Times New Roman"/>
        </w:rPr>
      </w:pPr>
    </w:p>
    <w:p w14:paraId="46961458" w14:textId="1E81D486" w:rsidR="00280D1D" w:rsidRDefault="00280D1D" w:rsidP="00E81D86">
      <w:pPr>
        <w:spacing w:line="240" w:lineRule="auto"/>
        <w:rPr>
          <w:rFonts w:ascii="Times New Roman" w:hAnsi="Times New Roman"/>
        </w:rPr>
      </w:pPr>
      <w:r>
        <w:rPr>
          <w:rFonts w:ascii="Times New Roman" w:hAnsi="Times New Roman"/>
        </w:rPr>
        <w:t xml:space="preserve">Native Appropriations </w:t>
      </w:r>
    </w:p>
    <w:p w14:paraId="7437DF63" w14:textId="6F031787" w:rsidR="00280D1D" w:rsidRDefault="00846E28" w:rsidP="00846E28">
      <w:pPr>
        <w:spacing w:line="240" w:lineRule="auto"/>
        <w:ind w:firstLine="720"/>
        <w:rPr>
          <w:rFonts w:ascii="Times New Roman" w:hAnsi="Times New Roman"/>
        </w:rPr>
      </w:pPr>
      <w:r>
        <w:t xml:space="preserve">Accessed April 2018. </w:t>
      </w:r>
      <w:hyperlink r:id="rId48" w:history="1">
        <w:r w:rsidR="00280D1D" w:rsidRPr="007C139B">
          <w:rPr>
            <w:rStyle w:val="Hyperlink"/>
            <w:rFonts w:ascii="Times New Roman" w:hAnsi="Times New Roman"/>
          </w:rPr>
          <w:t>www.nativeappropriations.com</w:t>
        </w:r>
      </w:hyperlink>
    </w:p>
    <w:p w14:paraId="069744D2" w14:textId="77777777" w:rsidR="00280D1D" w:rsidRDefault="00280D1D" w:rsidP="00E81D86">
      <w:pPr>
        <w:spacing w:line="240" w:lineRule="auto"/>
        <w:rPr>
          <w:rFonts w:ascii="Times New Roman" w:hAnsi="Times New Roman"/>
        </w:rPr>
      </w:pPr>
    </w:p>
    <w:p w14:paraId="25F4CAB5" w14:textId="2D91DE9F" w:rsidR="00305DCE" w:rsidRDefault="00305DCE" w:rsidP="00E81D86">
      <w:pPr>
        <w:spacing w:line="240" w:lineRule="auto"/>
        <w:rPr>
          <w:rFonts w:ascii="Times New Roman" w:hAnsi="Times New Roman"/>
        </w:rPr>
      </w:pPr>
      <w:r>
        <w:rPr>
          <w:rFonts w:ascii="Times New Roman" w:hAnsi="Times New Roman"/>
        </w:rPr>
        <w:t>Nelson, Joshua B.</w:t>
      </w:r>
    </w:p>
    <w:p w14:paraId="18F296DA" w14:textId="0B4B6D23" w:rsidR="00305DCE" w:rsidRDefault="00305DCE" w:rsidP="00305DCE">
      <w:pPr>
        <w:spacing w:line="240" w:lineRule="auto"/>
        <w:ind w:left="720"/>
        <w:rPr>
          <w:rFonts w:ascii="Times New Roman" w:hAnsi="Times New Roman"/>
        </w:rPr>
      </w:pPr>
      <w:r>
        <w:rPr>
          <w:rFonts w:ascii="Times New Roman" w:hAnsi="Times New Roman"/>
        </w:rPr>
        <w:t xml:space="preserve">2014. </w:t>
      </w:r>
      <w:r w:rsidRPr="00305DCE">
        <w:rPr>
          <w:rFonts w:ascii="Times New Roman" w:hAnsi="Times New Roman"/>
          <w:i/>
        </w:rPr>
        <w:t>Progressive Traditions: Identity in Cherokee Literature and Culture.</w:t>
      </w:r>
      <w:r>
        <w:rPr>
          <w:rFonts w:ascii="Times New Roman" w:hAnsi="Times New Roman"/>
        </w:rPr>
        <w:t xml:space="preserve"> </w:t>
      </w:r>
      <w:proofErr w:type="gramStart"/>
      <w:r>
        <w:rPr>
          <w:rFonts w:ascii="Times New Roman" w:hAnsi="Times New Roman"/>
        </w:rPr>
        <w:t>University of Oklahoma Press.</w:t>
      </w:r>
      <w:proofErr w:type="gramEnd"/>
      <w:r>
        <w:rPr>
          <w:rFonts w:ascii="Times New Roman" w:hAnsi="Times New Roman"/>
        </w:rPr>
        <w:t xml:space="preserve">  Norman, Oklahoma.  </w:t>
      </w:r>
    </w:p>
    <w:p w14:paraId="177CB33C" w14:textId="77777777" w:rsidR="00305DCE" w:rsidRDefault="00305DCE" w:rsidP="00E81D86">
      <w:pPr>
        <w:spacing w:line="240" w:lineRule="auto"/>
        <w:rPr>
          <w:rFonts w:ascii="Times New Roman" w:hAnsi="Times New Roman"/>
        </w:rPr>
      </w:pPr>
    </w:p>
    <w:p w14:paraId="20C8CCCC" w14:textId="4A1B4FF9" w:rsidR="0078636C" w:rsidRDefault="0078636C" w:rsidP="00E81D86">
      <w:pPr>
        <w:spacing w:line="240" w:lineRule="auto"/>
        <w:rPr>
          <w:rFonts w:ascii="Times New Roman" w:hAnsi="Times New Roman"/>
        </w:rPr>
      </w:pPr>
      <w:r>
        <w:rPr>
          <w:rFonts w:ascii="Times New Roman" w:hAnsi="Times New Roman"/>
        </w:rPr>
        <w:t>Never Alone Game</w:t>
      </w:r>
    </w:p>
    <w:p w14:paraId="19D2E156" w14:textId="45FAAD4A" w:rsidR="0078636C" w:rsidRDefault="0078636C" w:rsidP="00E81D86">
      <w:pPr>
        <w:spacing w:line="240" w:lineRule="auto"/>
        <w:rPr>
          <w:rFonts w:ascii="Times New Roman" w:hAnsi="Times New Roman"/>
        </w:rPr>
      </w:pPr>
      <w:r>
        <w:rPr>
          <w:rFonts w:ascii="Times New Roman" w:hAnsi="Times New Roman"/>
        </w:rPr>
        <w:tab/>
      </w:r>
      <w:r w:rsidR="00846E28">
        <w:rPr>
          <w:rFonts w:ascii="Times New Roman" w:hAnsi="Times New Roman"/>
        </w:rPr>
        <w:t xml:space="preserve">Accessed April 2018. </w:t>
      </w:r>
      <w:hyperlink r:id="rId49" w:history="1">
        <w:r w:rsidRPr="007C139B">
          <w:rPr>
            <w:rStyle w:val="Hyperlink"/>
            <w:rFonts w:ascii="Times New Roman" w:hAnsi="Times New Roman"/>
          </w:rPr>
          <w:t>www.neveralonegame.com</w:t>
        </w:r>
      </w:hyperlink>
      <w:r>
        <w:rPr>
          <w:rFonts w:ascii="Times New Roman" w:hAnsi="Times New Roman"/>
        </w:rPr>
        <w:t xml:space="preserve"> </w:t>
      </w:r>
    </w:p>
    <w:p w14:paraId="526578AA" w14:textId="77777777" w:rsidR="0078636C" w:rsidRDefault="0078636C" w:rsidP="00E81D86">
      <w:pPr>
        <w:spacing w:line="240" w:lineRule="auto"/>
        <w:rPr>
          <w:rFonts w:ascii="Times New Roman" w:hAnsi="Times New Roman"/>
        </w:rPr>
      </w:pPr>
    </w:p>
    <w:p w14:paraId="76FED74A" w14:textId="77777777" w:rsidR="00E81D86" w:rsidRPr="00753914" w:rsidRDefault="00E81D86" w:rsidP="00E81D86">
      <w:pPr>
        <w:spacing w:line="240" w:lineRule="auto"/>
        <w:rPr>
          <w:rFonts w:ascii="Times New Roman" w:hAnsi="Times New Roman"/>
        </w:rPr>
      </w:pPr>
      <w:r>
        <w:rPr>
          <w:rFonts w:ascii="Times New Roman" w:hAnsi="Times New Roman"/>
        </w:rPr>
        <w:t xml:space="preserve">Nora, </w:t>
      </w:r>
      <w:r w:rsidRPr="00753914">
        <w:rPr>
          <w:rFonts w:ascii="Times New Roman" w:hAnsi="Times New Roman"/>
        </w:rPr>
        <w:t xml:space="preserve">Pierre </w:t>
      </w:r>
    </w:p>
    <w:p w14:paraId="29961FBB" w14:textId="77777777" w:rsidR="00E81D86" w:rsidRPr="00753914" w:rsidRDefault="00E81D86" w:rsidP="00E81D86">
      <w:pPr>
        <w:spacing w:line="240" w:lineRule="auto"/>
        <w:ind w:left="720"/>
        <w:rPr>
          <w:rFonts w:ascii="Times New Roman" w:hAnsi="Times New Roman"/>
        </w:rPr>
      </w:pPr>
      <w:r w:rsidRPr="00753914">
        <w:rPr>
          <w:rFonts w:ascii="Times New Roman" w:hAnsi="Times New Roman"/>
        </w:rPr>
        <w:t xml:space="preserve">1989. </w:t>
      </w:r>
      <w:r>
        <w:rPr>
          <w:rFonts w:ascii="Times New Roman" w:hAnsi="Times New Roman"/>
        </w:rPr>
        <w:t>“</w:t>
      </w:r>
      <w:r w:rsidRPr="00753914">
        <w:rPr>
          <w:rFonts w:ascii="Times New Roman" w:hAnsi="Times New Roman"/>
        </w:rPr>
        <w:t xml:space="preserve">Between Memory and History: </w:t>
      </w:r>
      <w:r w:rsidRPr="00753914">
        <w:rPr>
          <w:rFonts w:ascii="Times New Roman" w:hAnsi="Times New Roman"/>
          <w:i/>
        </w:rPr>
        <w:t xml:space="preserve">Les </w:t>
      </w:r>
      <w:proofErr w:type="spellStart"/>
      <w:r w:rsidRPr="00753914">
        <w:rPr>
          <w:rFonts w:ascii="Times New Roman" w:hAnsi="Times New Roman"/>
          <w:i/>
        </w:rPr>
        <w:t>Lieux</w:t>
      </w:r>
      <w:proofErr w:type="spellEnd"/>
      <w:r w:rsidRPr="00753914">
        <w:rPr>
          <w:rFonts w:ascii="Times New Roman" w:hAnsi="Times New Roman"/>
          <w:i/>
        </w:rPr>
        <w:t xml:space="preserve"> de </w:t>
      </w:r>
      <w:proofErr w:type="spellStart"/>
      <w:r w:rsidRPr="00753914">
        <w:rPr>
          <w:rFonts w:ascii="Times New Roman" w:hAnsi="Times New Roman"/>
          <w:i/>
        </w:rPr>
        <w:t>Mimoire</w:t>
      </w:r>
      <w:proofErr w:type="spellEnd"/>
      <w:r>
        <w:rPr>
          <w:rFonts w:ascii="Times New Roman" w:hAnsi="Times New Roman"/>
        </w:rPr>
        <w:t xml:space="preserve">” in </w:t>
      </w:r>
      <w:r w:rsidRPr="00753914">
        <w:rPr>
          <w:rFonts w:ascii="Times New Roman" w:hAnsi="Times New Roman"/>
          <w:i/>
        </w:rPr>
        <w:t>Representations</w:t>
      </w:r>
      <w:r>
        <w:rPr>
          <w:rFonts w:ascii="Times New Roman" w:hAnsi="Times New Roman"/>
        </w:rPr>
        <w:t xml:space="preserve"> 26, </w:t>
      </w:r>
      <w:r w:rsidRPr="00753914">
        <w:rPr>
          <w:rFonts w:ascii="Times New Roman" w:hAnsi="Times New Roman"/>
        </w:rPr>
        <w:t>7-25.</w:t>
      </w:r>
    </w:p>
    <w:p w14:paraId="7F4C077F" w14:textId="77777777" w:rsidR="00E81D86" w:rsidRDefault="00E81D86" w:rsidP="00E81D86">
      <w:pPr>
        <w:spacing w:line="240" w:lineRule="auto"/>
        <w:rPr>
          <w:rFonts w:ascii="Times New Roman" w:hAnsi="Times New Roman"/>
        </w:rPr>
      </w:pPr>
      <w:r>
        <w:rPr>
          <w:rFonts w:ascii="Times New Roman" w:hAnsi="Times New Roman"/>
        </w:rPr>
        <w:tab/>
        <w:t xml:space="preserve"> </w:t>
      </w:r>
    </w:p>
    <w:p w14:paraId="22C886AE" w14:textId="77777777" w:rsidR="00E81D86" w:rsidRDefault="00E81D86" w:rsidP="00E81D86">
      <w:pPr>
        <w:spacing w:line="240" w:lineRule="auto"/>
        <w:rPr>
          <w:rFonts w:ascii="Times New Roman" w:hAnsi="Times New Roman"/>
        </w:rPr>
      </w:pPr>
      <w:r>
        <w:rPr>
          <w:rFonts w:ascii="Times New Roman" w:hAnsi="Times New Roman"/>
        </w:rPr>
        <w:t>Novak, David</w:t>
      </w:r>
    </w:p>
    <w:p w14:paraId="01E3784A" w14:textId="77777777" w:rsidR="00E81D86" w:rsidRPr="00FB01B3" w:rsidRDefault="00E81D86" w:rsidP="00E81D86">
      <w:pPr>
        <w:spacing w:line="240" w:lineRule="auto"/>
        <w:ind w:left="720"/>
        <w:rPr>
          <w:rFonts w:ascii="Times New Roman" w:hAnsi="Times New Roman"/>
        </w:rPr>
      </w:pPr>
      <w:r>
        <w:rPr>
          <w:rFonts w:ascii="Times New Roman" w:hAnsi="Times New Roman"/>
        </w:rPr>
        <w:t>2010. “Cosmopolitanism, Remediation, and the Ghost World of Bollywood,</w:t>
      </w:r>
      <w:proofErr w:type="gramStart"/>
      <w:r>
        <w:rPr>
          <w:rFonts w:ascii="Times New Roman" w:hAnsi="Times New Roman"/>
        </w:rPr>
        <w:t xml:space="preserve">”  </w:t>
      </w:r>
      <w:r w:rsidRPr="009B7EAD">
        <w:rPr>
          <w:rFonts w:ascii="Times New Roman" w:hAnsi="Times New Roman"/>
          <w:i/>
        </w:rPr>
        <w:t>Cultural</w:t>
      </w:r>
      <w:proofErr w:type="gramEnd"/>
      <w:r w:rsidRPr="009B7EAD">
        <w:rPr>
          <w:rFonts w:ascii="Times New Roman" w:hAnsi="Times New Roman"/>
          <w:i/>
        </w:rPr>
        <w:t xml:space="preserve"> Anthropology</w:t>
      </w:r>
      <w:r>
        <w:rPr>
          <w:rFonts w:ascii="Times New Roman" w:hAnsi="Times New Roman"/>
        </w:rPr>
        <w:t xml:space="preserve">. </w:t>
      </w:r>
      <w:proofErr w:type="gramStart"/>
      <w:r>
        <w:rPr>
          <w:rFonts w:ascii="Times New Roman" w:hAnsi="Times New Roman"/>
        </w:rPr>
        <w:t>Vol. 25, Issue 1.</w:t>
      </w:r>
      <w:proofErr w:type="gramEnd"/>
      <w:r>
        <w:rPr>
          <w:rFonts w:ascii="Times New Roman" w:hAnsi="Times New Roman"/>
        </w:rPr>
        <w:t xml:space="preserve"> 40-72. </w:t>
      </w:r>
    </w:p>
    <w:p w14:paraId="0E8A4F68" w14:textId="77777777" w:rsidR="00E81D86" w:rsidRDefault="00E81D86" w:rsidP="00E81D86">
      <w:pPr>
        <w:spacing w:line="240" w:lineRule="auto"/>
        <w:rPr>
          <w:rFonts w:ascii="Times New Roman" w:hAnsi="Times New Roman"/>
        </w:rPr>
      </w:pPr>
    </w:p>
    <w:p w14:paraId="6B14F5D0" w14:textId="77777777" w:rsidR="00E81D86" w:rsidRDefault="00E81D86" w:rsidP="00E81D86">
      <w:pPr>
        <w:spacing w:line="240" w:lineRule="auto"/>
        <w:rPr>
          <w:rFonts w:ascii="Times New Roman" w:hAnsi="Times New Roman"/>
        </w:rPr>
      </w:pPr>
      <w:r>
        <w:rPr>
          <w:rFonts w:ascii="Times New Roman" w:hAnsi="Times New Roman"/>
        </w:rPr>
        <w:tab/>
        <w:t xml:space="preserve">2011. The Sublime Frequencies of New Old Media. </w:t>
      </w:r>
      <w:r w:rsidRPr="005E311D">
        <w:rPr>
          <w:rFonts w:ascii="Times New Roman" w:hAnsi="Times New Roman"/>
          <w:i/>
        </w:rPr>
        <w:t>Public Culture</w:t>
      </w:r>
      <w:r>
        <w:rPr>
          <w:rFonts w:ascii="Times New Roman" w:hAnsi="Times New Roman"/>
        </w:rPr>
        <w:t>. 23:3</w:t>
      </w:r>
    </w:p>
    <w:p w14:paraId="1E2723C7" w14:textId="77777777" w:rsidR="00E81D86" w:rsidRDefault="00E81D86" w:rsidP="00E81D86">
      <w:pPr>
        <w:spacing w:line="240" w:lineRule="auto"/>
        <w:rPr>
          <w:rFonts w:ascii="Times New Roman" w:hAnsi="Times New Roman"/>
        </w:rPr>
      </w:pPr>
    </w:p>
    <w:p w14:paraId="5E943C78" w14:textId="41CA3E32" w:rsidR="00E81D86" w:rsidRDefault="00E81D86" w:rsidP="00E81D86">
      <w:pPr>
        <w:spacing w:line="240" w:lineRule="auto"/>
        <w:rPr>
          <w:rFonts w:ascii="Times New Roman" w:hAnsi="Times New Roman"/>
        </w:rPr>
      </w:pPr>
      <w:r w:rsidRPr="0015194F">
        <w:rPr>
          <w:rFonts w:ascii="Times New Roman" w:hAnsi="Times New Roman"/>
        </w:rPr>
        <w:t>Novak</w:t>
      </w:r>
      <w:r w:rsidR="00846E28">
        <w:rPr>
          <w:rFonts w:ascii="Times New Roman" w:hAnsi="Times New Roman"/>
        </w:rPr>
        <w:t>, David</w:t>
      </w:r>
      <w:r w:rsidRPr="0015194F">
        <w:rPr>
          <w:rFonts w:ascii="Times New Roman" w:hAnsi="Times New Roman"/>
        </w:rPr>
        <w:t xml:space="preserve"> &amp; </w:t>
      </w:r>
      <w:r w:rsidR="00846E28">
        <w:rPr>
          <w:rFonts w:ascii="Times New Roman" w:hAnsi="Times New Roman"/>
        </w:rPr>
        <w:t xml:space="preserve">Matt </w:t>
      </w:r>
      <w:r w:rsidRPr="0015194F">
        <w:rPr>
          <w:rFonts w:ascii="Times New Roman" w:hAnsi="Times New Roman"/>
        </w:rPr>
        <w:t xml:space="preserve">Sakakeeny </w:t>
      </w:r>
    </w:p>
    <w:p w14:paraId="77E0A3C1" w14:textId="06C0E5A6" w:rsidR="00E81D86" w:rsidRDefault="00E81D86" w:rsidP="00E81D86">
      <w:pPr>
        <w:spacing w:line="240" w:lineRule="auto"/>
        <w:rPr>
          <w:rFonts w:ascii="Times New Roman" w:hAnsi="Times New Roman"/>
        </w:rPr>
      </w:pPr>
      <w:r>
        <w:rPr>
          <w:rFonts w:ascii="Times New Roman" w:hAnsi="Times New Roman"/>
        </w:rPr>
        <w:tab/>
      </w:r>
      <w:r w:rsidR="00846E28" w:rsidRPr="0015194F">
        <w:rPr>
          <w:rFonts w:ascii="Times New Roman" w:hAnsi="Times New Roman"/>
        </w:rPr>
        <w:t>2015</w:t>
      </w:r>
      <w:r w:rsidR="00846E28">
        <w:rPr>
          <w:rFonts w:ascii="Times New Roman" w:hAnsi="Times New Roman"/>
        </w:rPr>
        <w:t xml:space="preserve">. </w:t>
      </w:r>
      <w:r w:rsidR="00846E28" w:rsidRPr="00846E28">
        <w:rPr>
          <w:rFonts w:ascii="Times New Roman" w:hAnsi="Times New Roman"/>
          <w:i/>
        </w:rPr>
        <w:t>Keywords in Sound.</w:t>
      </w:r>
      <w:r w:rsidR="00846E28">
        <w:rPr>
          <w:rFonts w:ascii="Times New Roman" w:hAnsi="Times New Roman"/>
        </w:rPr>
        <w:t xml:space="preserve"> Duke University Press. Durham, North Carolina. </w:t>
      </w:r>
    </w:p>
    <w:p w14:paraId="7FF70CFC" w14:textId="77777777" w:rsidR="00E81D86" w:rsidRDefault="00E81D86" w:rsidP="00E81D86">
      <w:pPr>
        <w:spacing w:line="240" w:lineRule="auto"/>
        <w:rPr>
          <w:rFonts w:ascii="Times New Roman" w:hAnsi="Times New Roman"/>
        </w:rPr>
      </w:pPr>
    </w:p>
    <w:p w14:paraId="43BA12B6" w14:textId="6B0AB78E" w:rsidR="00E81D86" w:rsidRDefault="00846E28" w:rsidP="00E81D86">
      <w:pPr>
        <w:spacing w:line="240" w:lineRule="auto"/>
        <w:rPr>
          <w:rFonts w:ascii="Times New Roman" w:hAnsi="Times New Roman"/>
        </w:rPr>
      </w:pPr>
      <w:r>
        <w:rPr>
          <w:rFonts w:ascii="Times New Roman" w:hAnsi="Times New Roman"/>
        </w:rPr>
        <w:t>O’Connor, Bren</w:t>
      </w:r>
      <w:r w:rsidR="00D56C49">
        <w:rPr>
          <w:rFonts w:ascii="Times New Roman" w:hAnsi="Times New Roman"/>
        </w:rPr>
        <w:t xml:space="preserve">dan </w:t>
      </w:r>
      <w:r w:rsidR="00E81D86">
        <w:rPr>
          <w:rFonts w:ascii="Times New Roman" w:hAnsi="Times New Roman"/>
        </w:rPr>
        <w:t xml:space="preserve">&amp; </w:t>
      </w:r>
      <w:r w:rsidR="00D56C49">
        <w:rPr>
          <w:rFonts w:ascii="Times New Roman" w:hAnsi="Times New Roman"/>
        </w:rPr>
        <w:t xml:space="preserve">Gilbert </w:t>
      </w:r>
      <w:r w:rsidR="00E81D86">
        <w:rPr>
          <w:rFonts w:ascii="Times New Roman" w:hAnsi="Times New Roman"/>
        </w:rPr>
        <w:t xml:space="preserve">Brown </w:t>
      </w:r>
    </w:p>
    <w:p w14:paraId="546CB100" w14:textId="57CB906B" w:rsidR="00E81D86" w:rsidRDefault="00E81D86" w:rsidP="00D56C49">
      <w:pPr>
        <w:spacing w:line="240" w:lineRule="auto"/>
        <w:ind w:left="720"/>
        <w:rPr>
          <w:rFonts w:ascii="Times New Roman" w:hAnsi="Times New Roman"/>
        </w:rPr>
      </w:pPr>
      <w:r>
        <w:rPr>
          <w:rFonts w:ascii="Times New Roman" w:hAnsi="Times New Roman"/>
        </w:rPr>
        <w:t>2014.</w:t>
      </w:r>
      <w:r w:rsidR="00D56C49">
        <w:rPr>
          <w:rFonts w:ascii="Times New Roman" w:hAnsi="Times New Roman"/>
        </w:rPr>
        <w:t xml:space="preserve"> </w:t>
      </w:r>
      <w:r w:rsidR="00D56C49" w:rsidRPr="00D56C49">
        <w:rPr>
          <w:rFonts w:ascii="Times New Roman" w:hAnsi="Times New Roman"/>
          <w:i/>
        </w:rPr>
        <w:t>Indigenous Youth and Multilingualism</w:t>
      </w:r>
      <w:r w:rsidR="00D56C49">
        <w:rPr>
          <w:rFonts w:ascii="Times New Roman" w:hAnsi="Times New Roman"/>
          <w:i/>
        </w:rPr>
        <w:t>: Language Identity, Ideology, and Practice in Dynamic Cultural Worlds</w:t>
      </w:r>
      <w:r w:rsidR="00D56C49">
        <w:rPr>
          <w:rFonts w:ascii="Times New Roman" w:hAnsi="Times New Roman"/>
        </w:rPr>
        <w:t xml:space="preserve">. Routledge. London, England. </w:t>
      </w:r>
    </w:p>
    <w:p w14:paraId="68CF2184" w14:textId="77777777" w:rsidR="00E81D86" w:rsidRDefault="00E81D86" w:rsidP="00E81D86">
      <w:pPr>
        <w:spacing w:line="240" w:lineRule="auto"/>
        <w:rPr>
          <w:rFonts w:ascii="Times New Roman" w:hAnsi="Times New Roman"/>
        </w:rPr>
      </w:pPr>
    </w:p>
    <w:p w14:paraId="6D45C0F5" w14:textId="77777777" w:rsidR="00E81D86" w:rsidRDefault="00E81D86" w:rsidP="00E81D86">
      <w:pPr>
        <w:spacing w:line="240" w:lineRule="auto"/>
        <w:rPr>
          <w:rFonts w:ascii="Times New Roman" w:hAnsi="Times New Roman"/>
        </w:rPr>
      </w:pPr>
      <w:r>
        <w:rPr>
          <w:rFonts w:ascii="Times New Roman" w:hAnsi="Times New Roman"/>
        </w:rPr>
        <w:t xml:space="preserve">Old Horn, Daniel D. and Timothy </w:t>
      </w:r>
      <w:proofErr w:type="spellStart"/>
      <w:r>
        <w:rPr>
          <w:rFonts w:ascii="Times New Roman" w:hAnsi="Times New Roman"/>
        </w:rPr>
        <w:t>McCleary</w:t>
      </w:r>
      <w:proofErr w:type="spellEnd"/>
      <w:r>
        <w:rPr>
          <w:rFonts w:ascii="Times New Roman" w:hAnsi="Times New Roman"/>
        </w:rPr>
        <w:t xml:space="preserve"> </w:t>
      </w:r>
    </w:p>
    <w:p w14:paraId="28086872" w14:textId="77777777" w:rsidR="00E81D86" w:rsidRDefault="00E81D86" w:rsidP="00E81D86">
      <w:pPr>
        <w:spacing w:line="240" w:lineRule="auto"/>
        <w:ind w:left="720"/>
        <w:rPr>
          <w:rFonts w:ascii="Times New Roman" w:hAnsi="Times New Roman"/>
        </w:rPr>
      </w:pPr>
      <w:r>
        <w:rPr>
          <w:rFonts w:ascii="Times New Roman" w:hAnsi="Times New Roman"/>
        </w:rPr>
        <w:t xml:space="preserve">1995. </w:t>
      </w:r>
      <w:r w:rsidRPr="00F47171">
        <w:rPr>
          <w:rFonts w:ascii="Times New Roman" w:hAnsi="Times New Roman"/>
          <w:i/>
        </w:rPr>
        <w:t>Apsáalooke Social and Family Structure</w:t>
      </w:r>
      <w:r>
        <w:rPr>
          <w:rFonts w:ascii="Times New Roman" w:hAnsi="Times New Roman"/>
        </w:rPr>
        <w:t xml:space="preserve">. Little Big Horn College Library, Crow Agency, Montana </w:t>
      </w:r>
      <w:hyperlink r:id="rId50" w:history="1">
        <w:r w:rsidRPr="006D4AE2">
          <w:rPr>
            <w:rStyle w:val="Hyperlink"/>
            <w:rFonts w:ascii="Times New Roman" w:hAnsi="Times New Roman"/>
          </w:rPr>
          <w:t>http://lib.lbhc.edu/index.php?q=node/100</w:t>
        </w:r>
      </w:hyperlink>
      <w:r>
        <w:rPr>
          <w:rFonts w:ascii="Times New Roman" w:hAnsi="Times New Roman"/>
        </w:rPr>
        <w:t xml:space="preserve"> Accessed on May 19, 2017. </w:t>
      </w:r>
    </w:p>
    <w:p w14:paraId="659BB78D" w14:textId="77777777" w:rsidR="00E81D86" w:rsidRDefault="00E81D86" w:rsidP="00E81D86">
      <w:pPr>
        <w:spacing w:line="240" w:lineRule="auto"/>
        <w:rPr>
          <w:rFonts w:ascii="Times New Roman" w:hAnsi="Times New Roman"/>
        </w:rPr>
      </w:pPr>
    </w:p>
    <w:p w14:paraId="19A9564B" w14:textId="180E4B79" w:rsidR="00F47F12" w:rsidRDefault="00F47F12" w:rsidP="00E81D86">
      <w:pPr>
        <w:widowControl w:val="0"/>
        <w:autoSpaceDE w:val="0"/>
        <w:autoSpaceDN w:val="0"/>
        <w:adjustRightInd w:val="0"/>
        <w:spacing w:line="240" w:lineRule="auto"/>
        <w:rPr>
          <w:rFonts w:ascii="Times New Roman" w:hAnsi="Times New Roman"/>
          <w:lang w:eastAsia="ja-JP"/>
        </w:rPr>
      </w:pPr>
      <w:r>
        <w:rPr>
          <w:rFonts w:ascii="Times New Roman" w:hAnsi="Times New Roman"/>
          <w:lang w:eastAsia="ja-JP"/>
        </w:rPr>
        <w:t xml:space="preserve">O’Neill, Sean </w:t>
      </w:r>
    </w:p>
    <w:p w14:paraId="5EFFD7FF" w14:textId="1E3C8CAD" w:rsidR="00F47F12" w:rsidRDefault="00F47F12" w:rsidP="00F47F12">
      <w:pPr>
        <w:widowControl w:val="0"/>
        <w:autoSpaceDE w:val="0"/>
        <w:autoSpaceDN w:val="0"/>
        <w:adjustRightInd w:val="0"/>
        <w:spacing w:line="240" w:lineRule="auto"/>
        <w:ind w:left="720"/>
        <w:rPr>
          <w:rFonts w:ascii="Times New Roman" w:hAnsi="Times New Roman"/>
          <w:lang w:eastAsia="ja-JP"/>
        </w:rPr>
      </w:pPr>
      <w:r>
        <w:rPr>
          <w:rFonts w:ascii="Times New Roman" w:hAnsi="Times New Roman"/>
          <w:lang w:eastAsia="ja-JP"/>
        </w:rPr>
        <w:t xml:space="preserve">2008. </w:t>
      </w:r>
      <w:r w:rsidRPr="00F47F12">
        <w:rPr>
          <w:rFonts w:ascii="Times New Roman" w:hAnsi="Times New Roman"/>
          <w:i/>
          <w:lang w:eastAsia="ja-JP"/>
        </w:rPr>
        <w:t>Cultural Contact and Linguistic Relativity among the Indians of Northwestern California</w:t>
      </w:r>
      <w:r>
        <w:rPr>
          <w:rFonts w:ascii="Times New Roman" w:hAnsi="Times New Roman"/>
          <w:lang w:eastAsia="ja-JP"/>
        </w:rPr>
        <w:t xml:space="preserve">.  </w:t>
      </w:r>
      <w:proofErr w:type="gramStart"/>
      <w:r>
        <w:rPr>
          <w:rFonts w:ascii="Times New Roman" w:hAnsi="Times New Roman"/>
          <w:lang w:eastAsia="ja-JP"/>
        </w:rPr>
        <w:t>University of Oklahoma Press.</w:t>
      </w:r>
      <w:proofErr w:type="gramEnd"/>
      <w:r>
        <w:rPr>
          <w:rFonts w:ascii="Times New Roman" w:hAnsi="Times New Roman"/>
          <w:lang w:eastAsia="ja-JP"/>
        </w:rPr>
        <w:t xml:space="preserve"> Norman, Oklahoma.  </w:t>
      </w:r>
    </w:p>
    <w:p w14:paraId="10604A99" w14:textId="77777777" w:rsidR="00F47F12" w:rsidRDefault="00F47F12" w:rsidP="00E81D86">
      <w:pPr>
        <w:widowControl w:val="0"/>
        <w:autoSpaceDE w:val="0"/>
        <w:autoSpaceDN w:val="0"/>
        <w:adjustRightInd w:val="0"/>
        <w:spacing w:line="240" w:lineRule="auto"/>
        <w:rPr>
          <w:rFonts w:ascii="Times New Roman" w:hAnsi="Times New Roman"/>
          <w:lang w:eastAsia="ja-JP"/>
        </w:rPr>
      </w:pPr>
    </w:p>
    <w:p w14:paraId="21DD89C5" w14:textId="77777777" w:rsidR="00E81D86" w:rsidRPr="00AA7EF7" w:rsidRDefault="00E81D86" w:rsidP="00E81D86">
      <w:pPr>
        <w:widowControl w:val="0"/>
        <w:autoSpaceDE w:val="0"/>
        <w:autoSpaceDN w:val="0"/>
        <w:adjustRightInd w:val="0"/>
        <w:spacing w:line="240" w:lineRule="auto"/>
        <w:rPr>
          <w:rFonts w:ascii="Times New Roman" w:hAnsi="Times New Roman"/>
          <w:lang w:eastAsia="ja-JP"/>
        </w:rPr>
      </w:pPr>
      <w:r w:rsidRPr="00AA7EF7">
        <w:rPr>
          <w:rFonts w:ascii="Times New Roman" w:hAnsi="Times New Roman"/>
          <w:lang w:eastAsia="ja-JP"/>
        </w:rPr>
        <w:t xml:space="preserve">Ortiz, Simon  </w:t>
      </w:r>
    </w:p>
    <w:p w14:paraId="4AFB1379" w14:textId="77777777" w:rsidR="00E81D86" w:rsidRPr="00C52FB9" w:rsidRDefault="00E81D86" w:rsidP="00E81D86">
      <w:pPr>
        <w:widowControl w:val="0"/>
        <w:autoSpaceDE w:val="0"/>
        <w:autoSpaceDN w:val="0"/>
        <w:adjustRightInd w:val="0"/>
        <w:spacing w:line="240" w:lineRule="auto"/>
        <w:ind w:left="720"/>
        <w:rPr>
          <w:rFonts w:ascii="Times New Roman" w:hAnsi="Times New Roman"/>
          <w:lang w:eastAsia="ja-JP"/>
        </w:rPr>
      </w:pPr>
      <w:r w:rsidRPr="00AA7EF7">
        <w:rPr>
          <w:rFonts w:ascii="Times New Roman" w:hAnsi="Times New Roman"/>
          <w:lang w:eastAsia="ja-JP"/>
        </w:rPr>
        <w:t xml:space="preserve">2003.  “Song/Poetry and Language—Expression and Perception.”  In </w:t>
      </w:r>
      <w:r w:rsidRPr="00AA7EF7">
        <w:rPr>
          <w:rFonts w:ascii="Times New Roman" w:hAnsi="Times New Roman"/>
          <w:i/>
          <w:iCs/>
          <w:lang w:eastAsia="ja-JP"/>
        </w:rPr>
        <w:t>Speak to Me Words: Essays on Contemporary American Indian Poetry</w:t>
      </w:r>
      <w:r w:rsidRPr="00AA7EF7">
        <w:rPr>
          <w:rFonts w:ascii="Times New Roman" w:hAnsi="Times New Roman"/>
          <w:lang w:eastAsia="ja-JP"/>
        </w:rPr>
        <w:t>, ed. Dean Rader and Janice Gould.  Tucson: University of Arizona Press, 235-246.</w:t>
      </w:r>
    </w:p>
    <w:p w14:paraId="1D26D8AF" w14:textId="77777777" w:rsidR="00E81D86" w:rsidRDefault="00E81D86" w:rsidP="00E81D86">
      <w:pPr>
        <w:spacing w:line="240" w:lineRule="auto"/>
        <w:rPr>
          <w:rFonts w:ascii="Times New Roman" w:hAnsi="Times New Roman"/>
          <w:color w:val="151617"/>
        </w:rPr>
      </w:pPr>
    </w:p>
    <w:p w14:paraId="4B4A7E72" w14:textId="77777777" w:rsidR="000B04A8" w:rsidRDefault="000B04A8" w:rsidP="00E81D86">
      <w:pPr>
        <w:spacing w:line="240" w:lineRule="auto"/>
        <w:rPr>
          <w:rFonts w:ascii="Times New Roman" w:hAnsi="Times New Roman"/>
          <w:color w:val="151617"/>
        </w:rPr>
      </w:pPr>
    </w:p>
    <w:p w14:paraId="76536F3D" w14:textId="77777777" w:rsidR="00E81D86" w:rsidRDefault="00E81D86" w:rsidP="00E81D86">
      <w:pPr>
        <w:spacing w:line="240" w:lineRule="auto"/>
        <w:rPr>
          <w:rFonts w:ascii="Times New Roman" w:hAnsi="Times New Roman"/>
          <w:color w:val="151617"/>
        </w:rPr>
      </w:pPr>
      <w:r>
        <w:rPr>
          <w:rFonts w:ascii="Times New Roman" w:hAnsi="Times New Roman"/>
          <w:color w:val="151617"/>
        </w:rPr>
        <w:lastRenderedPageBreak/>
        <w:t xml:space="preserve">Peers, Laura, and Alison K. Brown </w:t>
      </w:r>
      <w:proofErr w:type="gramStart"/>
      <w:r>
        <w:rPr>
          <w:rFonts w:ascii="Times New Roman" w:hAnsi="Times New Roman"/>
          <w:color w:val="151617"/>
        </w:rPr>
        <w:t>eds</w:t>
      </w:r>
      <w:proofErr w:type="gramEnd"/>
      <w:r>
        <w:rPr>
          <w:rFonts w:ascii="Times New Roman" w:hAnsi="Times New Roman"/>
          <w:color w:val="151617"/>
        </w:rPr>
        <w:t xml:space="preserve">. </w:t>
      </w:r>
    </w:p>
    <w:p w14:paraId="79DF63CE" w14:textId="77777777" w:rsidR="00E81D86" w:rsidRDefault="00E81D86" w:rsidP="00E81D86">
      <w:pPr>
        <w:spacing w:line="240" w:lineRule="auto"/>
        <w:rPr>
          <w:rFonts w:ascii="Times New Roman" w:hAnsi="Times New Roman"/>
          <w:color w:val="151617"/>
        </w:rPr>
      </w:pPr>
      <w:r>
        <w:rPr>
          <w:rFonts w:ascii="Times New Roman" w:hAnsi="Times New Roman"/>
          <w:color w:val="151617"/>
        </w:rPr>
        <w:tab/>
        <w:t xml:space="preserve">2003. </w:t>
      </w:r>
      <w:r w:rsidRPr="00BC361E">
        <w:rPr>
          <w:rFonts w:ascii="Times New Roman" w:hAnsi="Times New Roman"/>
          <w:i/>
          <w:color w:val="151617"/>
        </w:rPr>
        <w:t>Museums and Source Communities</w:t>
      </w:r>
      <w:r>
        <w:rPr>
          <w:rFonts w:ascii="Times New Roman" w:hAnsi="Times New Roman"/>
          <w:color w:val="151617"/>
        </w:rPr>
        <w:t xml:space="preserve">. Routledge. London.  </w:t>
      </w:r>
    </w:p>
    <w:p w14:paraId="0A04BE5D" w14:textId="77777777" w:rsidR="00E81D86" w:rsidRDefault="00E81D86" w:rsidP="00E81D86">
      <w:pPr>
        <w:spacing w:line="240" w:lineRule="auto"/>
        <w:rPr>
          <w:rFonts w:ascii="Times New Roman" w:hAnsi="Times New Roman"/>
          <w:color w:val="151617"/>
        </w:rPr>
      </w:pPr>
    </w:p>
    <w:p w14:paraId="7FB3164E" w14:textId="6710165B" w:rsidR="005F51F2" w:rsidRDefault="005F51F2" w:rsidP="00E81D86">
      <w:pPr>
        <w:spacing w:line="240" w:lineRule="auto"/>
        <w:rPr>
          <w:rFonts w:ascii="Times New Roman" w:hAnsi="Times New Roman"/>
        </w:rPr>
      </w:pPr>
      <w:r>
        <w:rPr>
          <w:rFonts w:ascii="Times New Roman" w:hAnsi="Times New Roman"/>
        </w:rPr>
        <w:t>Perley, Bernard C.</w:t>
      </w:r>
    </w:p>
    <w:p w14:paraId="001CAC71" w14:textId="5F7943B3" w:rsidR="005F51F2" w:rsidRDefault="005F51F2" w:rsidP="005F51F2">
      <w:pPr>
        <w:spacing w:line="240" w:lineRule="auto"/>
        <w:ind w:left="720"/>
        <w:rPr>
          <w:rFonts w:ascii="Times New Roman" w:hAnsi="Times New Roman"/>
        </w:rPr>
      </w:pPr>
      <w:r>
        <w:rPr>
          <w:rFonts w:ascii="Times New Roman" w:hAnsi="Times New Roman"/>
        </w:rPr>
        <w:t xml:space="preserve">2011. </w:t>
      </w:r>
      <w:r w:rsidRPr="005F51F2">
        <w:rPr>
          <w:rFonts w:ascii="Times New Roman" w:hAnsi="Times New Roman"/>
          <w:i/>
        </w:rPr>
        <w:t>Defying Maliseet Language Death: Emergent Vitalities of Language, Culture, &amp; Identity in Eastern Canada</w:t>
      </w:r>
      <w:r>
        <w:rPr>
          <w:rFonts w:ascii="Times New Roman" w:hAnsi="Times New Roman"/>
        </w:rPr>
        <w:t xml:space="preserve">. </w:t>
      </w:r>
      <w:proofErr w:type="gramStart"/>
      <w:r>
        <w:rPr>
          <w:rFonts w:ascii="Times New Roman" w:hAnsi="Times New Roman"/>
        </w:rPr>
        <w:t>University of Nebraska Press.</w:t>
      </w:r>
      <w:proofErr w:type="gramEnd"/>
      <w:r>
        <w:rPr>
          <w:rFonts w:ascii="Times New Roman" w:hAnsi="Times New Roman"/>
        </w:rPr>
        <w:t xml:space="preserve"> Lincoln, Nebraska. </w:t>
      </w:r>
    </w:p>
    <w:p w14:paraId="146BA16E" w14:textId="77777777" w:rsidR="005F51F2" w:rsidRDefault="005F51F2" w:rsidP="00E81D86">
      <w:pPr>
        <w:spacing w:line="240" w:lineRule="auto"/>
        <w:rPr>
          <w:rFonts w:ascii="Times New Roman" w:hAnsi="Times New Roman"/>
        </w:rPr>
      </w:pPr>
    </w:p>
    <w:p w14:paraId="7307B83E" w14:textId="77777777" w:rsidR="00E81D86" w:rsidRDefault="00E81D86" w:rsidP="00E81D86">
      <w:pPr>
        <w:spacing w:line="240" w:lineRule="auto"/>
        <w:rPr>
          <w:rFonts w:ascii="Times New Roman" w:hAnsi="Times New Roman"/>
        </w:rPr>
      </w:pPr>
      <w:r>
        <w:rPr>
          <w:rFonts w:ascii="Times New Roman" w:hAnsi="Times New Roman"/>
        </w:rPr>
        <w:t xml:space="preserve">Petryna, Adriana and Karolina Follis </w:t>
      </w:r>
    </w:p>
    <w:p w14:paraId="0A342726" w14:textId="66E16D10" w:rsidR="00E81D86" w:rsidRDefault="00E81D86" w:rsidP="00D56C49">
      <w:pPr>
        <w:spacing w:line="240" w:lineRule="auto"/>
        <w:ind w:left="720"/>
        <w:rPr>
          <w:rFonts w:ascii="Times New Roman" w:hAnsi="Times New Roman"/>
        </w:rPr>
      </w:pPr>
      <w:r>
        <w:rPr>
          <w:rFonts w:ascii="Times New Roman" w:hAnsi="Times New Roman"/>
        </w:rPr>
        <w:t>2015.</w:t>
      </w:r>
      <w:r w:rsidR="00D56C49">
        <w:rPr>
          <w:rFonts w:ascii="Times New Roman" w:hAnsi="Times New Roman"/>
        </w:rPr>
        <w:t xml:space="preserve"> </w:t>
      </w:r>
      <w:r w:rsidR="00D56C49" w:rsidRPr="00D56C49">
        <w:rPr>
          <w:rFonts w:ascii="Times New Roman" w:hAnsi="Times New Roman"/>
          <w:i/>
        </w:rPr>
        <w:t>Risks of Citizenship and Fault Lines of Survival</w:t>
      </w:r>
      <w:r w:rsidR="00D56C49">
        <w:rPr>
          <w:rFonts w:ascii="Times New Roman" w:hAnsi="Times New Roman"/>
        </w:rPr>
        <w:t xml:space="preserve">. </w:t>
      </w:r>
      <w:proofErr w:type="gramStart"/>
      <w:r w:rsidR="00D56C49">
        <w:rPr>
          <w:rFonts w:ascii="Times New Roman" w:hAnsi="Times New Roman"/>
        </w:rPr>
        <w:t xml:space="preserve">In </w:t>
      </w:r>
      <w:r w:rsidR="00D56C49" w:rsidRPr="00D56C49">
        <w:rPr>
          <w:rFonts w:ascii="Times New Roman" w:hAnsi="Times New Roman"/>
          <w:i/>
        </w:rPr>
        <w:t>Annual Review of Anthropology</w:t>
      </w:r>
      <w:r w:rsidR="00D56C49">
        <w:rPr>
          <w:rFonts w:ascii="Times New Roman" w:hAnsi="Times New Roman"/>
        </w:rPr>
        <w:t>.</w:t>
      </w:r>
      <w:proofErr w:type="gramEnd"/>
      <w:r w:rsidR="00D56C49">
        <w:rPr>
          <w:rFonts w:ascii="Times New Roman" w:hAnsi="Times New Roman"/>
        </w:rPr>
        <w:t xml:space="preserve"> Vol. 44. 401-417. </w:t>
      </w:r>
    </w:p>
    <w:p w14:paraId="0DCEA3C4" w14:textId="77777777" w:rsidR="00E81D86" w:rsidRDefault="00E81D86" w:rsidP="00E81D86">
      <w:pPr>
        <w:spacing w:line="240" w:lineRule="auto"/>
        <w:rPr>
          <w:rFonts w:ascii="Times New Roman" w:hAnsi="Times New Roman"/>
          <w:color w:val="151617"/>
        </w:rPr>
      </w:pPr>
    </w:p>
    <w:p w14:paraId="170B1FC9" w14:textId="77777777" w:rsidR="001012E1" w:rsidRDefault="00E873F2" w:rsidP="00E81D86">
      <w:pPr>
        <w:spacing w:line="240" w:lineRule="auto"/>
        <w:rPr>
          <w:rFonts w:ascii="Times New Roman" w:hAnsi="Times New Roman"/>
        </w:rPr>
      </w:pPr>
      <w:r>
        <w:rPr>
          <w:rFonts w:ascii="Times New Roman" w:hAnsi="Times New Roman"/>
        </w:rPr>
        <w:t xml:space="preserve">Pettit, </w:t>
      </w:r>
      <w:proofErr w:type="spellStart"/>
      <w:r>
        <w:rPr>
          <w:rFonts w:ascii="Times New Roman" w:hAnsi="Times New Roman"/>
        </w:rPr>
        <w:t>Jethro</w:t>
      </w:r>
      <w:proofErr w:type="spellEnd"/>
      <w:r>
        <w:rPr>
          <w:rFonts w:ascii="Times New Roman" w:hAnsi="Times New Roman"/>
        </w:rPr>
        <w:t xml:space="preserve">, </w:t>
      </w:r>
      <w:r w:rsidR="001012E1">
        <w:rPr>
          <w:rFonts w:ascii="Times New Roman" w:hAnsi="Times New Roman"/>
        </w:rPr>
        <w:t xml:space="preserve">Juan Francisco Salazar and Alfonso </w:t>
      </w:r>
      <w:proofErr w:type="spellStart"/>
      <w:r w:rsidR="001012E1">
        <w:rPr>
          <w:rFonts w:ascii="Times New Roman" w:hAnsi="Times New Roman"/>
        </w:rPr>
        <w:t>Gumucio</w:t>
      </w:r>
      <w:proofErr w:type="spellEnd"/>
      <w:r>
        <w:rPr>
          <w:rFonts w:ascii="Times New Roman" w:hAnsi="Times New Roman"/>
        </w:rPr>
        <w:t xml:space="preserve"> Dagron</w:t>
      </w:r>
    </w:p>
    <w:p w14:paraId="68E0D328" w14:textId="35F91BD5" w:rsidR="00E873F2" w:rsidRDefault="00E873F2" w:rsidP="001012E1">
      <w:pPr>
        <w:spacing w:line="240" w:lineRule="auto"/>
        <w:ind w:left="720" w:firstLine="60"/>
        <w:rPr>
          <w:rFonts w:ascii="Times New Roman" w:hAnsi="Times New Roman"/>
          <w:color w:val="151617"/>
        </w:rPr>
      </w:pPr>
      <w:r>
        <w:rPr>
          <w:rFonts w:ascii="Times New Roman" w:hAnsi="Times New Roman"/>
        </w:rPr>
        <w:t>2009</w:t>
      </w:r>
      <w:r w:rsidR="001012E1">
        <w:rPr>
          <w:rFonts w:ascii="Times New Roman" w:hAnsi="Times New Roman"/>
        </w:rPr>
        <w:t xml:space="preserve">.  “Citizens’ Media and Communication.” </w:t>
      </w:r>
      <w:proofErr w:type="gramStart"/>
      <w:r w:rsidR="001012E1">
        <w:rPr>
          <w:rFonts w:ascii="Times New Roman" w:hAnsi="Times New Roman"/>
        </w:rPr>
        <w:t xml:space="preserve">In </w:t>
      </w:r>
      <w:r w:rsidR="001012E1" w:rsidRPr="001012E1">
        <w:rPr>
          <w:rFonts w:ascii="Times New Roman" w:hAnsi="Times New Roman"/>
          <w:i/>
        </w:rPr>
        <w:t>Development in Practice</w:t>
      </w:r>
      <w:r w:rsidR="001012E1">
        <w:rPr>
          <w:rFonts w:ascii="Times New Roman" w:hAnsi="Times New Roman"/>
        </w:rPr>
        <w:t>.</w:t>
      </w:r>
      <w:proofErr w:type="gramEnd"/>
      <w:r w:rsidR="001012E1">
        <w:rPr>
          <w:rFonts w:ascii="Times New Roman" w:hAnsi="Times New Roman"/>
        </w:rPr>
        <w:t xml:space="preserve"> Vol. 19. No. 4/5. 443-452. </w:t>
      </w:r>
    </w:p>
    <w:p w14:paraId="14119973" w14:textId="77777777" w:rsidR="00E873F2" w:rsidRDefault="00E873F2" w:rsidP="00E81D86">
      <w:pPr>
        <w:spacing w:line="240" w:lineRule="auto"/>
        <w:rPr>
          <w:rFonts w:ascii="Times New Roman" w:hAnsi="Times New Roman"/>
          <w:color w:val="151617"/>
        </w:rPr>
      </w:pPr>
    </w:p>
    <w:p w14:paraId="4B6D4A34" w14:textId="77777777" w:rsidR="00E81D86" w:rsidRDefault="00E81D86" w:rsidP="00E81D86">
      <w:pPr>
        <w:spacing w:line="240" w:lineRule="auto"/>
        <w:rPr>
          <w:rFonts w:ascii="Times New Roman" w:hAnsi="Times New Roman"/>
          <w:color w:val="151617"/>
        </w:rPr>
      </w:pPr>
      <w:r w:rsidRPr="00447363">
        <w:rPr>
          <w:rFonts w:ascii="Times New Roman" w:hAnsi="Times New Roman"/>
          <w:color w:val="151617"/>
        </w:rPr>
        <w:t xml:space="preserve">Phillips, Ruth B </w:t>
      </w:r>
    </w:p>
    <w:p w14:paraId="3AC488FA" w14:textId="77777777" w:rsidR="00E81D86" w:rsidRPr="00447363" w:rsidRDefault="00E81D86" w:rsidP="00E81D86">
      <w:pPr>
        <w:spacing w:line="240" w:lineRule="auto"/>
        <w:ind w:left="720"/>
        <w:rPr>
          <w:rFonts w:ascii="Times New Roman" w:hAnsi="Times New Roman"/>
          <w:color w:val="151617"/>
        </w:rPr>
      </w:pPr>
      <w:r w:rsidRPr="00447363">
        <w:rPr>
          <w:rFonts w:ascii="Times New Roman" w:hAnsi="Times New Roman"/>
          <w:color w:val="151617"/>
        </w:rPr>
        <w:t xml:space="preserve">2003 Introduction to Part 3: Community Collaboration in Exhibitions: Toward a Dialogic Paradigm. </w:t>
      </w:r>
      <w:r w:rsidRPr="00447363">
        <w:rPr>
          <w:rFonts w:ascii="Times New Roman" w:hAnsi="Times New Roman"/>
          <w:i/>
          <w:iCs/>
          <w:color w:val="151617"/>
        </w:rPr>
        <w:t>In</w:t>
      </w:r>
      <w:r w:rsidRPr="00447363">
        <w:rPr>
          <w:rFonts w:ascii="Times New Roman" w:hAnsi="Times New Roman"/>
          <w:color w:val="151617"/>
        </w:rPr>
        <w:t xml:space="preserve"> </w:t>
      </w:r>
      <w:r w:rsidRPr="00447363">
        <w:rPr>
          <w:rFonts w:ascii="Times New Roman" w:hAnsi="Times New Roman"/>
          <w:i/>
          <w:iCs/>
          <w:color w:val="151617"/>
        </w:rPr>
        <w:t>Museums and Source Communities</w:t>
      </w:r>
      <w:r w:rsidRPr="00447363">
        <w:rPr>
          <w:rFonts w:ascii="Times New Roman" w:hAnsi="Times New Roman"/>
          <w:color w:val="151617"/>
        </w:rPr>
        <w:t xml:space="preserve">. Laura Peers and Allison K. Brown, </w:t>
      </w:r>
      <w:proofErr w:type="gramStart"/>
      <w:r w:rsidRPr="00447363">
        <w:rPr>
          <w:rFonts w:ascii="Times New Roman" w:hAnsi="Times New Roman"/>
          <w:color w:val="151617"/>
        </w:rPr>
        <w:t>eds</w:t>
      </w:r>
      <w:proofErr w:type="gramEnd"/>
      <w:r w:rsidRPr="00447363">
        <w:rPr>
          <w:rFonts w:ascii="Times New Roman" w:hAnsi="Times New Roman"/>
          <w:color w:val="151617"/>
        </w:rPr>
        <w:t>. Pp. 155–170. London: Routledge.</w:t>
      </w:r>
    </w:p>
    <w:p w14:paraId="20C7C1BA" w14:textId="77777777" w:rsidR="00E81D86" w:rsidRDefault="00E81D86" w:rsidP="00E81D86">
      <w:pPr>
        <w:spacing w:line="240" w:lineRule="auto"/>
        <w:ind w:left="720"/>
        <w:rPr>
          <w:rFonts w:ascii="Times New Roman" w:hAnsi="Times New Roman"/>
          <w:color w:val="151617"/>
        </w:rPr>
      </w:pPr>
    </w:p>
    <w:p w14:paraId="2A5FCD6B" w14:textId="77777777" w:rsidR="00E81D86" w:rsidRDefault="00E81D86" w:rsidP="00E81D86">
      <w:pPr>
        <w:spacing w:line="240" w:lineRule="auto"/>
        <w:ind w:left="720"/>
        <w:rPr>
          <w:rFonts w:ascii="Times New Roman" w:hAnsi="Times New Roman"/>
        </w:rPr>
      </w:pPr>
      <w:r w:rsidRPr="00447363">
        <w:rPr>
          <w:rFonts w:ascii="Times New Roman" w:hAnsi="Times New Roman"/>
          <w:color w:val="151617"/>
        </w:rPr>
        <w:t xml:space="preserve">2011 </w:t>
      </w:r>
      <w:r w:rsidRPr="00447363">
        <w:rPr>
          <w:rFonts w:ascii="Times New Roman" w:hAnsi="Times New Roman"/>
          <w:i/>
          <w:iCs/>
          <w:color w:val="151617"/>
        </w:rPr>
        <w:t>Museum Pieces: Toward the Indigenization of Canadian Museums</w:t>
      </w:r>
      <w:r w:rsidRPr="00447363">
        <w:rPr>
          <w:rFonts w:ascii="Times New Roman" w:hAnsi="Times New Roman"/>
          <w:color w:val="151617"/>
        </w:rPr>
        <w:t>. Montreal: McGill– Queens University Press.</w:t>
      </w:r>
    </w:p>
    <w:p w14:paraId="38585B56" w14:textId="77777777" w:rsidR="00E81D86" w:rsidRDefault="00E81D86" w:rsidP="00E81D86">
      <w:pPr>
        <w:spacing w:line="240" w:lineRule="auto"/>
        <w:rPr>
          <w:rFonts w:ascii="Times New Roman" w:hAnsi="Times New Roman"/>
        </w:rPr>
      </w:pPr>
    </w:p>
    <w:p w14:paraId="7121E9CF" w14:textId="77777777" w:rsidR="00D56C49" w:rsidRDefault="00E81D86" w:rsidP="00E81D86">
      <w:pPr>
        <w:spacing w:line="240" w:lineRule="auto"/>
        <w:rPr>
          <w:rFonts w:ascii="Times New Roman" w:hAnsi="Times New Roman"/>
        </w:rPr>
      </w:pPr>
      <w:r>
        <w:rPr>
          <w:rFonts w:ascii="Times New Roman" w:hAnsi="Times New Roman"/>
        </w:rPr>
        <w:t>Recovering Voices</w:t>
      </w:r>
    </w:p>
    <w:p w14:paraId="30B4C770" w14:textId="56048D2A" w:rsidR="00E81D86" w:rsidRDefault="00D56C49" w:rsidP="00D56C49">
      <w:pPr>
        <w:spacing w:line="240" w:lineRule="auto"/>
        <w:ind w:firstLine="720"/>
        <w:rPr>
          <w:rFonts w:ascii="Times New Roman" w:hAnsi="Times New Roman"/>
          <w:b/>
        </w:rPr>
      </w:pPr>
      <w:proofErr w:type="gramStart"/>
      <w:r>
        <w:rPr>
          <w:rFonts w:ascii="Times New Roman" w:hAnsi="Times New Roman"/>
        </w:rPr>
        <w:t>Accessed 2015, 2016.</w:t>
      </w:r>
      <w:proofErr w:type="gramEnd"/>
      <w:r w:rsidR="00E81D86">
        <w:rPr>
          <w:rFonts w:ascii="Times New Roman" w:hAnsi="Times New Roman"/>
        </w:rPr>
        <w:t xml:space="preserve"> </w:t>
      </w:r>
      <w:hyperlink r:id="rId51" w:history="1">
        <w:r w:rsidR="00E81D86" w:rsidRPr="00587F4E">
          <w:rPr>
            <w:rStyle w:val="Hyperlink"/>
            <w:rFonts w:ascii="Times New Roman" w:hAnsi="Times New Roman"/>
            <w:b/>
          </w:rPr>
          <w:t>http://recoveringvoices.si.edu</w:t>
        </w:r>
      </w:hyperlink>
      <w:r w:rsidR="00E81D86">
        <w:rPr>
          <w:rFonts w:ascii="Times New Roman" w:hAnsi="Times New Roman"/>
          <w:b/>
        </w:rPr>
        <w:t xml:space="preserve"> </w:t>
      </w:r>
    </w:p>
    <w:p w14:paraId="2253DB52" w14:textId="77777777" w:rsidR="00E81D86" w:rsidRDefault="00E81D86" w:rsidP="00E81D86">
      <w:pPr>
        <w:spacing w:line="240" w:lineRule="auto"/>
        <w:rPr>
          <w:rFonts w:ascii="Times New Roman" w:hAnsi="Times New Roman"/>
        </w:rPr>
      </w:pPr>
    </w:p>
    <w:p w14:paraId="52673D4A" w14:textId="1BA63B63" w:rsidR="00FB626F" w:rsidRDefault="00FB626F" w:rsidP="00E81D86">
      <w:pPr>
        <w:spacing w:line="240" w:lineRule="auto"/>
        <w:rPr>
          <w:rFonts w:ascii="Times New Roman" w:hAnsi="Times New Roman"/>
        </w:rPr>
      </w:pPr>
      <w:proofErr w:type="spellStart"/>
      <w:r>
        <w:rPr>
          <w:rFonts w:ascii="Times New Roman" w:hAnsi="Times New Roman"/>
        </w:rPr>
        <w:t>Raheja</w:t>
      </w:r>
      <w:proofErr w:type="spellEnd"/>
      <w:r>
        <w:rPr>
          <w:rFonts w:ascii="Times New Roman" w:hAnsi="Times New Roman"/>
        </w:rPr>
        <w:t xml:space="preserve">, Michelle </w:t>
      </w:r>
    </w:p>
    <w:p w14:paraId="53410840" w14:textId="24FDBB82" w:rsidR="00FB626F" w:rsidRPr="00FB626F" w:rsidRDefault="00FB626F" w:rsidP="00FB626F">
      <w:pPr>
        <w:spacing w:line="240" w:lineRule="auto"/>
        <w:ind w:left="720"/>
        <w:rPr>
          <w:rFonts w:cstheme="minorHAnsi"/>
        </w:rPr>
      </w:pPr>
      <w:r w:rsidRPr="00FB626F">
        <w:rPr>
          <w:rFonts w:cstheme="minorHAnsi"/>
        </w:rPr>
        <w:t xml:space="preserve">2007. </w:t>
      </w:r>
      <w:r>
        <w:rPr>
          <w:rFonts w:cstheme="minorHAnsi"/>
        </w:rPr>
        <w:t>“</w:t>
      </w:r>
      <w:r w:rsidRPr="00FB626F">
        <w:rPr>
          <w:rFonts w:cstheme="minorHAnsi"/>
          <w:color w:val="2C2C2C"/>
          <w:lang w:bidi="ar-SA"/>
        </w:rPr>
        <w:t>Reading Nanook's Smile: Visual Sovereignty, Indigenous Revisions of Ethnography, and Atanarjuat (The Fast Runner).</w:t>
      </w:r>
      <w:r>
        <w:rPr>
          <w:rFonts w:cstheme="minorHAnsi"/>
          <w:color w:val="2C2C2C"/>
          <w:lang w:bidi="ar-SA"/>
        </w:rPr>
        <w:t>”</w:t>
      </w:r>
      <w:r w:rsidRPr="00FB626F">
        <w:rPr>
          <w:rFonts w:cstheme="minorHAnsi"/>
          <w:color w:val="2C2C2C"/>
          <w:lang w:bidi="ar-SA"/>
        </w:rPr>
        <w:t xml:space="preserve"> </w:t>
      </w:r>
      <w:proofErr w:type="gramStart"/>
      <w:r w:rsidRPr="00FB626F">
        <w:rPr>
          <w:rFonts w:cstheme="minorHAnsi"/>
          <w:i/>
          <w:iCs/>
          <w:color w:val="2C2C2C"/>
          <w:lang w:bidi="ar-SA"/>
        </w:rPr>
        <w:t>American Quarterly,</w:t>
      </w:r>
      <w:r w:rsidRPr="00FB626F">
        <w:rPr>
          <w:rFonts w:cstheme="minorHAnsi"/>
          <w:color w:val="2C2C2C"/>
          <w:lang w:bidi="ar-SA"/>
        </w:rPr>
        <w:t xml:space="preserve"> </w:t>
      </w:r>
      <w:r w:rsidRPr="00FB626F">
        <w:rPr>
          <w:rFonts w:cstheme="minorHAnsi"/>
          <w:i/>
          <w:iCs/>
          <w:color w:val="2C2C2C"/>
          <w:lang w:bidi="ar-SA"/>
        </w:rPr>
        <w:t>59</w:t>
      </w:r>
      <w:r w:rsidRPr="00FB626F">
        <w:rPr>
          <w:rFonts w:cstheme="minorHAnsi"/>
          <w:color w:val="2C2C2C"/>
          <w:lang w:bidi="ar-SA"/>
        </w:rPr>
        <w:t>(4), 1159-1185.</w:t>
      </w:r>
      <w:proofErr w:type="gramEnd"/>
    </w:p>
    <w:p w14:paraId="00E65D70" w14:textId="77777777" w:rsidR="00FB626F" w:rsidRDefault="00FB626F" w:rsidP="00E81D86">
      <w:pPr>
        <w:spacing w:line="240" w:lineRule="auto"/>
        <w:rPr>
          <w:rFonts w:ascii="Times New Roman" w:hAnsi="Times New Roman"/>
        </w:rPr>
      </w:pPr>
    </w:p>
    <w:p w14:paraId="01937899" w14:textId="44B2796D" w:rsidR="00FB626F" w:rsidRDefault="00FB626F" w:rsidP="00FB626F">
      <w:pPr>
        <w:spacing w:line="240" w:lineRule="auto"/>
        <w:ind w:left="720"/>
        <w:rPr>
          <w:rFonts w:ascii="Times New Roman" w:hAnsi="Times New Roman"/>
        </w:rPr>
      </w:pPr>
      <w:r>
        <w:rPr>
          <w:rFonts w:ascii="Times New Roman" w:hAnsi="Times New Roman"/>
        </w:rPr>
        <w:t xml:space="preserve">2010. </w:t>
      </w:r>
      <w:r w:rsidRPr="00FB626F">
        <w:rPr>
          <w:rFonts w:ascii="Times New Roman" w:hAnsi="Times New Roman"/>
          <w:i/>
        </w:rPr>
        <w:t>Reservation Reelism: Redfacing, Visual Sovereignty, and Representations of Native Americans in Film</w:t>
      </w:r>
      <w:r>
        <w:rPr>
          <w:rFonts w:ascii="Times New Roman" w:hAnsi="Times New Roman"/>
        </w:rPr>
        <w:t xml:space="preserve">. </w:t>
      </w:r>
      <w:proofErr w:type="gramStart"/>
      <w:r>
        <w:rPr>
          <w:rFonts w:ascii="Times New Roman" w:hAnsi="Times New Roman"/>
        </w:rPr>
        <w:t>University of Nebraska Press.</w:t>
      </w:r>
      <w:proofErr w:type="gramEnd"/>
      <w:r>
        <w:rPr>
          <w:rFonts w:ascii="Times New Roman" w:hAnsi="Times New Roman"/>
        </w:rPr>
        <w:t xml:space="preserve"> Lincoln, Nebraska. </w:t>
      </w:r>
    </w:p>
    <w:p w14:paraId="5DA73405" w14:textId="77777777" w:rsidR="00FB626F" w:rsidRDefault="00FB626F" w:rsidP="00E81D86">
      <w:pPr>
        <w:spacing w:line="240" w:lineRule="auto"/>
        <w:rPr>
          <w:rFonts w:ascii="Times New Roman" w:hAnsi="Times New Roman"/>
        </w:rPr>
      </w:pPr>
    </w:p>
    <w:p w14:paraId="5F6A4ED7" w14:textId="6EBA3908" w:rsidR="00291D84" w:rsidRDefault="00291D84" w:rsidP="00E81D86">
      <w:pPr>
        <w:spacing w:line="240" w:lineRule="auto"/>
        <w:rPr>
          <w:rFonts w:ascii="Times New Roman" w:hAnsi="Times New Roman"/>
        </w:rPr>
      </w:pPr>
      <w:r>
        <w:rPr>
          <w:rFonts w:ascii="Times New Roman" w:hAnsi="Times New Roman"/>
        </w:rPr>
        <w:t>Ramirez, Renya K.</w:t>
      </w:r>
    </w:p>
    <w:p w14:paraId="46EC3501" w14:textId="315F66F4" w:rsidR="00291D84" w:rsidRDefault="00291D84" w:rsidP="00291D84">
      <w:pPr>
        <w:spacing w:line="240" w:lineRule="auto"/>
        <w:ind w:left="720"/>
        <w:rPr>
          <w:rFonts w:ascii="Times New Roman" w:hAnsi="Times New Roman"/>
        </w:rPr>
      </w:pPr>
      <w:r>
        <w:rPr>
          <w:rFonts w:ascii="Times New Roman" w:hAnsi="Times New Roman"/>
        </w:rPr>
        <w:t>2007. N</w:t>
      </w:r>
      <w:r w:rsidRPr="00291D84">
        <w:rPr>
          <w:rFonts w:ascii="Times New Roman" w:hAnsi="Times New Roman"/>
          <w:i/>
        </w:rPr>
        <w:t>ative Hubs: Cultural, Community, and Belonging in Silicon Valley and Beyond.</w:t>
      </w:r>
      <w:r>
        <w:rPr>
          <w:rFonts w:ascii="Times New Roman" w:hAnsi="Times New Roman"/>
        </w:rPr>
        <w:t xml:space="preserve"> Duke University Press. Durham, North Carolina.  </w:t>
      </w:r>
    </w:p>
    <w:p w14:paraId="0C5F8133" w14:textId="77777777" w:rsidR="00291D84" w:rsidRDefault="00291D84" w:rsidP="00E81D86">
      <w:pPr>
        <w:spacing w:line="240" w:lineRule="auto"/>
        <w:rPr>
          <w:rFonts w:ascii="Times New Roman" w:hAnsi="Times New Roman"/>
        </w:rPr>
      </w:pPr>
    </w:p>
    <w:p w14:paraId="0611A525" w14:textId="77777777" w:rsidR="00E81D86" w:rsidRDefault="00E81D86" w:rsidP="00E81D86">
      <w:pPr>
        <w:spacing w:line="240" w:lineRule="auto"/>
        <w:rPr>
          <w:rFonts w:ascii="Times New Roman" w:hAnsi="Times New Roman"/>
        </w:rPr>
      </w:pPr>
      <w:r>
        <w:rPr>
          <w:rFonts w:ascii="Times New Roman" w:hAnsi="Times New Roman"/>
        </w:rPr>
        <w:t>Ricoeur, Paul</w:t>
      </w:r>
    </w:p>
    <w:p w14:paraId="6DF93370" w14:textId="77777777" w:rsidR="00E81D86" w:rsidRDefault="00E81D86" w:rsidP="00E81D86">
      <w:pPr>
        <w:spacing w:line="240" w:lineRule="auto"/>
        <w:ind w:left="720"/>
        <w:rPr>
          <w:rFonts w:ascii="Times New Roman" w:hAnsi="Times New Roman"/>
        </w:rPr>
      </w:pPr>
      <w:proofErr w:type="gramStart"/>
      <w:r>
        <w:rPr>
          <w:rFonts w:ascii="Times New Roman" w:hAnsi="Times New Roman"/>
        </w:rPr>
        <w:t xml:space="preserve">2004. </w:t>
      </w:r>
      <w:r w:rsidRPr="00123278">
        <w:rPr>
          <w:rFonts w:ascii="Times New Roman" w:hAnsi="Times New Roman"/>
          <w:i/>
        </w:rPr>
        <w:t>Memory, History, Forgetting</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University of Chicago Press.</w:t>
      </w:r>
      <w:proofErr w:type="gramEnd"/>
      <w:r>
        <w:rPr>
          <w:rFonts w:ascii="Times New Roman" w:hAnsi="Times New Roman"/>
        </w:rPr>
        <w:t xml:space="preserve"> Chicago Illinois.  </w:t>
      </w:r>
    </w:p>
    <w:p w14:paraId="0C3735F8" w14:textId="77777777" w:rsidR="00E81D86" w:rsidRDefault="00E81D86" w:rsidP="00E81D86">
      <w:pPr>
        <w:spacing w:line="240" w:lineRule="auto"/>
        <w:rPr>
          <w:rFonts w:ascii="Times New Roman" w:hAnsi="Times New Roman"/>
        </w:rPr>
      </w:pPr>
    </w:p>
    <w:p w14:paraId="3D1E1C52" w14:textId="77777777" w:rsidR="00E81D86" w:rsidRDefault="00E81D86" w:rsidP="00E81D86">
      <w:pPr>
        <w:spacing w:line="240" w:lineRule="auto"/>
        <w:rPr>
          <w:rFonts w:ascii="Times New Roman" w:hAnsi="Times New Roman"/>
        </w:rPr>
      </w:pPr>
      <w:r>
        <w:rPr>
          <w:rFonts w:ascii="Times New Roman" w:hAnsi="Times New Roman"/>
        </w:rPr>
        <w:t xml:space="preserve">Robotham, Don </w:t>
      </w:r>
    </w:p>
    <w:p w14:paraId="47315C97" w14:textId="77777777" w:rsidR="00E81D86" w:rsidRDefault="00E81D86" w:rsidP="00E81D86">
      <w:pPr>
        <w:spacing w:line="240" w:lineRule="auto"/>
        <w:ind w:left="720"/>
        <w:rPr>
          <w:rFonts w:ascii="Times New Roman" w:hAnsi="Times New Roman"/>
        </w:rPr>
      </w:pPr>
      <w:proofErr w:type="gramStart"/>
      <w:r>
        <w:rPr>
          <w:rFonts w:ascii="Times New Roman" w:hAnsi="Times New Roman"/>
        </w:rPr>
        <w:t xml:space="preserve">2012. “Political Economy.” in </w:t>
      </w:r>
      <w:r w:rsidRPr="009C60A8">
        <w:rPr>
          <w:rFonts w:ascii="Times New Roman" w:hAnsi="Times New Roman"/>
          <w:i/>
        </w:rPr>
        <w:t>A Handbook of Economic Anthropology</w:t>
      </w:r>
      <w:r>
        <w:rPr>
          <w:rFonts w:ascii="Times New Roman" w:hAnsi="Times New Roman"/>
        </w:rPr>
        <w:t xml:space="preserve"> 2</w:t>
      </w:r>
      <w:r w:rsidRPr="009C60A8">
        <w:rPr>
          <w:rFonts w:ascii="Times New Roman" w:hAnsi="Times New Roman"/>
          <w:vertAlign w:val="superscript"/>
        </w:rPr>
        <w:t>nd</w:t>
      </w:r>
      <w:r>
        <w:rPr>
          <w:rFonts w:ascii="Times New Roman" w:hAnsi="Times New Roman"/>
        </w:rPr>
        <w:t xml:space="preserve"> edition.</w:t>
      </w:r>
      <w:proofErr w:type="gramEnd"/>
      <w:r>
        <w:rPr>
          <w:rFonts w:ascii="Times New Roman" w:hAnsi="Times New Roman"/>
        </w:rPr>
        <w:t xml:space="preserve"> </w:t>
      </w:r>
      <w:proofErr w:type="gramStart"/>
      <w:r>
        <w:rPr>
          <w:rFonts w:ascii="Times New Roman" w:hAnsi="Times New Roman"/>
        </w:rPr>
        <w:t>James G. Carrier ed. Edward Elgar.</w:t>
      </w:r>
      <w:proofErr w:type="gramEnd"/>
      <w:r>
        <w:rPr>
          <w:rFonts w:ascii="Times New Roman" w:hAnsi="Times New Roman"/>
        </w:rPr>
        <w:t xml:space="preserve"> North Hampton, Massachusetts. </w:t>
      </w:r>
    </w:p>
    <w:p w14:paraId="4BB9EEC9" w14:textId="77777777" w:rsidR="00E81D86" w:rsidRDefault="00E81D86" w:rsidP="00E81D86">
      <w:pPr>
        <w:spacing w:line="240" w:lineRule="auto"/>
        <w:rPr>
          <w:rFonts w:ascii="Times New Roman" w:hAnsi="Times New Roman"/>
        </w:rPr>
      </w:pPr>
    </w:p>
    <w:p w14:paraId="2071F27C" w14:textId="7E5D9064" w:rsidR="0076129F" w:rsidRDefault="0076129F" w:rsidP="00E81D86">
      <w:pPr>
        <w:spacing w:line="240" w:lineRule="auto"/>
        <w:rPr>
          <w:rFonts w:ascii="Times New Roman" w:hAnsi="Times New Roman"/>
        </w:rPr>
      </w:pPr>
      <w:r>
        <w:rPr>
          <w:rFonts w:ascii="Times New Roman" w:hAnsi="Times New Roman"/>
        </w:rPr>
        <w:t>Rodriguez, Clemencia</w:t>
      </w:r>
    </w:p>
    <w:p w14:paraId="438B169E" w14:textId="658B32DD" w:rsidR="0076129F" w:rsidRDefault="0076129F" w:rsidP="0076129F">
      <w:pPr>
        <w:spacing w:line="240" w:lineRule="auto"/>
        <w:ind w:left="720"/>
        <w:rPr>
          <w:rFonts w:ascii="Times New Roman" w:hAnsi="Times New Roman"/>
        </w:rPr>
      </w:pPr>
      <w:r>
        <w:rPr>
          <w:rFonts w:ascii="Times New Roman" w:hAnsi="Times New Roman"/>
        </w:rPr>
        <w:t xml:space="preserve">2001. </w:t>
      </w:r>
      <w:r w:rsidRPr="0076129F">
        <w:rPr>
          <w:rFonts w:ascii="Times New Roman" w:hAnsi="Times New Roman"/>
          <w:i/>
        </w:rPr>
        <w:t>Fissures in the Mediascape: An International Study of Citizens’ Media</w:t>
      </w:r>
      <w:r>
        <w:rPr>
          <w:rFonts w:ascii="Times New Roman" w:hAnsi="Times New Roman"/>
        </w:rPr>
        <w:t xml:space="preserve">. Hampton Press Inc. Cresskill, New Jersey. </w:t>
      </w:r>
      <w:r>
        <w:rPr>
          <w:rFonts w:ascii="Times New Roman" w:hAnsi="Times New Roman"/>
        </w:rPr>
        <w:tab/>
      </w:r>
    </w:p>
    <w:p w14:paraId="4E70416F" w14:textId="77777777" w:rsidR="0076129F" w:rsidRDefault="0076129F" w:rsidP="00E81D86">
      <w:pPr>
        <w:spacing w:line="240" w:lineRule="auto"/>
        <w:rPr>
          <w:rFonts w:ascii="Times New Roman" w:hAnsi="Times New Roman"/>
        </w:rPr>
      </w:pPr>
    </w:p>
    <w:p w14:paraId="7CDFD94D" w14:textId="7EC24FBD" w:rsidR="00D92923" w:rsidRDefault="00D92923" w:rsidP="00E81D86">
      <w:pPr>
        <w:spacing w:line="240" w:lineRule="auto"/>
        <w:rPr>
          <w:rFonts w:ascii="Times New Roman" w:hAnsi="Times New Roman"/>
        </w:rPr>
      </w:pPr>
      <w:r>
        <w:rPr>
          <w:rFonts w:ascii="Times New Roman" w:hAnsi="Times New Roman"/>
        </w:rPr>
        <w:t xml:space="preserve">Rosenberg, Daniel and Susan Harding </w:t>
      </w:r>
      <w:proofErr w:type="gramStart"/>
      <w:r>
        <w:rPr>
          <w:rFonts w:ascii="Times New Roman" w:hAnsi="Times New Roman"/>
        </w:rPr>
        <w:t>eds</w:t>
      </w:r>
      <w:proofErr w:type="gramEnd"/>
      <w:r>
        <w:rPr>
          <w:rFonts w:ascii="Times New Roman" w:hAnsi="Times New Roman"/>
        </w:rPr>
        <w:t>.</w:t>
      </w:r>
    </w:p>
    <w:p w14:paraId="4F86BB0A" w14:textId="11B51627" w:rsidR="00D92923" w:rsidRDefault="00D92923" w:rsidP="00E81D86">
      <w:pPr>
        <w:spacing w:line="240" w:lineRule="auto"/>
        <w:rPr>
          <w:rFonts w:ascii="Times New Roman" w:hAnsi="Times New Roman"/>
        </w:rPr>
      </w:pPr>
      <w:r>
        <w:rPr>
          <w:rFonts w:ascii="Times New Roman" w:hAnsi="Times New Roman"/>
        </w:rPr>
        <w:tab/>
        <w:t xml:space="preserve">2005. </w:t>
      </w:r>
      <w:r w:rsidRPr="00114D82">
        <w:rPr>
          <w:rFonts w:ascii="Times New Roman" w:hAnsi="Times New Roman"/>
          <w:i/>
        </w:rPr>
        <w:t>Histories of the Future</w:t>
      </w:r>
      <w:r>
        <w:rPr>
          <w:rFonts w:ascii="Times New Roman" w:hAnsi="Times New Roman"/>
        </w:rPr>
        <w:t xml:space="preserve">. Duke University Press. Durham, North Carolina. </w:t>
      </w:r>
    </w:p>
    <w:p w14:paraId="32A06D1D" w14:textId="77777777" w:rsidR="00D92923" w:rsidRDefault="00D92923" w:rsidP="00E81D86">
      <w:pPr>
        <w:spacing w:line="240" w:lineRule="auto"/>
        <w:rPr>
          <w:rFonts w:ascii="Times New Roman" w:hAnsi="Times New Roman"/>
        </w:rPr>
      </w:pPr>
    </w:p>
    <w:p w14:paraId="370A7E5F" w14:textId="77777777" w:rsidR="00E81D86" w:rsidRDefault="00E81D86" w:rsidP="00E81D86">
      <w:pPr>
        <w:spacing w:line="240" w:lineRule="auto"/>
        <w:rPr>
          <w:rFonts w:ascii="Times New Roman" w:hAnsi="Times New Roman"/>
        </w:rPr>
      </w:pPr>
      <w:r>
        <w:rPr>
          <w:rFonts w:ascii="Times New Roman" w:hAnsi="Times New Roman"/>
        </w:rPr>
        <w:t>Roth, Lorna</w:t>
      </w:r>
    </w:p>
    <w:p w14:paraId="289EC4D3" w14:textId="77777777" w:rsidR="00E81D86" w:rsidRDefault="00E81D86" w:rsidP="00E81D86">
      <w:pPr>
        <w:spacing w:line="240" w:lineRule="auto"/>
        <w:ind w:left="720"/>
        <w:rPr>
          <w:rFonts w:ascii="Times New Roman" w:hAnsi="Times New Roman"/>
        </w:rPr>
      </w:pPr>
      <w:r>
        <w:rPr>
          <w:rFonts w:ascii="Times New Roman" w:hAnsi="Times New Roman"/>
        </w:rPr>
        <w:t xml:space="preserve">2005. </w:t>
      </w:r>
      <w:r w:rsidRPr="00EC120F">
        <w:rPr>
          <w:rFonts w:ascii="Times New Roman" w:hAnsi="Times New Roman"/>
          <w:i/>
        </w:rPr>
        <w:t>Something New in the Air: The Story of First Peoples Television Broadcasting in Canada</w:t>
      </w:r>
      <w:r>
        <w:rPr>
          <w:rFonts w:ascii="Times New Roman" w:hAnsi="Times New Roman"/>
        </w:rPr>
        <w:t xml:space="preserve">. </w:t>
      </w:r>
      <w:proofErr w:type="gramStart"/>
      <w:r>
        <w:rPr>
          <w:rFonts w:ascii="Times New Roman" w:hAnsi="Times New Roman"/>
        </w:rPr>
        <w:t>McGill-Queens’s University Press.</w:t>
      </w:r>
      <w:proofErr w:type="gramEnd"/>
      <w:r>
        <w:rPr>
          <w:rFonts w:ascii="Times New Roman" w:hAnsi="Times New Roman"/>
        </w:rPr>
        <w:t xml:space="preserve"> Montreal, Quebec. </w:t>
      </w:r>
    </w:p>
    <w:p w14:paraId="6DF1A2F9" w14:textId="77777777" w:rsidR="00E81D86" w:rsidRDefault="00E81D86" w:rsidP="00E81D86">
      <w:pPr>
        <w:spacing w:line="240" w:lineRule="auto"/>
        <w:rPr>
          <w:rFonts w:ascii="Times New Roman" w:hAnsi="Times New Roman"/>
        </w:rPr>
      </w:pPr>
    </w:p>
    <w:p w14:paraId="07E43288" w14:textId="1B591C27" w:rsidR="00CB5344" w:rsidRDefault="00CB5344" w:rsidP="00E81D86">
      <w:pPr>
        <w:spacing w:line="240" w:lineRule="auto"/>
        <w:rPr>
          <w:rFonts w:ascii="Times New Roman" w:hAnsi="Times New Roman"/>
        </w:rPr>
      </w:pPr>
      <w:r>
        <w:rPr>
          <w:rFonts w:ascii="Times New Roman" w:hAnsi="Times New Roman"/>
        </w:rPr>
        <w:t xml:space="preserve">Rowley </w:t>
      </w:r>
      <w:r w:rsidR="00D56C49">
        <w:rPr>
          <w:rFonts w:ascii="Times New Roman" w:hAnsi="Times New Roman"/>
        </w:rPr>
        <w:t xml:space="preserve">S. </w:t>
      </w:r>
    </w:p>
    <w:p w14:paraId="58A1F160" w14:textId="0C60181B" w:rsidR="00CB5344" w:rsidRPr="00D56C49" w:rsidRDefault="00CB5344" w:rsidP="00D56C49">
      <w:pPr>
        <w:widowControl w:val="0"/>
        <w:autoSpaceDE w:val="0"/>
        <w:autoSpaceDN w:val="0"/>
        <w:adjustRightInd w:val="0"/>
        <w:spacing w:line="240" w:lineRule="auto"/>
        <w:ind w:left="720"/>
        <w:rPr>
          <w:rFonts w:cstheme="minorHAnsi"/>
          <w:lang w:bidi="ar-SA"/>
        </w:rPr>
      </w:pPr>
      <w:r>
        <w:rPr>
          <w:rFonts w:ascii="Times New Roman" w:hAnsi="Times New Roman"/>
        </w:rPr>
        <w:t>2013</w:t>
      </w:r>
      <w:r w:rsidRPr="00D56C49">
        <w:rPr>
          <w:rFonts w:cstheme="minorHAnsi"/>
        </w:rPr>
        <w:t xml:space="preserve">. </w:t>
      </w:r>
      <w:r w:rsidR="00D56C49">
        <w:rPr>
          <w:rFonts w:cstheme="minorHAnsi"/>
        </w:rPr>
        <w:t>“</w:t>
      </w:r>
      <w:r w:rsidR="00D56C49" w:rsidRPr="00D56C49">
        <w:rPr>
          <w:rFonts w:cstheme="minorHAnsi"/>
          <w:lang w:bidi="ar-SA"/>
        </w:rPr>
        <w:t>The Re</w:t>
      </w:r>
      <w:r w:rsidR="00D56C49">
        <w:rPr>
          <w:rFonts w:cstheme="minorHAnsi"/>
          <w:lang w:bidi="ar-SA"/>
        </w:rPr>
        <w:t>ciprocal Research Network: the D</w:t>
      </w:r>
      <w:r w:rsidR="00D56C49" w:rsidRPr="00D56C49">
        <w:rPr>
          <w:rFonts w:cstheme="minorHAnsi"/>
          <w:lang w:bidi="ar-SA"/>
        </w:rPr>
        <w:t>ev</w:t>
      </w:r>
      <w:r w:rsidR="00D56C49">
        <w:rPr>
          <w:rFonts w:cstheme="minorHAnsi"/>
          <w:lang w:bidi="ar-SA"/>
        </w:rPr>
        <w:t xml:space="preserve">elopment Process.” </w:t>
      </w:r>
      <w:proofErr w:type="gramStart"/>
      <w:r w:rsidR="00D56C49">
        <w:rPr>
          <w:rFonts w:cstheme="minorHAnsi"/>
          <w:lang w:bidi="ar-SA"/>
        </w:rPr>
        <w:t xml:space="preserve">In </w:t>
      </w:r>
      <w:r w:rsidR="00D56C49" w:rsidRPr="00D56C49">
        <w:rPr>
          <w:rFonts w:cstheme="minorHAnsi"/>
          <w:i/>
          <w:lang w:bidi="ar-SA"/>
        </w:rPr>
        <w:t>Museum Anthropology Review</w:t>
      </w:r>
      <w:r w:rsidR="00D56C49" w:rsidRPr="00D56C49">
        <w:rPr>
          <w:rFonts w:cstheme="minorHAnsi"/>
          <w:lang w:bidi="ar-SA"/>
        </w:rPr>
        <w:t>.</w:t>
      </w:r>
      <w:proofErr w:type="gramEnd"/>
      <w:r w:rsidR="00D56C49" w:rsidRPr="00D56C49">
        <w:rPr>
          <w:rFonts w:cstheme="minorHAnsi"/>
          <w:lang w:bidi="ar-SA"/>
        </w:rPr>
        <w:t xml:space="preserve"> 7(1–2)</w:t>
      </w:r>
      <w:proofErr w:type="gramStart"/>
      <w:r w:rsidR="00D56C49" w:rsidRPr="00D56C49">
        <w:rPr>
          <w:rFonts w:cstheme="minorHAnsi"/>
          <w:lang w:bidi="ar-SA"/>
        </w:rPr>
        <w:t>:22</w:t>
      </w:r>
      <w:proofErr w:type="gramEnd"/>
      <w:r w:rsidR="00D56C49" w:rsidRPr="00D56C49">
        <w:rPr>
          <w:rFonts w:cstheme="minorHAnsi"/>
          <w:lang w:bidi="ar-SA"/>
        </w:rPr>
        <w:t>–43</w:t>
      </w:r>
    </w:p>
    <w:p w14:paraId="5873416E" w14:textId="77777777" w:rsidR="00CB5344" w:rsidRDefault="00CB5344" w:rsidP="00E81D86">
      <w:pPr>
        <w:spacing w:line="240" w:lineRule="auto"/>
        <w:rPr>
          <w:rFonts w:ascii="Times New Roman" w:hAnsi="Times New Roman"/>
        </w:rPr>
      </w:pPr>
    </w:p>
    <w:p w14:paraId="6A061FDE" w14:textId="77777777" w:rsidR="00E81D86" w:rsidRPr="00AA7EF7" w:rsidRDefault="00E81D86" w:rsidP="00E81D86">
      <w:pPr>
        <w:spacing w:line="240" w:lineRule="auto"/>
        <w:rPr>
          <w:rFonts w:ascii="Times New Roman" w:hAnsi="Times New Roman"/>
        </w:rPr>
      </w:pPr>
      <w:r w:rsidRPr="00AA7EF7">
        <w:rPr>
          <w:rFonts w:ascii="Times New Roman" w:hAnsi="Times New Roman"/>
        </w:rPr>
        <w:t xml:space="preserve">Samuels, David </w:t>
      </w:r>
    </w:p>
    <w:p w14:paraId="080179C5" w14:textId="77777777" w:rsidR="00E81D86" w:rsidRPr="00AA7EF7" w:rsidRDefault="00E81D86" w:rsidP="00E81D86">
      <w:pPr>
        <w:spacing w:line="240" w:lineRule="auto"/>
        <w:ind w:left="720"/>
        <w:rPr>
          <w:rFonts w:ascii="Times New Roman" w:hAnsi="Times New Roman"/>
        </w:rPr>
      </w:pPr>
      <w:r w:rsidRPr="00AA7EF7">
        <w:rPr>
          <w:rFonts w:ascii="Times New Roman" w:hAnsi="Times New Roman"/>
        </w:rPr>
        <w:t>2006</w:t>
      </w:r>
      <w:r w:rsidRPr="00AA7EF7">
        <w:rPr>
          <w:rFonts w:ascii="Times New Roman" w:hAnsi="Times New Roman"/>
          <w:i/>
        </w:rPr>
        <w:t>. Putting a Song on Top of It: Expression and Identity on the San Carlos Apache Reservation.</w:t>
      </w:r>
      <w:r w:rsidRPr="00AA7EF7">
        <w:rPr>
          <w:rFonts w:ascii="Times New Roman" w:hAnsi="Times New Roman"/>
        </w:rPr>
        <w:t xml:space="preserve"> </w:t>
      </w:r>
      <w:proofErr w:type="gramStart"/>
      <w:r w:rsidRPr="00AA7EF7">
        <w:rPr>
          <w:rFonts w:ascii="Times New Roman" w:hAnsi="Times New Roman"/>
        </w:rPr>
        <w:t>University of Arizona Press.</w:t>
      </w:r>
      <w:proofErr w:type="gramEnd"/>
      <w:r w:rsidRPr="00AA7EF7">
        <w:rPr>
          <w:rFonts w:ascii="Times New Roman" w:hAnsi="Times New Roman"/>
        </w:rPr>
        <w:t xml:space="preserve"> Tucson Arizona.</w:t>
      </w:r>
    </w:p>
    <w:p w14:paraId="3BA9202E" w14:textId="77777777" w:rsidR="00E81D86" w:rsidRDefault="00E81D86" w:rsidP="00E81D86">
      <w:pPr>
        <w:spacing w:line="240" w:lineRule="auto"/>
        <w:rPr>
          <w:rFonts w:ascii="Times New Roman" w:hAnsi="Times New Roman"/>
        </w:rPr>
      </w:pPr>
    </w:p>
    <w:p w14:paraId="62446597" w14:textId="77777777" w:rsidR="00E81D86" w:rsidRPr="00AA7EF7" w:rsidRDefault="00E81D86" w:rsidP="00E81D86">
      <w:pPr>
        <w:spacing w:line="240" w:lineRule="auto"/>
        <w:rPr>
          <w:rFonts w:ascii="Times New Roman" w:hAnsi="Times New Roman"/>
        </w:rPr>
      </w:pPr>
      <w:r w:rsidRPr="00AA7EF7">
        <w:rPr>
          <w:rFonts w:ascii="Times New Roman" w:hAnsi="Times New Roman"/>
        </w:rPr>
        <w:t xml:space="preserve">Samuels, David and Tom </w:t>
      </w:r>
      <w:proofErr w:type="spellStart"/>
      <w:r w:rsidRPr="00AA7EF7">
        <w:rPr>
          <w:rFonts w:ascii="Times New Roman" w:hAnsi="Times New Roman"/>
        </w:rPr>
        <w:t>Porcello</w:t>
      </w:r>
      <w:proofErr w:type="spellEnd"/>
      <w:r w:rsidRPr="00AA7EF7">
        <w:rPr>
          <w:rFonts w:ascii="Times New Roman" w:hAnsi="Times New Roman"/>
        </w:rPr>
        <w:t xml:space="preserve"> </w:t>
      </w:r>
    </w:p>
    <w:p w14:paraId="74FA4CBC" w14:textId="77777777" w:rsidR="00E81D86" w:rsidRPr="00AA7EF7" w:rsidRDefault="00E81D86" w:rsidP="00E81D86">
      <w:pPr>
        <w:spacing w:line="240" w:lineRule="auto"/>
        <w:ind w:firstLine="720"/>
        <w:rPr>
          <w:rFonts w:ascii="Times New Roman" w:hAnsi="Times New Roman"/>
        </w:rPr>
      </w:pPr>
      <w:r w:rsidRPr="00AA7EF7">
        <w:rPr>
          <w:rFonts w:ascii="Times New Roman" w:hAnsi="Times New Roman"/>
        </w:rPr>
        <w:t xml:space="preserve">2011. “Thinking about Frances Densmore.”  </w:t>
      </w:r>
      <w:r w:rsidRPr="00AA7EF7">
        <w:rPr>
          <w:rFonts w:ascii="Times New Roman" w:hAnsi="Times New Roman"/>
          <w:i/>
        </w:rPr>
        <w:t>Anthropology News</w:t>
      </w:r>
      <w:r w:rsidRPr="00AA7EF7">
        <w:rPr>
          <w:rFonts w:ascii="Times New Roman" w:hAnsi="Times New Roman"/>
        </w:rPr>
        <w:t xml:space="preserve">. </w:t>
      </w:r>
    </w:p>
    <w:p w14:paraId="415EC44E" w14:textId="77777777" w:rsidR="00E81D86" w:rsidRDefault="00E81D86" w:rsidP="00E81D86">
      <w:pPr>
        <w:widowControl w:val="0"/>
        <w:autoSpaceDE w:val="0"/>
        <w:autoSpaceDN w:val="0"/>
        <w:adjustRightInd w:val="0"/>
        <w:spacing w:line="240" w:lineRule="auto"/>
        <w:rPr>
          <w:rFonts w:ascii="Times New Roman" w:hAnsi="Times New Roman"/>
        </w:rPr>
      </w:pPr>
    </w:p>
    <w:p w14:paraId="6B9DAF7D" w14:textId="77777777" w:rsidR="00E81D86" w:rsidRDefault="00E81D86" w:rsidP="00E81D86">
      <w:pPr>
        <w:widowControl w:val="0"/>
        <w:autoSpaceDE w:val="0"/>
        <w:autoSpaceDN w:val="0"/>
        <w:adjustRightInd w:val="0"/>
        <w:spacing w:line="240" w:lineRule="auto"/>
        <w:rPr>
          <w:rFonts w:ascii="Times New Roman" w:hAnsi="Times New Roman"/>
        </w:rPr>
      </w:pPr>
      <w:proofErr w:type="gramStart"/>
      <w:r w:rsidRPr="00EC1A6B">
        <w:rPr>
          <w:rFonts w:ascii="Times New Roman" w:hAnsi="Times New Roman"/>
        </w:rPr>
        <w:t xml:space="preserve">Samuels, David, Louise </w:t>
      </w:r>
      <w:proofErr w:type="spellStart"/>
      <w:r w:rsidRPr="00EC1A6B">
        <w:rPr>
          <w:rFonts w:ascii="Times New Roman" w:hAnsi="Times New Roman"/>
        </w:rPr>
        <w:t>Meintj</w:t>
      </w:r>
      <w:r>
        <w:rPr>
          <w:rFonts w:ascii="Times New Roman" w:hAnsi="Times New Roman"/>
        </w:rPr>
        <w:t>es</w:t>
      </w:r>
      <w:proofErr w:type="spellEnd"/>
      <w:r>
        <w:rPr>
          <w:rFonts w:ascii="Times New Roman" w:hAnsi="Times New Roman"/>
        </w:rPr>
        <w:t xml:space="preserve">, Ana Maria Ochoa, and Thomas </w:t>
      </w:r>
      <w:proofErr w:type="spellStart"/>
      <w:r w:rsidRPr="00EC1A6B">
        <w:rPr>
          <w:rFonts w:ascii="Times New Roman" w:hAnsi="Times New Roman"/>
        </w:rPr>
        <w:t>Porcello</w:t>
      </w:r>
      <w:proofErr w:type="spellEnd"/>
      <w:r w:rsidRPr="00EC1A6B">
        <w:rPr>
          <w:rFonts w:ascii="Times New Roman" w:hAnsi="Times New Roman"/>
        </w:rPr>
        <w:t>.</w:t>
      </w:r>
      <w:proofErr w:type="gramEnd"/>
      <w:r w:rsidRPr="00EC1A6B">
        <w:rPr>
          <w:rFonts w:ascii="Times New Roman" w:hAnsi="Times New Roman"/>
        </w:rPr>
        <w:t xml:space="preserve">  </w:t>
      </w:r>
    </w:p>
    <w:p w14:paraId="1B622F5F" w14:textId="77777777" w:rsidR="00E81D86" w:rsidRDefault="00E81D86" w:rsidP="00E81D86">
      <w:pPr>
        <w:widowControl w:val="0"/>
        <w:autoSpaceDE w:val="0"/>
        <w:autoSpaceDN w:val="0"/>
        <w:adjustRightInd w:val="0"/>
        <w:spacing w:line="240" w:lineRule="auto"/>
        <w:ind w:left="720"/>
        <w:rPr>
          <w:rFonts w:ascii="Times New Roman" w:hAnsi="Times New Roman"/>
        </w:rPr>
      </w:pPr>
      <w:r w:rsidRPr="00EC1A6B">
        <w:rPr>
          <w:rFonts w:ascii="Times New Roman" w:hAnsi="Times New Roman"/>
        </w:rPr>
        <w:t xml:space="preserve">2010.  “Soundscapes: Toward a Sounded Anthropology.”  </w:t>
      </w:r>
      <w:r w:rsidRPr="00EC1A6B">
        <w:rPr>
          <w:rFonts w:ascii="Times New Roman" w:hAnsi="Times New Roman"/>
          <w:i/>
          <w:iCs/>
        </w:rPr>
        <w:t>A</w:t>
      </w:r>
      <w:r>
        <w:rPr>
          <w:rFonts w:ascii="Times New Roman" w:hAnsi="Times New Roman"/>
          <w:i/>
          <w:iCs/>
        </w:rPr>
        <w:t xml:space="preserve">nnual </w:t>
      </w:r>
      <w:r w:rsidRPr="00EC1A6B">
        <w:rPr>
          <w:rFonts w:ascii="Times New Roman" w:hAnsi="Times New Roman"/>
          <w:i/>
          <w:iCs/>
        </w:rPr>
        <w:t>R</w:t>
      </w:r>
      <w:r>
        <w:rPr>
          <w:rFonts w:ascii="Times New Roman" w:hAnsi="Times New Roman"/>
          <w:i/>
          <w:iCs/>
        </w:rPr>
        <w:t xml:space="preserve">eview of </w:t>
      </w:r>
      <w:r w:rsidRPr="00EC1A6B">
        <w:rPr>
          <w:rFonts w:ascii="Times New Roman" w:hAnsi="Times New Roman"/>
          <w:i/>
          <w:iCs/>
        </w:rPr>
        <w:t>A</w:t>
      </w:r>
      <w:r>
        <w:rPr>
          <w:rFonts w:ascii="Times New Roman" w:hAnsi="Times New Roman"/>
          <w:i/>
          <w:iCs/>
        </w:rPr>
        <w:t>nthropology</w:t>
      </w:r>
      <w:r w:rsidRPr="00EC1A6B">
        <w:rPr>
          <w:rFonts w:ascii="Times New Roman" w:hAnsi="Times New Roman"/>
          <w:i/>
          <w:iCs/>
        </w:rPr>
        <w:t xml:space="preserve"> </w:t>
      </w:r>
      <w:r>
        <w:rPr>
          <w:rFonts w:ascii="Times New Roman" w:hAnsi="Times New Roman"/>
        </w:rPr>
        <w:t>39:329-45.  </w:t>
      </w:r>
    </w:p>
    <w:p w14:paraId="20C004CA" w14:textId="77777777" w:rsidR="00E81D86" w:rsidRDefault="00E81D86" w:rsidP="00E81D86">
      <w:pPr>
        <w:widowControl w:val="0"/>
        <w:autoSpaceDE w:val="0"/>
        <w:autoSpaceDN w:val="0"/>
        <w:adjustRightInd w:val="0"/>
        <w:spacing w:line="240" w:lineRule="auto"/>
        <w:rPr>
          <w:rFonts w:ascii="Times New Roman" w:hAnsi="Times New Roman"/>
        </w:rPr>
      </w:pPr>
    </w:p>
    <w:p w14:paraId="0184727B" w14:textId="77777777" w:rsidR="00E81D86" w:rsidRPr="00D943B8" w:rsidRDefault="00E81D86" w:rsidP="00E81D86">
      <w:pPr>
        <w:spacing w:line="240" w:lineRule="auto"/>
        <w:rPr>
          <w:rFonts w:ascii="Times New Roman" w:hAnsi="Times New Roman"/>
        </w:rPr>
      </w:pPr>
      <w:r w:rsidRPr="00D943B8">
        <w:rPr>
          <w:rFonts w:ascii="Times New Roman" w:hAnsi="Times New Roman"/>
        </w:rPr>
        <w:t xml:space="preserve">Scales, Christopher.  </w:t>
      </w:r>
    </w:p>
    <w:p w14:paraId="51289BE5" w14:textId="77777777" w:rsidR="00E81D86" w:rsidRPr="00D943B8" w:rsidRDefault="00E81D86" w:rsidP="00E81D86">
      <w:pPr>
        <w:spacing w:line="240" w:lineRule="auto"/>
        <w:ind w:left="720"/>
        <w:rPr>
          <w:rFonts w:ascii="Times New Roman" w:hAnsi="Times New Roman"/>
        </w:rPr>
      </w:pPr>
      <w:r w:rsidRPr="00D943B8">
        <w:rPr>
          <w:rFonts w:ascii="Times New Roman" w:hAnsi="Times New Roman"/>
        </w:rPr>
        <w:t xml:space="preserve">2003. </w:t>
      </w:r>
      <w:r w:rsidRPr="00D943B8">
        <w:rPr>
          <w:rFonts w:ascii="Times New Roman" w:hAnsi="Times New Roman"/>
          <w:i/>
        </w:rPr>
        <w:t>Recording Culture: Powwow Music and the Aboriginal Recording Industry on the Northern Plains.</w:t>
      </w:r>
      <w:r w:rsidRPr="00D943B8">
        <w:rPr>
          <w:rFonts w:ascii="Times New Roman" w:hAnsi="Times New Roman"/>
        </w:rPr>
        <w:t xml:space="preserve"> Duke University Press. Durham, North Carolina. </w:t>
      </w:r>
    </w:p>
    <w:p w14:paraId="1DF17769" w14:textId="77777777" w:rsidR="00E81D86" w:rsidRDefault="00E81D86" w:rsidP="00E81D86">
      <w:pPr>
        <w:spacing w:line="240" w:lineRule="auto"/>
        <w:rPr>
          <w:rFonts w:ascii="Times New Roman" w:hAnsi="Times New Roman"/>
          <w:bCs/>
          <w:lang w:eastAsia="ja-JP"/>
        </w:rPr>
      </w:pPr>
    </w:p>
    <w:p w14:paraId="537EC691" w14:textId="77777777" w:rsidR="00E81D86" w:rsidRPr="00AA7EF7" w:rsidRDefault="00E81D86" w:rsidP="00E81D86">
      <w:pPr>
        <w:spacing w:line="240" w:lineRule="auto"/>
        <w:rPr>
          <w:rFonts w:ascii="Times New Roman" w:hAnsi="Times New Roman"/>
          <w:bCs/>
          <w:lang w:eastAsia="ja-JP"/>
        </w:rPr>
      </w:pPr>
      <w:r w:rsidRPr="00AA7EF7">
        <w:rPr>
          <w:rFonts w:ascii="Times New Roman" w:hAnsi="Times New Roman"/>
          <w:bCs/>
          <w:lang w:eastAsia="ja-JP"/>
        </w:rPr>
        <w:t>Schaefer R. Murray</w:t>
      </w:r>
    </w:p>
    <w:p w14:paraId="41949732" w14:textId="77777777" w:rsidR="00E81D86" w:rsidRPr="00C52FB9" w:rsidRDefault="00E81D86" w:rsidP="00E81D86">
      <w:pPr>
        <w:spacing w:line="240" w:lineRule="auto"/>
        <w:ind w:left="720"/>
        <w:rPr>
          <w:rFonts w:ascii="Times New Roman" w:hAnsi="Times New Roman"/>
          <w:bCs/>
          <w:lang w:eastAsia="ja-JP"/>
        </w:rPr>
      </w:pPr>
      <w:r w:rsidRPr="00AA7EF7">
        <w:rPr>
          <w:rFonts w:ascii="Times New Roman" w:hAnsi="Times New Roman"/>
          <w:bCs/>
          <w:lang w:eastAsia="ja-JP"/>
        </w:rPr>
        <w:t xml:space="preserve">1993. The Soundscape: Our Sonic Environment and the Tuning of the World. Rochester: Destiny Books. </w:t>
      </w:r>
      <w:proofErr w:type="gramStart"/>
      <w:r w:rsidRPr="00AA7EF7">
        <w:rPr>
          <w:rFonts w:ascii="Times New Roman" w:hAnsi="Times New Roman"/>
          <w:bCs/>
          <w:lang w:eastAsia="ja-JP"/>
        </w:rPr>
        <w:t>Chapters 3, 14, and introduction.</w:t>
      </w:r>
      <w:proofErr w:type="gramEnd"/>
      <w:r w:rsidRPr="00AA7EF7">
        <w:rPr>
          <w:rFonts w:ascii="Times New Roman" w:hAnsi="Times New Roman"/>
          <w:bCs/>
          <w:lang w:eastAsia="ja-JP"/>
        </w:rPr>
        <w:t xml:space="preserve"> </w:t>
      </w:r>
    </w:p>
    <w:p w14:paraId="7C792FED" w14:textId="77777777" w:rsidR="00E81D86" w:rsidRDefault="00E81D86" w:rsidP="00E81D86">
      <w:pPr>
        <w:spacing w:line="240" w:lineRule="auto"/>
        <w:rPr>
          <w:rFonts w:ascii="Times New Roman" w:hAnsi="Times New Roman"/>
        </w:rPr>
      </w:pPr>
    </w:p>
    <w:p w14:paraId="20EDC3F8" w14:textId="108C449A" w:rsidR="00C04FAB" w:rsidRDefault="0066236F" w:rsidP="00EE2BCB">
      <w:pPr>
        <w:spacing w:line="240" w:lineRule="auto"/>
        <w:rPr>
          <w:rFonts w:ascii="Times New Roman" w:hAnsi="Times New Roman"/>
        </w:rPr>
      </w:pPr>
      <w:r>
        <w:rPr>
          <w:rFonts w:ascii="Times New Roman" w:hAnsi="Times New Roman"/>
        </w:rPr>
        <w:t>Shaw, Rosalind</w:t>
      </w:r>
    </w:p>
    <w:p w14:paraId="22665E96" w14:textId="55BEA332" w:rsidR="00C04FAB" w:rsidRDefault="00C04FAB" w:rsidP="0066236F">
      <w:pPr>
        <w:spacing w:line="240" w:lineRule="auto"/>
        <w:ind w:left="720"/>
        <w:rPr>
          <w:rFonts w:ascii="Times New Roman" w:hAnsi="Times New Roman"/>
        </w:rPr>
      </w:pPr>
      <w:r>
        <w:rPr>
          <w:rFonts w:ascii="Times New Roman" w:hAnsi="Times New Roman"/>
        </w:rPr>
        <w:t xml:space="preserve">2013.  </w:t>
      </w:r>
      <w:r w:rsidR="0066236F">
        <w:rPr>
          <w:rFonts w:ascii="Times New Roman" w:hAnsi="Times New Roman"/>
        </w:rPr>
        <w:t xml:space="preserve">“Provocation: Futurizing Memory.” In </w:t>
      </w:r>
      <w:r w:rsidR="0066236F" w:rsidRPr="0066236F">
        <w:rPr>
          <w:rFonts w:ascii="Times New Roman" w:hAnsi="Times New Roman"/>
          <w:i/>
        </w:rPr>
        <w:t>Field Notes: The Politics of Memory</w:t>
      </w:r>
      <w:r w:rsidR="0066236F">
        <w:rPr>
          <w:rFonts w:ascii="Times New Roman" w:hAnsi="Times New Roman"/>
        </w:rPr>
        <w:t>. September 5</w:t>
      </w:r>
      <w:r w:rsidR="0066236F" w:rsidRPr="0066236F">
        <w:rPr>
          <w:rFonts w:ascii="Times New Roman" w:hAnsi="Times New Roman"/>
          <w:vertAlign w:val="superscript"/>
        </w:rPr>
        <w:t>th</w:t>
      </w:r>
      <w:r w:rsidR="0066236F">
        <w:rPr>
          <w:rFonts w:ascii="Times New Roman" w:hAnsi="Times New Roman"/>
        </w:rPr>
        <w:t xml:space="preserve">. </w:t>
      </w:r>
    </w:p>
    <w:p w14:paraId="5C83CF3E" w14:textId="77777777" w:rsidR="00C04FAB" w:rsidRDefault="00C04FAB" w:rsidP="00EE2BCB">
      <w:pPr>
        <w:spacing w:line="240" w:lineRule="auto"/>
        <w:rPr>
          <w:rFonts w:ascii="Times New Roman" w:hAnsi="Times New Roman"/>
        </w:rPr>
      </w:pPr>
    </w:p>
    <w:p w14:paraId="29F669B2" w14:textId="3AA06852" w:rsidR="00EE2BCB" w:rsidRDefault="00EE2BCB" w:rsidP="00EE2BCB">
      <w:pPr>
        <w:spacing w:line="240" w:lineRule="auto"/>
        <w:rPr>
          <w:rFonts w:ascii="Times New Roman" w:hAnsi="Times New Roman"/>
        </w:rPr>
      </w:pPr>
      <w:r>
        <w:rPr>
          <w:rFonts w:ascii="Times New Roman" w:hAnsi="Times New Roman"/>
        </w:rPr>
        <w:t xml:space="preserve">Silverman, </w:t>
      </w:r>
      <w:r w:rsidR="00D56C49">
        <w:rPr>
          <w:rFonts w:ascii="Times New Roman" w:hAnsi="Times New Roman"/>
        </w:rPr>
        <w:t xml:space="preserve">RA </w:t>
      </w:r>
      <w:proofErr w:type="gramStart"/>
      <w:r w:rsidR="00D56C49">
        <w:rPr>
          <w:rFonts w:ascii="Times New Roman" w:hAnsi="Times New Roman"/>
        </w:rPr>
        <w:t>ed</w:t>
      </w:r>
      <w:proofErr w:type="gramEnd"/>
      <w:r w:rsidR="00D56C49">
        <w:rPr>
          <w:rFonts w:ascii="Times New Roman" w:hAnsi="Times New Roman"/>
        </w:rPr>
        <w:t xml:space="preserve">. </w:t>
      </w:r>
    </w:p>
    <w:p w14:paraId="1ACA7DE1" w14:textId="439B5F36" w:rsidR="00EE2BCB" w:rsidRDefault="00EE2BCB" w:rsidP="00D56C49">
      <w:pPr>
        <w:spacing w:line="240" w:lineRule="auto"/>
        <w:ind w:left="720"/>
        <w:rPr>
          <w:rFonts w:ascii="Times New Roman" w:hAnsi="Times New Roman"/>
        </w:rPr>
      </w:pPr>
      <w:r>
        <w:rPr>
          <w:rFonts w:ascii="Times New Roman" w:hAnsi="Times New Roman"/>
        </w:rPr>
        <w:t xml:space="preserve">2015. </w:t>
      </w:r>
      <w:r w:rsidR="00D56C49" w:rsidRPr="00D56C49">
        <w:rPr>
          <w:rFonts w:cstheme="minorHAnsi"/>
          <w:i/>
          <w:lang w:bidi="ar-SA"/>
        </w:rPr>
        <w:t xml:space="preserve">Museum as Process: Translating Local and Global </w:t>
      </w:r>
      <w:proofErr w:type="spellStart"/>
      <w:r w:rsidR="00D56C49" w:rsidRPr="00D56C49">
        <w:rPr>
          <w:rFonts w:cstheme="minorHAnsi"/>
          <w:i/>
          <w:lang w:bidi="ar-SA"/>
        </w:rPr>
        <w:t>Knowledges</w:t>
      </w:r>
      <w:proofErr w:type="spellEnd"/>
      <w:r w:rsidR="00D56C49" w:rsidRPr="00D56C49">
        <w:rPr>
          <w:rFonts w:cstheme="minorHAnsi"/>
          <w:i/>
          <w:lang w:bidi="ar-SA"/>
        </w:rPr>
        <w:t>.</w:t>
      </w:r>
      <w:r w:rsidR="00D56C49" w:rsidRPr="00D56C49">
        <w:rPr>
          <w:rFonts w:cstheme="minorHAnsi"/>
          <w:lang w:bidi="ar-SA"/>
        </w:rPr>
        <w:t xml:space="preserve"> Routledge</w:t>
      </w:r>
      <w:r w:rsidR="00D56C49">
        <w:rPr>
          <w:rFonts w:cstheme="minorHAnsi"/>
          <w:lang w:bidi="ar-SA"/>
        </w:rPr>
        <w:t>. London, England.</w:t>
      </w:r>
      <w:r w:rsidR="00D56C49" w:rsidRPr="00D56C49">
        <w:rPr>
          <w:rFonts w:cstheme="minorHAnsi"/>
          <w:lang w:bidi="ar-SA"/>
        </w:rPr>
        <w:t xml:space="preserve"> </w:t>
      </w:r>
    </w:p>
    <w:p w14:paraId="654BD9FB" w14:textId="77777777" w:rsidR="00EE2BCB" w:rsidRDefault="00EE2BCB" w:rsidP="00E81D86">
      <w:pPr>
        <w:spacing w:line="240" w:lineRule="auto"/>
        <w:rPr>
          <w:rFonts w:ascii="Times New Roman" w:hAnsi="Times New Roman"/>
        </w:rPr>
      </w:pPr>
    </w:p>
    <w:p w14:paraId="03E1B5EE" w14:textId="77777777" w:rsidR="000B04A8" w:rsidRDefault="000B04A8" w:rsidP="00E81D86">
      <w:pPr>
        <w:spacing w:line="240" w:lineRule="auto"/>
        <w:rPr>
          <w:rFonts w:ascii="Times New Roman" w:hAnsi="Times New Roman"/>
        </w:rPr>
      </w:pPr>
    </w:p>
    <w:p w14:paraId="050D2F20" w14:textId="77777777" w:rsidR="000B04A8" w:rsidRDefault="000B04A8" w:rsidP="00E81D86">
      <w:pPr>
        <w:spacing w:line="240" w:lineRule="auto"/>
        <w:rPr>
          <w:rFonts w:ascii="Times New Roman" w:hAnsi="Times New Roman"/>
        </w:rPr>
      </w:pPr>
    </w:p>
    <w:p w14:paraId="19FFBFCD" w14:textId="7C1DE0C7" w:rsidR="005522B1" w:rsidRDefault="005522B1" w:rsidP="00E81D86">
      <w:pPr>
        <w:spacing w:line="240" w:lineRule="auto"/>
        <w:rPr>
          <w:rFonts w:ascii="Times New Roman" w:hAnsi="Times New Roman"/>
        </w:rPr>
      </w:pPr>
      <w:r>
        <w:rPr>
          <w:rFonts w:ascii="Times New Roman" w:hAnsi="Times New Roman"/>
        </w:rPr>
        <w:lastRenderedPageBreak/>
        <w:t xml:space="preserve">Silverstein, Michael and Greg Urban </w:t>
      </w:r>
      <w:proofErr w:type="gramStart"/>
      <w:r>
        <w:rPr>
          <w:rFonts w:ascii="Times New Roman" w:hAnsi="Times New Roman"/>
        </w:rPr>
        <w:t>ed</w:t>
      </w:r>
      <w:proofErr w:type="gramEnd"/>
      <w:r>
        <w:rPr>
          <w:rFonts w:ascii="Times New Roman" w:hAnsi="Times New Roman"/>
        </w:rPr>
        <w:t>.</w:t>
      </w:r>
    </w:p>
    <w:p w14:paraId="0421E50B" w14:textId="2EDC1F6B" w:rsidR="005522B1" w:rsidRDefault="005522B1" w:rsidP="005522B1">
      <w:pPr>
        <w:spacing w:line="240" w:lineRule="auto"/>
        <w:ind w:left="720"/>
        <w:rPr>
          <w:rFonts w:ascii="Times New Roman" w:hAnsi="Times New Roman"/>
        </w:rPr>
      </w:pPr>
      <w:r>
        <w:rPr>
          <w:rFonts w:ascii="Times New Roman" w:hAnsi="Times New Roman"/>
        </w:rPr>
        <w:t xml:space="preserve">1996. </w:t>
      </w:r>
      <w:r w:rsidRPr="005522B1">
        <w:rPr>
          <w:rFonts w:ascii="Times New Roman" w:hAnsi="Times New Roman"/>
          <w:i/>
        </w:rPr>
        <w:t>Natural Histories of Discourse</w:t>
      </w:r>
      <w:r>
        <w:rPr>
          <w:rFonts w:ascii="Times New Roman" w:hAnsi="Times New Roman"/>
        </w:rPr>
        <w:t xml:space="preserve">. </w:t>
      </w:r>
      <w:proofErr w:type="gramStart"/>
      <w:r>
        <w:rPr>
          <w:rFonts w:ascii="Times New Roman" w:hAnsi="Times New Roman"/>
        </w:rPr>
        <w:t>University of Chicago Press.</w:t>
      </w:r>
      <w:proofErr w:type="gramEnd"/>
      <w:r>
        <w:rPr>
          <w:rFonts w:ascii="Times New Roman" w:hAnsi="Times New Roman"/>
        </w:rPr>
        <w:t xml:space="preserve"> Chicago, Illinois. </w:t>
      </w:r>
    </w:p>
    <w:p w14:paraId="036DCBF5" w14:textId="77777777" w:rsidR="005522B1" w:rsidRDefault="005522B1" w:rsidP="00E81D86">
      <w:pPr>
        <w:spacing w:line="240" w:lineRule="auto"/>
        <w:rPr>
          <w:rFonts w:ascii="Times New Roman" w:hAnsi="Times New Roman"/>
        </w:rPr>
      </w:pPr>
    </w:p>
    <w:p w14:paraId="5030A456" w14:textId="77777777" w:rsidR="00E81D86" w:rsidRDefault="00E81D86" w:rsidP="00E81D86">
      <w:pPr>
        <w:spacing w:line="240" w:lineRule="auto"/>
        <w:rPr>
          <w:rFonts w:ascii="Times New Roman" w:hAnsi="Times New Roman"/>
        </w:rPr>
      </w:pPr>
      <w:r>
        <w:rPr>
          <w:rFonts w:ascii="Times New Roman" w:hAnsi="Times New Roman"/>
        </w:rPr>
        <w:t>Silverstone, R., E. Hirsch and D. Morley</w:t>
      </w:r>
    </w:p>
    <w:p w14:paraId="751D6037" w14:textId="77777777" w:rsidR="00E81D86" w:rsidRDefault="00E81D86" w:rsidP="00E81D86">
      <w:pPr>
        <w:spacing w:line="240" w:lineRule="auto"/>
        <w:ind w:left="720"/>
        <w:rPr>
          <w:rFonts w:ascii="Times New Roman" w:hAnsi="Times New Roman"/>
        </w:rPr>
      </w:pPr>
      <w:r>
        <w:rPr>
          <w:rFonts w:ascii="Times New Roman" w:hAnsi="Times New Roman"/>
        </w:rPr>
        <w:t xml:space="preserve">1992. Information and Communication Technologies and the Moral Economy of the Household. </w:t>
      </w:r>
      <w:proofErr w:type="gramStart"/>
      <w:r>
        <w:rPr>
          <w:rFonts w:ascii="Times New Roman" w:hAnsi="Times New Roman"/>
        </w:rPr>
        <w:t>in</w:t>
      </w:r>
      <w:proofErr w:type="gramEnd"/>
      <w:r>
        <w:rPr>
          <w:rFonts w:ascii="Times New Roman" w:hAnsi="Times New Roman"/>
        </w:rPr>
        <w:t xml:space="preserve"> Consuming Technologies: Media and Information in Domestic Spaces, ed. R. Silverstone and E. Hirsch, Routledge. London, England. 15-31.</w:t>
      </w:r>
    </w:p>
    <w:p w14:paraId="03010A2E" w14:textId="77777777" w:rsidR="00E81D86" w:rsidRDefault="00E81D86" w:rsidP="00E81D86">
      <w:pPr>
        <w:spacing w:line="240" w:lineRule="auto"/>
        <w:rPr>
          <w:rFonts w:ascii="Times New Roman" w:hAnsi="Times New Roman"/>
        </w:rPr>
      </w:pPr>
    </w:p>
    <w:p w14:paraId="59F04546" w14:textId="249E6876" w:rsidR="00E81D86" w:rsidRDefault="00E81D86" w:rsidP="00E81D86">
      <w:pPr>
        <w:spacing w:line="240" w:lineRule="auto"/>
        <w:rPr>
          <w:rFonts w:ascii="Times New Roman" w:hAnsi="Times New Roman"/>
        </w:rPr>
      </w:pPr>
      <w:r>
        <w:rPr>
          <w:rFonts w:ascii="Times New Roman" w:hAnsi="Times New Roman"/>
        </w:rPr>
        <w:t>Silvio</w:t>
      </w:r>
      <w:r w:rsidR="00D56C49">
        <w:rPr>
          <w:rFonts w:ascii="Times New Roman" w:hAnsi="Times New Roman"/>
        </w:rPr>
        <w:t>, T.</w:t>
      </w:r>
    </w:p>
    <w:p w14:paraId="719E81F8" w14:textId="2DFB4E9B" w:rsidR="00E81D86" w:rsidRPr="00D56C49" w:rsidRDefault="00E81D86" w:rsidP="00D56C49">
      <w:pPr>
        <w:widowControl w:val="0"/>
        <w:autoSpaceDE w:val="0"/>
        <w:autoSpaceDN w:val="0"/>
        <w:adjustRightInd w:val="0"/>
        <w:spacing w:line="240" w:lineRule="auto"/>
        <w:ind w:left="720"/>
        <w:rPr>
          <w:rFonts w:cstheme="minorHAnsi"/>
          <w:lang w:bidi="ar-SA"/>
        </w:rPr>
      </w:pPr>
      <w:r>
        <w:rPr>
          <w:rFonts w:ascii="Times New Roman" w:hAnsi="Times New Roman"/>
        </w:rPr>
        <w:t>2007.</w:t>
      </w:r>
      <w:r w:rsidR="00D56C49">
        <w:rPr>
          <w:rFonts w:ascii="Times New Roman" w:hAnsi="Times New Roman"/>
        </w:rPr>
        <w:t xml:space="preserve"> </w:t>
      </w:r>
      <w:r w:rsidR="00D56C49">
        <w:rPr>
          <w:rFonts w:cstheme="minorHAnsi"/>
          <w:lang w:bidi="ar-SA"/>
        </w:rPr>
        <w:t>Remediation and Local Globalizations: How Taiwan’s “Digital V</w:t>
      </w:r>
      <w:r w:rsidR="00D56C49" w:rsidRPr="00D56C49">
        <w:rPr>
          <w:rFonts w:cstheme="minorHAnsi"/>
          <w:lang w:bidi="ar-SA"/>
        </w:rPr>
        <w:t xml:space="preserve">ideo </w:t>
      </w:r>
      <w:r w:rsidR="00D56C49">
        <w:rPr>
          <w:rFonts w:cstheme="minorHAnsi"/>
          <w:lang w:bidi="ar-SA"/>
        </w:rPr>
        <w:t>Knights-errant P</w:t>
      </w:r>
      <w:r w:rsidR="00D56C49" w:rsidRPr="00D56C49">
        <w:rPr>
          <w:rFonts w:cstheme="minorHAnsi"/>
          <w:lang w:bidi="ar-SA"/>
        </w:rPr>
        <w:t>uppetry”</w:t>
      </w:r>
      <w:r w:rsidR="00D56C49">
        <w:rPr>
          <w:rFonts w:cstheme="minorHAnsi"/>
          <w:lang w:bidi="ar-SA"/>
        </w:rPr>
        <w:t xml:space="preserve"> </w:t>
      </w:r>
      <w:r w:rsidR="00D56C49" w:rsidRPr="00D56C49">
        <w:rPr>
          <w:rFonts w:cstheme="minorHAnsi"/>
          <w:lang w:bidi="ar-SA"/>
        </w:rPr>
        <w:t>writes the history of the new m</w:t>
      </w:r>
      <w:r w:rsidR="00D56C49">
        <w:rPr>
          <w:rFonts w:cstheme="minorHAnsi"/>
          <w:lang w:bidi="ar-SA"/>
        </w:rPr>
        <w:t xml:space="preserve">edia in </w:t>
      </w:r>
      <w:r w:rsidR="00D56C49" w:rsidRPr="00D56C49">
        <w:rPr>
          <w:rFonts w:cstheme="minorHAnsi"/>
          <w:i/>
          <w:lang w:bidi="ar-SA"/>
        </w:rPr>
        <w:t>Chinese Cultural Anthropology</w:t>
      </w:r>
      <w:r w:rsidR="00D56C49" w:rsidRPr="00D56C49">
        <w:rPr>
          <w:rFonts w:cstheme="minorHAnsi"/>
          <w:lang w:bidi="ar-SA"/>
        </w:rPr>
        <w:t>. 22(2)</w:t>
      </w:r>
      <w:proofErr w:type="gramStart"/>
      <w:r w:rsidR="00D56C49" w:rsidRPr="00D56C49">
        <w:rPr>
          <w:rFonts w:cstheme="minorHAnsi"/>
          <w:lang w:bidi="ar-SA"/>
        </w:rPr>
        <w:t>:285</w:t>
      </w:r>
      <w:proofErr w:type="gramEnd"/>
      <w:r w:rsidR="00D56C49" w:rsidRPr="00D56C49">
        <w:rPr>
          <w:rFonts w:cstheme="minorHAnsi"/>
          <w:lang w:bidi="ar-SA"/>
        </w:rPr>
        <w:t>–313</w:t>
      </w:r>
    </w:p>
    <w:p w14:paraId="68ECFB61" w14:textId="77777777" w:rsidR="00E81D86" w:rsidRDefault="00E81D86" w:rsidP="00E81D86">
      <w:pPr>
        <w:spacing w:line="240" w:lineRule="auto"/>
        <w:rPr>
          <w:rFonts w:ascii="Times New Roman" w:hAnsi="Times New Roman"/>
        </w:rPr>
      </w:pPr>
    </w:p>
    <w:p w14:paraId="6674B4D8" w14:textId="77777777" w:rsidR="00E81D86" w:rsidRPr="00AA7EF7" w:rsidRDefault="00E81D86" w:rsidP="00E81D86">
      <w:pPr>
        <w:widowControl w:val="0"/>
        <w:autoSpaceDE w:val="0"/>
        <w:autoSpaceDN w:val="0"/>
        <w:adjustRightInd w:val="0"/>
        <w:spacing w:line="240" w:lineRule="auto"/>
        <w:rPr>
          <w:rFonts w:ascii="Times New Roman" w:hAnsi="Times New Roman"/>
          <w:lang w:eastAsia="ja-JP"/>
        </w:rPr>
      </w:pPr>
      <w:r w:rsidRPr="00AA7EF7">
        <w:rPr>
          <w:rFonts w:ascii="Times New Roman" w:hAnsi="Times New Roman"/>
          <w:lang w:eastAsia="ja-JP"/>
        </w:rPr>
        <w:t xml:space="preserve">Simpson, Audra </w:t>
      </w:r>
    </w:p>
    <w:p w14:paraId="264A9EEF" w14:textId="77777777" w:rsidR="00E81D86" w:rsidRDefault="00E81D86" w:rsidP="00E81D86">
      <w:pPr>
        <w:widowControl w:val="0"/>
        <w:autoSpaceDE w:val="0"/>
        <w:autoSpaceDN w:val="0"/>
        <w:adjustRightInd w:val="0"/>
        <w:spacing w:line="240" w:lineRule="auto"/>
        <w:ind w:firstLine="720"/>
        <w:rPr>
          <w:rFonts w:ascii="Times New Roman" w:hAnsi="Times New Roman"/>
          <w:lang w:eastAsia="ja-JP"/>
        </w:rPr>
      </w:pPr>
      <w:r w:rsidRPr="00AA7EF7">
        <w:rPr>
          <w:rFonts w:ascii="Times New Roman" w:hAnsi="Times New Roman"/>
          <w:lang w:eastAsia="ja-JP"/>
        </w:rPr>
        <w:t xml:space="preserve">2007.  “On the Logic of Discernment.”  </w:t>
      </w:r>
      <w:r w:rsidRPr="00AA7EF7">
        <w:rPr>
          <w:rFonts w:ascii="Times New Roman" w:hAnsi="Times New Roman"/>
          <w:i/>
          <w:iCs/>
          <w:lang w:eastAsia="ja-JP"/>
        </w:rPr>
        <w:t>American Quarterly</w:t>
      </w:r>
      <w:r w:rsidRPr="00AA7EF7">
        <w:rPr>
          <w:rFonts w:ascii="Times New Roman" w:hAnsi="Times New Roman"/>
          <w:lang w:eastAsia="ja-JP"/>
        </w:rPr>
        <w:t xml:space="preserve"> 59(2)</w:t>
      </w:r>
      <w:proofErr w:type="gramStart"/>
      <w:r w:rsidRPr="00AA7EF7">
        <w:rPr>
          <w:rFonts w:ascii="Times New Roman" w:hAnsi="Times New Roman"/>
          <w:lang w:eastAsia="ja-JP"/>
        </w:rPr>
        <w:t>:479</w:t>
      </w:r>
      <w:proofErr w:type="gramEnd"/>
      <w:r w:rsidRPr="00AA7EF7">
        <w:rPr>
          <w:rFonts w:ascii="Times New Roman" w:hAnsi="Times New Roman"/>
          <w:lang w:eastAsia="ja-JP"/>
        </w:rPr>
        <w:t>-491</w:t>
      </w:r>
    </w:p>
    <w:p w14:paraId="1877F6F4" w14:textId="77777777" w:rsidR="00842A09" w:rsidRDefault="00842A09" w:rsidP="00E81D86">
      <w:pPr>
        <w:widowControl w:val="0"/>
        <w:autoSpaceDE w:val="0"/>
        <w:autoSpaceDN w:val="0"/>
        <w:adjustRightInd w:val="0"/>
        <w:spacing w:line="240" w:lineRule="auto"/>
        <w:ind w:firstLine="720"/>
        <w:rPr>
          <w:rFonts w:ascii="Times New Roman" w:hAnsi="Times New Roman"/>
          <w:lang w:eastAsia="ja-JP"/>
        </w:rPr>
      </w:pPr>
    </w:p>
    <w:p w14:paraId="4D49BEBD" w14:textId="1D5193CC" w:rsidR="00842A09" w:rsidRDefault="00842A09" w:rsidP="00842A09">
      <w:pPr>
        <w:widowControl w:val="0"/>
        <w:autoSpaceDE w:val="0"/>
        <w:autoSpaceDN w:val="0"/>
        <w:adjustRightInd w:val="0"/>
        <w:spacing w:line="240" w:lineRule="auto"/>
        <w:ind w:left="720"/>
        <w:rPr>
          <w:rFonts w:ascii="Times New Roman" w:hAnsi="Times New Roman"/>
          <w:lang w:eastAsia="ja-JP"/>
        </w:rPr>
      </w:pPr>
      <w:r>
        <w:rPr>
          <w:rFonts w:ascii="Times New Roman" w:hAnsi="Times New Roman"/>
          <w:lang w:eastAsia="ja-JP"/>
        </w:rPr>
        <w:t xml:space="preserve">2014. </w:t>
      </w:r>
      <w:r w:rsidRPr="00094CA4">
        <w:rPr>
          <w:rFonts w:ascii="Times New Roman" w:hAnsi="Times New Roman"/>
          <w:i/>
          <w:lang w:eastAsia="ja-JP"/>
        </w:rPr>
        <w:t>Mohawk Interruptus: Political Life Across the Borders of Settler States</w:t>
      </w:r>
      <w:r>
        <w:rPr>
          <w:rFonts w:ascii="Times New Roman" w:hAnsi="Times New Roman"/>
          <w:lang w:eastAsia="ja-JP"/>
        </w:rPr>
        <w:t xml:space="preserve">. Duke University Press. Durham, North Carolina. </w:t>
      </w:r>
    </w:p>
    <w:p w14:paraId="17BFEFD9" w14:textId="77777777" w:rsidR="00E81D86" w:rsidRDefault="00E81D86" w:rsidP="00E81D86">
      <w:pPr>
        <w:spacing w:line="240" w:lineRule="auto"/>
        <w:rPr>
          <w:rFonts w:ascii="Times New Roman" w:hAnsi="Times New Roman"/>
        </w:rPr>
      </w:pPr>
    </w:p>
    <w:p w14:paraId="39611413" w14:textId="77777777" w:rsidR="00E81D86" w:rsidRDefault="00E81D86" w:rsidP="00E81D86">
      <w:pPr>
        <w:spacing w:line="240" w:lineRule="auto"/>
        <w:rPr>
          <w:rFonts w:ascii="Times New Roman" w:hAnsi="Times New Roman"/>
        </w:rPr>
      </w:pPr>
      <w:proofErr w:type="spellStart"/>
      <w:r w:rsidRPr="00787077">
        <w:rPr>
          <w:rFonts w:ascii="Times New Roman" w:hAnsi="Times New Roman"/>
        </w:rPr>
        <w:t>Schegloff</w:t>
      </w:r>
      <w:proofErr w:type="spellEnd"/>
      <w:r w:rsidRPr="00787077">
        <w:rPr>
          <w:rFonts w:ascii="Times New Roman" w:hAnsi="Times New Roman"/>
        </w:rPr>
        <w:t xml:space="preserve"> &amp; Sacks </w:t>
      </w:r>
    </w:p>
    <w:p w14:paraId="5C4BF83D" w14:textId="77777777" w:rsidR="00E81D86" w:rsidRDefault="00E81D86" w:rsidP="00E81D86">
      <w:pPr>
        <w:spacing w:line="240" w:lineRule="auto"/>
        <w:ind w:left="720"/>
        <w:rPr>
          <w:rFonts w:ascii="Times New Roman" w:hAnsi="Times New Roman"/>
        </w:rPr>
      </w:pPr>
      <w:r w:rsidRPr="00787077">
        <w:rPr>
          <w:rFonts w:ascii="Times New Roman" w:hAnsi="Times New Roman"/>
        </w:rPr>
        <w:t>1995</w:t>
      </w:r>
      <w:r>
        <w:rPr>
          <w:rFonts w:ascii="Times New Roman" w:hAnsi="Times New Roman"/>
        </w:rPr>
        <w:t xml:space="preserve">. </w:t>
      </w:r>
      <w:r w:rsidRPr="00E127BE">
        <w:rPr>
          <w:rFonts w:ascii="Times New Roman" w:hAnsi="Times New Roman"/>
          <w:i/>
        </w:rPr>
        <w:t xml:space="preserve">Lectures on Conversations Vol. </w:t>
      </w:r>
      <w:proofErr w:type="gramStart"/>
      <w:r w:rsidRPr="00E127BE">
        <w:rPr>
          <w:rFonts w:ascii="Times New Roman" w:hAnsi="Times New Roman"/>
          <w:i/>
        </w:rPr>
        <w:t>I and II</w:t>
      </w:r>
      <w:r>
        <w:rPr>
          <w:rFonts w:ascii="Times New Roman" w:hAnsi="Times New Roman"/>
        </w:rPr>
        <w:t>.</w:t>
      </w:r>
      <w:proofErr w:type="gramEnd"/>
      <w:r>
        <w:rPr>
          <w:rFonts w:ascii="Times New Roman" w:hAnsi="Times New Roman"/>
        </w:rPr>
        <w:t xml:space="preserve"> Wiley-Blackwell. Hoboken, New Jersey </w:t>
      </w:r>
    </w:p>
    <w:p w14:paraId="697F261B" w14:textId="77777777" w:rsidR="00E81D86" w:rsidRDefault="00E81D86" w:rsidP="00E81D86">
      <w:pPr>
        <w:spacing w:line="240" w:lineRule="auto"/>
        <w:rPr>
          <w:rFonts w:ascii="Times New Roman" w:hAnsi="Times New Roman"/>
        </w:rPr>
      </w:pPr>
    </w:p>
    <w:p w14:paraId="4DE5D3DE" w14:textId="77777777" w:rsidR="00E81D86" w:rsidRDefault="00E81D86" w:rsidP="00E81D86">
      <w:pPr>
        <w:spacing w:line="240" w:lineRule="auto"/>
        <w:rPr>
          <w:rFonts w:ascii="Times New Roman" w:hAnsi="Times New Roman"/>
        </w:rPr>
      </w:pPr>
      <w:r>
        <w:rPr>
          <w:rFonts w:ascii="Times New Roman" w:hAnsi="Times New Roman"/>
        </w:rPr>
        <w:t>Scott, Mary Katherine</w:t>
      </w:r>
    </w:p>
    <w:p w14:paraId="04FDC15F" w14:textId="77777777" w:rsidR="00E81D86" w:rsidRDefault="00E81D86" w:rsidP="00E81D86">
      <w:pPr>
        <w:spacing w:line="240" w:lineRule="auto"/>
        <w:ind w:left="720"/>
        <w:rPr>
          <w:rFonts w:ascii="Times New Roman" w:hAnsi="Times New Roman"/>
        </w:rPr>
      </w:pPr>
      <w:r>
        <w:rPr>
          <w:rFonts w:ascii="Times New Roman" w:hAnsi="Times New Roman"/>
        </w:rPr>
        <w:t xml:space="preserve">2012. “Engaging with Pasts in the Present: Curators, Communities, and Exhibition Practice.” </w:t>
      </w:r>
      <w:r w:rsidRPr="00DD2FFE">
        <w:rPr>
          <w:rFonts w:ascii="Times New Roman" w:hAnsi="Times New Roman"/>
          <w:i/>
        </w:rPr>
        <w:t>Museum Anthropology</w:t>
      </w:r>
      <w:r>
        <w:rPr>
          <w:rFonts w:ascii="Times New Roman" w:hAnsi="Times New Roman"/>
        </w:rPr>
        <w:t xml:space="preserve">. </w:t>
      </w:r>
      <w:proofErr w:type="gramStart"/>
      <w:r>
        <w:rPr>
          <w:rFonts w:ascii="Times New Roman" w:hAnsi="Times New Roman"/>
        </w:rPr>
        <w:t>Vol. 35 No. 1.</w:t>
      </w:r>
      <w:proofErr w:type="gramEnd"/>
      <w:r>
        <w:rPr>
          <w:rFonts w:ascii="Times New Roman" w:hAnsi="Times New Roman"/>
        </w:rPr>
        <w:t xml:space="preserve"> 1-9. </w:t>
      </w:r>
    </w:p>
    <w:p w14:paraId="15F00533" w14:textId="77777777" w:rsidR="00E81D86" w:rsidRDefault="00E81D86" w:rsidP="00E81D86">
      <w:pPr>
        <w:spacing w:line="240" w:lineRule="auto"/>
        <w:rPr>
          <w:rFonts w:ascii="Times New Roman" w:hAnsi="Times New Roman"/>
        </w:rPr>
      </w:pPr>
    </w:p>
    <w:p w14:paraId="11249E91" w14:textId="5578A5CC" w:rsidR="0008608C" w:rsidRDefault="0008608C" w:rsidP="00E81D86">
      <w:pPr>
        <w:spacing w:line="240" w:lineRule="auto"/>
        <w:rPr>
          <w:rFonts w:ascii="Times New Roman" w:hAnsi="Times New Roman"/>
        </w:rPr>
      </w:pPr>
      <w:r>
        <w:rPr>
          <w:rFonts w:ascii="Times New Roman" w:hAnsi="Times New Roman"/>
        </w:rPr>
        <w:t xml:space="preserve">Snell, Alma Logan and Becky Matthews </w:t>
      </w:r>
      <w:proofErr w:type="gramStart"/>
      <w:r>
        <w:rPr>
          <w:rFonts w:ascii="Times New Roman" w:hAnsi="Times New Roman"/>
        </w:rPr>
        <w:t>eds</w:t>
      </w:r>
      <w:proofErr w:type="gramEnd"/>
      <w:r>
        <w:rPr>
          <w:rFonts w:ascii="Times New Roman" w:hAnsi="Times New Roman"/>
        </w:rPr>
        <w:t xml:space="preserve">. </w:t>
      </w:r>
    </w:p>
    <w:p w14:paraId="753A37B9" w14:textId="4E4670A9" w:rsidR="0008608C" w:rsidRDefault="0008608C" w:rsidP="0008608C">
      <w:pPr>
        <w:spacing w:line="240" w:lineRule="auto"/>
        <w:ind w:left="720"/>
        <w:rPr>
          <w:rFonts w:ascii="Times New Roman" w:hAnsi="Times New Roman"/>
        </w:rPr>
      </w:pPr>
      <w:r>
        <w:rPr>
          <w:rFonts w:ascii="Times New Roman" w:hAnsi="Times New Roman"/>
        </w:rPr>
        <w:t xml:space="preserve">2000. </w:t>
      </w:r>
      <w:r w:rsidRPr="001C68F8">
        <w:rPr>
          <w:rFonts w:ascii="Times New Roman" w:hAnsi="Times New Roman"/>
          <w:i/>
        </w:rPr>
        <w:t>Grandmother’s Grandchild: My Crow Indian Life</w:t>
      </w:r>
      <w:r>
        <w:rPr>
          <w:rFonts w:ascii="Times New Roman" w:hAnsi="Times New Roman"/>
        </w:rPr>
        <w:t xml:space="preserve">. </w:t>
      </w:r>
      <w:proofErr w:type="gramStart"/>
      <w:r>
        <w:rPr>
          <w:rFonts w:ascii="Times New Roman" w:hAnsi="Times New Roman"/>
        </w:rPr>
        <w:t>University of Nebraska Press.</w:t>
      </w:r>
      <w:proofErr w:type="gramEnd"/>
      <w:r>
        <w:rPr>
          <w:rFonts w:ascii="Times New Roman" w:hAnsi="Times New Roman"/>
        </w:rPr>
        <w:t xml:space="preserve"> Lincoln, Nebraska.  </w:t>
      </w:r>
    </w:p>
    <w:p w14:paraId="44E3E0F7" w14:textId="77777777" w:rsidR="0008608C" w:rsidRDefault="0008608C" w:rsidP="00E81D86">
      <w:pPr>
        <w:spacing w:line="240" w:lineRule="auto"/>
        <w:rPr>
          <w:rFonts w:ascii="Times New Roman" w:hAnsi="Times New Roman"/>
        </w:rPr>
      </w:pPr>
    </w:p>
    <w:p w14:paraId="65E8BF18" w14:textId="77777777" w:rsidR="00087C62" w:rsidRDefault="00087C62" w:rsidP="00E81D86">
      <w:pPr>
        <w:spacing w:line="240" w:lineRule="auto"/>
        <w:rPr>
          <w:rFonts w:asciiTheme="majorHAnsi" w:hAnsiTheme="majorHAnsi" w:cstheme="majorHAnsi"/>
          <w:color w:val="2C2C2C"/>
          <w:lang w:bidi="ar-SA"/>
        </w:rPr>
      </w:pPr>
      <w:r w:rsidRPr="00087C62">
        <w:rPr>
          <w:rFonts w:asciiTheme="majorHAnsi" w:hAnsiTheme="majorHAnsi" w:cstheme="majorHAnsi"/>
          <w:color w:val="2C2C2C"/>
          <w:lang w:bidi="ar-SA"/>
        </w:rPr>
        <w:t>Speed, S</w:t>
      </w:r>
      <w:r>
        <w:rPr>
          <w:rFonts w:asciiTheme="majorHAnsi" w:hAnsiTheme="majorHAnsi" w:cstheme="majorHAnsi"/>
          <w:color w:val="2C2C2C"/>
          <w:lang w:bidi="ar-SA"/>
        </w:rPr>
        <w:t>hannon</w:t>
      </w:r>
    </w:p>
    <w:p w14:paraId="0C81BDA0" w14:textId="5058F21F" w:rsidR="00087C62" w:rsidRPr="00087C62" w:rsidRDefault="00087C62" w:rsidP="00087C62">
      <w:pPr>
        <w:spacing w:line="240" w:lineRule="auto"/>
        <w:ind w:left="720"/>
        <w:rPr>
          <w:rFonts w:asciiTheme="majorHAnsi" w:hAnsiTheme="majorHAnsi" w:cstheme="majorHAnsi"/>
        </w:rPr>
      </w:pPr>
      <w:r>
        <w:rPr>
          <w:rFonts w:asciiTheme="majorHAnsi" w:hAnsiTheme="majorHAnsi" w:cstheme="majorHAnsi"/>
          <w:color w:val="2C2C2C"/>
          <w:lang w:bidi="ar-SA"/>
        </w:rPr>
        <w:t>2006</w:t>
      </w:r>
      <w:r w:rsidRPr="00087C62">
        <w:rPr>
          <w:rFonts w:asciiTheme="majorHAnsi" w:hAnsiTheme="majorHAnsi" w:cstheme="majorHAnsi"/>
          <w:color w:val="2C2C2C"/>
          <w:lang w:bidi="ar-SA"/>
        </w:rPr>
        <w:t xml:space="preserve">. At the Crossroads of Human Rights and Anthropology: Toward a Critically Engaged Activist Research. </w:t>
      </w:r>
      <w:proofErr w:type="gramStart"/>
      <w:r w:rsidRPr="00087C62">
        <w:rPr>
          <w:rFonts w:asciiTheme="majorHAnsi" w:hAnsiTheme="majorHAnsi" w:cstheme="majorHAnsi"/>
          <w:i/>
          <w:iCs/>
          <w:color w:val="2C2C2C"/>
          <w:lang w:bidi="ar-SA"/>
        </w:rPr>
        <w:t>American Anthropologist,</w:t>
      </w:r>
      <w:r w:rsidRPr="00087C62">
        <w:rPr>
          <w:rFonts w:asciiTheme="majorHAnsi" w:hAnsiTheme="majorHAnsi" w:cstheme="majorHAnsi"/>
          <w:color w:val="2C2C2C"/>
          <w:lang w:bidi="ar-SA"/>
        </w:rPr>
        <w:t xml:space="preserve"> </w:t>
      </w:r>
      <w:r w:rsidRPr="00087C62">
        <w:rPr>
          <w:rFonts w:asciiTheme="majorHAnsi" w:hAnsiTheme="majorHAnsi" w:cstheme="majorHAnsi"/>
          <w:i/>
          <w:iCs/>
          <w:color w:val="2C2C2C"/>
          <w:lang w:bidi="ar-SA"/>
        </w:rPr>
        <w:t>108</w:t>
      </w:r>
      <w:r w:rsidRPr="00087C62">
        <w:rPr>
          <w:rFonts w:asciiTheme="majorHAnsi" w:hAnsiTheme="majorHAnsi" w:cstheme="majorHAnsi"/>
          <w:color w:val="2C2C2C"/>
          <w:lang w:bidi="ar-SA"/>
        </w:rPr>
        <w:t>(1), 66-76.</w:t>
      </w:r>
      <w:proofErr w:type="gramEnd"/>
    </w:p>
    <w:p w14:paraId="68544E35" w14:textId="77777777" w:rsidR="00087C62" w:rsidRDefault="00087C62" w:rsidP="00E81D86">
      <w:pPr>
        <w:spacing w:line="240" w:lineRule="auto"/>
        <w:rPr>
          <w:rFonts w:ascii="Times New Roman" w:hAnsi="Times New Roman"/>
        </w:rPr>
      </w:pPr>
    </w:p>
    <w:p w14:paraId="1D0359AA" w14:textId="77777777" w:rsidR="00D56C49" w:rsidRDefault="00E81D86" w:rsidP="00E81D86">
      <w:pPr>
        <w:spacing w:line="240" w:lineRule="auto"/>
        <w:rPr>
          <w:rFonts w:ascii="Times New Roman" w:hAnsi="Times New Roman"/>
        </w:rPr>
      </w:pPr>
      <w:proofErr w:type="spellStart"/>
      <w:r>
        <w:rPr>
          <w:rFonts w:ascii="Times New Roman" w:hAnsi="Times New Roman"/>
        </w:rPr>
        <w:t>Sqiqwts</w:t>
      </w:r>
      <w:proofErr w:type="spellEnd"/>
    </w:p>
    <w:p w14:paraId="34042508" w14:textId="25950ED6" w:rsidR="00E81D86" w:rsidRDefault="00E81D86" w:rsidP="00E81D86">
      <w:pPr>
        <w:spacing w:line="240" w:lineRule="auto"/>
        <w:rPr>
          <w:rFonts w:ascii="Times New Roman" w:hAnsi="Times New Roman"/>
        </w:rPr>
      </w:pPr>
      <w:r>
        <w:rPr>
          <w:rFonts w:ascii="Times New Roman" w:hAnsi="Times New Roman"/>
        </w:rPr>
        <w:t xml:space="preserve"> </w:t>
      </w:r>
      <w:r w:rsidR="00D56C49">
        <w:rPr>
          <w:rFonts w:ascii="Times New Roman" w:hAnsi="Times New Roman"/>
        </w:rPr>
        <w:tab/>
      </w:r>
      <w:r w:rsidR="00D56C49">
        <w:rPr>
          <w:rFonts w:ascii="Times New Roman" w:hAnsi="Times New Roman"/>
          <w:color w:val="2D2D2D"/>
        </w:rPr>
        <w:t xml:space="preserve">Accessed on November 11, 2017. </w:t>
      </w:r>
      <w:hyperlink r:id="rId52" w:history="1">
        <w:r w:rsidRPr="007C139B">
          <w:rPr>
            <w:rStyle w:val="Hyperlink"/>
            <w:rFonts w:ascii="Times New Roman" w:hAnsi="Times New Roman"/>
          </w:rPr>
          <w:t>www.sqigwts.org</w:t>
        </w:r>
      </w:hyperlink>
      <w:r>
        <w:rPr>
          <w:rFonts w:ascii="Times New Roman" w:hAnsi="Times New Roman"/>
          <w:color w:val="2D2D2D"/>
        </w:rPr>
        <w:t xml:space="preserve"> </w:t>
      </w:r>
    </w:p>
    <w:p w14:paraId="1E0D83E4" w14:textId="77777777" w:rsidR="00E81D86" w:rsidRDefault="00E81D86" w:rsidP="00E81D86">
      <w:pPr>
        <w:spacing w:line="240" w:lineRule="auto"/>
        <w:rPr>
          <w:rFonts w:ascii="Times New Roman" w:hAnsi="Times New Roman"/>
        </w:rPr>
      </w:pPr>
    </w:p>
    <w:p w14:paraId="07898F75" w14:textId="77777777" w:rsidR="00E81D86" w:rsidRDefault="00E81D86" w:rsidP="00E81D86">
      <w:pPr>
        <w:spacing w:line="240" w:lineRule="auto"/>
        <w:rPr>
          <w:rFonts w:ascii="Times New Roman" w:hAnsi="Times New Roman"/>
        </w:rPr>
      </w:pPr>
      <w:r>
        <w:rPr>
          <w:rFonts w:ascii="Times New Roman" w:hAnsi="Times New Roman"/>
        </w:rPr>
        <w:t xml:space="preserve">Sutton, David E. </w:t>
      </w:r>
    </w:p>
    <w:p w14:paraId="435135E0" w14:textId="77777777" w:rsidR="00E81D86" w:rsidRDefault="00E81D86" w:rsidP="00E81D86">
      <w:pPr>
        <w:spacing w:line="240" w:lineRule="auto"/>
        <w:rPr>
          <w:rFonts w:ascii="Times New Roman" w:hAnsi="Times New Roman"/>
        </w:rPr>
      </w:pPr>
      <w:r>
        <w:rPr>
          <w:rFonts w:ascii="Times New Roman" w:hAnsi="Times New Roman"/>
        </w:rPr>
        <w:tab/>
        <w:t xml:space="preserve">2001. </w:t>
      </w:r>
      <w:r w:rsidRPr="002437FB">
        <w:rPr>
          <w:rFonts w:ascii="Times New Roman" w:hAnsi="Times New Roman"/>
          <w:i/>
        </w:rPr>
        <w:t>Remembrance of Repasts</w:t>
      </w:r>
      <w:r>
        <w:rPr>
          <w:rFonts w:ascii="Times New Roman" w:hAnsi="Times New Roman"/>
        </w:rPr>
        <w:t xml:space="preserve">. Berg Publishers. Oxford, England. </w:t>
      </w:r>
    </w:p>
    <w:p w14:paraId="1D8C98F6" w14:textId="77777777" w:rsidR="00E81D86" w:rsidRDefault="00E81D86" w:rsidP="00E81D86">
      <w:pPr>
        <w:spacing w:line="240" w:lineRule="auto"/>
        <w:rPr>
          <w:rFonts w:ascii="Times New Roman" w:hAnsi="Times New Roman"/>
        </w:rPr>
      </w:pPr>
    </w:p>
    <w:p w14:paraId="65D592EC" w14:textId="77777777" w:rsidR="000B04A8" w:rsidRDefault="000B04A8" w:rsidP="00E81D86">
      <w:pPr>
        <w:spacing w:line="240" w:lineRule="auto"/>
        <w:rPr>
          <w:rFonts w:ascii="Times New Roman" w:hAnsi="Times New Roman"/>
        </w:rPr>
      </w:pPr>
    </w:p>
    <w:p w14:paraId="4D725FB2" w14:textId="77777777" w:rsidR="000B04A8" w:rsidRDefault="000B04A8" w:rsidP="00E81D86">
      <w:pPr>
        <w:spacing w:line="240" w:lineRule="auto"/>
        <w:rPr>
          <w:rFonts w:ascii="Times New Roman" w:hAnsi="Times New Roman"/>
        </w:rPr>
      </w:pPr>
    </w:p>
    <w:p w14:paraId="37CE0216" w14:textId="77777777" w:rsidR="000B04A8" w:rsidRDefault="000B04A8" w:rsidP="00E81D86">
      <w:pPr>
        <w:spacing w:line="240" w:lineRule="auto"/>
        <w:rPr>
          <w:rFonts w:ascii="Times New Roman" w:hAnsi="Times New Roman"/>
        </w:rPr>
      </w:pPr>
    </w:p>
    <w:p w14:paraId="35D4CCE4" w14:textId="77777777" w:rsidR="00E81D86" w:rsidRDefault="00E81D86" w:rsidP="00E81D86">
      <w:pPr>
        <w:spacing w:line="240" w:lineRule="auto"/>
        <w:rPr>
          <w:rFonts w:ascii="Times New Roman" w:hAnsi="Times New Roman"/>
        </w:rPr>
      </w:pPr>
      <w:r>
        <w:rPr>
          <w:rFonts w:ascii="Times New Roman" w:hAnsi="Times New Roman"/>
        </w:rPr>
        <w:lastRenderedPageBreak/>
        <w:t>Swan, Daniel C. and Michael Paul Jordan</w:t>
      </w:r>
    </w:p>
    <w:p w14:paraId="3FC51128" w14:textId="77777777" w:rsidR="00E81D86" w:rsidRDefault="00E81D86" w:rsidP="00E81D86">
      <w:pPr>
        <w:spacing w:line="240" w:lineRule="auto"/>
        <w:ind w:left="720"/>
        <w:rPr>
          <w:rFonts w:ascii="Times New Roman" w:hAnsi="Times New Roman"/>
        </w:rPr>
      </w:pPr>
      <w:r>
        <w:rPr>
          <w:rFonts w:ascii="Times New Roman" w:hAnsi="Times New Roman"/>
        </w:rPr>
        <w:t xml:space="preserve">2015. Contingent Collaborations: Patterns of Reciprocity in Museum-Community Partnerships.” in </w:t>
      </w:r>
      <w:r w:rsidRPr="00296AA2">
        <w:rPr>
          <w:rFonts w:ascii="Times New Roman" w:hAnsi="Times New Roman"/>
          <w:i/>
        </w:rPr>
        <w:t>Journal of Folklore Research</w:t>
      </w:r>
      <w:r>
        <w:rPr>
          <w:rFonts w:ascii="Times New Roman" w:hAnsi="Times New Roman"/>
        </w:rPr>
        <w:t xml:space="preserve">. </w:t>
      </w:r>
      <w:proofErr w:type="gramStart"/>
      <w:r>
        <w:rPr>
          <w:rFonts w:ascii="Times New Roman" w:hAnsi="Times New Roman"/>
        </w:rPr>
        <w:t>Vol. 52, No. 1.</w:t>
      </w:r>
      <w:proofErr w:type="gramEnd"/>
      <w:r>
        <w:rPr>
          <w:rFonts w:ascii="Times New Roman" w:hAnsi="Times New Roman"/>
        </w:rPr>
        <w:t xml:space="preserve"> 39-84. </w:t>
      </w:r>
    </w:p>
    <w:p w14:paraId="6E4F5174" w14:textId="77777777" w:rsidR="000D65CE" w:rsidRDefault="000D65CE" w:rsidP="00E81D86">
      <w:pPr>
        <w:spacing w:line="240" w:lineRule="auto"/>
        <w:rPr>
          <w:rFonts w:ascii="Times New Roman" w:hAnsi="Times New Roman"/>
        </w:rPr>
      </w:pPr>
    </w:p>
    <w:p w14:paraId="7CFA98DD" w14:textId="18358A8D" w:rsidR="002A1A0A" w:rsidRDefault="00F92549" w:rsidP="00E81D86">
      <w:pPr>
        <w:spacing w:line="240" w:lineRule="auto"/>
        <w:rPr>
          <w:rFonts w:ascii="Times New Roman" w:hAnsi="Times New Roman"/>
        </w:rPr>
      </w:pPr>
      <w:r>
        <w:rPr>
          <w:rFonts w:ascii="Times New Roman" w:hAnsi="Times New Roman"/>
        </w:rPr>
        <w:t>Schiwy, Freya</w:t>
      </w:r>
    </w:p>
    <w:p w14:paraId="3AA2F248" w14:textId="1FF1147D" w:rsidR="00F92549" w:rsidRDefault="00F92549" w:rsidP="00C679EE">
      <w:pPr>
        <w:spacing w:line="240" w:lineRule="auto"/>
        <w:ind w:left="720"/>
        <w:rPr>
          <w:rFonts w:ascii="Times New Roman" w:hAnsi="Times New Roman"/>
        </w:rPr>
      </w:pPr>
      <w:r>
        <w:rPr>
          <w:rFonts w:ascii="Times New Roman" w:hAnsi="Times New Roman"/>
        </w:rPr>
        <w:t xml:space="preserve">2003. </w:t>
      </w:r>
      <w:r w:rsidR="00C679EE" w:rsidRPr="00C679EE">
        <w:rPr>
          <w:rFonts w:ascii="Times New Roman" w:hAnsi="Times New Roman"/>
          <w:i/>
        </w:rPr>
        <w:t>Decolonizing the Technologies of Knowledge: Video and Indigenous Epistemology</w:t>
      </w:r>
      <w:r w:rsidR="00C679EE">
        <w:rPr>
          <w:rFonts w:ascii="Times New Roman" w:hAnsi="Times New Roman"/>
        </w:rPr>
        <w:t>. Translated for “Digital Decolonizations/Decolonizing the Digital.” 2009.</w:t>
      </w:r>
    </w:p>
    <w:p w14:paraId="70384B05" w14:textId="77777777" w:rsidR="00F92549" w:rsidRDefault="00F92549" w:rsidP="00E81D86">
      <w:pPr>
        <w:spacing w:line="240" w:lineRule="auto"/>
        <w:rPr>
          <w:rFonts w:ascii="Times New Roman" w:hAnsi="Times New Roman"/>
        </w:rPr>
      </w:pPr>
    </w:p>
    <w:p w14:paraId="7C5ED2C4" w14:textId="77777777" w:rsidR="00E81D86" w:rsidRDefault="00E81D86" w:rsidP="00E81D86">
      <w:pPr>
        <w:spacing w:line="240" w:lineRule="auto"/>
        <w:rPr>
          <w:rFonts w:ascii="Times New Roman" w:hAnsi="Times New Roman"/>
        </w:rPr>
      </w:pPr>
      <w:proofErr w:type="spellStart"/>
      <w:r>
        <w:rPr>
          <w:rFonts w:ascii="Times New Roman" w:hAnsi="Times New Roman"/>
        </w:rPr>
        <w:t>Tacchi</w:t>
      </w:r>
      <w:proofErr w:type="spellEnd"/>
      <w:r>
        <w:rPr>
          <w:rFonts w:ascii="Times New Roman" w:hAnsi="Times New Roman"/>
        </w:rPr>
        <w:t>, Jo</w:t>
      </w:r>
    </w:p>
    <w:p w14:paraId="5CC89CF7" w14:textId="77777777" w:rsidR="00E81D86" w:rsidRPr="00A256BD" w:rsidRDefault="00E81D86" w:rsidP="00E81D86">
      <w:pPr>
        <w:spacing w:line="240" w:lineRule="auto"/>
        <w:ind w:left="720"/>
        <w:rPr>
          <w:rFonts w:ascii="Times New Roman" w:hAnsi="Times New Roman"/>
          <w:i/>
        </w:rPr>
      </w:pPr>
      <w:r>
        <w:rPr>
          <w:rFonts w:ascii="Times New Roman" w:hAnsi="Times New Roman"/>
        </w:rPr>
        <w:t xml:space="preserve">2012. “Digital Engagement: Voice and Participation in Development.” in </w:t>
      </w:r>
      <w:r w:rsidRPr="00B95000">
        <w:rPr>
          <w:rFonts w:ascii="Times New Roman" w:hAnsi="Times New Roman"/>
          <w:i/>
        </w:rPr>
        <w:t>Digital Anthropology</w:t>
      </w:r>
      <w:r>
        <w:rPr>
          <w:rFonts w:ascii="Times New Roman" w:hAnsi="Times New Roman"/>
        </w:rPr>
        <w:t xml:space="preserve">. Bloomsbury. New York, New York. </w:t>
      </w:r>
    </w:p>
    <w:p w14:paraId="173AA200" w14:textId="77777777" w:rsidR="00E81D86" w:rsidRDefault="00E81D86" w:rsidP="00E81D86">
      <w:pPr>
        <w:spacing w:line="240" w:lineRule="auto"/>
        <w:rPr>
          <w:rFonts w:ascii="Times New Roman" w:hAnsi="Times New Roman"/>
        </w:rPr>
      </w:pPr>
    </w:p>
    <w:p w14:paraId="1A8B150E" w14:textId="7BA1E2AB" w:rsidR="00120FF1" w:rsidRPr="00120FF1" w:rsidRDefault="00087C62" w:rsidP="00E81D86">
      <w:pPr>
        <w:spacing w:line="240" w:lineRule="auto"/>
        <w:rPr>
          <w:rFonts w:asciiTheme="majorHAnsi" w:hAnsiTheme="majorHAnsi" w:cstheme="majorHAnsi"/>
          <w:color w:val="2C2C2C"/>
          <w:lang w:bidi="ar-SA"/>
        </w:rPr>
      </w:pPr>
      <w:proofErr w:type="spellStart"/>
      <w:r>
        <w:rPr>
          <w:rFonts w:asciiTheme="majorHAnsi" w:hAnsiTheme="majorHAnsi" w:cstheme="majorHAnsi"/>
          <w:color w:val="2C2C2C"/>
          <w:lang w:bidi="ar-SA"/>
        </w:rPr>
        <w:t>Tallbear</w:t>
      </w:r>
      <w:proofErr w:type="spellEnd"/>
      <w:r>
        <w:rPr>
          <w:rFonts w:asciiTheme="majorHAnsi" w:hAnsiTheme="majorHAnsi" w:cstheme="majorHAnsi"/>
          <w:color w:val="2C2C2C"/>
          <w:lang w:bidi="ar-SA"/>
        </w:rPr>
        <w:t>, Kim</w:t>
      </w:r>
    </w:p>
    <w:p w14:paraId="563F74AA" w14:textId="64B384DD" w:rsidR="00120FF1" w:rsidRPr="00120FF1" w:rsidRDefault="00120FF1" w:rsidP="00120FF1">
      <w:pPr>
        <w:spacing w:line="240" w:lineRule="auto"/>
        <w:ind w:left="720"/>
        <w:rPr>
          <w:rFonts w:asciiTheme="majorHAnsi" w:hAnsiTheme="majorHAnsi" w:cstheme="majorHAnsi"/>
        </w:rPr>
      </w:pPr>
      <w:r w:rsidRPr="00120FF1">
        <w:rPr>
          <w:rFonts w:asciiTheme="majorHAnsi" w:hAnsiTheme="majorHAnsi" w:cstheme="majorHAnsi"/>
          <w:color w:val="2C2C2C"/>
          <w:lang w:bidi="ar-SA"/>
        </w:rPr>
        <w:t xml:space="preserve">2014. Standing With and Speaking as Faith: A Feminist-Indigenous Approach to Inquiry. </w:t>
      </w:r>
      <w:proofErr w:type="gramStart"/>
      <w:r w:rsidRPr="00120FF1">
        <w:rPr>
          <w:rFonts w:asciiTheme="majorHAnsi" w:hAnsiTheme="majorHAnsi" w:cstheme="majorHAnsi"/>
          <w:i/>
          <w:iCs/>
          <w:color w:val="2C2C2C"/>
          <w:lang w:bidi="ar-SA"/>
        </w:rPr>
        <w:t>Journal of Research Practice,</w:t>
      </w:r>
      <w:r w:rsidRPr="00120FF1">
        <w:rPr>
          <w:rFonts w:asciiTheme="majorHAnsi" w:hAnsiTheme="majorHAnsi" w:cstheme="majorHAnsi"/>
          <w:color w:val="2C2C2C"/>
          <w:lang w:bidi="ar-SA"/>
        </w:rPr>
        <w:t xml:space="preserve"> </w:t>
      </w:r>
      <w:r w:rsidRPr="00120FF1">
        <w:rPr>
          <w:rFonts w:asciiTheme="majorHAnsi" w:hAnsiTheme="majorHAnsi" w:cstheme="majorHAnsi"/>
          <w:i/>
          <w:iCs/>
          <w:color w:val="2C2C2C"/>
          <w:lang w:bidi="ar-SA"/>
        </w:rPr>
        <w:t>10</w:t>
      </w:r>
      <w:r w:rsidRPr="00120FF1">
        <w:rPr>
          <w:rFonts w:asciiTheme="majorHAnsi" w:hAnsiTheme="majorHAnsi" w:cstheme="majorHAnsi"/>
          <w:color w:val="2C2C2C"/>
          <w:lang w:bidi="ar-SA"/>
        </w:rPr>
        <w:t>(2).</w:t>
      </w:r>
      <w:proofErr w:type="gramEnd"/>
    </w:p>
    <w:p w14:paraId="5B6B8169" w14:textId="77777777" w:rsidR="00120FF1" w:rsidRDefault="00120FF1" w:rsidP="00E81D86">
      <w:pPr>
        <w:spacing w:line="240" w:lineRule="auto"/>
        <w:rPr>
          <w:rFonts w:ascii="Times New Roman" w:hAnsi="Times New Roman"/>
        </w:rPr>
      </w:pPr>
    </w:p>
    <w:p w14:paraId="3F658D8D" w14:textId="200D2DAA" w:rsidR="00E81D86" w:rsidRDefault="005522B1" w:rsidP="00E81D86">
      <w:pPr>
        <w:spacing w:line="240" w:lineRule="auto"/>
        <w:rPr>
          <w:rFonts w:ascii="Times New Roman" w:hAnsi="Times New Roman"/>
        </w:rPr>
      </w:pPr>
      <w:proofErr w:type="spellStart"/>
      <w:r>
        <w:rPr>
          <w:rFonts w:ascii="Times New Roman" w:hAnsi="Times New Roman"/>
        </w:rPr>
        <w:t>Tannen</w:t>
      </w:r>
      <w:proofErr w:type="spellEnd"/>
      <w:r>
        <w:rPr>
          <w:rFonts w:ascii="Times New Roman" w:hAnsi="Times New Roman"/>
        </w:rPr>
        <w:t>, Deborah</w:t>
      </w:r>
    </w:p>
    <w:p w14:paraId="35F432DD" w14:textId="349D84E3" w:rsidR="00E81D86" w:rsidRPr="00831FB4" w:rsidRDefault="005522B1" w:rsidP="005522B1">
      <w:pPr>
        <w:spacing w:line="240" w:lineRule="auto"/>
        <w:ind w:left="720"/>
        <w:rPr>
          <w:rFonts w:ascii="Times New Roman" w:hAnsi="Times New Roman"/>
        </w:rPr>
      </w:pPr>
      <w:r>
        <w:rPr>
          <w:rFonts w:ascii="Times New Roman" w:hAnsi="Times New Roman"/>
        </w:rPr>
        <w:t>1986</w:t>
      </w:r>
      <w:r w:rsidR="00E81D86">
        <w:rPr>
          <w:rFonts w:ascii="Times New Roman" w:hAnsi="Times New Roman"/>
        </w:rPr>
        <w:t>.</w:t>
      </w:r>
      <w:r w:rsidR="00854439">
        <w:rPr>
          <w:rFonts w:ascii="Times New Roman" w:hAnsi="Times New Roman"/>
        </w:rPr>
        <w:t xml:space="preserve"> </w:t>
      </w:r>
      <w:r>
        <w:rPr>
          <w:rFonts w:ascii="Times New Roman" w:hAnsi="Times New Roman"/>
        </w:rPr>
        <w:t xml:space="preserve">“Interactive Frames and Knowledge Schemas in Interaction: Examples from a Medical Examination/Interview.” </w:t>
      </w:r>
      <w:proofErr w:type="gramStart"/>
      <w:r>
        <w:rPr>
          <w:rFonts w:ascii="Times New Roman" w:hAnsi="Times New Roman"/>
        </w:rPr>
        <w:t xml:space="preserve">In </w:t>
      </w:r>
      <w:r w:rsidRPr="005522B1">
        <w:rPr>
          <w:rFonts w:ascii="Times New Roman" w:hAnsi="Times New Roman"/>
          <w:i/>
        </w:rPr>
        <w:t>Social Psychology Quarterly</w:t>
      </w:r>
      <w:r>
        <w:rPr>
          <w:rFonts w:ascii="Times New Roman" w:hAnsi="Times New Roman"/>
        </w:rPr>
        <w:t>.</w:t>
      </w:r>
      <w:proofErr w:type="gramEnd"/>
      <w:r>
        <w:rPr>
          <w:rFonts w:ascii="Times New Roman" w:hAnsi="Times New Roman"/>
        </w:rPr>
        <w:t xml:space="preserve"> Vol. 50. No. 2. 205-216</w:t>
      </w:r>
    </w:p>
    <w:p w14:paraId="74501D8D" w14:textId="77777777" w:rsidR="00E81D86" w:rsidRDefault="00E81D86" w:rsidP="00E81D86">
      <w:pPr>
        <w:spacing w:line="240" w:lineRule="auto"/>
        <w:rPr>
          <w:rFonts w:ascii="Times New Roman" w:hAnsi="Times New Roman"/>
          <w:b/>
          <w:u w:val="single"/>
        </w:rPr>
      </w:pPr>
    </w:p>
    <w:p w14:paraId="408A9F30" w14:textId="77777777" w:rsidR="00E81D86" w:rsidRPr="00AA7EF7" w:rsidRDefault="00E81D86" w:rsidP="00E81D86">
      <w:pPr>
        <w:widowControl w:val="0"/>
        <w:autoSpaceDE w:val="0"/>
        <w:autoSpaceDN w:val="0"/>
        <w:adjustRightInd w:val="0"/>
        <w:spacing w:line="240" w:lineRule="auto"/>
        <w:rPr>
          <w:rFonts w:ascii="Times New Roman" w:hAnsi="Times New Roman"/>
          <w:lang w:eastAsia="ja-JP"/>
        </w:rPr>
      </w:pPr>
      <w:proofErr w:type="spellStart"/>
      <w:r w:rsidRPr="00AA7EF7">
        <w:rPr>
          <w:rFonts w:ascii="Times New Roman" w:hAnsi="Times New Roman"/>
          <w:lang w:eastAsia="ja-JP"/>
        </w:rPr>
        <w:t>Taussig</w:t>
      </w:r>
      <w:proofErr w:type="spellEnd"/>
      <w:r w:rsidRPr="00AA7EF7">
        <w:rPr>
          <w:rFonts w:ascii="Times New Roman" w:hAnsi="Times New Roman"/>
          <w:lang w:eastAsia="ja-JP"/>
        </w:rPr>
        <w:t>, Michael</w:t>
      </w:r>
    </w:p>
    <w:p w14:paraId="2109BCBF" w14:textId="77777777" w:rsidR="00E81D86" w:rsidRPr="00AA7EF7" w:rsidRDefault="00E81D86" w:rsidP="00E81D86">
      <w:pPr>
        <w:widowControl w:val="0"/>
        <w:autoSpaceDE w:val="0"/>
        <w:autoSpaceDN w:val="0"/>
        <w:adjustRightInd w:val="0"/>
        <w:spacing w:line="240" w:lineRule="auto"/>
        <w:ind w:left="720"/>
        <w:rPr>
          <w:rFonts w:ascii="Times New Roman" w:hAnsi="Times New Roman"/>
          <w:lang w:eastAsia="ja-JP"/>
        </w:rPr>
      </w:pPr>
      <w:proofErr w:type="gramStart"/>
      <w:r w:rsidRPr="00AA7EF7">
        <w:rPr>
          <w:rFonts w:ascii="Times New Roman" w:hAnsi="Times New Roman"/>
          <w:lang w:eastAsia="ja-JP"/>
        </w:rPr>
        <w:t xml:space="preserve">1993. </w:t>
      </w:r>
      <w:r w:rsidRPr="00AA7EF7">
        <w:rPr>
          <w:rFonts w:ascii="Times New Roman" w:hAnsi="Times New Roman"/>
          <w:i/>
          <w:lang w:eastAsia="ja-JP"/>
        </w:rPr>
        <w:t>Mimesis</w:t>
      </w:r>
      <w:proofErr w:type="gramEnd"/>
      <w:r w:rsidRPr="00AA7EF7">
        <w:rPr>
          <w:rFonts w:ascii="Times New Roman" w:hAnsi="Times New Roman"/>
          <w:i/>
          <w:lang w:eastAsia="ja-JP"/>
        </w:rPr>
        <w:t xml:space="preserve"> and Alterity: A Particular History of the Senses</w:t>
      </w:r>
      <w:r w:rsidRPr="00AA7EF7">
        <w:rPr>
          <w:rFonts w:ascii="Times New Roman" w:hAnsi="Times New Roman"/>
          <w:lang w:eastAsia="ja-JP"/>
        </w:rPr>
        <w:t xml:space="preserve">. Routledge Press. London, England. </w:t>
      </w:r>
    </w:p>
    <w:p w14:paraId="0D9AA9BB" w14:textId="77777777" w:rsidR="00E81D86" w:rsidRDefault="00E81D86" w:rsidP="00E81D86">
      <w:pPr>
        <w:spacing w:line="240" w:lineRule="auto"/>
        <w:rPr>
          <w:rFonts w:ascii="Times New Roman" w:hAnsi="Times New Roman"/>
        </w:rPr>
      </w:pPr>
    </w:p>
    <w:p w14:paraId="016E2335" w14:textId="77777777" w:rsidR="00E81D86" w:rsidRPr="00966296" w:rsidRDefault="00E81D86" w:rsidP="00E81D86">
      <w:pPr>
        <w:widowControl w:val="0"/>
        <w:autoSpaceDE w:val="0"/>
        <w:autoSpaceDN w:val="0"/>
        <w:adjustRightInd w:val="0"/>
        <w:spacing w:line="240" w:lineRule="auto"/>
        <w:rPr>
          <w:rFonts w:ascii="Times New Roman" w:hAnsi="Times New Roman"/>
        </w:rPr>
      </w:pPr>
      <w:r w:rsidRPr="00966296">
        <w:rPr>
          <w:rFonts w:ascii="Times New Roman" w:hAnsi="Times New Roman"/>
        </w:rPr>
        <w:t xml:space="preserve">Taylor, Diana </w:t>
      </w:r>
    </w:p>
    <w:p w14:paraId="79496B89" w14:textId="77777777" w:rsidR="00E81D86" w:rsidRDefault="00E81D86" w:rsidP="00E81D86">
      <w:pPr>
        <w:widowControl w:val="0"/>
        <w:autoSpaceDE w:val="0"/>
        <w:autoSpaceDN w:val="0"/>
        <w:adjustRightInd w:val="0"/>
        <w:spacing w:line="240" w:lineRule="auto"/>
        <w:ind w:left="720"/>
        <w:rPr>
          <w:rFonts w:ascii="Times New Roman" w:hAnsi="Times New Roman"/>
          <w:lang w:eastAsia="ja-JP"/>
        </w:rPr>
      </w:pPr>
      <w:r>
        <w:rPr>
          <w:rFonts w:ascii="Times New Roman" w:hAnsi="Times New Roman"/>
        </w:rPr>
        <w:t xml:space="preserve">2003. </w:t>
      </w:r>
      <w:r w:rsidRPr="00966296">
        <w:rPr>
          <w:rFonts w:ascii="Times New Roman" w:hAnsi="Times New Roman"/>
          <w:i/>
        </w:rPr>
        <w:t>The Archive and the Repertoire: Performing Cultural Memory in the Americas</w:t>
      </w:r>
      <w:r>
        <w:rPr>
          <w:rFonts w:ascii="Times New Roman" w:hAnsi="Times New Roman"/>
          <w:i/>
        </w:rPr>
        <w:t>.</w:t>
      </w:r>
      <w:r>
        <w:rPr>
          <w:rFonts w:ascii="Times New Roman" w:hAnsi="Times New Roman"/>
        </w:rPr>
        <w:t xml:space="preserve"> Duke University Press. Durham, North Carolina.  </w:t>
      </w:r>
    </w:p>
    <w:p w14:paraId="10AF6B52" w14:textId="77777777" w:rsidR="00E81D86" w:rsidRDefault="00E81D86" w:rsidP="00E81D86">
      <w:pPr>
        <w:spacing w:line="240" w:lineRule="auto"/>
        <w:rPr>
          <w:rFonts w:ascii="Times New Roman" w:hAnsi="Times New Roman"/>
        </w:rPr>
      </w:pPr>
    </w:p>
    <w:p w14:paraId="34B4F43E" w14:textId="77777777" w:rsidR="00E81D86" w:rsidRPr="00686872" w:rsidRDefault="00E81D86" w:rsidP="00E81D86">
      <w:pPr>
        <w:spacing w:line="240" w:lineRule="auto"/>
        <w:rPr>
          <w:rFonts w:ascii="Times New Roman" w:hAnsi="Times New Roman"/>
        </w:rPr>
      </w:pPr>
      <w:r w:rsidRPr="00686872">
        <w:rPr>
          <w:rFonts w:ascii="Times New Roman" w:hAnsi="Times New Roman"/>
        </w:rPr>
        <w:t>Tilley, Christopher</w:t>
      </w:r>
    </w:p>
    <w:p w14:paraId="04588AB8" w14:textId="4CCB3D55" w:rsidR="00545A1F" w:rsidRDefault="00545A1F" w:rsidP="00E81D86">
      <w:pPr>
        <w:spacing w:line="240" w:lineRule="auto"/>
        <w:ind w:left="720"/>
        <w:rPr>
          <w:rFonts w:ascii="Times New Roman" w:hAnsi="Times New Roman"/>
        </w:rPr>
      </w:pPr>
      <w:r>
        <w:rPr>
          <w:rFonts w:ascii="Times New Roman" w:hAnsi="Times New Roman"/>
        </w:rPr>
        <w:t>1994.</w:t>
      </w:r>
      <w:r w:rsidR="008F5C60">
        <w:rPr>
          <w:rFonts w:ascii="Times New Roman" w:hAnsi="Times New Roman"/>
        </w:rPr>
        <w:t xml:space="preserve"> </w:t>
      </w:r>
      <w:r w:rsidR="008F5C60" w:rsidRPr="008F5C60">
        <w:rPr>
          <w:rFonts w:ascii="Times New Roman" w:hAnsi="Times New Roman"/>
          <w:i/>
          <w:lang w:bidi="ar-SA"/>
        </w:rPr>
        <w:t>A Phenomenology of Landscape</w:t>
      </w:r>
      <w:r w:rsidR="008F5C60">
        <w:rPr>
          <w:rFonts w:ascii="Times New Roman" w:hAnsi="Times New Roman"/>
          <w:lang w:bidi="ar-SA"/>
        </w:rPr>
        <w:t xml:space="preserve">. Berg Publishers. Oxford, England </w:t>
      </w:r>
    </w:p>
    <w:p w14:paraId="53CE62A0" w14:textId="77777777" w:rsidR="00545A1F" w:rsidRDefault="00545A1F" w:rsidP="00E81D86">
      <w:pPr>
        <w:spacing w:line="240" w:lineRule="auto"/>
        <w:ind w:left="720"/>
        <w:rPr>
          <w:rFonts w:ascii="Times New Roman" w:hAnsi="Times New Roman"/>
        </w:rPr>
      </w:pPr>
    </w:p>
    <w:p w14:paraId="1D0AC4FE" w14:textId="1F24C11B" w:rsidR="00E81D86" w:rsidRDefault="00E81D86" w:rsidP="00E81D86">
      <w:pPr>
        <w:spacing w:line="240" w:lineRule="auto"/>
        <w:ind w:left="720"/>
        <w:rPr>
          <w:rFonts w:ascii="Times New Roman" w:hAnsi="Times New Roman"/>
        </w:rPr>
      </w:pPr>
      <w:r>
        <w:rPr>
          <w:rFonts w:ascii="Times New Roman" w:hAnsi="Times New Roman"/>
        </w:rPr>
        <w:t xml:space="preserve">2002. </w:t>
      </w:r>
      <w:r w:rsidR="00AA20E8">
        <w:rPr>
          <w:rFonts w:ascii="Times New Roman" w:hAnsi="Times New Roman"/>
        </w:rPr>
        <w:t xml:space="preserve">“Metaphor, Materiality, and Interpretation.” </w:t>
      </w:r>
      <w:proofErr w:type="gramStart"/>
      <w:r w:rsidR="00AA20E8">
        <w:rPr>
          <w:rFonts w:ascii="Times New Roman" w:hAnsi="Times New Roman"/>
        </w:rPr>
        <w:t xml:space="preserve">In </w:t>
      </w:r>
      <w:proofErr w:type="spellStart"/>
      <w:r w:rsidR="00AA20E8">
        <w:rPr>
          <w:rFonts w:ascii="Times New Roman" w:hAnsi="Times New Roman"/>
        </w:rPr>
        <w:t>Buchli</w:t>
      </w:r>
      <w:proofErr w:type="spellEnd"/>
      <w:r w:rsidR="00AA20E8">
        <w:rPr>
          <w:rFonts w:ascii="Times New Roman" w:hAnsi="Times New Roman"/>
        </w:rPr>
        <w:t xml:space="preserve">, </w:t>
      </w:r>
      <w:r w:rsidR="00AA20E8" w:rsidRPr="00AA20E8">
        <w:rPr>
          <w:rFonts w:ascii="Times New Roman" w:hAnsi="Times New Roman"/>
          <w:i/>
        </w:rPr>
        <w:t>The Material Culture Reader</w:t>
      </w:r>
      <w:r w:rsidR="00AA20E8">
        <w:rPr>
          <w:rFonts w:ascii="Times New Roman" w:hAnsi="Times New Roman"/>
        </w:rPr>
        <w:t>.</w:t>
      </w:r>
      <w:proofErr w:type="gramEnd"/>
      <w:r w:rsidR="00AA20E8">
        <w:rPr>
          <w:rFonts w:ascii="Times New Roman" w:hAnsi="Times New Roman"/>
        </w:rPr>
        <w:t xml:space="preserve"> Berg. Oxford England. 23-56. </w:t>
      </w:r>
    </w:p>
    <w:p w14:paraId="41340F47" w14:textId="77777777" w:rsidR="00E81D86" w:rsidRDefault="00E81D86" w:rsidP="00E81D86">
      <w:pPr>
        <w:spacing w:line="240" w:lineRule="auto"/>
        <w:ind w:left="720"/>
        <w:rPr>
          <w:rFonts w:ascii="Times New Roman" w:hAnsi="Times New Roman"/>
        </w:rPr>
      </w:pPr>
    </w:p>
    <w:p w14:paraId="053AE9D1" w14:textId="77777777" w:rsidR="00E81D86" w:rsidRDefault="00E81D86" w:rsidP="00E81D86">
      <w:pPr>
        <w:spacing w:line="240" w:lineRule="auto"/>
        <w:ind w:left="720"/>
        <w:rPr>
          <w:rFonts w:ascii="Times New Roman" w:hAnsi="Times New Roman"/>
        </w:rPr>
      </w:pPr>
      <w:r w:rsidRPr="00686872">
        <w:rPr>
          <w:rFonts w:ascii="Times New Roman" w:hAnsi="Times New Roman"/>
        </w:rPr>
        <w:t xml:space="preserve">2011. “Materializing Identities: An Introduction.” in </w:t>
      </w:r>
      <w:r w:rsidRPr="00686872">
        <w:rPr>
          <w:rFonts w:ascii="Times New Roman" w:hAnsi="Times New Roman"/>
          <w:i/>
        </w:rPr>
        <w:t>Journal of Material Culture</w:t>
      </w:r>
      <w:r w:rsidRPr="00686872">
        <w:rPr>
          <w:rFonts w:ascii="Times New Roman" w:hAnsi="Times New Roman"/>
        </w:rPr>
        <w:t xml:space="preserve">. </w:t>
      </w:r>
      <w:proofErr w:type="gramStart"/>
      <w:r w:rsidRPr="00686872">
        <w:rPr>
          <w:rFonts w:ascii="Times New Roman" w:hAnsi="Times New Roman"/>
        </w:rPr>
        <w:t>Vol. 16, No. 4.</w:t>
      </w:r>
      <w:proofErr w:type="gramEnd"/>
      <w:r w:rsidRPr="00686872">
        <w:rPr>
          <w:rFonts w:ascii="Times New Roman" w:hAnsi="Times New Roman"/>
        </w:rPr>
        <w:t xml:space="preserve"> 347-357. </w:t>
      </w:r>
    </w:p>
    <w:p w14:paraId="4028B44B" w14:textId="77777777" w:rsidR="00E81D86" w:rsidRDefault="00E81D86" w:rsidP="00E81D86">
      <w:pPr>
        <w:spacing w:line="240" w:lineRule="auto"/>
        <w:rPr>
          <w:rFonts w:ascii="Times New Roman" w:hAnsi="Times New Roman"/>
        </w:rPr>
      </w:pPr>
    </w:p>
    <w:p w14:paraId="74997204" w14:textId="77777777" w:rsidR="00E81D86" w:rsidRDefault="00E81D86" w:rsidP="00E81D86">
      <w:pPr>
        <w:spacing w:line="240" w:lineRule="auto"/>
        <w:rPr>
          <w:rFonts w:ascii="Times New Roman" w:hAnsi="Times New Roman"/>
        </w:rPr>
      </w:pPr>
      <w:r>
        <w:rPr>
          <w:rFonts w:ascii="Times New Roman" w:hAnsi="Times New Roman"/>
        </w:rPr>
        <w:t>Toelken, Barre</w:t>
      </w:r>
    </w:p>
    <w:p w14:paraId="3DB7FC50" w14:textId="77777777" w:rsidR="00E81D86" w:rsidRPr="00D9149F" w:rsidRDefault="00E81D86" w:rsidP="00E81D86">
      <w:pPr>
        <w:spacing w:line="240" w:lineRule="auto"/>
        <w:ind w:left="720"/>
      </w:pPr>
      <w:proofErr w:type="gramStart"/>
      <w:r>
        <w:rPr>
          <w:rFonts w:ascii="Times New Roman" w:hAnsi="Times New Roman"/>
        </w:rPr>
        <w:t xml:space="preserve">1998. “The Yellowman Tapes, 1966-1997,” </w:t>
      </w:r>
      <w:r w:rsidRPr="00DA4AA9">
        <w:rPr>
          <w:rFonts w:ascii="Times New Roman" w:hAnsi="Times New Roman"/>
          <w:i/>
        </w:rPr>
        <w:t>The Journal of American Folklore</w:t>
      </w:r>
      <w:r>
        <w:rPr>
          <w:rFonts w:ascii="Times New Roman" w:hAnsi="Times New Roman"/>
        </w:rPr>
        <w:t>, Vol. 111.</w:t>
      </w:r>
      <w:proofErr w:type="gramEnd"/>
      <w:r>
        <w:rPr>
          <w:rFonts w:ascii="Times New Roman" w:hAnsi="Times New Roman"/>
        </w:rPr>
        <w:t xml:space="preserve"> No. 442. 381-391.</w:t>
      </w:r>
    </w:p>
    <w:p w14:paraId="56576273" w14:textId="77777777" w:rsidR="00E81D86" w:rsidRDefault="00E81D86" w:rsidP="00E81D86">
      <w:pPr>
        <w:spacing w:line="240" w:lineRule="auto"/>
        <w:rPr>
          <w:rFonts w:ascii="Times New Roman" w:hAnsi="Times New Roman"/>
        </w:rPr>
      </w:pPr>
    </w:p>
    <w:p w14:paraId="7532D856" w14:textId="77777777" w:rsidR="000B04A8" w:rsidRDefault="000B04A8" w:rsidP="00E81D86">
      <w:pPr>
        <w:spacing w:line="240" w:lineRule="auto"/>
        <w:rPr>
          <w:rFonts w:ascii="Times New Roman" w:hAnsi="Times New Roman"/>
        </w:rPr>
      </w:pPr>
    </w:p>
    <w:p w14:paraId="3AA24CFC" w14:textId="77777777" w:rsidR="000B04A8" w:rsidRDefault="000B04A8" w:rsidP="00E81D86">
      <w:pPr>
        <w:spacing w:line="240" w:lineRule="auto"/>
        <w:rPr>
          <w:rFonts w:ascii="Times New Roman" w:hAnsi="Times New Roman"/>
        </w:rPr>
      </w:pPr>
    </w:p>
    <w:p w14:paraId="7168CA5D" w14:textId="77777777" w:rsidR="00E81D86" w:rsidRPr="00DD2FFE" w:rsidRDefault="00E81D86" w:rsidP="00E81D86">
      <w:pPr>
        <w:spacing w:line="240" w:lineRule="auto"/>
        <w:rPr>
          <w:rFonts w:ascii="Times New Roman" w:hAnsi="Times New Roman"/>
        </w:rPr>
      </w:pPr>
      <w:r w:rsidRPr="00DD2FFE">
        <w:rPr>
          <w:rFonts w:ascii="Times New Roman" w:hAnsi="Times New Roman"/>
        </w:rPr>
        <w:lastRenderedPageBreak/>
        <w:t xml:space="preserve">Torsen, Molly </w:t>
      </w:r>
    </w:p>
    <w:p w14:paraId="73F4D389" w14:textId="7F702F31" w:rsidR="000D65CE" w:rsidRDefault="00E81D86" w:rsidP="000B04A8">
      <w:pPr>
        <w:spacing w:line="240" w:lineRule="auto"/>
        <w:ind w:left="720"/>
        <w:rPr>
          <w:rFonts w:ascii="Times New Roman" w:hAnsi="Times New Roman"/>
        </w:rPr>
      </w:pPr>
      <w:r w:rsidRPr="00DD2FFE">
        <w:rPr>
          <w:rFonts w:ascii="Times New Roman" w:hAnsi="Times New Roman"/>
        </w:rPr>
        <w:t xml:space="preserve">2006. “Anonymous, Untitled, Mixed Media: Mixing Intellectual Property Law with Other Legal Philosophies to Protect Traditional Cultural Expressions.” </w:t>
      </w:r>
      <w:proofErr w:type="gramStart"/>
      <w:r w:rsidRPr="00DD2FFE">
        <w:rPr>
          <w:rFonts w:ascii="Times New Roman" w:hAnsi="Times New Roman"/>
        </w:rPr>
        <w:t>American Journal of Comparative Law.</w:t>
      </w:r>
      <w:proofErr w:type="gramEnd"/>
      <w:r w:rsidRPr="00DD2FFE">
        <w:rPr>
          <w:rFonts w:ascii="Times New Roman" w:hAnsi="Times New Roman"/>
        </w:rPr>
        <w:t xml:space="preserve"> </w:t>
      </w:r>
      <w:proofErr w:type="gramStart"/>
      <w:r w:rsidRPr="00DD2FFE">
        <w:rPr>
          <w:rFonts w:ascii="Times New Roman" w:hAnsi="Times New Roman"/>
        </w:rPr>
        <w:t>Vol. 54 No. 1.</w:t>
      </w:r>
      <w:proofErr w:type="gramEnd"/>
      <w:r w:rsidRPr="00DD2FFE">
        <w:rPr>
          <w:rFonts w:ascii="Times New Roman" w:hAnsi="Times New Roman"/>
        </w:rPr>
        <w:t xml:space="preserve"> 173-98. </w:t>
      </w:r>
    </w:p>
    <w:p w14:paraId="12642D7A" w14:textId="77777777" w:rsidR="000D65CE" w:rsidRDefault="000D65CE" w:rsidP="00E81D86">
      <w:pPr>
        <w:spacing w:line="240" w:lineRule="auto"/>
        <w:rPr>
          <w:rFonts w:ascii="Times New Roman" w:hAnsi="Times New Roman"/>
        </w:rPr>
      </w:pPr>
    </w:p>
    <w:p w14:paraId="1714D1F2" w14:textId="77777777" w:rsidR="00E81D86" w:rsidRDefault="00E81D86" w:rsidP="00E81D86">
      <w:pPr>
        <w:spacing w:line="240" w:lineRule="auto"/>
        <w:rPr>
          <w:rFonts w:ascii="Times New Roman" w:hAnsi="Times New Roman"/>
        </w:rPr>
      </w:pPr>
      <w:r>
        <w:rPr>
          <w:rFonts w:ascii="Times New Roman" w:hAnsi="Times New Roman"/>
        </w:rPr>
        <w:t>Troutman, John W.</w:t>
      </w:r>
    </w:p>
    <w:p w14:paraId="14C70151" w14:textId="77777777" w:rsidR="00E81D86" w:rsidRDefault="00E81D86" w:rsidP="00E81D86">
      <w:pPr>
        <w:spacing w:line="240" w:lineRule="auto"/>
        <w:ind w:left="720"/>
        <w:rPr>
          <w:rFonts w:ascii="Times New Roman" w:hAnsi="Times New Roman"/>
        </w:rPr>
      </w:pPr>
      <w:r>
        <w:rPr>
          <w:rFonts w:ascii="Times New Roman" w:hAnsi="Times New Roman"/>
        </w:rPr>
        <w:t xml:space="preserve">2012. </w:t>
      </w:r>
      <w:r w:rsidRPr="008E41B7">
        <w:rPr>
          <w:rFonts w:ascii="Times New Roman" w:hAnsi="Times New Roman"/>
          <w:i/>
        </w:rPr>
        <w:t>Indian Blues: American Indians and the Politics of Music, 1879-1934</w:t>
      </w:r>
      <w:r>
        <w:rPr>
          <w:rFonts w:ascii="Times New Roman" w:hAnsi="Times New Roman"/>
        </w:rPr>
        <w:t xml:space="preserve">. </w:t>
      </w:r>
      <w:proofErr w:type="gramStart"/>
      <w:r>
        <w:rPr>
          <w:rFonts w:ascii="Times New Roman" w:hAnsi="Times New Roman"/>
        </w:rPr>
        <w:t>University of Oklahoma Press.</w:t>
      </w:r>
      <w:proofErr w:type="gramEnd"/>
      <w:r>
        <w:rPr>
          <w:rFonts w:ascii="Times New Roman" w:hAnsi="Times New Roman"/>
        </w:rPr>
        <w:t xml:space="preserve"> Norman, Oklahoma.  </w:t>
      </w:r>
    </w:p>
    <w:p w14:paraId="318A3015" w14:textId="77777777" w:rsidR="00E81D86" w:rsidRDefault="00E81D86" w:rsidP="00E81D86">
      <w:pPr>
        <w:spacing w:line="240" w:lineRule="auto"/>
        <w:rPr>
          <w:rFonts w:ascii="Times New Roman" w:hAnsi="Times New Roman"/>
        </w:rPr>
      </w:pPr>
    </w:p>
    <w:p w14:paraId="1D635D30" w14:textId="77777777" w:rsidR="00E81D86" w:rsidRDefault="00E81D86" w:rsidP="00E81D86">
      <w:pPr>
        <w:widowControl w:val="0"/>
        <w:autoSpaceDE w:val="0"/>
        <w:autoSpaceDN w:val="0"/>
        <w:adjustRightInd w:val="0"/>
        <w:spacing w:line="240" w:lineRule="auto"/>
        <w:rPr>
          <w:rFonts w:ascii="Times New Roman" w:hAnsi="Times New Roman"/>
        </w:rPr>
      </w:pPr>
      <w:r>
        <w:rPr>
          <w:rFonts w:ascii="Times New Roman" w:hAnsi="Times New Roman"/>
        </w:rPr>
        <w:t>Tsing, Anna</w:t>
      </w:r>
    </w:p>
    <w:p w14:paraId="07FABFD3" w14:textId="67F34A8A" w:rsidR="00E81D86" w:rsidRDefault="00E81D86" w:rsidP="004F3C72">
      <w:pPr>
        <w:widowControl w:val="0"/>
        <w:autoSpaceDE w:val="0"/>
        <w:autoSpaceDN w:val="0"/>
        <w:adjustRightInd w:val="0"/>
        <w:spacing w:line="240" w:lineRule="auto"/>
        <w:ind w:left="720"/>
        <w:rPr>
          <w:rFonts w:ascii="Times New Roman" w:hAnsi="Times New Roman"/>
        </w:rPr>
      </w:pPr>
      <w:r>
        <w:rPr>
          <w:rFonts w:ascii="Times New Roman" w:hAnsi="Times New Roman"/>
        </w:rPr>
        <w:t>2005.</w:t>
      </w:r>
      <w:r w:rsidR="004F3C72">
        <w:rPr>
          <w:rFonts w:ascii="Times New Roman" w:hAnsi="Times New Roman"/>
        </w:rPr>
        <w:t xml:space="preserve"> “How to Make Resources in Order to Destroy Them (And then Save Them?) </w:t>
      </w:r>
      <w:proofErr w:type="gramStart"/>
      <w:r w:rsidR="004F3C72">
        <w:rPr>
          <w:rFonts w:ascii="Times New Roman" w:hAnsi="Times New Roman"/>
        </w:rPr>
        <w:t>on</w:t>
      </w:r>
      <w:proofErr w:type="gramEnd"/>
      <w:r w:rsidR="004F3C72">
        <w:rPr>
          <w:rFonts w:ascii="Times New Roman" w:hAnsi="Times New Roman"/>
        </w:rPr>
        <w:t xml:space="preserve"> the Salvage Frontier.” </w:t>
      </w:r>
      <w:proofErr w:type="gramStart"/>
      <w:r w:rsidR="004F3C72">
        <w:rPr>
          <w:rFonts w:ascii="Times New Roman" w:hAnsi="Times New Roman"/>
        </w:rPr>
        <w:t xml:space="preserve">In </w:t>
      </w:r>
      <w:r w:rsidR="004F3C72" w:rsidRPr="004F3C72">
        <w:rPr>
          <w:rFonts w:ascii="Times New Roman" w:hAnsi="Times New Roman"/>
          <w:i/>
        </w:rPr>
        <w:t>Histories of the Future</w:t>
      </w:r>
      <w:r w:rsidR="004F3C72">
        <w:rPr>
          <w:rFonts w:ascii="Times New Roman" w:hAnsi="Times New Roman"/>
        </w:rPr>
        <w:t>.</w:t>
      </w:r>
      <w:proofErr w:type="gramEnd"/>
      <w:r w:rsidR="004F3C72">
        <w:rPr>
          <w:rFonts w:ascii="Times New Roman" w:hAnsi="Times New Roman"/>
        </w:rPr>
        <w:t xml:space="preserve"> Rosenberg and Harding. Duke University Press, Durham, North Carolina. 53-73.</w:t>
      </w:r>
    </w:p>
    <w:p w14:paraId="399DBCC6" w14:textId="77777777" w:rsidR="00E81D86" w:rsidRDefault="00E81D86" w:rsidP="00E81D86">
      <w:pPr>
        <w:widowControl w:val="0"/>
        <w:autoSpaceDE w:val="0"/>
        <w:autoSpaceDN w:val="0"/>
        <w:adjustRightInd w:val="0"/>
        <w:spacing w:line="240" w:lineRule="auto"/>
        <w:rPr>
          <w:rFonts w:ascii="Times New Roman" w:hAnsi="Times New Roman"/>
        </w:rPr>
      </w:pPr>
    </w:p>
    <w:p w14:paraId="21453066" w14:textId="77777777" w:rsidR="005522B1" w:rsidRDefault="005522B1" w:rsidP="00E81D86">
      <w:pPr>
        <w:widowControl w:val="0"/>
        <w:autoSpaceDE w:val="0"/>
        <w:autoSpaceDN w:val="0"/>
        <w:adjustRightInd w:val="0"/>
        <w:spacing w:line="240" w:lineRule="auto"/>
        <w:rPr>
          <w:rFonts w:ascii="Times New Roman" w:hAnsi="Times New Roman"/>
        </w:rPr>
      </w:pPr>
    </w:p>
    <w:p w14:paraId="735FB777" w14:textId="77777777" w:rsidR="00E81D86" w:rsidRPr="00D943B8" w:rsidRDefault="00E81D86" w:rsidP="00E81D86">
      <w:pPr>
        <w:widowControl w:val="0"/>
        <w:autoSpaceDE w:val="0"/>
        <w:autoSpaceDN w:val="0"/>
        <w:adjustRightInd w:val="0"/>
        <w:spacing w:line="240" w:lineRule="auto"/>
        <w:rPr>
          <w:rFonts w:ascii="Times New Roman" w:hAnsi="Times New Roman"/>
          <w:lang w:eastAsia="ja-JP"/>
        </w:rPr>
      </w:pPr>
      <w:r>
        <w:rPr>
          <w:rFonts w:ascii="Times New Roman" w:hAnsi="Times New Roman"/>
        </w:rPr>
        <w:t xml:space="preserve">Tsosie, </w:t>
      </w:r>
      <w:r w:rsidRPr="00D943B8">
        <w:rPr>
          <w:rFonts w:ascii="Times New Roman" w:hAnsi="Times New Roman"/>
          <w:lang w:eastAsia="ja-JP"/>
        </w:rPr>
        <w:t xml:space="preserve">Rebecca  </w:t>
      </w:r>
    </w:p>
    <w:p w14:paraId="3A0E51A2" w14:textId="77777777" w:rsidR="00E81D86" w:rsidRDefault="00E81D86" w:rsidP="00E81D86">
      <w:pPr>
        <w:spacing w:line="240" w:lineRule="auto"/>
        <w:ind w:left="720"/>
        <w:rPr>
          <w:rFonts w:ascii="Times New Roman" w:hAnsi="Times New Roman"/>
        </w:rPr>
      </w:pPr>
      <w:r w:rsidRPr="00D943B8">
        <w:rPr>
          <w:rFonts w:ascii="Times New Roman" w:hAnsi="Times New Roman"/>
          <w:lang w:eastAsia="ja-JP"/>
        </w:rPr>
        <w:t xml:space="preserve">2002.  “Reclaiming Native Stories: An Essay on Cultural Appropriation and Cultural Rights.”  </w:t>
      </w:r>
      <w:r w:rsidRPr="00D943B8">
        <w:rPr>
          <w:rFonts w:ascii="Times New Roman" w:hAnsi="Times New Roman"/>
          <w:i/>
          <w:iCs/>
          <w:lang w:eastAsia="ja-JP"/>
        </w:rPr>
        <w:t>Arizona State Law Journal</w:t>
      </w:r>
      <w:r w:rsidRPr="00D943B8">
        <w:rPr>
          <w:rFonts w:ascii="Times New Roman" w:hAnsi="Times New Roman"/>
          <w:lang w:eastAsia="ja-JP"/>
        </w:rPr>
        <w:t xml:space="preserve"> 34:299-358</w:t>
      </w:r>
    </w:p>
    <w:p w14:paraId="525E8200" w14:textId="77777777" w:rsidR="00E81D86" w:rsidRDefault="00E81D86" w:rsidP="00E81D86">
      <w:pPr>
        <w:spacing w:line="240" w:lineRule="auto"/>
        <w:rPr>
          <w:rFonts w:ascii="Times New Roman" w:hAnsi="Times New Roman"/>
        </w:rPr>
      </w:pPr>
    </w:p>
    <w:p w14:paraId="0EAE2527" w14:textId="77777777" w:rsidR="00E81D86" w:rsidRDefault="00E81D86" w:rsidP="00E81D86">
      <w:pPr>
        <w:spacing w:line="240" w:lineRule="auto"/>
        <w:rPr>
          <w:rFonts w:ascii="Times New Roman" w:hAnsi="Times New Roman"/>
        </w:rPr>
      </w:pPr>
      <w:r>
        <w:rPr>
          <w:rFonts w:ascii="Times New Roman" w:hAnsi="Times New Roman"/>
        </w:rPr>
        <w:t>Tuhiwai Smith, Linda</w:t>
      </w:r>
    </w:p>
    <w:p w14:paraId="49D3F2E7" w14:textId="77777777" w:rsidR="00E81D86" w:rsidRDefault="00E81D86" w:rsidP="00E81D86">
      <w:pPr>
        <w:spacing w:line="240" w:lineRule="auto"/>
        <w:ind w:left="720"/>
        <w:rPr>
          <w:rFonts w:ascii="Times New Roman" w:hAnsi="Times New Roman"/>
        </w:rPr>
      </w:pPr>
      <w:r>
        <w:rPr>
          <w:rFonts w:ascii="Times New Roman" w:hAnsi="Times New Roman"/>
        </w:rPr>
        <w:t xml:space="preserve">2012. </w:t>
      </w:r>
      <w:r w:rsidRPr="00DE6185">
        <w:rPr>
          <w:rFonts w:ascii="Times New Roman" w:hAnsi="Times New Roman"/>
          <w:i/>
        </w:rPr>
        <w:t>Decolonizing Methodologies: Research and Indigenous Peoples.</w:t>
      </w:r>
      <w:r>
        <w:rPr>
          <w:rFonts w:ascii="Times New Roman" w:hAnsi="Times New Roman"/>
        </w:rPr>
        <w:t xml:space="preserve"> Zed Books. New York, New York. </w:t>
      </w:r>
    </w:p>
    <w:p w14:paraId="631A686C" w14:textId="77777777" w:rsidR="00E81D86" w:rsidRDefault="00E81D86" w:rsidP="00E81D86">
      <w:pPr>
        <w:spacing w:line="240" w:lineRule="auto"/>
        <w:rPr>
          <w:rFonts w:ascii="Times New Roman" w:hAnsi="Times New Roman"/>
        </w:rPr>
      </w:pPr>
    </w:p>
    <w:p w14:paraId="0724F5A4" w14:textId="77777777" w:rsidR="00E81D86" w:rsidRDefault="00E81D86" w:rsidP="00E81D86">
      <w:pPr>
        <w:spacing w:line="240" w:lineRule="auto"/>
        <w:rPr>
          <w:rFonts w:ascii="Times New Roman" w:hAnsi="Times New Roman"/>
        </w:rPr>
      </w:pPr>
      <w:r>
        <w:rPr>
          <w:rFonts w:ascii="Times New Roman" w:hAnsi="Times New Roman"/>
        </w:rPr>
        <w:t>Turner, Terence</w:t>
      </w:r>
    </w:p>
    <w:p w14:paraId="2FF05877" w14:textId="1F30F46F" w:rsidR="00E81D86" w:rsidRDefault="00E81D86" w:rsidP="00E81D86">
      <w:pPr>
        <w:spacing w:line="240" w:lineRule="auto"/>
        <w:ind w:left="720"/>
        <w:rPr>
          <w:rFonts w:ascii="Times New Roman" w:hAnsi="Times New Roman"/>
        </w:rPr>
      </w:pPr>
      <w:r>
        <w:rPr>
          <w:rFonts w:ascii="Times New Roman" w:hAnsi="Times New Roman"/>
        </w:rPr>
        <w:t>1991.</w:t>
      </w:r>
      <w:r w:rsidR="00455AA4">
        <w:rPr>
          <w:rFonts w:ascii="Times New Roman" w:hAnsi="Times New Roman"/>
        </w:rPr>
        <w:t xml:space="preserve"> The Social Dynamics and Personal Politics of Video Making in an Indigenous Community. </w:t>
      </w:r>
      <w:proofErr w:type="gramStart"/>
      <w:r w:rsidR="00455AA4" w:rsidRPr="00455AA4">
        <w:rPr>
          <w:rFonts w:ascii="Times New Roman" w:hAnsi="Times New Roman"/>
          <w:i/>
        </w:rPr>
        <w:t>Visual Anthropology Review</w:t>
      </w:r>
      <w:r w:rsidR="00455AA4">
        <w:rPr>
          <w:rFonts w:ascii="Times New Roman" w:hAnsi="Times New Roman"/>
        </w:rPr>
        <w:t>.</w:t>
      </w:r>
      <w:proofErr w:type="gramEnd"/>
      <w:r w:rsidR="00455AA4">
        <w:rPr>
          <w:rFonts w:ascii="Times New Roman" w:hAnsi="Times New Roman"/>
        </w:rPr>
        <w:t xml:space="preserve"> Vol. 7. No. 2. 68-76. </w:t>
      </w:r>
    </w:p>
    <w:p w14:paraId="327E9670" w14:textId="77777777" w:rsidR="00E81D86" w:rsidRDefault="00E81D86" w:rsidP="00E81D86">
      <w:pPr>
        <w:spacing w:line="240" w:lineRule="auto"/>
        <w:ind w:left="720"/>
        <w:rPr>
          <w:rFonts w:ascii="Times New Roman" w:hAnsi="Times New Roman"/>
        </w:rPr>
      </w:pPr>
    </w:p>
    <w:p w14:paraId="3D5E0BEC" w14:textId="768DB07E" w:rsidR="00E81D86" w:rsidRDefault="00E81D86" w:rsidP="00E81D86">
      <w:pPr>
        <w:spacing w:line="240" w:lineRule="auto"/>
        <w:ind w:left="720"/>
        <w:rPr>
          <w:rFonts w:ascii="Times New Roman" w:hAnsi="Times New Roman"/>
        </w:rPr>
      </w:pPr>
      <w:r>
        <w:rPr>
          <w:rFonts w:ascii="Times New Roman" w:hAnsi="Times New Roman"/>
        </w:rPr>
        <w:t xml:space="preserve">1992. </w:t>
      </w:r>
      <w:r w:rsidR="00455AA4">
        <w:rPr>
          <w:rFonts w:ascii="Times New Roman" w:hAnsi="Times New Roman"/>
        </w:rPr>
        <w:t xml:space="preserve">Defiant Images: The Kayapo Appropriation of Video. </w:t>
      </w:r>
      <w:r w:rsidR="00455AA4" w:rsidRPr="00455AA4">
        <w:rPr>
          <w:rFonts w:ascii="Times New Roman" w:hAnsi="Times New Roman"/>
          <w:i/>
        </w:rPr>
        <w:t>Anthropology Today</w:t>
      </w:r>
      <w:r w:rsidR="00455AA4">
        <w:rPr>
          <w:rFonts w:ascii="Times New Roman" w:hAnsi="Times New Roman"/>
        </w:rPr>
        <w:t>. Vol. 8. No. 6. 5-16</w:t>
      </w:r>
    </w:p>
    <w:p w14:paraId="5BFC3047" w14:textId="77777777" w:rsidR="00E81D86" w:rsidRDefault="00E81D86" w:rsidP="00E81D86">
      <w:pPr>
        <w:spacing w:line="240" w:lineRule="auto"/>
        <w:ind w:left="720"/>
        <w:rPr>
          <w:rFonts w:ascii="Times New Roman" w:hAnsi="Times New Roman"/>
        </w:rPr>
      </w:pPr>
    </w:p>
    <w:p w14:paraId="74D501EF" w14:textId="77777777" w:rsidR="00E81D86" w:rsidRDefault="00E81D86" w:rsidP="00E81D86">
      <w:pPr>
        <w:spacing w:line="240" w:lineRule="auto"/>
        <w:ind w:left="720"/>
        <w:rPr>
          <w:rFonts w:ascii="Times New Roman" w:hAnsi="Times New Roman"/>
        </w:rPr>
      </w:pPr>
      <w:r>
        <w:rPr>
          <w:rFonts w:ascii="Times New Roman" w:hAnsi="Times New Roman"/>
        </w:rPr>
        <w:t xml:space="preserve">Fall 1995. </w:t>
      </w:r>
      <w:proofErr w:type="gramStart"/>
      <w:r>
        <w:rPr>
          <w:rFonts w:ascii="Times New Roman" w:hAnsi="Times New Roman"/>
        </w:rPr>
        <w:t>“Representation, Collaboration, and Mediation in Contemporary Ethnographic and Indigenous Media” in Visual Anthropology Review.</w:t>
      </w:r>
      <w:proofErr w:type="gramEnd"/>
      <w:r>
        <w:rPr>
          <w:rFonts w:ascii="Times New Roman" w:hAnsi="Times New Roman"/>
        </w:rPr>
        <w:t xml:space="preserve"> </w:t>
      </w:r>
      <w:proofErr w:type="gramStart"/>
      <w:r>
        <w:rPr>
          <w:rFonts w:ascii="Times New Roman" w:hAnsi="Times New Roman"/>
        </w:rPr>
        <w:t>Vol. 11, No. 2.</w:t>
      </w:r>
      <w:proofErr w:type="gramEnd"/>
      <w:r>
        <w:rPr>
          <w:rFonts w:ascii="Times New Roman" w:hAnsi="Times New Roman"/>
        </w:rPr>
        <w:t xml:space="preserve"> 102-106.</w:t>
      </w:r>
    </w:p>
    <w:p w14:paraId="2AB82E7A" w14:textId="77777777" w:rsidR="00E81D86" w:rsidRDefault="00E81D86" w:rsidP="00E81D86">
      <w:pPr>
        <w:widowControl w:val="0"/>
        <w:autoSpaceDE w:val="0"/>
        <w:autoSpaceDN w:val="0"/>
        <w:adjustRightInd w:val="0"/>
        <w:spacing w:line="240" w:lineRule="auto"/>
        <w:rPr>
          <w:rFonts w:ascii="Times New Roman" w:hAnsi="Times New Roman"/>
        </w:rPr>
      </w:pPr>
    </w:p>
    <w:p w14:paraId="5590E4D8" w14:textId="274DEF4E" w:rsidR="00E81D86" w:rsidRDefault="00E81D86" w:rsidP="00E81D86">
      <w:pPr>
        <w:spacing w:line="240" w:lineRule="auto"/>
        <w:rPr>
          <w:rFonts w:ascii="Times New Roman" w:hAnsi="Times New Roman"/>
        </w:rPr>
      </w:pPr>
      <w:r>
        <w:rPr>
          <w:rFonts w:ascii="Times New Roman" w:hAnsi="Times New Roman"/>
        </w:rPr>
        <w:t xml:space="preserve">Turner, Victor </w:t>
      </w:r>
    </w:p>
    <w:p w14:paraId="32A80FD5" w14:textId="77777777" w:rsidR="00E81D86" w:rsidRPr="00C525CE" w:rsidRDefault="00E81D86" w:rsidP="00E81D86">
      <w:pPr>
        <w:spacing w:line="240" w:lineRule="auto"/>
        <w:ind w:left="720"/>
        <w:rPr>
          <w:rFonts w:ascii="Times New Roman" w:hAnsi="Times New Roman"/>
        </w:rPr>
      </w:pPr>
      <w:r w:rsidRPr="00C525CE">
        <w:rPr>
          <w:rFonts w:ascii="Times New Roman" w:hAnsi="Times New Roman"/>
        </w:rPr>
        <w:t>2004</w:t>
      </w:r>
      <w:r>
        <w:rPr>
          <w:rFonts w:ascii="Times New Roman" w:hAnsi="Times New Roman"/>
        </w:rPr>
        <w:t>.</w:t>
      </w:r>
      <w:r w:rsidRPr="00C525CE">
        <w:rPr>
          <w:rFonts w:ascii="Times New Roman" w:hAnsi="Times New Roman"/>
        </w:rPr>
        <w:t xml:space="preserve"> Betwixt and Between: The Liminal Period in </w:t>
      </w:r>
      <w:r w:rsidRPr="00C525CE">
        <w:rPr>
          <w:rFonts w:ascii="Times New Roman" w:hAnsi="Times New Roman"/>
          <w:i/>
          <w:iCs/>
        </w:rPr>
        <w:t xml:space="preserve">Rites de Passage </w:t>
      </w:r>
      <w:r w:rsidRPr="00C525CE">
        <w:rPr>
          <w:rFonts w:ascii="Times New Roman" w:hAnsi="Times New Roman"/>
        </w:rPr>
        <w:t xml:space="preserve">(1964). </w:t>
      </w:r>
      <w:r w:rsidRPr="00C525CE">
        <w:rPr>
          <w:rFonts w:ascii="Times New Roman" w:hAnsi="Times New Roman"/>
          <w:i/>
          <w:iCs/>
        </w:rPr>
        <w:t xml:space="preserve">In </w:t>
      </w:r>
      <w:r w:rsidRPr="00C525CE">
        <w:rPr>
          <w:rFonts w:ascii="Times New Roman" w:hAnsi="Times New Roman"/>
        </w:rPr>
        <w:t xml:space="preserve">Sacred Realms: Essays in Religion, Belief, and Society. R. Warms, J. Garber, and J. McGee, </w:t>
      </w:r>
      <w:proofErr w:type="gramStart"/>
      <w:r w:rsidRPr="00C525CE">
        <w:rPr>
          <w:rFonts w:ascii="Times New Roman" w:hAnsi="Times New Roman"/>
        </w:rPr>
        <w:t>eds</w:t>
      </w:r>
      <w:proofErr w:type="gramEnd"/>
      <w:r w:rsidRPr="00C525CE">
        <w:rPr>
          <w:rFonts w:ascii="Times New Roman" w:hAnsi="Times New Roman"/>
        </w:rPr>
        <w:t>. Pp. 177-184. New York: Oxford University Press.</w:t>
      </w:r>
    </w:p>
    <w:p w14:paraId="74741E4A" w14:textId="77777777" w:rsidR="00E81D86" w:rsidRDefault="00E81D86" w:rsidP="00E81D86">
      <w:pPr>
        <w:spacing w:line="240" w:lineRule="auto"/>
        <w:rPr>
          <w:rFonts w:ascii="Times New Roman" w:hAnsi="Times New Roman"/>
        </w:rPr>
      </w:pPr>
    </w:p>
    <w:p w14:paraId="25BAFAC4" w14:textId="77777777" w:rsidR="00E81D86" w:rsidRDefault="00E81D86" w:rsidP="00E81D86">
      <w:pPr>
        <w:spacing w:line="240" w:lineRule="auto"/>
        <w:rPr>
          <w:rFonts w:ascii="Times New Roman" w:hAnsi="Times New Roman"/>
        </w:rPr>
      </w:pPr>
      <w:r w:rsidRPr="009B7536">
        <w:rPr>
          <w:rFonts w:ascii="Times New Roman" w:hAnsi="Times New Roman"/>
        </w:rPr>
        <w:t>UNESCO</w:t>
      </w:r>
      <w:r>
        <w:t xml:space="preserve"> “</w:t>
      </w:r>
      <w:r>
        <w:rPr>
          <w:rFonts w:ascii="Times New Roman" w:hAnsi="Times New Roman"/>
        </w:rPr>
        <w:t xml:space="preserve">Charter on the Preservation of Digital Heritage” </w:t>
      </w:r>
    </w:p>
    <w:p w14:paraId="1132EAAD" w14:textId="77777777" w:rsidR="00E81D86" w:rsidRDefault="00854439" w:rsidP="00E81D86">
      <w:pPr>
        <w:spacing w:line="240" w:lineRule="auto"/>
        <w:ind w:left="720"/>
        <w:rPr>
          <w:rFonts w:ascii="Times New Roman" w:hAnsi="Times New Roman"/>
        </w:rPr>
      </w:pPr>
      <w:hyperlink r:id="rId53" w:history="1">
        <w:r w:rsidR="00E81D86" w:rsidRPr="007C139B">
          <w:rPr>
            <w:rStyle w:val="Hyperlink"/>
            <w:rFonts w:ascii="Times New Roman" w:hAnsi="Times New Roman"/>
          </w:rPr>
          <w:t>http://portal.unesco.org/en/ev.php-URL_ID=17721&amp;URL_DO=DO_TOPIC&amp;URL_SECTION=201.html</w:t>
        </w:r>
      </w:hyperlink>
      <w:r w:rsidR="00E81D86">
        <w:rPr>
          <w:rFonts w:ascii="Times New Roman" w:hAnsi="Times New Roman"/>
        </w:rPr>
        <w:t xml:space="preserve"> Accessed on September 4, 2016. </w:t>
      </w:r>
    </w:p>
    <w:p w14:paraId="6961AE89" w14:textId="77777777" w:rsidR="00E81D86" w:rsidRDefault="00E81D86" w:rsidP="00E81D86">
      <w:pPr>
        <w:spacing w:line="240" w:lineRule="auto"/>
        <w:rPr>
          <w:rFonts w:ascii="Times New Roman" w:hAnsi="Times New Roman"/>
        </w:rPr>
      </w:pPr>
    </w:p>
    <w:p w14:paraId="0DCF6E3A" w14:textId="77777777" w:rsidR="000B04A8" w:rsidRDefault="000B04A8" w:rsidP="00E81D86">
      <w:pPr>
        <w:spacing w:line="240" w:lineRule="auto"/>
        <w:rPr>
          <w:rFonts w:ascii="Times New Roman" w:hAnsi="Times New Roman"/>
        </w:rPr>
      </w:pPr>
    </w:p>
    <w:p w14:paraId="69C4719F" w14:textId="77777777" w:rsidR="000B04A8" w:rsidRDefault="000B04A8" w:rsidP="00E81D86">
      <w:pPr>
        <w:spacing w:line="240" w:lineRule="auto"/>
        <w:rPr>
          <w:rFonts w:ascii="Times New Roman" w:hAnsi="Times New Roman"/>
        </w:rPr>
      </w:pPr>
    </w:p>
    <w:p w14:paraId="6371A6BE" w14:textId="77777777" w:rsidR="00E81D86" w:rsidRDefault="00E81D86" w:rsidP="00E81D86">
      <w:pPr>
        <w:spacing w:line="240" w:lineRule="auto"/>
        <w:rPr>
          <w:rFonts w:ascii="Times New Roman" w:hAnsi="Times New Roman"/>
        </w:rPr>
      </w:pPr>
      <w:r>
        <w:rPr>
          <w:rFonts w:ascii="Times New Roman" w:hAnsi="Times New Roman"/>
        </w:rPr>
        <w:lastRenderedPageBreak/>
        <w:t>University College London</w:t>
      </w:r>
    </w:p>
    <w:p w14:paraId="1A16B339" w14:textId="77777777" w:rsidR="00E81D86" w:rsidRDefault="00E81D86" w:rsidP="00E81D86">
      <w:pPr>
        <w:spacing w:line="240" w:lineRule="auto"/>
        <w:ind w:firstLine="720"/>
        <w:rPr>
          <w:rFonts w:ascii="Times New Roman" w:hAnsi="Times New Roman"/>
        </w:rPr>
      </w:pPr>
      <w:r>
        <w:rPr>
          <w:rFonts w:ascii="Times New Roman" w:hAnsi="Times New Roman"/>
        </w:rPr>
        <w:t xml:space="preserve">Anthropology Department, Master’s </w:t>
      </w:r>
      <w:proofErr w:type="gramStart"/>
      <w:r>
        <w:rPr>
          <w:rFonts w:ascii="Times New Roman" w:hAnsi="Times New Roman"/>
        </w:rPr>
        <w:t>of</w:t>
      </w:r>
      <w:proofErr w:type="gramEnd"/>
      <w:r>
        <w:rPr>
          <w:rFonts w:ascii="Times New Roman" w:hAnsi="Times New Roman"/>
        </w:rPr>
        <w:t xml:space="preserve"> Science in Digital Anthropology</w:t>
      </w:r>
    </w:p>
    <w:p w14:paraId="73E65045" w14:textId="77777777" w:rsidR="00E81D86" w:rsidRDefault="00854439" w:rsidP="00E81D86">
      <w:pPr>
        <w:spacing w:line="240" w:lineRule="auto"/>
        <w:ind w:left="720" w:firstLine="60"/>
        <w:rPr>
          <w:rFonts w:ascii="Times New Roman" w:hAnsi="Times New Roman"/>
        </w:rPr>
      </w:pPr>
      <w:hyperlink r:id="rId54" w:history="1">
        <w:r w:rsidR="00E81D86" w:rsidRPr="005C2570">
          <w:rPr>
            <w:rStyle w:val="Hyperlink"/>
            <w:rFonts w:ascii="Times New Roman" w:hAnsi="Times New Roman"/>
          </w:rPr>
          <w:t>https://www.ucl.ac.uk/anthropology/studying/msc-digital-anthropology</w:t>
        </w:r>
      </w:hyperlink>
      <w:r w:rsidR="00E81D86">
        <w:rPr>
          <w:rFonts w:ascii="Times New Roman" w:hAnsi="Times New Roman"/>
        </w:rPr>
        <w:t xml:space="preserve"> Accessed on March 3, 2017. </w:t>
      </w:r>
    </w:p>
    <w:p w14:paraId="65A25A9B" w14:textId="77777777" w:rsidR="00E81D86" w:rsidRDefault="00E81D86" w:rsidP="00E81D86">
      <w:pPr>
        <w:widowControl w:val="0"/>
        <w:autoSpaceDE w:val="0"/>
        <w:autoSpaceDN w:val="0"/>
        <w:adjustRightInd w:val="0"/>
        <w:spacing w:line="240" w:lineRule="auto"/>
        <w:rPr>
          <w:rFonts w:ascii="Times New Roman" w:hAnsi="Times New Roman"/>
        </w:rPr>
      </w:pPr>
    </w:p>
    <w:p w14:paraId="091DDCF6" w14:textId="137FE539" w:rsidR="0008608C" w:rsidRDefault="0008608C" w:rsidP="00E81D86">
      <w:pPr>
        <w:widowControl w:val="0"/>
        <w:autoSpaceDE w:val="0"/>
        <w:autoSpaceDN w:val="0"/>
        <w:adjustRightInd w:val="0"/>
        <w:spacing w:line="240" w:lineRule="auto"/>
        <w:rPr>
          <w:rFonts w:ascii="Times New Roman" w:hAnsi="Times New Roman"/>
        </w:rPr>
      </w:pPr>
      <w:r>
        <w:rPr>
          <w:rFonts w:ascii="Times New Roman" w:hAnsi="Times New Roman"/>
        </w:rPr>
        <w:t>Voget, Fred</w:t>
      </w:r>
    </w:p>
    <w:p w14:paraId="2FF635EF" w14:textId="610B7F6F" w:rsidR="0008608C" w:rsidRDefault="0008608C" w:rsidP="0008608C">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1984. </w:t>
      </w:r>
      <w:r w:rsidRPr="0008608C">
        <w:rPr>
          <w:rFonts w:ascii="Times New Roman" w:hAnsi="Times New Roman"/>
          <w:i/>
        </w:rPr>
        <w:t>The Shoshoni-Crow Sun Dance</w:t>
      </w:r>
      <w:r>
        <w:rPr>
          <w:rFonts w:ascii="Times New Roman" w:hAnsi="Times New Roman"/>
        </w:rPr>
        <w:t xml:space="preserve">. </w:t>
      </w:r>
      <w:proofErr w:type="gramStart"/>
      <w:r>
        <w:rPr>
          <w:rFonts w:ascii="Times New Roman" w:hAnsi="Times New Roman"/>
        </w:rPr>
        <w:t>University of Oklahoma Press.</w:t>
      </w:r>
      <w:proofErr w:type="gramEnd"/>
      <w:r>
        <w:rPr>
          <w:rFonts w:ascii="Times New Roman" w:hAnsi="Times New Roman"/>
        </w:rPr>
        <w:t xml:space="preserve"> Norman, Oklahoma.  </w:t>
      </w:r>
    </w:p>
    <w:p w14:paraId="59B28070" w14:textId="77777777" w:rsidR="0008608C" w:rsidRDefault="0008608C" w:rsidP="00E81D86">
      <w:pPr>
        <w:widowControl w:val="0"/>
        <w:autoSpaceDE w:val="0"/>
        <w:autoSpaceDN w:val="0"/>
        <w:adjustRightInd w:val="0"/>
        <w:spacing w:line="240" w:lineRule="auto"/>
        <w:rPr>
          <w:rFonts w:ascii="Times New Roman" w:hAnsi="Times New Roman"/>
        </w:rPr>
      </w:pPr>
    </w:p>
    <w:p w14:paraId="4B0DB967" w14:textId="7B5A0582" w:rsidR="001C68F8" w:rsidRDefault="001C68F8" w:rsidP="001C68F8">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1995. </w:t>
      </w:r>
      <w:r w:rsidRPr="001C68F8">
        <w:rPr>
          <w:rFonts w:ascii="Times New Roman" w:hAnsi="Times New Roman"/>
          <w:i/>
        </w:rPr>
        <w:t xml:space="preserve">They Call me Agnes: A Crow Narrative Based on the Life of Agnes Yellowtail </w:t>
      </w:r>
      <w:proofErr w:type="spellStart"/>
      <w:r w:rsidRPr="001C68F8">
        <w:rPr>
          <w:rFonts w:ascii="Times New Roman" w:hAnsi="Times New Roman"/>
          <w:i/>
        </w:rPr>
        <w:t>Deernose</w:t>
      </w:r>
      <w:proofErr w:type="spellEnd"/>
      <w:r>
        <w:rPr>
          <w:rFonts w:ascii="Times New Roman" w:hAnsi="Times New Roman"/>
        </w:rPr>
        <w:t xml:space="preserve">.  </w:t>
      </w:r>
      <w:proofErr w:type="gramStart"/>
      <w:r>
        <w:rPr>
          <w:rFonts w:ascii="Times New Roman" w:hAnsi="Times New Roman"/>
        </w:rPr>
        <w:t>University of Oklahoma Press.</w:t>
      </w:r>
      <w:proofErr w:type="gramEnd"/>
      <w:r>
        <w:rPr>
          <w:rFonts w:ascii="Times New Roman" w:hAnsi="Times New Roman"/>
        </w:rPr>
        <w:t xml:space="preserve"> Norman, Oklahoma. </w:t>
      </w:r>
    </w:p>
    <w:p w14:paraId="688E8A05" w14:textId="77777777" w:rsidR="001C68F8" w:rsidRDefault="001C68F8" w:rsidP="00E81D86">
      <w:pPr>
        <w:widowControl w:val="0"/>
        <w:autoSpaceDE w:val="0"/>
        <w:autoSpaceDN w:val="0"/>
        <w:adjustRightInd w:val="0"/>
        <w:spacing w:line="240" w:lineRule="auto"/>
        <w:rPr>
          <w:rFonts w:ascii="Times New Roman" w:hAnsi="Times New Roman"/>
        </w:rPr>
      </w:pPr>
    </w:p>
    <w:p w14:paraId="207AC9BF" w14:textId="4C12308E" w:rsidR="00E81D86" w:rsidRDefault="00E81D86" w:rsidP="00E81D86">
      <w:pPr>
        <w:widowControl w:val="0"/>
        <w:autoSpaceDE w:val="0"/>
        <w:autoSpaceDN w:val="0"/>
        <w:adjustRightInd w:val="0"/>
        <w:spacing w:line="240" w:lineRule="auto"/>
        <w:rPr>
          <w:rFonts w:ascii="Times New Roman" w:hAnsi="Times New Roman"/>
        </w:rPr>
      </w:pPr>
      <w:proofErr w:type="gramStart"/>
      <w:r w:rsidRPr="00313808">
        <w:rPr>
          <w:rFonts w:ascii="Times New Roman" w:hAnsi="Times New Roman"/>
        </w:rPr>
        <w:t>Voloshinov</w:t>
      </w:r>
      <w:r w:rsidR="000F13EB">
        <w:rPr>
          <w:rFonts w:ascii="Times New Roman" w:hAnsi="Times New Roman"/>
        </w:rPr>
        <w:t>, V. N.</w:t>
      </w:r>
      <w:proofErr w:type="gramEnd"/>
      <w:r w:rsidR="000F13EB">
        <w:rPr>
          <w:rFonts w:ascii="Times New Roman" w:hAnsi="Times New Roman"/>
        </w:rPr>
        <w:t xml:space="preserve"> </w:t>
      </w:r>
    </w:p>
    <w:p w14:paraId="70DDA61A" w14:textId="5E63C304" w:rsidR="000F13EB" w:rsidRDefault="000F13EB" w:rsidP="000F13EB">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1986. </w:t>
      </w:r>
      <w:r w:rsidRPr="000F13EB">
        <w:rPr>
          <w:rFonts w:ascii="Times New Roman" w:hAnsi="Times New Roman"/>
          <w:i/>
        </w:rPr>
        <w:t>Marxism and the Philosophy of Language</w:t>
      </w:r>
      <w:r>
        <w:rPr>
          <w:rFonts w:ascii="Times New Roman" w:hAnsi="Times New Roman"/>
        </w:rPr>
        <w:t xml:space="preserve">. </w:t>
      </w:r>
      <w:proofErr w:type="gramStart"/>
      <w:r>
        <w:rPr>
          <w:rFonts w:ascii="Times New Roman" w:hAnsi="Times New Roman"/>
        </w:rPr>
        <w:t>Harvard University Press.</w:t>
      </w:r>
      <w:proofErr w:type="gramEnd"/>
      <w:r>
        <w:rPr>
          <w:rFonts w:ascii="Times New Roman" w:hAnsi="Times New Roman"/>
        </w:rPr>
        <w:t xml:space="preserve"> Cambridge, Massachusetts.  </w:t>
      </w:r>
    </w:p>
    <w:p w14:paraId="219A6B45" w14:textId="77777777" w:rsidR="00E81D86" w:rsidRDefault="00E81D86" w:rsidP="00E81D86">
      <w:pPr>
        <w:widowControl w:val="0"/>
        <w:autoSpaceDE w:val="0"/>
        <w:autoSpaceDN w:val="0"/>
        <w:adjustRightInd w:val="0"/>
        <w:spacing w:line="240" w:lineRule="auto"/>
        <w:rPr>
          <w:rFonts w:ascii="Times New Roman" w:hAnsi="Times New Roman"/>
        </w:rPr>
      </w:pPr>
    </w:p>
    <w:p w14:paraId="765E8780" w14:textId="77777777" w:rsidR="005522B1" w:rsidRDefault="005522B1" w:rsidP="00E81D86">
      <w:pPr>
        <w:widowControl w:val="0"/>
        <w:autoSpaceDE w:val="0"/>
        <w:autoSpaceDN w:val="0"/>
        <w:adjustRightInd w:val="0"/>
        <w:spacing w:line="240" w:lineRule="auto"/>
        <w:rPr>
          <w:rFonts w:ascii="Times New Roman" w:hAnsi="Times New Roman"/>
        </w:rPr>
      </w:pPr>
    </w:p>
    <w:p w14:paraId="7254EDAF" w14:textId="5E0D4663" w:rsidR="00FF39FE" w:rsidRDefault="00FF39FE" w:rsidP="00E81D86">
      <w:pPr>
        <w:widowControl w:val="0"/>
        <w:autoSpaceDE w:val="0"/>
        <w:autoSpaceDN w:val="0"/>
        <w:adjustRightInd w:val="0"/>
        <w:spacing w:line="240" w:lineRule="auto"/>
        <w:rPr>
          <w:rFonts w:ascii="Times New Roman" w:hAnsi="Times New Roman"/>
        </w:rPr>
      </w:pPr>
      <w:r>
        <w:rPr>
          <w:rFonts w:ascii="Times New Roman" w:hAnsi="Times New Roman"/>
        </w:rPr>
        <w:t>Warrior, Robert Allen</w:t>
      </w:r>
    </w:p>
    <w:p w14:paraId="16874275" w14:textId="4E1D2284" w:rsidR="00FF39FE" w:rsidRDefault="00FF39FE" w:rsidP="00C96993">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1992. “Intellectual </w:t>
      </w:r>
      <w:r w:rsidR="00C96993">
        <w:rPr>
          <w:rFonts w:ascii="Times New Roman" w:hAnsi="Times New Roman"/>
        </w:rPr>
        <w:t>Sovereignty</w:t>
      </w:r>
      <w:r>
        <w:rPr>
          <w:rFonts w:ascii="Times New Roman" w:hAnsi="Times New Roman"/>
        </w:rPr>
        <w:t xml:space="preserve"> and the </w:t>
      </w:r>
      <w:r w:rsidR="00C96993">
        <w:rPr>
          <w:rFonts w:ascii="Times New Roman" w:hAnsi="Times New Roman"/>
        </w:rPr>
        <w:t>Struggle</w:t>
      </w:r>
      <w:r>
        <w:rPr>
          <w:rFonts w:ascii="Times New Roman" w:hAnsi="Times New Roman"/>
        </w:rPr>
        <w:t xml:space="preserve"> for An American Indian Future.</w:t>
      </w:r>
      <w:r w:rsidR="00C96993">
        <w:rPr>
          <w:rFonts w:ascii="Times New Roman" w:hAnsi="Times New Roman"/>
        </w:rPr>
        <w:t>”</w:t>
      </w:r>
      <w:r>
        <w:rPr>
          <w:rFonts w:ascii="Times New Roman" w:hAnsi="Times New Roman"/>
        </w:rPr>
        <w:t xml:space="preserve"> Chapter 3of Tribal Secrets: Vine Deloria, John Joseph </w:t>
      </w:r>
      <w:r w:rsidR="00C96993">
        <w:rPr>
          <w:rFonts w:ascii="Times New Roman" w:hAnsi="Times New Roman"/>
        </w:rPr>
        <w:t>Matthews</w:t>
      </w:r>
      <w:r>
        <w:rPr>
          <w:rFonts w:ascii="Times New Roman" w:hAnsi="Times New Roman"/>
        </w:rPr>
        <w:t xml:space="preserve">, and the Recovery of American Indian Intellectual Traditions. In </w:t>
      </w:r>
      <w:proofErr w:type="spellStart"/>
      <w:r w:rsidRPr="00C96993">
        <w:rPr>
          <w:rFonts w:ascii="Times New Roman" w:hAnsi="Times New Roman"/>
          <w:i/>
        </w:rPr>
        <w:t>Wicazo</w:t>
      </w:r>
      <w:proofErr w:type="spellEnd"/>
      <w:r w:rsidRPr="00C96993">
        <w:rPr>
          <w:rFonts w:ascii="Times New Roman" w:hAnsi="Times New Roman"/>
          <w:i/>
        </w:rPr>
        <w:t xml:space="preserve"> </w:t>
      </w:r>
      <w:proofErr w:type="gramStart"/>
      <w:r w:rsidRPr="00C96993">
        <w:rPr>
          <w:rFonts w:ascii="Times New Roman" w:hAnsi="Times New Roman"/>
          <w:i/>
        </w:rPr>
        <w:t>Sa</w:t>
      </w:r>
      <w:proofErr w:type="gramEnd"/>
      <w:r w:rsidRPr="00C96993">
        <w:rPr>
          <w:rFonts w:ascii="Times New Roman" w:hAnsi="Times New Roman"/>
          <w:i/>
        </w:rPr>
        <w:t xml:space="preserve"> Review</w:t>
      </w:r>
      <w:r>
        <w:rPr>
          <w:rFonts w:ascii="Times New Roman" w:hAnsi="Times New Roman"/>
        </w:rPr>
        <w:t xml:space="preserve">. Vol. 8. No. 1. 1-20. </w:t>
      </w:r>
    </w:p>
    <w:p w14:paraId="3F2F5972" w14:textId="77777777" w:rsidR="00FF39FE" w:rsidRDefault="00FF39FE" w:rsidP="00E81D86">
      <w:pPr>
        <w:widowControl w:val="0"/>
        <w:autoSpaceDE w:val="0"/>
        <w:autoSpaceDN w:val="0"/>
        <w:adjustRightInd w:val="0"/>
        <w:spacing w:line="240" w:lineRule="auto"/>
        <w:rPr>
          <w:rFonts w:ascii="Times New Roman" w:hAnsi="Times New Roman"/>
        </w:rPr>
      </w:pPr>
    </w:p>
    <w:p w14:paraId="3C120976" w14:textId="77777777" w:rsidR="00E81D86" w:rsidRDefault="00E81D86" w:rsidP="00E81D86">
      <w:pPr>
        <w:widowControl w:val="0"/>
        <w:autoSpaceDE w:val="0"/>
        <w:autoSpaceDN w:val="0"/>
        <w:adjustRightInd w:val="0"/>
        <w:spacing w:line="240" w:lineRule="auto"/>
        <w:rPr>
          <w:rFonts w:ascii="Times New Roman" w:hAnsi="Times New Roman"/>
        </w:rPr>
      </w:pPr>
      <w:r>
        <w:rPr>
          <w:rFonts w:ascii="Times New Roman" w:hAnsi="Times New Roman"/>
        </w:rPr>
        <w:t>Weidman, Amanda</w:t>
      </w:r>
      <w:r w:rsidRPr="00EC1A6B">
        <w:rPr>
          <w:rFonts w:ascii="Times New Roman" w:hAnsi="Times New Roman"/>
        </w:rPr>
        <w:t xml:space="preserve">  </w:t>
      </w:r>
    </w:p>
    <w:p w14:paraId="1B01D414" w14:textId="77777777" w:rsidR="00E81D86" w:rsidRDefault="00E81D86" w:rsidP="00E81D86">
      <w:pPr>
        <w:widowControl w:val="0"/>
        <w:autoSpaceDE w:val="0"/>
        <w:autoSpaceDN w:val="0"/>
        <w:adjustRightInd w:val="0"/>
        <w:spacing w:line="240" w:lineRule="auto"/>
        <w:ind w:firstLine="720"/>
        <w:rPr>
          <w:rFonts w:ascii="Times New Roman" w:hAnsi="Times New Roman"/>
        </w:rPr>
      </w:pPr>
      <w:r w:rsidRPr="00EC1A6B">
        <w:rPr>
          <w:rFonts w:ascii="Times New Roman" w:hAnsi="Times New Roman"/>
        </w:rPr>
        <w:t xml:space="preserve">2014.  “Anthropology and Voice.”  </w:t>
      </w:r>
      <w:r w:rsidRPr="00EC1A6B">
        <w:rPr>
          <w:rFonts w:ascii="Times New Roman" w:hAnsi="Times New Roman"/>
          <w:i/>
        </w:rPr>
        <w:t>Annual Review of Anthropology</w:t>
      </w:r>
      <w:r w:rsidRPr="00EC1A6B">
        <w:rPr>
          <w:rFonts w:ascii="Times New Roman" w:hAnsi="Times New Roman"/>
        </w:rPr>
        <w:t xml:space="preserve"> 43:37-</w:t>
      </w:r>
      <w:r>
        <w:rPr>
          <w:rFonts w:ascii="Times New Roman" w:hAnsi="Times New Roman"/>
        </w:rPr>
        <w:t>51.</w:t>
      </w:r>
    </w:p>
    <w:p w14:paraId="3031BF6F" w14:textId="77777777" w:rsidR="00E81D86" w:rsidRDefault="00E81D86" w:rsidP="00E81D86">
      <w:pPr>
        <w:spacing w:line="240" w:lineRule="auto"/>
        <w:rPr>
          <w:rFonts w:ascii="Times New Roman" w:hAnsi="Times New Roman"/>
        </w:rPr>
      </w:pPr>
    </w:p>
    <w:p w14:paraId="133744CD" w14:textId="77777777" w:rsidR="00424518" w:rsidRPr="00424518" w:rsidRDefault="00424518" w:rsidP="00424518">
      <w:pPr>
        <w:widowControl w:val="0"/>
        <w:autoSpaceDE w:val="0"/>
        <w:autoSpaceDN w:val="0"/>
        <w:adjustRightInd w:val="0"/>
        <w:spacing w:line="240" w:lineRule="auto"/>
        <w:rPr>
          <w:rFonts w:ascii="Times New Roman" w:hAnsi="Times New Roman"/>
          <w:color w:val="000000"/>
          <w:lang w:bidi="ar-SA"/>
        </w:rPr>
      </w:pPr>
      <w:proofErr w:type="spellStart"/>
      <w:r w:rsidRPr="00424518">
        <w:rPr>
          <w:rFonts w:ascii="Times New Roman" w:hAnsi="Times New Roman"/>
          <w:color w:val="000000"/>
          <w:lang w:bidi="ar-SA"/>
        </w:rPr>
        <w:t>Wertsch</w:t>
      </w:r>
      <w:proofErr w:type="spellEnd"/>
      <w:r w:rsidRPr="00424518">
        <w:rPr>
          <w:rFonts w:ascii="Times New Roman" w:hAnsi="Times New Roman"/>
          <w:color w:val="000000"/>
          <w:lang w:bidi="ar-SA"/>
        </w:rPr>
        <w:t xml:space="preserve">, JV, and HL </w:t>
      </w:r>
      <w:proofErr w:type="spellStart"/>
      <w:r w:rsidRPr="00424518">
        <w:rPr>
          <w:rFonts w:ascii="Times New Roman" w:hAnsi="Times New Roman"/>
          <w:color w:val="000000"/>
          <w:lang w:bidi="ar-SA"/>
        </w:rPr>
        <w:t>Roediger</w:t>
      </w:r>
      <w:proofErr w:type="spellEnd"/>
      <w:r w:rsidRPr="00424518">
        <w:rPr>
          <w:rFonts w:ascii="Times New Roman" w:hAnsi="Times New Roman"/>
          <w:color w:val="000000"/>
          <w:lang w:bidi="ar-SA"/>
        </w:rPr>
        <w:t xml:space="preserve"> 3rd </w:t>
      </w:r>
    </w:p>
    <w:p w14:paraId="23EAE5E8" w14:textId="4947645E" w:rsidR="00424518" w:rsidRPr="00424518" w:rsidRDefault="00424518" w:rsidP="00424518">
      <w:pPr>
        <w:spacing w:line="240" w:lineRule="auto"/>
        <w:ind w:left="720"/>
        <w:rPr>
          <w:rFonts w:ascii="Times New Roman" w:hAnsi="Times New Roman"/>
        </w:rPr>
      </w:pPr>
      <w:r w:rsidRPr="00424518">
        <w:rPr>
          <w:rFonts w:ascii="Times New Roman" w:hAnsi="Times New Roman"/>
          <w:color w:val="000000"/>
          <w:lang w:bidi="ar-SA"/>
        </w:rPr>
        <w:t>2008</w:t>
      </w:r>
      <w:r>
        <w:rPr>
          <w:rFonts w:ascii="Times New Roman" w:hAnsi="Times New Roman"/>
          <w:color w:val="000000"/>
          <w:lang w:bidi="ar-SA"/>
        </w:rPr>
        <w:t>. “Collective Memory: Conceptual Foundations and Theoretical A</w:t>
      </w:r>
      <w:r w:rsidRPr="00424518">
        <w:rPr>
          <w:rFonts w:ascii="Times New Roman" w:hAnsi="Times New Roman"/>
          <w:color w:val="000000"/>
          <w:lang w:bidi="ar-SA"/>
        </w:rPr>
        <w:t>pproaches.</w:t>
      </w:r>
      <w:r>
        <w:rPr>
          <w:rFonts w:ascii="Times New Roman" w:hAnsi="Times New Roman"/>
          <w:color w:val="000000"/>
          <w:lang w:bidi="ar-SA"/>
        </w:rPr>
        <w:t>”</w:t>
      </w:r>
      <w:r w:rsidRPr="00424518">
        <w:rPr>
          <w:rFonts w:ascii="Times New Roman" w:hAnsi="Times New Roman"/>
          <w:color w:val="000000"/>
          <w:lang w:bidi="ar-SA"/>
        </w:rPr>
        <w:t xml:space="preserve"> </w:t>
      </w:r>
      <w:proofErr w:type="gramStart"/>
      <w:r>
        <w:rPr>
          <w:rFonts w:ascii="Times New Roman" w:hAnsi="Times New Roman"/>
          <w:color w:val="000000"/>
          <w:lang w:bidi="ar-SA"/>
        </w:rPr>
        <w:t xml:space="preserve">In </w:t>
      </w:r>
      <w:r w:rsidRPr="00424518">
        <w:rPr>
          <w:rFonts w:ascii="Times New Roman" w:hAnsi="Times New Roman"/>
          <w:i/>
          <w:color w:val="000000"/>
          <w:lang w:bidi="ar-SA"/>
        </w:rPr>
        <w:t>Memory</w:t>
      </w:r>
      <w:r>
        <w:rPr>
          <w:rFonts w:ascii="Times New Roman" w:hAnsi="Times New Roman"/>
          <w:color w:val="000000"/>
          <w:lang w:bidi="ar-SA"/>
        </w:rPr>
        <w:t>.</w:t>
      </w:r>
      <w:proofErr w:type="gramEnd"/>
      <w:r>
        <w:rPr>
          <w:rFonts w:ascii="Times New Roman" w:hAnsi="Times New Roman"/>
          <w:color w:val="000000"/>
          <w:lang w:bidi="ar-SA"/>
        </w:rPr>
        <w:t xml:space="preserve"> </w:t>
      </w:r>
      <w:r w:rsidRPr="00424518">
        <w:rPr>
          <w:rFonts w:ascii="Times New Roman" w:hAnsi="Times New Roman"/>
          <w:color w:val="000000"/>
          <w:lang w:bidi="ar-SA"/>
        </w:rPr>
        <w:t>16(3)</w:t>
      </w:r>
      <w:proofErr w:type="gramStart"/>
      <w:r w:rsidRPr="00424518">
        <w:rPr>
          <w:rFonts w:ascii="Times New Roman" w:hAnsi="Times New Roman"/>
          <w:color w:val="000000"/>
          <w:lang w:bidi="ar-SA"/>
        </w:rPr>
        <w:t>:318</w:t>
      </w:r>
      <w:proofErr w:type="gramEnd"/>
      <w:r w:rsidRPr="00424518">
        <w:rPr>
          <w:rFonts w:ascii="Times New Roman" w:hAnsi="Times New Roman"/>
          <w:color w:val="000000"/>
          <w:lang w:bidi="ar-SA"/>
        </w:rPr>
        <w:t>.</w:t>
      </w:r>
    </w:p>
    <w:p w14:paraId="0582BD97" w14:textId="77777777" w:rsidR="00424518" w:rsidRDefault="00424518" w:rsidP="00E81D86">
      <w:pPr>
        <w:spacing w:line="240" w:lineRule="auto"/>
        <w:rPr>
          <w:rFonts w:ascii="Times New Roman" w:hAnsi="Times New Roman"/>
        </w:rPr>
      </w:pPr>
    </w:p>
    <w:p w14:paraId="62A133F1" w14:textId="6345983C" w:rsidR="00692620" w:rsidRDefault="00692620" w:rsidP="00E81D86">
      <w:pPr>
        <w:spacing w:line="240" w:lineRule="auto"/>
        <w:rPr>
          <w:rFonts w:ascii="Times New Roman" w:hAnsi="Times New Roman"/>
        </w:rPr>
      </w:pPr>
      <w:proofErr w:type="gramStart"/>
      <w:r>
        <w:rPr>
          <w:rFonts w:ascii="Times New Roman" w:hAnsi="Times New Roman"/>
        </w:rPr>
        <w:t>Whitaker</w:t>
      </w:r>
      <w:r w:rsidR="00837904">
        <w:rPr>
          <w:rFonts w:ascii="Times New Roman" w:hAnsi="Times New Roman"/>
        </w:rPr>
        <w:t>, M. P.</w:t>
      </w:r>
      <w:proofErr w:type="gramEnd"/>
      <w:r w:rsidR="00837904">
        <w:rPr>
          <w:rFonts w:ascii="Times New Roman" w:hAnsi="Times New Roman"/>
        </w:rPr>
        <w:t xml:space="preserve"> </w:t>
      </w:r>
    </w:p>
    <w:p w14:paraId="4220847B" w14:textId="41046534" w:rsidR="00692620" w:rsidRDefault="00692620" w:rsidP="00837904">
      <w:pPr>
        <w:spacing w:line="240" w:lineRule="auto"/>
        <w:ind w:left="720"/>
        <w:rPr>
          <w:rFonts w:ascii="Times New Roman" w:hAnsi="Times New Roman"/>
        </w:rPr>
      </w:pPr>
      <w:r>
        <w:rPr>
          <w:rFonts w:ascii="Times New Roman" w:hAnsi="Times New Roman"/>
        </w:rPr>
        <w:t>2004.</w:t>
      </w:r>
      <w:r w:rsidR="00837904">
        <w:rPr>
          <w:rFonts w:ascii="Times New Roman" w:hAnsi="Times New Roman"/>
        </w:rPr>
        <w:t xml:space="preserve"> “Some Reflections on Popular Anthropology, Nationalism, and the Internet.” </w:t>
      </w:r>
      <w:proofErr w:type="gramStart"/>
      <w:r w:rsidR="00837904">
        <w:rPr>
          <w:rFonts w:ascii="Times New Roman" w:hAnsi="Times New Roman"/>
        </w:rPr>
        <w:t xml:space="preserve">In </w:t>
      </w:r>
      <w:r w:rsidR="00837904" w:rsidRPr="00837904">
        <w:rPr>
          <w:rFonts w:ascii="Times New Roman" w:hAnsi="Times New Roman"/>
          <w:i/>
        </w:rPr>
        <w:t>Anthropological Quarterly</w:t>
      </w:r>
      <w:r w:rsidR="00837904">
        <w:rPr>
          <w:rFonts w:ascii="Times New Roman" w:hAnsi="Times New Roman"/>
        </w:rPr>
        <w:t>.</w:t>
      </w:r>
      <w:proofErr w:type="gramEnd"/>
      <w:r w:rsidR="00837904">
        <w:rPr>
          <w:rFonts w:ascii="Times New Roman" w:hAnsi="Times New Roman"/>
        </w:rPr>
        <w:t xml:space="preserve"> Vol. 77. No. 3. 469-498</w:t>
      </w:r>
    </w:p>
    <w:p w14:paraId="5D528761" w14:textId="77777777" w:rsidR="00692620" w:rsidRDefault="00692620" w:rsidP="00E81D86">
      <w:pPr>
        <w:spacing w:line="240" w:lineRule="auto"/>
        <w:rPr>
          <w:rFonts w:ascii="Times New Roman" w:hAnsi="Times New Roman"/>
        </w:rPr>
      </w:pPr>
    </w:p>
    <w:p w14:paraId="7F89D9B1" w14:textId="77777777" w:rsidR="00E81D86" w:rsidRDefault="00E81D86" w:rsidP="00E81D86">
      <w:pPr>
        <w:spacing w:line="240" w:lineRule="auto"/>
        <w:rPr>
          <w:rFonts w:ascii="Times New Roman" w:hAnsi="Times New Roman"/>
        </w:rPr>
      </w:pPr>
      <w:r>
        <w:rPr>
          <w:rFonts w:ascii="Times New Roman" w:hAnsi="Times New Roman"/>
        </w:rPr>
        <w:t>Wilson, Shawn</w:t>
      </w:r>
    </w:p>
    <w:p w14:paraId="6671495E" w14:textId="77777777" w:rsidR="00E81D86" w:rsidRDefault="00E81D86" w:rsidP="00E81D86">
      <w:pPr>
        <w:spacing w:line="240" w:lineRule="auto"/>
        <w:rPr>
          <w:rFonts w:ascii="Times New Roman" w:hAnsi="Times New Roman"/>
        </w:rPr>
      </w:pPr>
      <w:r>
        <w:rPr>
          <w:rFonts w:ascii="Times New Roman" w:hAnsi="Times New Roman"/>
        </w:rPr>
        <w:tab/>
        <w:t xml:space="preserve">2008. </w:t>
      </w:r>
      <w:r w:rsidRPr="00DE6185">
        <w:rPr>
          <w:rFonts w:ascii="Times New Roman" w:hAnsi="Times New Roman"/>
          <w:i/>
        </w:rPr>
        <w:t>Research is Ceremony: Indigenous Research Methods</w:t>
      </w:r>
      <w:r>
        <w:rPr>
          <w:rFonts w:ascii="Times New Roman" w:hAnsi="Times New Roman"/>
        </w:rPr>
        <w:t xml:space="preserve">. Fernwood </w:t>
      </w:r>
    </w:p>
    <w:p w14:paraId="231894E9" w14:textId="77777777" w:rsidR="00E81D86" w:rsidRPr="008333D5" w:rsidRDefault="00E81D86" w:rsidP="00E81D86">
      <w:pPr>
        <w:spacing w:line="240" w:lineRule="auto"/>
        <w:rPr>
          <w:rFonts w:ascii="Times New Roman" w:hAnsi="Times New Roman"/>
          <w:b/>
        </w:rPr>
      </w:pPr>
      <w:r>
        <w:rPr>
          <w:rFonts w:ascii="Times New Roman" w:hAnsi="Times New Roman"/>
        </w:rPr>
        <w:tab/>
        <w:t xml:space="preserve">Publishing. Winnipeg, Manitoba. </w:t>
      </w:r>
    </w:p>
    <w:p w14:paraId="0115687E" w14:textId="77777777" w:rsidR="00E81D86" w:rsidRDefault="00E81D86" w:rsidP="00E81D86">
      <w:pPr>
        <w:spacing w:line="240" w:lineRule="auto"/>
        <w:rPr>
          <w:rFonts w:ascii="Times New Roman" w:hAnsi="Times New Roman"/>
        </w:rPr>
      </w:pPr>
    </w:p>
    <w:p w14:paraId="2D5665F1" w14:textId="77777777" w:rsidR="00E81D86" w:rsidRDefault="00E81D86" w:rsidP="00E81D86">
      <w:pPr>
        <w:spacing w:line="240" w:lineRule="auto"/>
        <w:rPr>
          <w:rFonts w:ascii="Times New Roman" w:hAnsi="Times New Roman"/>
        </w:rPr>
      </w:pPr>
      <w:r>
        <w:rPr>
          <w:rFonts w:ascii="Times New Roman" w:hAnsi="Times New Roman"/>
        </w:rPr>
        <w:t xml:space="preserve">Wilson, Pamela and Michelle Stewart </w:t>
      </w:r>
      <w:proofErr w:type="gramStart"/>
      <w:r>
        <w:rPr>
          <w:rFonts w:ascii="Times New Roman" w:hAnsi="Times New Roman"/>
        </w:rPr>
        <w:t>ed</w:t>
      </w:r>
      <w:proofErr w:type="gramEnd"/>
      <w:r>
        <w:rPr>
          <w:rFonts w:ascii="Times New Roman" w:hAnsi="Times New Roman"/>
        </w:rPr>
        <w:t>.</w:t>
      </w:r>
    </w:p>
    <w:p w14:paraId="6691A2EB" w14:textId="77777777" w:rsidR="00E81D86" w:rsidRDefault="00E81D86" w:rsidP="00E81D86">
      <w:pPr>
        <w:spacing w:line="240" w:lineRule="auto"/>
        <w:ind w:left="720"/>
        <w:rPr>
          <w:rFonts w:ascii="Times New Roman" w:hAnsi="Times New Roman"/>
        </w:rPr>
      </w:pPr>
      <w:r>
        <w:rPr>
          <w:rFonts w:ascii="Times New Roman" w:hAnsi="Times New Roman"/>
        </w:rPr>
        <w:t xml:space="preserve">2008. </w:t>
      </w:r>
      <w:r w:rsidRPr="00C1341E">
        <w:rPr>
          <w:rFonts w:ascii="Times New Roman" w:hAnsi="Times New Roman"/>
          <w:i/>
        </w:rPr>
        <w:t>Global Indigenous Media: Cultures, Poetics, and Politics</w:t>
      </w:r>
      <w:r>
        <w:rPr>
          <w:rFonts w:ascii="Times New Roman" w:hAnsi="Times New Roman"/>
        </w:rPr>
        <w:t xml:space="preserve">. Duke University Press. Durham, North Carolina. </w:t>
      </w:r>
    </w:p>
    <w:p w14:paraId="2406E679" w14:textId="77777777" w:rsidR="00E81D86" w:rsidRDefault="00E81D86" w:rsidP="00E81D86">
      <w:pPr>
        <w:widowControl w:val="0"/>
        <w:autoSpaceDE w:val="0"/>
        <w:autoSpaceDN w:val="0"/>
        <w:adjustRightInd w:val="0"/>
        <w:spacing w:line="240" w:lineRule="auto"/>
        <w:rPr>
          <w:rFonts w:ascii="Times New Roman" w:hAnsi="Times New Roman"/>
        </w:rPr>
      </w:pPr>
    </w:p>
    <w:p w14:paraId="1994EEEC" w14:textId="006781C7" w:rsidR="0008608C" w:rsidRDefault="0008608C" w:rsidP="00E81D86">
      <w:pPr>
        <w:widowControl w:val="0"/>
        <w:autoSpaceDE w:val="0"/>
        <w:autoSpaceDN w:val="0"/>
        <w:adjustRightInd w:val="0"/>
        <w:spacing w:line="240" w:lineRule="auto"/>
        <w:rPr>
          <w:rFonts w:ascii="Times New Roman" w:hAnsi="Times New Roman"/>
        </w:rPr>
      </w:pPr>
      <w:proofErr w:type="gramStart"/>
      <w:r>
        <w:rPr>
          <w:rFonts w:ascii="Times New Roman" w:hAnsi="Times New Roman"/>
        </w:rPr>
        <w:t>Yellowtail, Tom and Michael Fitzgerald.</w:t>
      </w:r>
      <w:proofErr w:type="gramEnd"/>
      <w:r>
        <w:rPr>
          <w:rFonts w:ascii="Times New Roman" w:hAnsi="Times New Roman"/>
        </w:rPr>
        <w:t xml:space="preserve"> </w:t>
      </w:r>
    </w:p>
    <w:p w14:paraId="019E935A" w14:textId="0729D539" w:rsidR="0008608C" w:rsidRDefault="0008608C" w:rsidP="0008608C">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1991.  </w:t>
      </w:r>
      <w:r w:rsidRPr="0008608C">
        <w:rPr>
          <w:rFonts w:ascii="Times New Roman" w:hAnsi="Times New Roman"/>
          <w:i/>
        </w:rPr>
        <w:t>Yellowtail: Crow Medicine Man and Sun Dance Chief (An Autobiography</w:t>
      </w:r>
      <w:r>
        <w:rPr>
          <w:rFonts w:ascii="Times New Roman" w:hAnsi="Times New Roman"/>
        </w:rPr>
        <w:t xml:space="preserve">. </w:t>
      </w:r>
      <w:proofErr w:type="gramStart"/>
      <w:r>
        <w:rPr>
          <w:rFonts w:ascii="Times New Roman" w:hAnsi="Times New Roman"/>
        </w:rPr>
        <w:t>University of Oklahoma Press.</w:t>
      </w:r>
      <w:proofErr w:type="gramEnd"/>
      <w:r>
        <w:rPr>
          <w:rFonts w:ascii="Times New Roman" w:hAnsi="Times New Roman"/>
        </w:rPr>
        <w:t xml:space="preserve"> Norman, Oklahoma. </w:t>
      </w:r>
    </w:p>
    <w:p w14:paraId="6AE5B356" w14:textId="77777777" w:rsidR="0008608C" w:rsidRDefault="0008608C" w:rsidP="0008608C">
      <w:pPr>
        <w:widowControl w:val="0"/>
        <w:autoSpaceDE w:val="0"/>
        <w:autoSpaceDN w:val="0"/>
        <w:adjustRightInd w:val="0"/>
        <w:spacing w:line="240" w:lineRule="auto"/>
        <w:rPr>
          <w:rFonts w:ascii="Times New Roman" w:hAnsi="Times New Roman"/>
        </w:rPr>
      </w:pPr>
    </w:p>
    <w:p w14:paraId="265CD871" w14:textId="0D9BB5A4" w:rsidR="0008608C" w:rsidRDefault="0008608C" w:rsidP="0008608C">
      <w:pPr>
        <w:widowControl w:val="0"/>
        <w:autoSpaceDE w:val="0"/>
        <w:autoSpaceDN w:val="0"/>
        <w:adjustRightInd w:val="0"/>
        <w:spacing w:line="240" w:lineRule="auto"/>
        <w:rPr>
          <w:rFonts w:ascii="Times New Roman" w:hAnsi="Times New Roman"/>
        </w:rPr>
      </w:pPr>
      <w:proofErr w:type="spellStart"/>
      <w:r>
        <w:rPr>
          <w:rFonts w:ascii="Times New Roman" w:hAnsi="Times New Roman"/>
        </w:rPr>
        <w:lastRenderedPageBreak/>
        <w:t>Younan</w:t>
      </w:r>
      <w:proofErr w:type="spellEnd"/>
      <w:r>
        <w:rPr>
          <w:rFonts w:ascii="Times New Roman" w:hAnsi="Times New Roman"/>
        </w:rPr>
        <w:t xml:space="preserve"> </w:t>
      </w:r>
      <w:r w:rsidR="00962566">
        <w:rPr>
          <w:rFonts w:ascii="Times New Roman" w:hAnsi="Times New Roman"/>
        </w:rPr>
        <w:t>Sarah</w:t>
      </w:r>
    </w:p>
    <w:p w14:paraId="2E769165" w14:textId="687BDF6E" w:rsidR="0008608C" w:rsidRDefault="0008608C" w:rsidP="00962566">
      <w:pPr>
        <w:widowControl w:val="0"/>
        <w:autoSpaceDE w:val="0"/>
        <w:autoSpaceDN w:val="0"/>
        <w:adjustRightInd w:val="0"/>
        <w:spacing w:line="240" w:lineRule="auto"/>
        <w:ind w:left="720"/>
        <w:rPr>
          <w:rFonts w:ascii="Times New Roman" w:hAnsi="Times New Roman"/>
        </w:rPr>
      </w:pPr>
      <w:r>
        <w:rPr>
          <w:rFonts w:ascii="Times New Roman" w:hAnsi="Times New Roman"/>
        </w:rPr>
        <w:t>2015.</w:t>
      </w:r>
      <w:r w:rsidR="00962566">
        <w:rPr>
          <w:rFonts w:ascii="Times New Roman" w:hAnsi="Times New Roman"/>
        </w:rPr>
        <w:t xml:space="preserve"> </w:t>
      </w:r>
      <w:r w:rsidR="00F75A58">
        <w:rPr>
          <w:rFonts w:ascii="Times New Roman" w:hAnsi="Times New Roman"/>
        </w:rPr>
        <w:t>“</w:t>
      </w:r>
      <w:r w:rsidR="00962566">
        <w:rPr>
          <w:rFonts w:ascii="Times New Roman" w:hAnsi="Times New Roman"/>
        </w:rPr>
        <w:t>Poaching Museum Collections Using Digital 3D Technologies.</w:t>
      </w:r>
      <w:r w:rsidR="00F75A58">
        <w:rPr>
          <w:rFonts w:ascii="Times New Roman" w:hAnsi="Times New Roman"/>
        </w:rPr>
        <w:t>”</w:t>
      </w:r>
      <w:r w:rsidR="00962566">
        <w:rPr>
          <w:rFonts w:ascii="Times New Roman" w:hAnsi="Times New Roman"/>
        </w:rPr>
        <w:t xml:space="preserve"> </w:t>
      </w:r>
      <w:proofErr w:type="gramStart"/>
      <w:r w:rsidR="00962566">
        <w:rPr>
          <w:rFonts w:ascii="Times New Roman" w:hAnsi="Times New Roman"/>
        </w:rPr>
        <w:t xml:space="preserve">In </w:t>
      </w:r>
      <w:r w:rsidR="00962566" w:rsidRPr="00962566">
        <w:rPr>
          <w:rFonts w:ascii="Times New Roman" w:hAnsi="Times New Roman"/>
          <w:i/>
        </w:rPr>
        <w:t>Journal of Science and Technology of the Arts</w:t>
      </w:r>
      <w:r w:rsidR="00962566">
        <w:rPr>
          <w:rFonts w:ascii="Times New Roman" w:hAnsi="Times New Roman"/>
        </w:rPr>
        <w:t>.</w:t>
      </w:r>
      <w:proofErr w:type="gramEnd"/>
      <w:r w:rsidR="00962566">
        <w:rPr>
          <w:rFonts w:ascii="Times New Roman" w:hAnsi="Times New Roman"/>
        </w:rPr>
        <w:t xml:space="preserve"> </w:t>
      </w:r>
      <w:proofErr w:type="gramStart"/>
      <w:r w:rsidR="00962566">
        <w:rPr>
          <w:rFonts w:ascii="Times New Roman" w:hAnsi="Times New Roman"/>
        </w:rPr>
        <w:t>7(2) 25-32.</w:t>
      </w:r>
      <w:proofErr w:type="gramEnd"/>
      <w:r w:rsidR="00962566">
        <w:rPr>
          <w:rFonts w:ascii="Times New Roman" w:hAnsi="Times New Roman"/>
        </w:rPr>
        <w:t xml:space="preserve"> </w:t>
      </w:r>
    </w:p>
    <w:p w14:paraId="52E8223E" w14:textId="77777777" w:rsidR="0008608C" w:rsidRDefault="0008608C" w:rsidP="00E81D86">
      <w:pPr>
        <w:widowControl w:val="0"/>
        <w:autoSpaceDE w:val="0"/>
        <w:autoSpaceDN w:val="0"/>
        <w:adjustRightInd w:val="0"/>
        <w:spacing w:line="240" w:lineRule="auto"/>
        <w:rPr>
          <w:rFonts w:ascii="Times New Roman" w:hAnsi="Times New Roman"/>
        </w:rPr>
      </w:pPr>
    </w:p>
    <w:p w14:paraId="0841F92E" w14:textId="343D47BF" w:rsidR="00437EE9" w:rsidRDefault="00437EE9" w:rsidP="00E81D86">
      <w:pPr>
        <w:widowControl w:val="0"/>
        <w:autoSpaceDE w:val="0"/>
        <w:autoSpaceDN w:val="0"/>
        <w:adjustRightInd w:val="0"/>
        <w:spacing w:line="240" w:lineRule="auto"/>
        <w:rPr>
          <w:rFonts w:ascii="Times New Roman" w:hAnsi="Times New Roman"/>
        </w:rPr>
      </w:pPr>
      <w:r>
        <w:rPr>
          <w:rFonts w:ascii="Times New Roman" w:hAnsi="Times New Roman"/>
        </w:rPr>
        <w:t>YouTube</w:t>
      </w:r>
      <w:r w:rsidR="000F13EB">
        <w:rPr>
          <w:rFonts w:ascii="Times New Roman" w:hAnsi="Times New Roman"/>
        </w:rPr>
        <w:t>:</w:t>
      </w:r>
      <w:r>
        <w:rPr>
          <w:rFonts w:ascii="Times New Roman" w:hAnsi="Times New Roman"/>
        </w:rPr>
        <w:t xml:space="preserve"> 1491s Channel </w:t>
      </w:r>
    </w:p>
    <w:p w14:paraId="2DF63551" w14:textId="5968307A" w:rsidR="000F13EB" w:rsidRDefault="000F13EB" w:rsidP="00E81D86">
      <w:pPr>
        <w:widowControl w:val="0"/>
        <w:autoSpaceDE w:val="0"/>
        <w:autoSpaceDN w:val="0"/>
        <w:adjustRightInd w:val="0"/>
        <w:spacing w:line="240" w:lineRule="auto"/>
        <w:rPr>
          <w:rFonts w:ascii="Times New Roman" w:hAnsi="Times New Roman"/>
        </w:rPr>
      </w:pPr>
      <w:r>
        <w:rPr>
          <w:rFonts w:ascii="Times New Roman" w:hAnsi="Times New Roman"/>
        </w:rPr>
        <w:tab/>
        <w:t xml:space="preserve">Accessed April 2018. </w:t>
      </w:r>
    </w:p>
    <w:p w14:paraId="660113EE" w14:textId="77777777" w:rsidR="00437EE9" w:rsidRDefault="00437EE9" w:rsidP="00E81D86">
      <w:pPr>
        <w:widowControl w:val="0"/>
        <w:autoSpaceDE w:val="0"/>
        <w:autoSpaceDN w:val="0"/>
        <w:adjustRightInd w:val="0"/>
        <w:spacing w:line="240" w:lineRule="auto"/>
        <w:rPr>
          <w:rFonts w:ascii="Times New Roman" w:hAnsi="Times New Roman"/>
        </w:rPr>
      </w:pPr>
    </w:p>
    <w:p w14:paraId="37C480A8" w14:textId="77777777" w:rsidR="00E81D86" w:rsidRDefault="00E81D86" w:rsidP="00E81D86">
      <w:pPr>
        <w:widowControl w:val="0"/>
        <w:autoSpaceDE w:val="0"/>
        <w:autoSpaceDN w:val="0"/>
        <w:adjustRightInd w:val="0"/>
        <w:spacing w:line="240" w:lineRule="auto"/>
        <w:rPr>
          <w:rFonts w:ascii="Times New Roman" w:hAnsi="Times New Roman"/>
        </w:rPr>
      </w:pPr>
      <w:r>
        <w:rPr>
          <w:rFonts w:ascii="Times New Roman" w:hAnsi="Times New Roman"/>
        </w:rPr>
        <w:t>Zeitlyn, David</w:t>
      </w:r>
    </w:p>
    <w:p w14:paraId="08887890" w14:textId="77777777" w:rsidR="00E81D86" w:rsidRPr="00EC1A6B" w:rsidRDefault="00E81D86" w:rsidP="00E81D86">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2012. </w:t>
      </w:r>
      <w:r w:rsidRPr="00EC1A6B">
        <w:rPr>
          <w:rFonts w:ascii="Times New Roman" w:hAnsi="Times New Roman"/>
        </w:rPr>
        <w:t xml:space="preserve">Anthropology in and of the Archives: Possible Futures and Contingent Pasts. </w:t>
      </w:r>
      <w:proofErr w:type="gramStart"/>
      <w:r w:rsidRPr="00EC1A6B">
        <w:rPr>
          <w:rFonts w:ascii="Times New Roman" w:hAnsi="Times New Roman"/>
        </w:rPr>
        <w:t>Archives as Anthropological Surrogates</w:t>
      </w:r>
      <w:r w:rsidRPr="00EC1A6B">
        <w:rPr>
          <w:rFonts w:ascii="Times New Roman" w:hAnsi="Times New Roman"/>
          <w:color w:val="406685"/>
        </w:rPr>
        <w:t>*</w:t>
      </w:r>
      <w:r w:rsidRPr="00EC1A6B">
        <w:rPr>
          <w:rFonts w:ascii="Times New Roman" w:hAnsi="Times New Roman"/>
        </w:rPr>
        <w:t xml:space="preserve"> Annual Review of Anthropology.</w:t>
      </w:r>
      <w:proofErr w:type="gramEnd"/>
      <w:r w:rsidRPr="00EC1A6B">
        <w:rPr>
          <w:rFonts w:ascii="Times New Roman" w:hAnsi="Times New Roman"/>
        </w:rPr>
        <w:t xml:space="preserve"> Vol. 41: 461-480 </w:t>
      </w:r>
    </w:p>
    <w:p w14:paraId="7685E362" w14:textId="77777777" w:rsidR="00E81D86" w:rsidRDefault="00E81D86" w:rsidP="00E81D86">
      <w:pPr>
        <w:spacing w:line="240" w:lineRule="auto"/>
        <w:rPr>
          <w:rFonts w:ascii="Times New Roman" w:hAnsi="Times New Roman"/>
          <w:b/>
          <w:u w:val="single"/>
        </w:rPr>
      </w:pPr>
    </w:p>
    <w:p w14:paraId="097113DA" w14:textId="77777777" w:rsidR="00E81D86" w:rsidRPr="00AA7EF7" w:rsidRDefault="00E81D86" w:rsidP="00E81D86">
      <w:pPr>
        <w:widowControl w:val="0"/>
        <w:autoSpaceDE w:val="0"/>
        <w:autoSpaceDN w:val="0"/>
        <w:adjustRightInd w:val="0"/>
        <w:spacing w:line="240" w:lineRule="auto"/>
        <w:rPr>
          <w:rFonts w:ascii="Times New Roman" w:hAnsi="Times New Roman"/>
        </w:rPr>
      </w:pPr>
      <w:proofErr w:type="spellStart"/>
      <w:r w:rsidRPr="00AA7EF7">
        <w:rPr>
          <w:rFonts w:ascii="Times New Roman" w:hAnsi="Times New Roman"/>
        </w:rPr>
        <w:t>Zemp</w:t>
      </w:r>
      <w:proofErr w:type="spellEnd"/>
      <w:r w:rsidRPr="00AA7EF7">
        <w:rPr>
          <w:rFonts w:ascii="Times New Roman" w:hAnsi="Times New Roman"/>
        </w:rPr>
        <w:t xml:space="preserve">. Hugo </w:t>
      </w:r>
    </w:p>
    <w:p w14:paraId="52133F60" w14:textId="1765197F" w:rsidR="00E81D86" w:rsidRPr="00F477FD" w:rsidRDefault="00E81D86" w:rsidP="00E81D86">
      <w:pPr>
        <w:widowControl w:val="0"/>
        <w:autoSpaceDE w:val="0"/>
        <w:autoSpaceDN w:val="0"/>
        <w:adjustRightInd w:val="0"/>
        <w:spacing w:line="240" w:lineRule="auto"/>
        <w:ind w:left="720"/>
        <w:rPr>
          <w:rFonts w:ascii="Times New Roman" w:hAnsi="Times New Roman"/>
          <w:strike/>
          <w:lang w:eastAsia="ja-JP"/>
        </w:rPr>
      </w:pPr>
      <w:r w:rsidRPr="00AA7EF7">
        <w:rPr>
          <w:rFonts w:ascii="Times New Roman" w:hAnsi="Times New Roman"/>
        </w:rPr>
        <w:t xml:space="preserve">1996.  “The/An Ethnomusicologist and the Record Business.”  </w:t>
      </w:r>
      <w:proofErr w:type="gramStart"/>
      <w:r w:rsidRPr="00AA7EF7">
        <w:rPr>
          <w:rFonts w:ascii="Times New Roman" w:hAnsi="Times New Roman"/>
          <w:i/>
        </w:rPr>
        <w:t>Yearbook for Traditional Music</w:t>
      </w:r>
      <w:r w:rsidR="00D22A8D">
        <w:rPr>
          <w:rFonts w:ascii="Times New Roman" w:hAnsi="Times New Roman"/>
        </w:rPr>
        <w:t>.</w:t>
      </w:r>
      <w:proofErr w:type="gramEnd"/>
      <w:r w:rsidR="00D26EF4">
        <w:rPr>
          <w:rFonts w:ascii="Times New Roman" w:hAnsi="Times New Roman"/>
        </w:rPr>
        <w:t xml:space="preserve"> Vol. </w:t>
      </w:r>
      <w:r w:rsidRPr="00AA7EF7">
        <w:rPr>
          <w:rFonts w:ascii="Times New Roman" w:hAnsi="Times New Roman"/>
        </w:rPr>
        <w:t xml:space="preserve">28. 36-56. </w:t>
      </w:r>
    </w:p>
    <w:p w14:paraId="47733405" w14:textId="77777777" w:rsidR="00E81D86" w:rsidRDefault="00E81D86" w:rsidP="00E81D86">
      <w:pPr>
        <w:spacing w:line="240" w:lineRule="auto"/>
        <w:rPr>
          <w:rFonts w:ascii="Times New Roman" w:hAnsi="Times New Roman"/>
        </w:rPr>
      </w:pPr>
    </w:p>
    <w:p w14:paraId="23814086" w14:textId="77777777" w:rsidR="005522B1" w:rsidRDefault="005522B1" w:rsidP="00E81D86">
      <w:pPr>
        <w:spacing w:line="240" w:lineRule="auto"/>
        <w:rPr>
          <w:rFonts w:ascii="Times New Roman" w:hAnsi="Times New Roman"/>
        </w:rPr>
      </w:pPr>
    </w:p>
    <w:p w14:paraId="299F7E1B" w14:textId="77777777" w:rsidR="00E81D86" w:rsidRPr="00DD2FFE" w:rsidRDefault="00E81D86" w:rsidP="00E81D86">
      <w:pPr>
        <w:spacing w:line="240" w:lineRule="auto"/>
        <w:rPr>
          <w:rFonts w:ascii="Times New Roman" w:hAnsi="Times New Roman"/>
        </w:rPr>
      </w:pPr>
      <w:r w:rsidRPr="00DD2FFE">
        <w:rPr>
          <w:rFonts w:ascii="Times New Roman" w:hAnsi="Times New Roman"/>
        </w:rPr>
        <w:t xml:space="preserve">Ziff, Bruce, and Pratima V. </w:t>
      </w:r>
      <w:proofErr w:type="spellStart"/>
      <w:r w:rsidRPr="00DD2FFE">
        <w:rPr>
          <w:rFonts w:ascii="Times New Roman" w:hAnsi="Times New Roman"/>
        </w:rPr>
        <w:t>Rao</w:t>
      </w:r>
      <w:proofErr w:type="spellEnd"/>
    </w:p>
    <w:p w14:paraId="66B5A6ED" w14:textId="77777777" w:rsidR="00E81D86" w:rsidRPr="00DD2FFE" w:rsidRDefault="00E81D86" w:rsidP="00E81D86">
      <w:pPr>
        <w:spacing w:line="240" w:lineRule="auto"/>
        <w:ind w:left="720"/>
        <w:rPr>
          <w:rFonts w:ascii="Times New Roman" w:hAnsi="Times New Roman"/>
        </w:rPr>
      </w:pPr>
      <w:r w:rsidRPr="00DD2FFE">
        <w:rPr>
          <w:rFonts w:ascii="Times New Roman" w:hAnsi="Times New Roman"/>
        </w:rPr>
        <w:t xml:space="preserve">1997. </w:t>
      </w:r>
      <w:r>
        <w:rPr>
          <w:rFonts w:ascii="Times New Roman" w:hAnsi="Times New Roman"/>
        </w:rPr>
        <w:t xml:space="preserve">“Introduction to Cultural Appropriation: A Framework for Analysis.” In </w:t>
      </w:r>
      <w:r w:rsidRPr="00DD2FFE">
        <w:rPr>
          <w:rFonts w:ascii="Times New Roman" w:hAnsi="Times New Roman"/>
          <w:i/>
        </w:rPr>
        <w:t>Borrowed Power: Essays on Cultural Appropriation</w:t>
      </w:r>
      <w:r>
        <w:rPr>
          <w:rFonts w:ascii="Times New Roman" w:hAnsi="Times New Roman"/>
        </w:rPr>
        <w:t xml:space="preserve">, edited by Bruce Ziff and Pratima V. </w:t>
      </w:r>
      <w:proofErr w:type="spellStart"/>
      <w:r>
        <w:rPr>
          <w:rFonts w:ascii="Times New Roman" w:hAnsi="Times New Roman"/>
        </w:rPr>
        <w:t>Rao</w:t>
      </w:r>
      <w:proofErr w:type="spellEnd"/>
      <w:r>
        <w:rPr>
          <w:rFonts w:ascii="Times New Roman" w:hAnsi="Times New Roman"/>
        </w:rPr>
        <w:t xml:space="preserve">, 1-27. </w:t>
      </w:r>
      <w:proofErr w:type="gramStart"/>
      <w:r>
        <w:rPr>
          <w:rFonts w:ascii="Times New Roman" w:hAnsi="Times New Roman"/>
        </w:rPr>
        <w:t>Rutgers University Press.</w:t>
      </w:r>
      <w:proofErr w:type="gramEnd"/>
      <w:r>
        <w:rPr>
          <w:rFonts w:ascii="Times New Roman" w:hAnsi="Times New Roman"/>
        </w:rPr>
        <w:t xml:space="preserve"> New Brunswick, New Jersey</w:t>
      </w:r>
    </w:p>
    <w:p w14:paraId="7AEE3A1D" w14:textId="77777777" w:rsidR="00E81D86" w:rsidRDefault="00E81D86" w:rsidP="00E81D86">
      <w:pPr>
        <w:spacing w:after="240" w:line="240" w:lineRule="auto"/>
      </w:pPr>
    </w:p>
    <w:p w14:paraId="66451A62" w14:textId="5193DAEE" w:rsidR="00AA0B13" w:rsidRPr="00AA0B13" w:rsidRDefault="00AA0B13" w:rsidP="00AA0B13"/>
    <w:sectPr w:rsidR="00AA0B13" w:rsidRPr="00AA0B13" w:rsidSect="00832EB6">
      <w:footerReference w:type="default" r:id="rId55"/>
      <w:pgSz w:w="12240" w:h="15840" w:code="1"/>
      <w:pgMar w:top="1440" w:right="1440" w:bottom="1440" w:left="2304" w:header="720" w:footer="720" w:gutter="0"/>
      <w:pgNumType w:start="1"/>
      <w:cols w:space="720"/>
      <w:docGrid w:linePitch="360"/>
      <w:printerSettings r:id="rId5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C35A0" w14:textId="77777777" w:rsidR="00832EB6" w:rsidRDefault="00832EB6" w:rsidP="008E1C26">
      <w:pPr>
        <w:spacing w:line="240" w:lineRule="auto"/>
      </w:pPr>
      <w:r>
        <w:separator/>
      </w:r>
    </w:p>
  </w:endnote>
  <w:endnote w:type="continuationSeparator" w:id="0">
    <w:p w14:paraId="5FFBA655" w14:textId="77777777" w:rsidR="00832EB6" w:rsidRDefault="00832EB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JansonTex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roidSans">
    <w:altName w:val="Cambria"/>
    <w:panose1 w:val="00000000000000000000"/>
    <w:charset w:val="00"/>
    <w:family w:val="auto"/>
    <w:notTrueType/>
    <w:pitch w:val="default"/>
    <w:sig w:usb0="00000003" w:usb1="00000000" w:usb2="00000000" w:usb3="00000000" w:csb0="00000001" w:csb1="00000000"/>
  </w:font>
  <w:font w:name="SourceSansPro-Regular">
    <w:altName w:val="Cambria"/>
    <w:panose1 w:val="00000000000000000000"/>
    <w:charset w:val="00"/>
    <w:family w:val="auto"/>
    <w:notTrueType/>
    <w:pitch w:val="default"/>
    <w:sig w:usb0="00000003" w:usb1="00000000" w:usb2="00000000" w:usb3="00000000" w:csb0="00000001" w:csb1="00000000"/>
  </w:font>
  <w:font w:name="Font">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C2465" w14:textId="14128B78" w:rsidR="00832EB6" w:rsidRDefault="00832EB6" w:rsidP="008E1C26">
    <w:pPr>
      <w:pStyle w:val="Footer"/>
      <w:jc w:val="center"/>
    </w:pPr>
    <w:r>
      <w:fldChar w:fldCharType="begin"/>
    </w:r>
    <w:r>
      <w:instrText xml:space="preserve"> PAGE   \* MERGEFORMAT </w:instrText>
    </w:r>
    <w:r>
      <w:fldChar w:fldCharType="separate"/>
    </w:r>
    <w:r w:rsidR="001C299F">
      <w:rPr>
        <w:noProof/>
      </w:rPr>
      <w:t>xiii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AC5DD" w14:textId="0EA5A3FA" w:rsidR="00832EB6" w:rsidRDefault="00832EB6" w:rsidP="008E1C26">
    <w:pPr>
      <w:pStyle w:val="Footer"/>
      <w:jc w:val="center"/>
    </w:pPr>
    <w:r>
      <w:fldChar w:fldCharType="begin"/>
    </w:r>
    <w:r>
      <w:instrText xml:space="preserve"> PAGE   \* MERGEFORMAT </w:instrText>
    </w:r>
    <w:r>
      <w:fldChar w:fldCharType="separate"/>
    </w:r>
    <w:r w:rsidR="001C299F">
      <w:rPr>
        <w:noProof/>
      </w:rPr>
      <w:t>232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8BEF2" w14:textId="77777777" w:rsidR="00832EB6" w:rsidRDefault="00832EB6" w:rsidP="008E1C26">
      <w:pPr>
        <w:spacing w:line="240" w:lineRule="auto"/>
      </w:pPr>
      <w:r>
        <w:separator/>
      </w:r>
    </w:p>
  </w:footnote>
  <w:footnote w:type="continuationSeparator" w:id="0">
    <w:p w14:paraId="37432727" w14:textId="77777777" w:rsidR="00832EB6" w:rsidRDefault="00832EB6" w:rsidP="008E1C26">
      <w:pPr>
        <w:spacing w:line="240" w:lineRule="auto"/>
      </w:pPr>
      <w:r>
        <w:continuationSeparator/>
      </w:r>
    </w:p>
  </w:footnote>
  <w:footnote w:id="1">
    <w:p w14:paraId="4A5E35CA" w14:textId="77777777" w:rsidR="00832EB6" w:rsidRPr="00E00896" w:rsidRDefault="00832EB6" w:rsidP="00F07814">
      <w:pPr>
        <w:spacing w:line="240" w:lineRule="auto"/>
        <w:rPr>
          <w:rFonts w:ascii="Times New Roman" w:hAnsi="Times New Roman"/>
          <w:sz w:val="20"/>
          <w:szCs w:val="20"/>
        </w:rPr>
      </w:pPr>
      <w:r w:rsidRPr="00E00896">
        <w:rPr>
          <w:rStyle w:val="FootnoteReference"/>
          <w:sz w:val="20"/>
          <w:szCs w:val="20"/>
        </w:rPr>
        <w:footnoteRef/>
      </w:r>
      <w:r w:rsidRPr="00E00896">
        <w:rPr>
          <w:sz w:val="20"/>
          <w:szCs w:val="20"/>
        </w:rPr>
        <w:t xml:space="preserve"> </w:t>
      </w:r>
      <w:r w:rsidRPr="00E00896">
        <w:rPr>
          <w:rFonts w:ascii="Times New Roman" w:hAnsi="Times New Roman"/>
          <w:sz w:val="20"/>
          <w:szCs w:val="20"/>
        </w:rPr>
        <w:t xml:space="preserve">The one person who did not give the app 5/5 stars gave it a 1 star review 3 years ago because they could not download the app.  </w:t>
      </w:r>
    </w:p>
    <w:p w14:paraId="1B425B5B" w14:textId="77777777" w:rsidR="00832EB6" w:rsidRPr="00E00896" w:rsidRDefault="00832EB6" w:rsidP="00F07814">
      <w:pPr>
        <w:pStyle w:val="FootnoteText"/>
        <w:rPr>
          <w:rFonts w:ascii="Times New Roman" w:hAnsi="Times New Roman" w:cs="Times New Roman"/>
          <w:sz w:val="20"/>
          <w:szCs w:val="20"/>
        </w:rPr>
      </w:pPr>
    </w:p>
  </w:footnote>
  <w:footnote w:id="2">
    <w:p w14:paraId="4FAE4464" w14:textId="5320E04B" w:rsidR="00832EB6" w:rsidRDefault="00832EB6">
      <w:pPr>
        <w:pStyle w:val="FootnoteText"/>
      </w:pPr>
      <w:r>
        <w:rPr>
          <w:rStyle w:val="FootnoteReference"/>
        </w:rPr>
        <w:footnoteRef/>
      </w:r>
      <w:r>
        <w:t xml:space="preserve"> </w:t>
      </w:r>
      <w:r w:rsidRPr="00FA3868">
        <w:rPr>
          <w:sz w:val="20"/>
          <w:szCs w:val="20"/>
        </w:rPr>
        <w:t xml:space="preserve">The first $30,000 was secured through the Montana Indian Language Preservation Pilot Program in </w:t>
      </w:r>
      <w:proofErr w:type="gramStart"/>
      <w:r w:rsidRPr="00FA3868">
        <w:rPr>
          <w:sz w:val="20"/>
          <w:szCs w:val="20"/>
        </w:rPr>
        <w:t>2013 which</w:t>
      </w:r>
      <w:proofErr w:type="gramEnd"/>
      <w:r w:rsidRPr="00FA3868">
        <w:rPr>
          <w:sz w:val="20"/>
          <w:szCs w:val="20"/>
        </w:rPr>
        <w:t xml:space="preserve"> then supported the initial development and release of the Apsáalooke Language App on Apple software for iPhones and </w:t>
      </w:r>
      <w:proofErr w:type="spellStart"/>
      <w:r w:rsidRPr="00FA3868">
        <w:rPr>
          <w:sz w:val="20"/>
          <w:szCs w:val="20"/>
        </w:rPr>
        <w:t>iPads</w:t>
      </w:r>
      <w:proofErr w:type="spellEnd"/>
      <w:r w:rsidRPr="00FA3868">
        <w:rPr>
          <w:sz w:val="20"/>
          <w:szCs w:val="20"/>
        </w:rPr>
        <w:t xml:space="preserve">.  </w:t>
      </w:r>
      <w:r>
        <w:rPr>
          <w:sz w:val="20"/>
          <w:szCs w:val="20"/>
        </w:rPr>
        <w:t xml:space="preserve">The $15,000 to develop the Apsáalooke Language App on Android software was raised by the Crow </w:t>
      </w:r>
      <w:proofErr w:type="spellStart"/>
      <w:r>
        <w:rPr>
          <w:sz w:val="20"/>
          <w:szCs w:val="20"/>
        </w:rPr>
        <w:t>THPO</w:t>
      </w:r>
      <w:proofErr w:type="spellEnd"/>
      <w:r>
        <w:rPr>
          <w:sz w:val="20"/>
          <w:szCs w:val="20"/>
        </w:rPr>
        <w:t xml:space="preserve"> in the </w:t>
      </w:r>
      <w:proofErr w:type="gramStart"/>
      <w:r>
        <w:rPr>
          <w:sz w:val="20"/>
          <w:szCs w:val="20"/>
        </w:rPr>
        <w:t>Fall</w:t>
      </w:r>
      <w:proofErr w:type="gramEnd"/>
      <w:r>
        <w:rPr>
          <w:sz w:val="20"/>
          <w:szCs w:val="20"/>
        </w:rPr>
        <w:t xml:space="preserve"> of 2015.  </w:t>
      </w:r>
    </w:p>
  </w:footnote>
  <w:footnote w:id="3">
    <w:p w14:paraId="5BB764C9" w14:textId="2D393608" w:rsidR="00832EB6" w:rsidRPr="00720007" w:rsidRDefault="00832EB6" w:rsidP="00F07814">
      <w:pPr>
        <w:pStyle w:val="NormalWeb"/>
        <w:rPr>
          <w:rFonts w:ascii="Times New Roman" w:hAnsi="Times New Roman"/>
        </w:rPr>
      </w:pPr>
      <w:r w:rsidRPr="00720007">
        <w:rPr>
          <w:rStyle w:val="FootnoteReference"/>
          <w:rFonts w:ascii="Times New Roman" w:hAnsi="Times New Roman"/>
        </w:rPr>
        <w:footnoteRef/>
      </w:r>
      <w:r w:rsidRPr="00720007">
        <w:rPr>
          <w:rFonts w:ascii="Times New Roman" w:hAnsi="Times New Roman"/>
        </w:rPr>
        <w:t xml:space="preserve"> </w:t>
      </w:r>
      <w:r w:rsidRPr="00155574">
        <w:rPr>
          <w:rFonts w:ascii="Times New Roman" w:hAnsi="Times New Roman"/>
        </w:rPr>
        <w:t>Throughout this dissertation I use the phrase digital returns instead of repatriati</w:t>
      </w:r>
      <w:r>
        <w:rPr>
          <w:rFonts w:ascii="Times New Roman" w:hAnsi="Times New Roman"/>
        </w:rPr>
        <w:t>on.  In doing so I borrow from Boast &amp; Enote 2013</w:t>
      </w:r>
      <w:r w:rsidRPr="00155574">
        <w:rPr>
          <w:rFonts w:ascii="Times New Roman" w:hAnsi="Times New Roman"/>
        </w:rPr>
        <w:t xml:space="preserve"> as well as personal communication with Jim Enote (Zuni) in March 2016.  The correct way to speak about content being returned digitally would be “digital returns.”</w:t>
      </w:r>
    </w:p>
    <w:p w14:paraId="25A24BBD" w14:textId="77777777" w:rsidR="00832EB6" w:rsidRDefault="00832EB6" w:rsidP="00F07814">
      <w:pPr>
        <w:pStyle w:val="FootnoteText"/>
      </w:pPr>
    </w:p>
  </w:footnote>
  <w:footnote w:id="4">
    <w:p w14:paraId="4A9E1BA9" w14:textId="77777777" w:rsidR="00832EB6" w:rsidRPr="00214F52" w:rsidRDefault="00832EB6" w:rsidP="0039682B">
      <w:pPr>
        <w:pStyle w:val="FootnoteText"/>
        <w:rPr>
          <w:rFonts w:ascii="Times New Roman" w:hAnsi="Times New Roman" w:cs="Times New Roman"/>
          <w:sz w:val="20"/>
          <w:szCs w:val="20"/>
        </w:rPr>
      </w:pPr>
      <w:r w:rsidRPr="00214F52">
        <w:rPr>
          <w:rStyle w:val="FootnoteReference"/>
          <w:rFonts w:ascii="Times New Roman" w:hAnsi="Times New Roman"/>
          <w:sz w:val="20"/>
          <w:szCs w:val="20"/>
        </w:rPr>
        <w:footnoteRef/>
      </w:r>
      <w:r w:rsidRPr="00214F52">
        <w:rPr>
          <w:rFonts w:ascii="Times New Roman" w:hAnsi="Times New Roman" w:cs="Times New Roman"/>
          <w:sz w:val="20"/>
          <w:szCs w:val="20"/>
        </w:rPr>
        <w:t xml:space="preserve"> This was the plan that my friend’s had at the time of writing this chapter.  The plan might be different in the future at Walmart, or fluctuate with different deals.  Right now, looking at the Straight Talk section of Walmart’s site, there is a deal for $45.00 for 10 gigs of date, or $55.00 for unlimited data. </w:t>
      </w:r>
      <w:hyperlink r:id="rId1" w:history="1">
        <w:r w:rsidRPr="00214F52">
          <w:rPr>
            <w:rStyle w:val="Hyperlink"/>
            <w:rFonts w:ascii="Times New Roman" w:hAnsi="Times New Roman" w:cs="Times New Roman"/>
            <w:sz w:val="20"/>
            <w:szCs w:val="20"/>
          </w:rPr>
          <w:t>https://www.walmart.com/cp/straight-talk-wireless/1045119?search_redirect=true&amp;redirect_query=Straight%20Talk</w:t>
        </w:r>
      </w:hyperlink>
      <w:r w:rsidRPr="00214F52">
        <w:rPr>
          <w:rFonts w:ascii="Times New Roman" w:hAnsi="Times New Roman" w:cs="Times New Roman"/>
          <w:sz w:val="20"/>
          <w:szCs w:val="20"/>
        </w:rPr>
        <w:t xml:space="preserve"> </w:t>
      </w:r>
    </w:p>
  </w:footnote>
  <w:footnote w:id="5">
    <w:p w14:paraId="2E97F0EC" w14:textId="77777777" w:rsidR="00832EB6" w:rsidRDefault="00832EB6" w:rsidP="0039682B">
      <w:pPr>
        <w:pStyle w:val="FootnoteText"/>
      </w:pPr>
      <w:r w:rsidRPr="00214F52">
        <w:rPr>
          <w:rStyle w:val="FootnoteReference"/>
          <w:rFonts w:ascii="Times New Roman" w:hAnsi="Times New Roman"/>
          <w:sz w:val="20"/>
          <w:szCs w:val="20"/>
        </w:rPr>
        <w:footnoteRef/>
      </w:r>
      <w:r w:rsidRPr="00214F52">
        <w:rPr>
          <w:rFonts w:ascii="Times New Roman" w:hAnsi="Times New Roman" w:cs="Times New Roman"/>
          <w:sz w:val="20"/>
          <w:szCs w:val="20"/>
        </w:rPr>
        <w:t xml:space="preserve"> This is how their family </w:t>
      </w:r>
      <w:proofErr w:type="gramStart"/>
      <w:r w:rsidRPr="00214F52">
        <w:rPr>
          <w:rFonts w:ascii="Times New Roman" w:hAnsi="Times New Roman" w:cs="Times New Roman"/>
          <w:sz w:val="20"/>
          <w:szCs w:val="20"/>
        </w:rPr>
        <w:t>plan</w:t>
      </w:r>
      <w:proofErr w:type="gramEnd"/>
      <w:r w:rsidRPr="00214F52">
        <w:rPr>
          <w:rFonts w:ascii="Times New Roman" w:hAnsi="Times New Roman" w:cs="Times New Roman"/>
          <w:sz w:val="20"/>
          <w:szCs w:val="20"/>
        </w:rPr>
        <w:t xml:space="preserve"> works as of 2018, but it may be different in the future.</w:t>
      </w:r>
      <w:r>
        <w:t xml:space="preserve"> </w:t>
      </w:r>
    </w:p>
  </w:footnote>
  <w:footnote w:id="6">
    <w:p w14:paraId="16024F00" w14:textId="77777777" w:rsidR="00832EB6" w:rsidRDefault="00832EB6" w:rsidP="0039682B">
      <w:pPr>
        <w:pStyle w:val="FootnoteText"/>
      </w:pPr>
      <w:r>
        <w:rPr>
          <w:rStyle w:val="FootnoteReference"/>
        </w:rPr>
        <w:footnoteRef/>
      </w:r>
      <w:r>
        <w:t xml:space="preserve"> </w:t>
      </w:r>
      <w:r w:rsidRPr="00211861">
        <w:rPr>
          <w:rFonts w:ascii="Times New Roman" w:hAnsi="Times New Roman" w:cs="Times New Roman"/>
          <w:sz w:val="20"/>
          <w:szCs w:val="20"/>
        </w:rPr>
        <w:t>More on language revitalization and how the actual language portion of the app is being used can be found in Chapter 2: “Language and Technology Through the Apsáalooke Language App”</w:t>
      </w:r>
    </w:p>
  </w:footnote>
  <w:footnote w:id="7">
    <w:p w14:paraId="16371F1F" w14:textId="77777777" w:rsidR="00832EB6" w:rsidRPr="00F43C74" w:rsidRDefault="00832EB6" w:rsidP="0004682B">
      <w:pPr>
        <w:spacing w:line="240" w:lineRule="auto"/>
        <w:rPr>
          <w:rFonts w:ascii="Times New Roman" w:hAnsi="Times New Roman"/>
          <w:b/>
          <w:color w:val="FF0000"/>
          <w:sz w:val="28"/>
          <w:szCs w:val="28"/>
        </w:rPr>
      </w:pPr>
      <w:r>
        <w:rPr>
          <w:rStyle w:val="FootnoteReference"/>
        </w:rPr>
        <w:footnoteRef/>
      </w:r>
      <w:r>
        <w:t xml:space="preserve"> </w:t>
      </w:r>
      <w:r>
        <w:rPr>
          <w:rFonts w:ascii="Times New Roman" w:hAnsi="Times New Roman"/>
          <w:sz w:val="20"/>
          <w:szCs w:val="20"/>
        </w:rPr>
        <w:t xml:space="preserve">For more information on the release of the Apsáalooke Language App, please see Chapter 1: </w:t>
      </w:r>
      <w:r w:rsidRPr="00750C73">
        <w:rPr>
          <w:rFonts w:ascii="Times New Roman" w:hAnsi="Times New Roman"/>
          <w:sz w:val="20"/>
          <w:szCs w:val="20"/>
        </w:rPr>
        <w:t>“The Political Economy of a Digital New Media Form”</w:t>
      </w:r>
    </w:p>
    <w:p w14:paraId="5BB1B549" w14:textId="77777777" w:rsidR="00832EB6" w:rsidRPr="00750C73" w:rsidRDefault="00832EB6" w:rsidP="0039682B">
      <w:pPr>
        <w:pStyle w:val="FootnoteText"/>
        <w:rPr>
          <w:rFonts w:ascii="Times New Roman" w:hAnsi="Times New Roman" w:cs="Times New Roman"/>
          <w:sz w:val="20"/>
          <w:szCs w:val="20"/>
        </w:rPr>
      </w:pPr>
    </w:p>
  </w:footnote>
  <w:footnote w:id="8">
    <w:p w14:paraId="35057B1D" w14:textId="77777777" w:rsidR="00832EB6" w:rsidRPr="00522467" w:rsidRDefault="00832EB6" w:rsidP="002508E4">
      <w:pPr>
        <w:widowControl w:val="0"/>
        <w:tabs>
          <w:tab w:val="left" w:pos="220"/>
          <w:tab w:val="left" w:pos="720"/>
        </w:tabs>
        <w:autoSpaceDE w:val="0"/>
        <w:autoSpaceDN w:val="0"/>
        <w:adjustRightInd w:val="0"/>
        <w:spacing w:line="240" w:lineRule="auto"/>
        <w:rPr>
          <w:rFonts w:ascii="Arial" w:hAnsi="Arial" w:cs="Arial"/>
        </w:rPr>
      </w:pPr>
      <w:r>
        <w:rPr>
          <w:rStyle w:val="FootnoteReference"/>
        </w:rPr>
        <w:footnoteRef/>
      </w:r>
      <w:r>
        <w:t xml:space="preserve"> </w:t>
      </w:r>
      <w:r w:rsidRPr="00522467">
        <w:rPr>
          <w:rFonts w:ascii="Times New Roman" w:hAnsi="Times New Roman"/>
          <w:sz w:val="20"/>
          <w:szCs w:val="20"/>
        </w:rPr>
        <w:t>“The CMS software developed by the team at Mukurtu is free and open source and principally engineered for use by indigenous communities. Some of these communities, without doubt, are vulnerable and prone to isolation in an increasingly globalized world. The project allows people around the planet to share in and preserve their heritage using modern technology.  The archive platform provides standards-based tools which can be molded and adapted to suit the local cultural norms and needs of communities, but also libraries, museums and other institutions.”</w:t>
      </w:r>
      <w:r>
        <w:rPr>
          <w:rFonts w:ascii="Times New Roman" w:hAnsi="Times New Roman"/>
          <w:sz w:val="20"/>
          <w:szCs w:val="20"/>
        </w:rPr>
        <w:t xml:space="preserve"> (</w:t>
      </w:r>
      <w:hyperlink r:id="rId2" w:history="1">
        <w:r w:rsidRPr="00893DCC">
          <w:rPr>
            <w:rStyle w:val="Hyperlink"/>
            <w:rFonts w:ascii="Times New Roman" w:hAnsi="Times New Roman"/>
            <w:sz w:val="20"/>
            <w:szCs w:val="20"/>
          </w:rPr>
          <w:t>www.mukurtuarchive.org</w:t>
        </w:r>
      </w:hyperlink>
      <w:proofErr w:type="gramStart"/>
      <w:r>
        <w:rPr>
          <w:rFonts w:ascii="Times New Roman" w:hAnsi="Times New Roman"/>
          <w:sz w:val="20"/>
          <w:szCs w:val="20"/>
        </w:rPr>
        <w:t>)  This</w:t>
      </w:r>
      <w:proofErr w:type="gramEnd"/>
      <w:r>
        <w:rPr>
          <w:rFonts w:ascii="Times New Roman" w:hAnsi="Times New Roman"/>
          <w:sz w:val="20"/>
          <w:szCs w:val="20"/>
        </w:rPr>
        <w:t xml:space="preserve"> software, because it is built with each unique Indigenous community around the world in mind, helps create a step in the right direction for the safe keeping and preservation of cultural heritage in today’s digital world.  </w:t>
      </w:r>
    </w:p>
  </w:footnote>
  <w:footnote w:id="9">
    <w:p w14:paraId="28799117" w14:textId="5A4068F1" w:rsidR="00832EB6" w:rsidRPr="00FC60E4" w:rsidRDefault="00832EB6">
      <w:pPr>
        <w:pStyle w:val="FootnoteText"/>
        <w:rPr>
          <w:sz w:val="20"/>
          <w:szCs w:val="20"/>
        </w:rPr>
      </w:pPr>
      <w:r w:rsidRPr="00FC60E4">
        <w:rPr>
          <w:rStyle w:val="FootnoteReference"/>
          <w:sz w:val="20"/>
          <w:szCs w:val="20"/>
        </w:rPr>
        <w:footnoteRef/>
      </w:r>
      <w:r w:rsidRPr="00FC60E4">
        <w:rPr>
          <w:sz w:val="20"/>
          <w:szCs w:val="20"/>
        </w:rPr>
        <w:t xml:space="preserve"> This is a </w:t>
      </w:r>
      <w:r>
        <w:rPr>
          <w:sz w:val="20"/>
          <w:szCs w:val="20"/>
        </w:rPr>
        <w:t xml:space="preserve">lodge that is built, often times out of willow branches, and then covered today in a layer of thick blankets.  It is built </w:t>
      </w:r>
      <w:r w:rsidRPr="00FC60E4">
        <w:rPr>
          <w:sz w:val="20"/>
          <w:szCs w:val="20"/>
        </w:rPr>
        <w:t xml:space="preserve">in order for people to pray and cleanse themselves.  In Crow, first the men go inside, and then when they are done the women go inside.  </w:t>
      </w:r>
    </w:p>
  </w:footnote>
  <w:footnote w:id="10">
    <w:p w14:paraId="4E086B2C" w14:textId="77777777" w:rsidR="00832EB6" w:rsidRPr="00EE3119" w:rsidRDefault="00832EB6" w:rsidP="0039682B">
      <w:pPr>
        <w:pStyle w:val="FootnoteText"/>
        <w:rPr>
          <w:rFonts w:ascii="Times New Roman" w:hAnsi="Times New Roman" w:cs="Times New Roman"/>
          <w:sz w:val="20"/>
          <w:szCs w:val="20"/>
        </w:rPr>
      </w:pPr>
      <w:r w:rsidRPr="00EE3119">
        <w:rPr>
          <w:rStyle w:val="FootnoteReference"/>
          <w:rFonts w:ascii="Times New Roman" w:hAnsi="Times New Roman"/>
          <w:sz w:val="20"/>
          <w:szCs w:val="20"/>
        </w:rPr>
        <w:footnoteRef/>
      </w:r>
      <w:r w:rsidRPr="00EE3119">
        <w:rPr>
          <w:rFonts w:ascii="Times New Roman" w:hAnsi="Times New Roman" w:cs="Times New Roman"/>
          <w:sz w:val="20"/>
          <w:szCs w:val="20"/>
        </w:rPr>
        <w:t xml:space="preserve"> I discuss more information on the use of Dropbox in chapter 3. </w:t>
      </w:r>
    </w:p>
  </w:footnote>
  <w:footnote w:id="11">
    <w:p w14:paraId="54E1C7C0" w14:textId="77777777" w:rsidR="00832EB6" w:rsidRPr="006A634E" w:rsidRDefault="00832EB6" w:rsidP="001E4277">
      <w:pPr>
        <w:spacing w:line="240" w:lineRule="auto"/>
        <w:rPr>
          <w:rFonts w:ascii="Times New Roman" w:hAnsi="Times New Roman"/>
          <w:sz w:val="20"/>
          <w:szCs w:val="20"/>
        </w:rPr>
      </w:pPr>
      <w:r w:rsidRPr="006A634E">
        <w:rPr>
          <w:rStyle w:val="FootnoteReference"/>
          <w:rFonts w:ascii="Times New Roman" w:hAnsi="Times New Roman"/>
          <w:sz w:val="20"/>
          <w:szCs w:val="20"/>
        </w:rPr>
        <w:footnoteRef/>
      </w:r>
      <w:r w:rsidRPr="006A634E">
        <w:rPr>
          <w:rFonts w:ascii="Times New Roman" w:hAnsi="Times New Roman"/>
          <w:sz w:val="20"/>
          <w:szCs w:val="20"/>
        </w:rPr>
        <w:t xml:space="preserve"> Here, a handful of tribes from around the Pacific and Inland Northwest, in collaboration with Washington State University in Pullman, Washington, have the ability to design their page on their own terms and control whatever knowledge that want to upload and share on it.  One advantage of this is that is brings people in communities together in order to work through what they want to have on their individual portal page.  </w:t>
      </w:r>
    </w:p>
    <w:p w14:paraId="74B8E4BE" w14:textId="77777777" w:rsidR="00832EB6" w:rsidRDefault="00832EB6" w:rsidP="0039682B">
      <w:pPr>
        <w:pStyle w:val="FootnoteText"/>
      </w:pPr>
    </w:p>
  </w:footnote>
  <w:footnote w:id="12">
    <w:p w14:paraId="742C3E9D" w14:textId="77777777" w:rsidR="00832EB6" w:rsidRPr="009E6ECA" w:rsidRDefault="00832EB6" w:rsidP="0039682B">
      <w:pPr>
        <w:pStyle w:val="FootnoteText"/>
        <w:rPr>
          <w:rFonts w:ascii="Times New Roman" w:hAnsi="Times New Roman" w:cs="Times New Roman"/>
          <w:sz w:val="20"/>
          <w:szCs w:val="20"/>
        </w:rPr>
      </w:pPr>
      <w:r w:rsidRPr="009E6ECA">
        <w:rPr>
          <w:rStyle w:val="FootnoteReference"/>
          <w:rFonts w:ascii="Times New Roman" w:hAnsi="Times New Roman"/>
          <w:sz w:val="20"/>
          <w:szCs w:val="20"/>
        </w:rPr>
        <w:footnoteRef/>
      </w:r>
      <w:r w:rsidRPr="009E6ECA">
        <w:rPr>
          <w:rFonts w:ascii="Times New Roman" w:hAnsi="Times New Roman" w:cs="Times New Roman"/>
          <w:sz w:val="20"/>
          <w:szCs w:val="20"/>
        </w:rPr>
        <w:t xml:space="preserve"> The italics are my own. </w:t>
      </w:r>
    </w:p>
  </w:footnote>
  <w:footnote w:id="13">
    <w:p w14:paraId="606AF4F6" w14:textId="77777777" w:rsidR="00832EB6" w:rsidRPr="00936B33" w:rsidRDefault="00832EB6" w:rsidP="0039682B">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The phrase “war-time years” means that Crow Fair took place every year since 1904, except when the United States was involved in a War since 1904.  This year, 2018, will be Crow Fair’s 100</w:t>
      </w:r>
      <w:r w:rsidRPr="00FE5CAE">
        <w:rPr>
          <w:rFonts w:ascii="Times New Roman" w:hAnsi="Times New Roman" w:cs="Times New Roman"/>
          <w:sz w:val="20"/>
          <w:szCs w:val="20"/>
          <w:vertAlign w:val="superscript"/>
        </w:rPr>
        <w:t>th</w:t>
      </w:r>
      <w:r>
        <w:rPr>
          <w:rFonts w:ascii="Times New Roman" w:hAnsi="Times New Roman" w:cs="Times New Roman"/>
          <w:sz w:val="20"/>
          <w:szCs w:val="20"/>
        </w:rPr>
        <w:t xml:space="preserve"> year celebration.  </w:t>
      </w:r>
    </w:p>
  </w:footnote>
  <w:footnote w:id="14">
    <w:p w14:paraId="08486095" w14:textId="0301DAA7" w:rsidR="00832EB6" w:rsidRDefault="00832EB6">
      <w:pPr>
        <w:pStyle w:val="FootnoteText"/>
      </w:pPr>
      <w:r>
        <w:rPr>
          <w:rStyle w:val="FootnoteReference"/>
        </w:rPr>
        <w:footnoteRef/>
      </w:r>
      <w:r>
        <w:t xml:space="preserve"> This is a dried chalk like substance that some people eat when they have an upset stomach.  A lot of pregnant women eat it for morning sickness.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A6B"/>
    <w:rsid w:val="00000B0D"/>
    <w:rsid w:val="00010D92"/>
    <w:rsid w:val="00015684"/>
    <w:rsid w:val="00015B5C"/>
    <w:rsid w:val="00017A8D"/>
    <w:rsid w:val="000204BC"/>
    <w:rsid w:val="00025A12"/>
    <w:rsid w:val="00027612"/>
    <w:rsid w:val="00030716"/>
    <w:rsid w:val="000346F8"/>
    <w:rsid w:val="0003574F"/>
    <w:rsid w:val="000372D6"/>
    <w:rsid w:val="000407BE"/>
    <w:rsid w:val="00041B04"/>
    <w:rsid w:val="00042503"/>
    <w:rsid w:val="000428FB"/>
    <w:rsid w:val="00043A7B"/>
    <w:rsid w:val="00043CE6"/>
    <w:rsid w:val="00044558"/>
    <w:rsid w:val="00044C2D"/>
    <w:rsid w:val="00045D55"/>
    <w:rsid w:val="0004682B"/>
    <w:rsid w:val="00047CB9"/>
    <w:rsid w:val="0005374D"/>
    <w:rsid w:val="00056365"/>
    <w:rsid w:val="00057FB8"/>
    <w:rsid w:val="0006180B"/>
    <w:rsid w:val="00062858"/>
    <w:rsid w:val="000636A5"/>
    <w:rsid w:val="00064733"/>
    <w:rsid w:val="00064AAE"/>
    <w:rsid w:val="000717A4"/>
    <w:rsid w:val="0007585D"/>
    <w:rsid w:val="00076646"/>
    <w:rsid w:val="00076B36"/>
    <w:rsid w:val="000772EF"/>
    <w:rsid w:val="00077A99"/>
    <w:rsid w:val="00077F0A"/>
    <w:rsid w:val="0008176F"/>
    <w:rsid w:val="00085A9E"/>
    <w:rsid w:val="0008608C"/>
    <w:rsid w:val="000879FD"/>
    <w:rsid w:val="00087C62"/>
    <w:rsid w:val="00093202"/>
    <w:rsid w:val="00094CA4"/>
    <w:rsid w:val="0009515A"/>
    <w:rsid w:val="00097B40"/>
    <w:rsid w:val="000A4001"/>
    <w:rsid w:val="000A5F31"/>
    <w:rsid w:val="000A7C11"/>
    <w:rsid w:val="000B0475"/>
    <w:rsid w:val="000B04A8"/>
    <w:rsid w:val="000B530F"/>
    <w:rsid w:val="000C18E6"/>
    <w:rsid w:val="000C24B8"/>
    <w:rsid w:val="000C2925"/>
    <w:rsid w:val="000D0C95"/>
    <w:rsid w:val="000D293C"/>
    <w:rsid w:val="000D4464"/>
    <w:rsid w:val="000D65CE"/>
    <w:rsid w:val="000D7519"/>
    <w:rsid w:val="000E28D5"/>
    <w:rsid w:val="000E3B29"/>
    <w:rsid w:val="000E4E8A"/>
    <w:rsid w:val="000E7D55"/>
    <w:rsid w:val="000F13EB"/>
    <w:rsid w:val="000F56FF"/>
    <w:rsid w:val="00100343"/>
    <w:rsid w:val="001012E1"/>
    <w:rsid w:val="00102544"/>
    <w:rsid w:val="00104A67"/>
    <w:rsid w:val="00105BBB"/>
    <w:rsid w:val="001117B5"/>
    <w:rsid w:val="00111915"/>
    <w:rsid w:val="00113B72"/>
    <w:rsid w:val="001148C5"/>
    <w:rsid w:val="0011498B"/>
    <w:rsid w:val="00114D82"/>
    <w:rsid w:val="00117B29"/>
    <w:rsid w:val="00120C27"/>
    <w:rsid w:val="00120FF1"/>
    <w:rsid w:val="001211D0"/>
    <w:rsid w:val="00122499"/>
    <w:rsid w:val="00123969"/>
    <w:rsid w:val="00123FD6"/>
    <w:rsid w:val="00123FF8"/>
    <w:rsid w:val="001266DA"/>
    <w:rsid w:val="00134489"/>
    <w:rsid w:val="00141FFB"/>
    <w:rsid w:val="001441DC"/>
    <w:rsid w:val="001471C7"/>
    <w:rsid w:val="001504BE"/>
    <w:rsid w:val="001624B4"/>
    <w:rsid w:val="00165C67"/>
    <w:rsid w:val="0016633B"/>
    <w:rsid w:val="001672CD"/>
    <w:rsid w:val="00167B35"/>
    <w:rsid w:val="00172240"/>
    <w:rsid w:val="001722DC"/>
    <w:rsid w:val="00174C04"/>
    <w:rsid w:val="00175A0C"/>
    <w:rsid w:val="001771F5"/>
    <w:rsid w:val="00180F53"/>
    <w:rsid w:val="001824D2"/>
    <w:rsid w:val="00183777"/>
    <w:rsid w:val="00184794"/>
    <w:rsid w:val="00185F15"/>
    <w:rsid w:val="00187691"/>
    <w:rsid w:val="001934DA"/>
    <w:rsid w:val="001944A8"/>
    <w:rsid w:val="00194F93"/>
    <w:rsid w:val="00195448"/>
    <w:rsid w:val="00196A96"/>
    <w:rsid w:val="001A08F9"/>
    <w:rsid w:val="001A0A29"/>
    <w:rsid w:val="001A10DF"/>
    <w:rsid w:val="001A3DDE"/>
    <w:rsid w:val="001A6667"/>
    <w:rsid w:val="001A7690"/>
    <w:rsid w:val="001B0B5F"/>
    <w:rsid w:val="001B122D"/>
    <w:rsid w:val="001B12EF"/>
    <w:rsid w:val="001B2EF6"/>
    <w:rsid w:val="001B3FFF"/>
    <w:rsid w:val="001B521A"/>
    <w:rsid w:val="001C10A0"/>
    <w:rsid w:val="001C197A"/>
    <w:rsid w:val="001C299F"/>
    <w:rsid w:val="001C3B63"/>
    <w:rsid w:val="001C68F8"/>
    <w:rsid w:val="001D1EB5"/>
    <w:rsid w:val="001D4530"/>
    <w:rsid w:val="001D5B2E"/>
    <w:rsid w:val="001D676C"/>
    <w:rsid w:val="001D76E8"/>
    <w:rsid w:val="001E0C4E"/>
    <w:rsid w:val="001E4277"/>
    <w:rsid w:val="001E6120"/>
    <w:rsid w:val="001F0135"/>
    <w:rsid w:val="001F046F"/>
    <w:rsid w:val="001F08E6"/>
    <w:rsid w:val="001F3CC1"/>
    <w:rsid w:val="001F4D84"/>
    <w:rsid w:val="001F5048"/>
    <w:rsid w:val="001F53D1"/>
    <w:rsid w:val="001F596C"/>
    <w:rsid w:val="001F5D8F"/>
    <w:rsid w:val="001F6CDF"/>
    <w:rsid w:val="0020048F"/>
    <w:rsid w:val="00201153"/>
    <w:rsid w:val="002043D7"/>
    <w:rsid w:val="00204EF8"/>
    <w:rsid w:val="00206A0B"/>
    <w:rsid w:val="00207F6F"/>
    <w:rsid w:val="00212159"/>
    <w:rsid w:val="00213948"/>
    <w:rsid w:val="002147D8"/>
    <w:rsid w:val="00214BF6"/>
    <w:rsid w:val="00223F7A"/>
    <w:rsid w:val="00224EF1"/>
    <w:rsid w:val="00227893"/>
    <w:rsid w:val="00234928"/>
    <w:rsid w:val="00234EF7"/>
    <w:rsid w:val="0023640B"/>
    <w:rsid w:val="00244C26"/>
    <w:rsid w:val="002508E4"/>
    <w:rsid w:val="002522E1"/>
    <w:rsid w:val="0025593C"/>
    <w:rsid w:val="00257382"/>
    <w:rsid w:val="0025754A"/>
    <w:rsid w:val="00260165"/>
    <w:rsid w:val="00260A07"/>
    <w:rsid w:val="00260D39"/>
    <w:rsid w:val="00260F9A"/>
    <w:rsid w:val="00271ED6"/>
    <w:rsid w:val="00274346"/>
    <w:rsid w:val="00274E2C"/>
    <w:rsid w:val="0027726F"/>
    <w:rsid w:val="00280A38"/>
    <w:rsid w:val="00280D1D"/>
    <w:rsid w:val="002815BC"/>
    <w:rsid w:val="00282C2E"/>
    <w:rsid w:val="00284EB6"/>
    <w:rsid w:val="00291D84"/>
    <w:rsid w:val="002940DD"/>
    <w:rsid w:val="002944F6"/>
    <w:rsid w:val="002A0FFA"/>
    <w:rsid w:val="002A1A0A"/>
    <w:rsid w:val="002B1D12"/>
    <w:rsid w:val="002B38BC"/>
    <w:rsid w:val="002B7D5C"/>
    <w:rsid w:val="002C0DC2"/>
    <w:rsid w:val="002C5A9A"/>
    <w:rsid w:val="002C751B"/>
    <w:rsid w:val="002C7DA1"/>
    <w:rsid w:val="002D0E76"/>
    <w:rsid w:val="002D2520"/>
    <w:rsid w:val="002D6E20"/>
    <w:rsid w:val="002E157F"/>
    <w:rsid w:val="002E2980"/>
    <w:rsid w:val="002E38D0"/>
    <w:rsid w:val="002E6260"/>
    <w:rsid w:val="002F6A24"/>
    <w:rsid w:val="00300F48"/>
    <w:rsid w:val="00304FD6"/>
    <w:rsid w:val="00305DCE"/>
    <w:rsid w:val="0030767B"/>
    <w:rsid w:val="003115AE"/>
    <w:rsid w:val="003135A4"/>
    <w:rsid w:val="00314C61"/>
    <w:rsid w:val="00314F3F"/>
    <w:rsid w:val="003203B6"/>
    <w:rsid w:val="00321159"/>
    <w:rsid w:val="003218D0"/>
    <w:rsid w:val="003240AA"/>
    <w:rsid w:val="00324AA6"/>
    <w:rsid w:val="003263FC"/>
    <w:rsid w:val="003277E9"/>
    <w:rsid w:val="00333C7D"/>
    <w:rsid w:val="003347B0"/>
    <w:rsid w:val="00334C70"/>
    <w:rsid w:val="003365ED"/>
    <w:rsid w:val="00343673"/>
    <w:rsid w:val="003450B1"/>
    <w:rsid w:val="00346410"/>
    <w:rsid w:val="00346D69"/>
    <w:rsid w:val="00347241"/>
    <w:rsid w:val="00347A34"/>
    <w:rsid w:val="00352FDF"/>
    <w:rsid w:val="00355F43"/>
    <w:rsid w:val="00363038"/>
    <w:rsid w:val="003635D6"/>
    <w:rsid w:val="00363B17"/>
    <w:rsid w:val="0036788D"/>
    <w:rsid w:val="00371D80"/>
    <w:rsid w:val="00375352"/>
    <w:rsid w:val="003755B1"/>
    <w:rsid w:val="0037656B"/>
    <w:rsid w:val="003810E2"/>
    <w:rsid w:val="00385E9D"/>
    <w:rsid w:val="00386E26"/>
    <w:rsid w:val="00393159"/>
    <w:rsid w:val="00394D12"/>
    <w:rsid w:val="00396207"/>
    <w:rsid w:val="0039682B"/>
    <w:rsid w:val="00397942"/>
    <w:rsid w:val="003A060D"/>
    <w:rsid w:val="003A1DFB"/>
    <w:rsid w:val="003A2776"/>
    <w:rsid w:val="003B0A2F"/>
    <w:rsid w:val="003B0FCD"/>
    <w:rsid w:val="003B114E"/>
    <w:rsid w:val="003B6AFF"/>
    <w:rsid w:val="003B73A8"/>
    <w:rsid w:val="003C29B1"/>
    <w:rsid w:val="003C516E"/>
    <w:rsid w:val="003C517A"/>
    <w:rsid w:val="003C6ED9"/>
    <w:rsid w:val="003C7AF9"/>
    <w:rsid w:val="003D2B96"/>
    <w:rsid w:val="003D34F2"/>
    <w:rsid w:val="003D35F9"/>
    <w:rsid w:val="003D491C"/>
    <w:rsid w:val="003E22B5"/>
    <w:rsid w:val="003E3AF2"/>
    <w:rsid w:val="003E3E44"/>
    <w:rsid w:val="003F4F2C"/>
    <w:rsid w:val="0041018B"/>
    <w:rsid w:val="004120DC"/>
    <w:rsid w:val="00413131"/>
    <w:rsid w:val="004137C2"/>
    <w:rsid w:val="0041582D"/>
    <w:rsid w:val="00416003"/>
    <w:rsid w:val="00420632"/>
    <w:rsid w:val="0042156E"/>
    <w:rsid w:val="00423B61"/>
    <w:rsid w:val="00424518"/>
    <w:rsid w:val="00425684"/>
    <w:rsid w:val="00427A68"/>
    <w:rsid w:val="004367CF"/>
    <w:rsid w:val="00437EE9"/>
    <w:rsid w:val="004431F8"/>
    <w:rsid w:val="00444252"/>
    <w:rsid w:val="00444272"/>
    <w:rsid w:val="00451EE8"/>
    <w:rsid w:val="004533F3"/>
    <w:rsid w:val="00453A00"/>
    <w:rsid w:val="00455AA4"/>
    <w:rsid w:val="00456178"/>
    <w:rsid w:val="00456F80"/>
    <w:rsid w:val="00457F46"/>
    <w:rsid w:val="00461095"/>
    <w:rsid w:val="004613F7"/>
    <w:rsid w:val="00461AA9"/>
    <w:rsid w:val="004625AE"/>
    <w:rsid w:val="00462736"/>
    <w:rsid w:val="00462FE1"/>
    <w:rsid w:val="004632BF"/>
    <w:rsid w:val="00463E81"/>
    <w:rsid w:val="004643DF"/>
    <w:rsid w:val="0046716D"/>
    <w:rsid w:val="00467AF0"/>
    <w:rsid w:val="00472B7F"/>
    <w:rsid w:val="0047346F"/>
    <w:rsid w:val="00475CAB"/>
    <w:rsid w:val="00481004"/>
    <w:rsid w:val="00481279"/>
    <w:rsid w:val="00491699"/>
    <w:rsid w:val="0049191C"/>
    <w:rsid w:val="00491E94"/>
    <w:rsid w:val="0049547D"/>
    <w:rsid w:val="004959A7"/>
    <w:rsid w:val="00496E3A"/>
    <w:rsid w:val="004A01D9"/>
    <w:rsid w:val="004A1FCC"/>
    <w:rsid w:val="004A3815"/>
    <w:rsid w:val="004A4C48"/>
    <w:rsid w:val="004A5047"/>
    <w:rsid w:val="004A52B4"/>
    <w:rsid w:val="004A7222"/>
    <w:rsid w:val="004B04C0"/>
    <w:rsid w:val="004B2848"/>
    <w:rsid w:val="004B2D27"/>
    <w:rsid w:val="004B3E38"/>
    <w:rsid w:val="004B4048"/>
    <w:rsid w:val="004C2567"/>
    <w:rsid w:val="004C351B"/>
    <w:rsid w:val="004C3EC6"/>
    <w:rsid w:val="004C4489"/>
    <w:rsid w:val="004C46AF"/>
    <w:rsid w:val="004C470C"/>
    <w:rsid w:val="004C5211"/>
    <w:rsid w:val="004C55BC"/>
    <w:rsid w:val="004D16D7"/>
    <w:rsid w:val="004D1F0F"/>
    <w:rsid w:val="004D35C4"/>
    <w:rsid w:val="004D54F3"/>
    <w:rsid w:val="004D5F07"/>
    <w:rsid w:val="004E3E69"/>
    <w:rsid w:val="004E41F4"/>
    <w:rsid w:val="004E5500"/>
    <w:rsid w:val="004E5B51"/>
    <w:rsid w:val="004E7A69"/>
    <w:rsid w:val="004F3C72"/>
    <w:rsid w:val="004F497A"/>
    <w:rsid w:val="004F4C48"/>
    <w:rsid w:val="004F5E31"/>
    <w:rsid w:val="0050156A"/>
    <w:rsid w:val="005033B8"/>
    <w:rsid w:val="005111B3"/>
    <w:rsid w:val="00515BC0"/>
    <w:rsid w:val="00515CC1"/>
    <w:rsid w:val="00516586"/>
    <w:rsid w:val="00525B59"/>
    <w:rsid w:val="0053028C"/>
    <w:rsid w:val="0053238D"/>
    <w:rsid w:val="005347DA"/>
    <w:rsid w:val="005354E8"/>
    <w:rsid w:val="005359DB"/>
    <w:rsid w:val="00535A72"/>
    <w:rsid w:val="00536914"/>
    <w:rsid w:val="005447B7"/>
    <w:rsid w:val="00545A1F"/>
    <w:rsid w:val="005509C6"/>
    <w:rsid w:val="00551183"/>
    <w:rsid w:val="005522B1"/>
    <w:rsid w:val="00566360"/>
    <w:rsid w:val="005675DA"/>
    <w:rsid w:val="00574109"/>
    <w:rsid w:val="0057775C"/>
    <w:rsid w:val="00582EBC"/>
    <w:rsid w:val="00583834"/>
    <w:rsid w:val="00583C7E"/>
    <w:rsid w:val="00584F18"/>
    <w:rsid w:val="0059644C"/>
    <w:rsid w:val="005A0450"/>
    <w:rsid w:val="005A2B79"/>
    <w:rsid w:val="005A52AC"/>
    <w:rsid w:val="005A5739"/>
    <w:rsid w:val="005A74F7"/>
    <w:rsid w:val="005B0705"/>
    <w:rsid w:val="005B16E2"/>
    <w:rsid w:val="005B1CFD"/>
    <w:rsid w:val="005B40E2"/>
    <w:rsid w:val="005B5787"/>
    <w:rsid w:val="005B6109"/>
    <w:rsid w:val="005B6BD0"/>
    <w:rsid w:val="005C0332"/>
    <w:rsid w:val="005C217F"/>
    <w:rsid w:val="005C34D6"/>
    <w:rsid w:val="005C3CBD"/>
    <w:rsid w:val="005C4F5B"/>
    <w:rsid w:val="005C503F"/>
    <w:rsid w:val="005C67D8"/>
    <w:rsid w:val="005C6F4D"/>
    <w:rsid w:val="005D212F"/>
    <w:rsid w:val="005D2DE8"/>
    <w:rsid w:val="005D4B69"/>
    <w:rsid w:val="005D7A82"/>
    <w:rsid w:val="005D7AF5"/>
    <w:rsid w:val="005E0663"/>
    <w:rsid w:val="005E12C1"/>
    <w:rsid w:val="005E1414"/>
    <w:rsid w:val="005E3BEF"/>
    <w:rsid w:val="005E5995"/>
    <w:rsid w:val="005E64CF"/>
    <w:rsid w:val="005E6C71"/>
    <w:rsid w:val="005E702B"/>
    <w:rsid w:val="005F51A7"/>
    <w:rsid w:val="005F51F2"/>
    <w:rsid w:val="006010A2"/>
    <w:rsid w:val="00601F56"/>
    <w:rsid w:val="00604006"/>
    <w:rsid w:val="00604AA0"/>
    <w:rsid w:val="00605B64"/>
    <w:rsid w:val="006068D5"/>
    <w:rsid w:val="00617C50"/>
    <w:rsid w:val="006230E4"/>
    <w:rsid w:val="006260F5"/>
    <w:rsid w:val="006273C0"/>
    <w:rsid w:val="00630755"/>
    <w:rsid w:val="00633C74"/>
    <w:rsid w:val="0063665E"/>
    <w:rsid w:val="00642292"/>
    <w:rsid w:val="00644F93"/>
    <w:rsid w:val="006454EB"/>
    <w:rsid w:val="00645A8F"/>
    <w:rsid w:val="00647814"/>
    <w:rsid w:val="00650FE0"/>
    <w:rsid w:val="00653C73"/>
    <w:rsid w:val="00655CE8"/>
    <w:rsid w:val="00661C13"/>
    <w:rsid w:val="0066236F"/>
    <w:rsid w:val="006634BC"/>
    <w:rsid w:val="00665873"/>
    <w:rsid w:val="00666EE4"/>
    <w:rsid w:val="00671710"/>
    <w:rsid w:val="0067453F"/>
    <w:rsid w:val="006846F4"/>
    <w:rsid w:val="006849AD"/>
    <w:rsid w:val="006872E2"/>
    <w:rsid w:val="00692620"/>
    <w:rsid w:val="00694CAB"/>
    <w:rsid w:val="0069549B"/>
    <w:rsid w:val="00697DF8"/>
    <w:rsid w:val="006A164B"/>
    <w:rsid w:val="006A1E79"/>
    <w:rsid w:val="006A263F"/>
    <w:rsid w:val="006A5180"/>
    <w:rsid w:val="006A59D1"/>
    <w:rsid w:val="006A6340"/>
    <w:rsid w:val="006B11CC"/>
    <w:rsid w:val="006B17BC"/>
    <w:rsid w:val="006B1D41"/>
    <w:rsid w:val="006B3256"/>
    <w:rsid w:val="006B3A34"/>
    <w:rsid w:val="006B4721"/>
    <w:rsid w:val="006C0734"/>
    <w:rsid w:val="006C6975"/>
    <w:rsid w:val="006C74B1"/>
    <w:rsid w:val="006D0D5D"/>
    <w:rsid w:val="006D1B98"/>
    <w:rsid w:val="006D62A9"/>
    <w:rsid w:val="006D7F92"/>
    <w:rsid w:val="006E0756"/>
    <w:rsid w:val="006E1B0A"/>
    <w:rsid w:val="006E5B3E"/>
    <w:rsid w:val="006E64A9"/>
    <w:rsid w:val="006F10CE"/>
    <w:rsid w:val="006F1718"/>
    <w:rsid w:val="006F401C"/>
    <w:rsid w:val="006F569C"/>
    <w:rsid w:val="006F6777"/>
    <w:rsid w:val="006F6BDF"/>
    <w:rsid w:val="0070017B"/>
    <w:rsid w:val="00701DEB"/>
    <w:rsid w:val="00705086"/>
    <w:rsid w:val="00707FFA"/>
    <w:rsid w:val="00717E8A"/>
    <w:rsid w:val="0072190B"/>
    <w:rsid w:val="007247B0"/>
    <w:rsid w:val="00726488"/>
    <w:rsid w:val="00730F0A"/>
    <w:rsid w:val="00731907"/>
    <w:rsid w:val="00735423"/>
    <w:rsid w:val="0073775C"/>
    <w:rsid w:val="007377B5"/>
    <w:rsid w:val="00741CFF"/>
    <w:rsid w:val="00742EFE"/>
    <w:rsid w:val="0074372D"/>
    <w:rsid w:val="00746E16"/>
    <w:rsid w:val="0075335A"/>
    <w:rsid w:val="00753EFC"/>
    <w:rsid w:val="007559B1"/>
    <w:rsid w:val="0075696B"/>
    <w:rsid w:val="00757034"/>
    <w:rsid w:val="00760653"/>
    <w:rsid w:val="0076129F"/>
    <w:rsid w:val="00761FDB"/>
    <w:rsid w:val="00765B3E"/>
    <w:rsid w:val="00766078"/>
    <w:rsid w:val="007677F5"/>
    <w:rsid w:val="00767EA0"/>
    <w:rsid w:val="007739FB"/>
    <w:rsid w:val="00775701"/>
    <w:rsid w:val="00776A4F"/>
    <w:rsid w:val="00781F54"/>
    <w:rsid w:val="0078267E"/>
    <w:rsid w:val="00783E0B"/>
    <w:rsid w:val="00784171"/>
    <w:rsid w:val="007854F4"/>
    <w:rsid w:val="0078592D"/>
    <w:rsid w:val="0078636C"/>
    <w:rsid w:val="007864D2"/>
    <w:rsid w:val="0078679A"/>
    <w:rsid w:val="00787077"/>
    <w:rsid w:val="0079147B"/>
    <w:rsid w:val="00794244"/>
    <w:rsid w:val="00795112"/>
    <w:rsid w:val="007977C1"/>
    <w:rsid w:val="007A2A90"/>
    <w:rsid w:val="007A41E5"/>
    <w:rsid w:val="007A7682"/>
    <w:rsid w:val="007B0641"/>
    <w:rsid w:val="007B2566"/>
    <w:rsid w:val="007B2CEF"/>
    <w:rsid w:val="007B6AEC"/>
    <w:rsid w:val="007B6D97"/>
    <w:rsid w:val="007C5BBD"/>
    <w:rsid w:val="007D23F0"/>
    <w:rsid w:val="007D4CCE"/>
    <w:rsid w:val="007D54B6"/>
    <w:rsid w:val="007D7AFC"/>
    <w:rsid w:val="007E0C1F"/>
    <w:rsid w:val="007E620B"/>
    <w:rsid w:val="007F10F6"/>
    <w:rsid w:val="007F2648"/>
    <w:rsid w:val="007F3C32"/>
    <w:rsid w:val="007F7DD9"/>
    <w:rsid w:val="00802061"/>
    <w:rsid w:val="0080371E"/>
    <w:rsid w:val="00807827"/>
    <w:rsid w:val="008119B3"/>
    <w:rsid w:val="00813B7D"/>
    <w:rsid w:val="00813CDF"/>
    <w:rsid w:val="008140F8"/>
    <w:rsid w:val="00814631"/>
    <w:rsid w:val="00814EE4"/>
    <w:rsid w:val="008159A9"/>
    <w:rsid w:val="00816368"/>
    <w:rsid w:val="008211B1"/>
    <w:rsid w:val="008253D8"/>
    <w:rsid w:val="0082601C"/>
    <w:rsid w:val="008264BE"/>
    <w:rsid w:val="00827527"/>
    <w:rsid w:val="008309E0"/>
    <w:rsid w:val="00832EB6"/>
    <w:rsid w:val="00837904"/>
    <w:rsid w:val="00837D19"/>
    <w:rsid w:val="00841129"/>
    <w:rsid w:val="0084142E"/>
    <w:rsid w:val="00842A09"/>
    <w:rsid w:val="00843B74"/>
    <w:rsid w:val="00844A2B"/>
    <w:rsid w:val="00844ACB"/>
    <w:rsid w:val="00845C64"/>
    <w:rsid w:val="00846E28"/>
    <w:rsid w:val="0085046B"/>
    <w:rsid w:val="00854439"/>
    <w:rsid w:val="00854D47"/>
    <w:rsid w:val="00855C4A"/>
    <w:rsid w:val="00857E78"/>
    <w:rsid w:val="0086141C"/>
    <w:rsid w:val="008614EE"/>
    <w:rsid w:val="00862DC8"/>
    <w:rsid w:val="00864F4E"/>
    <w:rsid w:val="0086500E"/>
    <w:rsid w:val="008752BE"/>
    <w:rsid w:val="00876087"/>
    <w:rsid w:val="00880164"/>
    <w:rsid w:val="008833F5"/>
    <w:rsid w:val="00884D90"/>
    <w:rsid w:val="00886D91"/>
    <w:rsid w:val="008914DE"/>
    <w:rsid w:val="00894D6A"/>
    <w:rsid w:val="00896AD8"/>
    <w:rsid w:val="008A1EE9"/>
    <w:rsid w:val="008A3678"/>
    <w:rsid w:val="008A4F22"/>
    <w:rsid w:val="008A5107"/>
    <w:rsid w:val="008B1BF4"/>
    <w:rsid w:val="008C27FE"/>
    <w:rsid w:val="008C67FB"/>
    <w:rsid w:val="008D16F3"/>
    <w:rsid w:val="008D33C7"/>
    <w:rsid w:val="008D56E9"/>
    <w:rsid w:val="008D716A"/>
    <w:rsid w:val="008E1C26"/>
    <w:rsid w:val="008E27C6"/>
    <w:rsid w:val="008E43CD"/>
    <w:rsid w:val="008E689B"/>
    <w:rsid w:val="008F1822"/>
    <w:rsid w:val="008F2C94"/>
    <w:rsid w:val="008F5C60"/>
    <w:rsid w:val="008F7FD8"/>
    <w:rsid w:val="00901F11"/>
    <w:rsid w:val="00903A04"/>
    <w:rsid w:val="00904A86"/>
    <w:rsid w:val="00905141"/>
    <w:rsid w:val="00905A9E"/>
    <w:rsid w:val="00906734"/>
    <w:rsid w:val="009115C4"/>
    <w:rsid w:val="009132C9"/>
    <w:rsid w:val="00917841"/>
    <w:rsid w:val="00917D6C"/>
    <w:rsid w:val="00920D0C"/>
    <w:rsid w:val="00920E3F"/>
    <w:rsid w:val="0092247B"/>
    <w:rsid w:val="00922606"/>
    <w:rsid w:val="00924291"/>
    <w:rsid w:val="009245C5"/>
    <w:rsid w:val="00925E8A"/>
    <w:rsid w:val="00925EEF"/>
    <w:rsid w:val="00927B2B"/>
    <w:rsid w:val="00931BB1"/>
    <w:rsid w:val="009372B1"/>
    <w:rsid w:val="0094587C"/>
    <w:rsid w:val="00951F07"/>
    <w:rsid w:val="00952BBC"/>
    <w:rsid w:val="00953686"/>
    <w:rsid w:val="009605E9"/>
    <w:rsid w:val="00962566"/>
    <w:rsid w:val="00962B4D"/>
    <w:rsid w:val="009635C2"/>
    <w:rsid w:val="009663C7"/>
    <w:rsid w:val="00966B48"/>
    <w:rsid w:val="009671ED"/>
    <w:rsid w:val="00967814"/>
    <w:rsid w:val="00970A1B"/>
    <w:rsid w:val="00976BD6"/>
    <w:rsid w:val="00980BD1"/>
    <w:rsid w:val="00981AF6"/>
    <w:rsid w:val="0098215A"/>
    <w:rsid w:val="00983525"/>
    <w:rsid w:val="00985E16"/>
    <w:rsid w:val="00991928"/>
    <w:rsid w:val="00992C28"/>
    <w:rsid w:val="00995B36"/>
    <w:rsid w:val="00996484"/>
    <w:rsid w:val="009A084F"/>
    <w:rsid w:val="009A1894"/>
    <w:rsid w:val="009A3306"/>
    <w:rsid w:val="009A3448"/>
    <w:rsid w:val="009B2DD0"/>
    <w:rsid w:val="009B49FC"/>
    <w:rsid w:val="009C2140"/>
    <w:rsid w:val="009C3700"/>
    <w:rsid w:val="009C47F4"/>
    <w:rsid w:val="009D6856"/>
    <w:rsid w:val="009D6F9D"/>
    <w:rsid w:val="009D7247"/>
    <w:rsid w:val="009F3F91"/>
    <w:rsid w:val="009F4CE1"/>
    <w:rsid w:val="00A004C4"/>
    <w:rsid w:val="00A0094B"/>
    <w:rsid w:val="00A125E2"/>
    <w:rsid w:val="00A13548"/>
    <w:rsid w:val="00A146FA"/>
    <w:rsid w:val="00A151BC"/>
    <w:rsid w:val="00A24144"/>
    <w:rsid w:val="00A24CEA"/>
    <w:rsid w:val="00A32AD2"/>
    <w:rsid w:val="00A4305C"/>
    <w:rsid w:val="00A460F3"/>
    <w:rsid w:val="00A46321"/>
    <w:rsid w:val="00A50007"/>
    <w:rsid w:val="00A50895"/>
    <w:rsid w:val="00A523B9"/>
    <w:rsid w:val="00A55E86"/>
    <w:rsid w:val="00A5626C"/>
    <w:rsid w:val="00A56639"/>
    <w:rsid w:val="00A60233"/>
    <w:rsid w:val="00A604E1"/>
    <w:rsid w:val="00A605E5"/>
    <w:rsid w:val="00A64CF0"/>
    <w:rsid w:val="00A66F30"/>
    <w:rsid w:val="00A676BB"/>
    <w:rsid w:val="00A710E0"/>
    <w:rsid w:val="00A72064"/>
    <w:rsid w:val="00A72F1D"/>
    <w:rsid w:val="00A7450F"/>
    <w:rsid w:val="00A74F0A"/>
    <w:rsid w:val="00A77093"/>
    <w:rsid w:val="00A82147"/>
    <w:rsid w:val="00A85906"/>
    <w:rsid w:val="00A87D7B"/>
    <w:rsid w:val="00A9173A"/>
    <w:rsid w:val="00A92BD8"/>
    <w:rsid w:val="00A95FAE"/>
    <w:rsid w:val="00AA0B13"/>
    <w:rsid w:val="00AA1B3B"/>
    <w:rsid w:val="00AA20E8"/>
    <w:rsid w:val="00AA3FB9"/>
    <w:rsid w:val="00AA40A8"/>
    <w:rsid w:val="00AA6535"/>
    <w:rsid w:val="00AA747E"/>
    <w:rsid w:val="00AB3E05"/>
    <w:rsid w:val="00AB634B"/>
    <w:rsid w:val="00AB7CFB"/>
    <w:rsid w:val="00AC02B1"/>
    <w:rsid w:val="00AC10CC"/>
    <w:rsid w:val="00AC5D9A"/>
    <w:rsid w:val="00AC5E50"/>
    <w:rsid w:val="00AC6671"/>
    <w:rsid w:val="00AD3E0D"/>
    <w:rsid w:val="00AE57D8"/>
    <w:rsid w:val="00AF0BB2"/>
    <w:rsid w:val="00AF2057"/>
    <w:rsid w:val="00AF493D"/>
    <w:rsid w:val="00AF5821"/>
    <w:rsid w:val="00AF5A74"/>
    <w:rsid w:val="00B00122"/>
    <w:rsid w:val="00B14324"/>
    <w:rsid w:val="00B16945"/>
    <w:rsid w:val="00B2234A"/>
    <w:rsid w:val="00B224CD"/>
    <w:rsid w:val="00B24BA8"/>
    <w:rsid w:val="00B26394"/>
    <w:rsid w:val="00B2662C"/>
    <w:rsid w:val="00B270FE"/>
    <w:rsid w:val="00B27A96"/>
    <w:rsid w:val="00B31F90"/>
    <w:rsid w:val="00B36426"/>
    <w:rsid w:val="00B55024"/>
    <w:rsid w:val="00B561F3"/>
    <w:rsid w:val="00B56253"/>
    <w:rsid w:val="00B57ECE"/>
    <w:rsid w:val="00B601F0"/>
    <w:rsid w:val="00B61570"/>
    <w:rsid w:val="00B6435C"/>
    <w:rsid w:val="00B70AD7"/>
    <w:rsid w:val="00B71110"/>
    <w:rsid w:val="00B71EC4"/>
    <w:rsid w:val="00B731E5"/>
    <w:rsid w:val="00B905E2"/>
    <w:rsid w:val="00B91D26"/>
    <w:rsid w:val="00B91DBA"/>
    <w:rsid w:val="00B92F03"/>
    <w:rsid w:val="00B956A7"/>
    <w:rsid w:val="00B96316"/>
    <w:rsid w:val="00B96E66"/>
    <w:rsid w:val="00BA1A3A"/>
    <w:rsid w:val="00BA2FBD"/>
    <w:rsid w:val="00BA3A60"/>
    <w:rsid w:val="00BB2903"/>
    <w:rsid w:val="00BB3F72"/>
    <w:rsid w:val="00BB50E5"/>
    <w:rsid w:val="00BB678C"/>
    <w:rsid w:val="00BB6C38"/>
    <w:rsid w:val="00BB7789"/>
    <w:rsid w:val="00BC2702"/>
    <w:rsid w:val="00BC2DDB"/>
    <w:rsid w:val="00BD1142"/>
    <w:rsid w:val="00BD169D"/>
    <w:rsid w:val="00BD19D7"/>
    <w:rsid w:val="00BD45C8"/>
    <w:rsid w:val="00BD681B"/>
    <w:rsid w:val="00BD6F5B"/>
    <w:rsid w:val="00BE504C"/>
    <w:rsid w:val="00BF08D5"/>
    <w:rsid w:val="00BF20AC"/>
    <w:rsid w:val="00BF5D29"/>
    <w:rsid w:val="00C03616"/>
    <w:rsid w:val="00C04692"/>
    <w:rsid w:val="00C04EE6"/>
    <w:rsid w:val="00C04FAB"/>
    <w:rsid w:val="00C06C42"/>
    <w:rsid w:val="00C07048"/>
    <w:rsid w:val="00C12AD9"/>
    <w:rsid w:val="00C16C17"/>
    <w:rsid w:val="00C16C66"/>
    <w:rsid w:val="00C20A7B"/>
    <w:rsid w:val="00C2413A"/>
    <w:rsid w:val="00C24C7A"/>
    <w:rsid w:val="00C24D8B"/>
    <w:rsid w:val="00C3413B"/>
    <w:rsid w:val="00C36CB4"/>
    <w:rsid w:val="00C3738C"/>
    <w:rsid w:val="00C3745C"/>
    <w:rsid w:val="00C4062A"/>
    <w:rsid w:val="00C4797B"/>
    <w:rsid w:val="00C53D4A"/>
    <w:rsid w:val="00C54100"/>
    <w:rsid w:val="00C549B2"/>
    <w:rsid w:val="00C560F7"/>
    <w:rsid w:val="00C61338"/>
    <w:rsid w:val="00C6225C"/>
    <w:rsid w:val="00C6287B"/>
    <w:rsid w:val="00C638B9"/>
    <w:rsid w:val="00C63C23"/>
    <w:rsid w:val="00C63E62"/>
    <w:rsid w:val="00C649EE"/>
    <w:rsid w:val="00C64AA0"/>
    <w:rsid w:val="00C673A4"/>
    <w:rsid w:val="00C679EE"/>
    <w:rsid w:val="00C71F5D"/>
    <w:rsid w:val="00C71F66"/>
    <w:rsid w:val="00C7404D"/>
    <w:rsid w:val="00C75009"/>
    <w:rsid w:val="00C77144"/>
    <w:rsid w:val="00C8326D"/>
    <w:rsid w:val="00C844C1"/>
    <w:rsid w:val="00C87F1F"/>
    <w:rsid w:val="00C92079"/>
    <w:rsid w:val="00C96993"/>
    <w:rsid w:val="00CA1916"/>
    <w:rsid w:val="00CA2454"/>
    <w:rsid w:val="00CA25E6"/>
    <w:rsid w:val="00CA29DF"/>
    <w:rsid w:val="00CA4393"/>
    <w:rsid w:val="00CA498F"/>
    <w:rsid w:val="00CA5CE8"/>
    <w:rsid w:val="00CA6016"/>
    <w:rsid w:val="00CA6988"/>
    <w:rsid w:val="00CB09CA"/>
    <w:rsid w:val="00CB5344"/>
    <w:rsid w:val="00CB679C"/>
    <w:rsid w:val="00CB67B5"/>
    <w:rsid w:val="00CC1EB8"/>
    <w:rsid w:val="00CC4428"/>
    <w:rsid w:val="00CC4CE5"/>
    <w:rsid w:val="00CC5AD3"/>
    <w:rsid w:val="00CC7E26"/>
    <w:rsid w:val="00CD003C"/>
    <w:rsid w:val="00CD232D"/>
    <w:rsid w:val="00CD27D5"/>
    <w:rsid w:val="00CD4849"/>
    <w:rsid w:val="00CD5B62"/>
    <w:rsid w:val="00CD6A4E"/>
    <w:rsid w:val="00CE0E2D"/>
    <w:rsid w:val="00CE2265"/>
    <w:rsid w:val="00CE399A"/>
    <w:rsid w:val="00CE4B2A"/>
    <w:rsid w:val="00CF2143"/>
    <w:rsid w:val="00CF6B7F"/>
    <w:rsid w:val="00CF730D"/>
    <w:rsid w:val="00CF7CD2"/>
    <w:rsid w:val="00D03058"/>
    <w:rsid w:val="00D1161E"/>
    <w:rsid w:val="00D11E28"/>
    <w:rsid w:val="00D13D75"/>
    <w:rsid w:val="00D21322"/>
    <w:rsid w:val="00D22A8D"/>
    <w:rsid w:val="00D23815"/>
    <w:rsid w:val="00D26EF4"/>
    <w:rsid w:val="00D31D9B"/>
    <w:rsid w:val="00D323D6"/>
    <w:rsid w:val="00D42D0A"/>
    <w:rsid w:val="00D457F4"/>
    <w:rsid w:val="00D4697C"/>
    <w:rsid w:val="00D5013E"/>
    <w:rsid w:val="00D5078D"/>
    <w:rsid w:val="00D51E77"/>
    <w:rsid w:val="00D540DB"/>
    <w:rsid w:val="00D54F29"/>
    <w:rsid w:val="00D565E0"/>
    <w:rsid w:val="00D56C49"/>
    <w:rsid w:val="00D6398A"/>
    <w:rsid w:val="00D65384"/>
    <w:rsid w:val="00D667CE"/>
    <w:rsid w:val="00D70B93"/>
    <w:rsid w:val="00D7185F"/>
    <w:rsid w:val="00D71FD9"/>
    <w:rsid w:val="00D73991"/>
    <w:rsid w:val="00D75B66"/>
    <w:rsid w:val="00D82AD1"/>
    <w:rsid w:val="00D92923"/>
    <w:rsid w:val="00D97CFA"/>
    <w:rsid w:val="00DA02BF"/>
    <w:rsid w:val="00DA1614"/>
    <w:rsid w:val="00DA1971"/>
    <w:rsid w:val="00DB57AB"/>
    <w:rsid w:val="00DB5C19"/>
    <w:rsid w:val="00DB664C"/>
    <w:rsid w:val="00DC5A36"/>
    <w:rsid w:val="00DC6749"/>
    <w:rsid w:val="00DC6AB6"/>
    <w:rsid w:val="00DC7064"/>
    <w:rsid w:val="00DD1161"/>
    <w:rsid w:val="00DD484C"/>
    <w:rsid w:val="00DD625E"/>
    <w:rsid w:val="00DD634E"/>
    <w:rsid w:val="00DD6FDF"/>
    <w:rsid w:val="00DE1EF7"/>
    <w:rsid w:val="00DE2C89"/>
    <w:rsid w:val="00DE50F8"/>
    <w:rsid w:val="00DE5311"/>
    <w:rsid w:val="00DE777E"/>
    <w:rsid w:val="00DF02A1"/>
    <w:rsid w:val="00DF26AE"/>
    <w:rsid w:val="00DF46BB"/>
    <w:rsid w:val="00DF4B88"/>
    <w:rsid w:val="00DF5222"/>
    <w:rsid w:val="00DF5573"/>
    <w:rsid w:val="00E0290C"/>
    <w:rsid w:val="00E038C4"/>
    <w:rsid w:val="00E0501B"/>
    <w:rsid w:val="00E05419"/>
    <w:rsid w:val="00E11AF6"/>
    <w:rsid w:val="00E11D2F"/>
    <w:rsid w:val="00E12710"/>
    <w:rsid w:val="00E1292A"/>
    <w:rsid w:val="00E14A0F"/>
    <w:rsid w:val="00E20B9A"/>
    <w:rsid w:val="00E20CAA"/>
    <w:rsid w:val="00E224E0"/>
    <w:rsid w:val="00E252B0"/>
    <w:rsid w:val="00E25534"/>
    <w:rsid w:val="00E30DA2"/>
    <w:rsid w:val="00E325CD"/>
    <w:rsid w:val="00E329C1"/>
    <w:rsid w:val="00E3469C"/>
    <w:rsid w:val="00E35BC4"/>
    <w:rsid w:val="00E416DF"/>
    <w:rsid w:val="00E42570"/>
    <w:rsid w:val="00E42FB8"/>
    <w:rsid w:val="00E44F91"/>
    <w:rsid w:val="00E453E8"/>
    <w:rsid w:val="00E51B68"/>
    <w:rsid w:val="00E5207B"/>
    <w:rsid w:val="00E5356E"/>
    <w:rsid w:val="00E53B85"/>
    <w:rsid w:val="00E53D7E"/>
    <w:rsid w:val="00E551D0"/>
    <w:rsid w:val="00E5543E"/>
    <w:rsid w:val="00E5558C"/>
    <w:rsid w:val="00E70E62"/>
    <w:rsid w:val="00E77477"/>
    <w:rsid w:val="00E80CC5"/>
    <w:rsid w:val="00E81021"/>
    <w:rsid w:val="00E81D86"/>
    <w:rsid w:val="00E84707"/>
    <w:rsid w:val="00E873BB"/>
    <w:rsid w:val="00E873F2"/>
    <w:rsid w:val="00E9103F"/>
    <w:rsid w:val="00EA01FA"/>
    <w:rsid w:val="00EA13D9"/>
    <w:rsid w:val="00EA28DF"/>
    <w:rsid w:val="00EA2AB6"/>
    <w:rsid w:val="00EA6528"/>
    <w:rsid w:val="00EA7C32"/>
    <w:rsid w:val="00EA7E4F"/>
    <w:rsid w:val="00EB0017"/>
    <w:rsid w:val="00EB0C29"/>
    <w:rsid w:val="00EB1A58"/>
    <w:rsid w:val="00EB1DE5"/>
    <w:rsid w:val="00EB27D7"/>
    <w:rsid w:val="00EB6F62"/>
    <w:rsid w:val="00EC5AD4"/>
    <w:rsid w:val="00ED1C0E"/>
    <w:rsid w:val="00ED3AC1"/>
    <w:rsid w:val="00ED6F0B"/>
    <w:rsid w:val="00EE1461"/>
    <w:rsid w:val="00EE2BCB"/>
    <w:rsid w:val="00EE3797"/>
    <w:rsid w:val="00EE3DF1"/>
    <w:rsid w:val="00EE543F"/>
    <w:rsid w:val="00EE5DD0"/>
    <w:rsid w:val="00EF08EE"/>
    <w:rsid w:val="00EF1206"/>
    <w:rsid w:val="00EF4F0B"/>
    <w:rsid w:val="00F01DD9"/>
    <w:rsid w:val="00F07264"/>
    <w:rsid w:val="00F07814"/>
    <w:rsid w:val="00F133C8"/>
    <w:rsid w:val="00F25651"/>
    <w:rsid w:val="00F25BA1"/>
    <w:rsid w:val="00F27248"/>
    <w:rsid w:val="00F27DE4"/>
    <w:rsid w:val="00F27F2C"/>
    <w:rsid w:val="00F341B7"/>
    <w:rsid w:val="00F34BC3"/>
    <w:rsid w:val="00F36ACD"/>
    <w:rsid w:val="00F37F46"/>
    <w:rsid w:val="00F43A93"/>
    <w:rsid w:val="00F43F58"/>
    <w:rsid w:val="00F46A49"/>
    <w:rsid w:val="00F47F12"/>
    <w:rsid w:val="00F558CB"/>
    <w:rsid w:val="00F569AB"/>
    <w:rsid w:val="00F66A33"/>
    <w:rsid w:val="00F67382"/>
    <w:rsid w:val="00F67CD5"/>
    <w:rsid w:val="00F7122D"/>
    <w:rsid w:val="00F73540"/>
    <w:rsid w:val="00F73F8B"/>
    <w:rsid w:val="00F74913"/>
    <w:rsid w:val="00F75A58"/>
    <w:rsid w:val="00F84923"/>
    <w:rsid w:val="00F84F98"/>
    <w:rsid w:val="00F85C8B"/>
    <w:rsid w:val="00F906DF"/>
    <w:rsid w:val="00F92549"/>
    <w:rsid w:val="00F93475"/>
    <w:rsid w:val="00F95955"/>
    <w:rsid w:val="00F95E06"/>
    <w:rsid w:val="00FA0207"/>
    <w:rsid w:val="00FA0340"/>
    <w:rsid w:val="00FA0B67"/>
    <w:rsid w:val="00FA2425"/>
    <w:rsid w:val="00FA3868"/>
    <w:rsid w:val="00FA4708"/>
    <w:rsid w:val="00FB3B0F"/>
    <w:rsid w:val="00FB5287"/>
    <w:rsid w:val="00FB626F"/>
    <w:rsid w:val="00FC393C"/>
    <w:rsid w:val="00FC60E4"/>
    <w:rsid w:val="00FC6A58"/>
    <w:rsid w:val="00FD02D0"/>
    <w:rsid w:val="00FD1E3C"/>
    <w:rsid w:val="00FD7740"/>
    <w:rsid w:val="00FE1A98"/>
    <w:rsid w:val="00FE520F"/>
    <w:rsid w:val="00FE60EB"/>
    <w:rsid w:val="00FE74BF"/>
    <w:rsid w:val="00FF05C1"/>
    <w:rsid w:val="00FF0F0F"/>
    <w:rsid w:val="00FF2790"/>
    <w:rsid w:val="00FF39FE"/>
    <w:rsid w:val="00FF3ABC"/>
    <w:rsid w:val="00FF3EC6"/>
    <w:rsid w:val="00FF3F61"/>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40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27F2C"/>
    <w:pPr>
      <w:ind w:left="720"/>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CE2265"/>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F2C"/>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CE226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39682B"/>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39682B"/>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39682B"/>
    <w:rPr>
      <w:vertAlign w:val="superscript"/>
    </w:rPr>
  </w:style>
  <w:style w:type="paragraph" w:styleId="NormalWeb">
    <w:name w:val="Normal (Web)"/>
    <w:basedOn w:val="Normal"/>
    <w:uiPriority w:val="99"/>
    <w:semiHidden/>
    <w:unhideWhenUsed/>
    <w:rsid w:val="0039682B"/>
    <w:pPr>
      <w:spacing w:before="100" w:beforeAutospacing="1" w:after="100" w:afterAutospacing="1" w:line="240" w:lineRule="auto"/>
    </w:pPr>
    <w:rPr>
      <w:rFonts w:ascii="Times" w:eastAsiaTheme="minorEastAsia" w:hAnsi="Times"/>
      <w:sz w:val="20"/>
      <w:szCs w:val="20"/>
      <w:lang w:bidi="ar-SA"/>
    </w:rPr>
  </w:style>
  <w:style w:type="character" w:customStyle="1" w:styleId="None">
    <w:name w:val="None"/>
    <w:rsid w:val="0039682B"/>
  </w:style>
  <w:style w:type="paragraph" w:customStyle="1" w:styleId="Default">
    <w:name w:val="Default"/>
    <w:rsid w:val="00E81D86"/>
    <w:pPr>
      <w:widowControl w:val="0"/>
      <w:autoSpaceDE w:val="0"/>
      <w:autoSpaceDN w:val="0"/>
      <w:adjustRightInd w:val="0"/>
    </w:pPr>
    <w:rPr>
      <w:rFonts w:eastAsiaTheme="minorEastAsia"/>
      <w:color w:val="000000"/>
      <w:sz w:val="24"/>
      <w:szCs w:val="24"/>
    </w:rPr>
  </w:style>
  <w:style w:type="character" w:customStyle="1" w:styleId="subtitle1">
    <w:name w:val="subtitle1"/>
    <w:basedOn w:val="DefaultParagraphFont"/>
    <w:rsid w:val="00E81D86"/>
  </w:style>
  <w:style w:type="character" w:styleId="FollowedHyperlink">
    <w:name w:val="FollowedHyperlink"/>
    <w:basedOn w:val="DefaultParagraphFont"/>
    <w:uiPriority w:val="99"/>
    <w:semiHidden/>
    <w:unhideWhenUsed/>
    <w:rsid w:val="005509C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27F2C"/>
    <w:pPr>
      <w:ind w:left="720"/>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CE2265"/>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F2C"/>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CE226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39682B"/>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39682B"/>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39682B"/>
    <w:rPr>
      <w:vertAlign w:val="superscript"/>
    </w:rPr>
  </w:style>
  <w:style w:type="paragraph" w:styleId="NormalWeb">
    <w:name w:val="Normal (Web)"/>
    <w:basedOn w:val="Normal"/>
    <w:uiPriority w:val="99"/>
    <w:semiHidden/>
    <w:unhideWhenUsed/>
    <w:rsid w:val="0039682B"/>
    <w:pPr>
      <w:spacing w:before="100" w:beforeAutospacing="1" w:after="100" w:afterAutospacing="1" w:line="240" w:lineRule="auto"/>
    </w:pPr>
    <w:rPr>
      <w:rFonts w:ascii="Times" w:eastAsiaTheme="minorEastAsia" w:hAnsi="Times"/>
      <w:sz w:val="20"/>
      <w:szCs w:val="20"/>
      <w:lang w:bidi="ar-SA"/>
    </w:rPr>
  </w:style>
  <w:style w:type="character" w:customStyle="1" w:styleId="None">
    <w:name w:val="None"/>
    <w:rsid w:val="0039682B"/>
  </w:style>
  <w:style w:type="paragraph" w:customStyle="1" w:styleId="Default">
    <w:name w:val="Default"/>
    <w:rsid w:val="00E81D86"/>
    <w:pPr>
      <w:widowControl w:val="0"/>
      <w:autoSpaceDE w:val="0"/>
      <w:autoSpaceDN w:val="0"/>
      <w:adjustRightInd w:val="0"/>
    </w:pPr>
    <w:rPr>
      <w:rFonts w:eastAsiaTheme="minorEastAsia"/>
      <w:color w:val="000000"/>
      <w:sz w:val="24"/>
      <w:szCs w:val="24"/>
    </w:rPr>
  </w:style>
  <w:style w:type="character" w:customStyle="1" w:styleId="subtitle1">
    <w:name w:val="subtitle1"/>
    <w:basedOn w:val="DefaultParagraphFont"/>
    <w:rsid w:val="00E81D86"/>
  </w:style>
  <w:style w:type="character" w:styleId="FollowedHyperlink">
    <w:name w:val="FollowedHyperlink"/>
    <w:basedOn w:val="DefaultParagraphFont"/>
    <w:uiPriority w:val="99"/>
    <w:semiHidden/>
    <w:unhideWhenUsed/>
    <w:rsid w:val="005509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812">
      <w:bodyDiv w:val="1"/>
      <w:marLeft w:val="0"/>
      <w:marRight w:val="0"/>
      <w:marTop w:val="0"/>
      <w:marBottom w:val="0"/>
      <w:divBdr>
        <w:top w:val="none" w:sz="0" w:space="0" w:color="auto"/>
        <w:left w:val="none" w:sz="0" w:space="0" w:color="auto"/>
        <w:bottom w:val="none" w:sz="0" w:space="0" w:color="auto"/>
        <w:right w:val="none" w:sz="0" w:space="0" w:color="auto"/>
      </w:divBdr>
      <w:divsChild>
        <w:div w:id="492186400">
          <w:marLeft w:val="0"/>
          <w:marRight w:val="0"/>
          <w:marTop w:val="0"/>
          <w:marBottom w:val="0"/>
          <w:divBdr>
            <w:top w:val="none" w:sz="0" w:space="0" w:color="auto"/>
            <w:left w:val="none" w:sz="0" w:space="0" w:color="auto"/>
            <w:bottom w:val="none" w:sz="0" w:space="0" w:color="auto"/>
            <w:right w:val="none" w:sz="0" w:space="0" w:color="auto"/>
          </w:divBdr>
          <w:divsChild>
            <w:div w:id="708341999">
              <w:marLeft w:val="0"/>
              <w:marRight w:val="0"/>
              <w:marTop w:val="0"/>
              <w:marBottom w:val="0"/>
              <w:divBdr>
                <w:top w:val="none" w:sz="0" w:space="0" w:color="auto"/>
                <w:left w:val="none" w:sz="0" w:space="0" w:color="auto"/>
                <w:bottom w:val="none" w:sz="0" w:space="0" w:color="auto"/>
                <w:right w:val="none" w:sz="0" w:space="0" w:color="auto"/>
              </w:divBdr>
              <w:divsChild>
                <w:div w:id="121384167">
                  <w:marLeft w:val="0"/>
                  <w:marRight w:val="0"/>
                  <w:marTop w:val="0"/>
                  <w:marBottom w:val="0"/>
                  <w:divBdr>
                    <w:top w:val="none" w:sz="0" w:space="0" w:color="auto"/>
                    <w:left w:val="none" w:sz="0" w:space="0" w:color="auto"/>
                    <w:bottom w:val="none" w:sz="0" w:space="0" w:color="auto"/>
                    <w:right w:val="none" w:sz="0" w:space="0" w:color="auto"/>
                  </w:divBdr>
                  <w:divsChild>
                    <w:div w:id="119119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9666">
      <w:bodyDiv w:val="1"/>
      <w:marLeft w:val="0"/>
      <w:marRight w:val="0"/>
      <w:marTop w:val="0"/>
      <w:marBottom w:val="0"/>
      <w:divBdr>
        <w:top w:val="none" w:sz="0" w:space="0" w:color="auto"/>
        <w:left w:val="none" w:sz="0" w:space="0" w:color="auto"/>
        <w:bottom w:val="none" w:sz="0" w:space="0" w:color="auto"/>
        <w:right w:val="none" w:sz="0" w:space="0" w:color="auto"/>
      </w:divBdr>
    </w:div>
    <w:div w:id="853572084">
      <w:bodyDiv w:val="1"/>
      <w:marLeft w:val="0"/>
      <w:marRight w:val="0"/>
      <w:marTop w:val="0"/>
      <w:marBottom w:val="0"/>
      <w:divBdr>
        <w:top w:val="none" w:sz="0" w:space="0" w:color="auto"/>
        <w:left w:val="none" w:sz="0" w:space="0" w:color="auto"/>
        <w:bottom w:val="none" w:sz="0" w:space="0" w:color="auto"/>
        <w:right w:val="none" w:sz="0" w:space="0" w:color="auto"/>
      </w:divBdr>
      <w:divsChild>
        <w:div w:id="1661150502">
          <w:marLeft w:val="0"/>
          <w:marRight w:val="0"/>
          <w:marTop w:val="0"/>
          <w:marBottom w:val="0"/>
          <w:divBdr>
            <w:top w:val="none" w:sz="0" w:space="0" w:color="auto"/>
            <w:left w:val="none" w:sz="0" w:space="0" w:color="auto"/>
            <w:bottom w:val="none" w:sz="0" w:space="0" w:color="auto"/>
            <w:right w:val="none" w:sz="0" w:space="0" w:color="auto"/>
          </w:divBdr>
          <w:divsChild>
            <w:div w:id="1116101514">
              <w:marLeft w:val="0"/>
              <w:marRight w:val="0"/>
              <w:marTop w:val="0"/>
              <w:marBottom w:val="0"/>
              <w:divBdr>
                <w:top w:val="none" w:sz="0" w:space="0" w:color="auto"/>
                <w:left w:val="none" w:sz="0" w:space="0" w:color="auto"/>
                <w:bottom w:val="none" w:sz="0" w:space="0" w:color="auto"/>
                <w:right w:val="none" w:sz="0" w:space="0" w:color="auto"/>
              </w:divBdr>
              <w:divsChild>
                <w:div w:id="9954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959753372">
      <w:bodyDiv w:val="1"/>
      <w:marLeft w:val="0"/>
      <w:marRight w:val="0"/>
      <w:marTop w:val="0"/>
      <w:marBottom w:val="0"/>
      <w:divBdr>
        <w:top w:val="none" w:sz="0" w:space="0" w:color="auto"/>
        <w:left w:val="none" w:sz="0" w:space="0" w:color="auto"/>
        <w:bottom w:val="none" w:sz="0" w:space="0" w:color="auto"/>
        <w:right w:val="none" w:sz="0" w:space="0" w:color="auto"/>
      </w:divBdr>
      <w:divsChild>
        <w:div w:id="925193765">
          <w:marLeft w:val="0"/>
          <w:marRight w:val="0"/>
          <w:marTop w:val="0"/>
          <w:marBottom w:val="0"/>
          <w:divBdr>
            <w:top w:val="none" w:sz="0" w:space="0" w:color="auto"/>
            <w:left w:val="none" w:sz="0" w:space="0" w:color="auto"/>
            <w:bottom w:val="none" w:sz="0" w:space="0" w:color="auto"/>
            <w:right w:val="none" w:sz="0" w:space="0" w:color="auto"/>
          </w:divBdr>
          <w:divsChild>
            <w:div w:id="1296721391">
              <w:marLeft w:val="0"/>
              <w:marRight w:val="0"/>
              <w:marTop w:val="0"/>
              <w:marBottom w:val="0"/>
              <w:divBdr>
                <w:top w:val="none" w:sz="0" w:space="0" w:color="auto"/>
                <w:left w:val="none" w:sz="0" w:space="0" w:color="auto"/>
                <w:bottom w:val="none" w:sz="0" w:space="0" w:color="auto"/>
                <w:right w:val="none" w:sz="0" w:space="0" w:color="auto"/>
              </w:divBdr>
              <w:divsChild>
                <w:div w:id="11859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file:///C:\Users\bmcgr\Desktop\Molinari-Dissertation-FINAL5-8-18.docx" TargetMode="External"/><Relationship Id="rId14" Type="http://schemas.openxmlformats.org/officeDocument/2006/relationships/hyperlink" Target="file:///C:\Users\bmcgr\Desktop\Molinari-Dissertation-FINAL5-8-18.docx" TargetMode="External"/><Relationship Id="rId15" Type="http://schemas.openxmlformats.org/officeDocument/2006/relationships/hyperlink" Target="file:///C:\Users\bmcgr\Desktop\Molinari-Dissertation-FINAL5-8-18.docx" TargetMode="External"/><Relationship Id="rId16" Type="http://schemas.openxmlformats.org/officeDocument/2006/relationships/hyperlink" Target="file:///C:\Users\bmcgr\Desktop\Molinari-Dissertation-FINAL5-8-18.docx" TargetMode="External"/><Relationship Id="rId17" Type="http://schemas.openxmlformats.org/officeDocument/2006/relationships/hyperlink" Target="file:///C:\Users\bmcgr\Desktop\Molinari-Dissertation-FINAL5-8-18.docx" TargetMode="External"/><Relationship Id="rId18" Type="http://schemas.openxmlformats.org/officeDocument/2006/relationships/hyperlink" Target="file:///C:\Users\bmcgr\Desktop\Molinari-Dissertation-FINAL5-8-18.docx" TargetMode="External"/><Relationship Id="rId19" Type="http://schemas.openxmlformats.org/officeDocument/2006/relationships/footer" Target="footer1.xml"/><Relationship Id="rId50" Type="http://schemas.openxmlformats.org/officeDocument/2006/relationships/hyperlink" Target="http://lib.lbhc.edu/index.php?q=node/100" TargetMode="External"/><Relationship Id="rId51" Type="http://schemas.openxmlformats.org/officeDocument/2006/relationships/hyperlink" Target="http://recoveringvoices.si.edu" TargetMode="External"/><Relationship Id="rId52" Type="http://schemas.openxmlformats.org/officeDocument/2006/relationships/hyperlink" Target="http://www.sqigwts.org" TargetMode="External"/><Relationship Id="rId53" Type="http://schemas.openxmlformats.org/officeDocument/2006/relationships/hyperlink" Target="http://portal.unesco.org/en/ev.php-URL_ID=17721&amp;URL_DO=DO_TOPIC&amp;URL_SECTION=201.html" TargetMode="External"/><Relationship Id="rId54" Type="http://schemas.openxmlformats.org/officeDocument/2006/relationships/hyperlink" Target="https://www.ucl.ac.uk/anthropology/studying/msc-digital-anthropology" TargetMode="External"/><Relationship Id="rId55" Type="http://schemas.openxmlformats.org/officeDocument/2006/relationships/footer" Target="footer2.xml"/><Relationship Id="rId56" Type="http://schemas.openxmlformats.org/officeDocument/2006/relationships/printerSettings" Target="printerSettings/printerSettings1.bin"/><Relationship Id="rId57" Type="http://schemas.openxmlformats.org/officeDocument/2006/relationships/fontTable" Target="fontTable.xml"/><Relationship Id="rId58" Type="http://schemas.openxmlformats.org/officeDocument/2006/relationships/glossaryDocument" Target="glossary/document.xml"/><Relationship Id="rId59" Type="http://schemas.openxmlformats.org/officeDocument/2006/relationships/theme" Target="theme/theme1.xml"/><Relationship Id="rId40" Type="http://schemas.openxmlformats.org/officeDocument/2006/relationships/image" Target="media/image14.jpeg"/><Relationship Id="rId41" Type="http://schemas.openxmlformats.org/officeDocument/2006/relationships/hyperlink" Target="https://www.nps.gov/bica/learn/historyculture/the-crow-nation.htm" TargetMode="External"/><Relationship Id="rId42" Type="http://schemas.openxmlformats.org/officeDocument/2006/relationships/hyperlink" Target="http://www.crow-nsn.gov" TargetMode="External"/><Relationship Id="rId43" Type="http://schemas.openxmlformats.org/officeDocument/2006/relationships/hyperlink" Target="http://research.gold.ac.uk/14124/" TargetMode="External"/><Relationship Id="rId44" Type="http://schemas.openxmlformats.org/officeDocument/2006/relationships/hyperlink" Target="https://youtu.be/dgctvPR01ck" TargetMode="External"/><Relationship Id="rId45" Type="http://schemas.openxmlformats.org/officeDocument/2006/relationships/hyperlink" Target="http://www.lbhc.edu/academics/catalog/LBHC_Catalog_201517.pdf" TargetMode="External"/><Relationship Id="rId46" Type="http://schemas.openxmlformats.org/officeDocument/2006/relationships/hyperlink" Target="https://www.democracynow.org/2007/1/16/bill_moyers_big_media_is_ravenous" TargetMode="External"/><Relationship Id="rId47" Type="http://schemas.openxmlformats.org/officeDocument/2006/relationships/hyperlink" Target="http://www.mukurtuarchive.org" TargetMode="External"/><Relationship Id="rId48" Type="http://schemas.openxmlformats.org/officeDocument/2006/relationships/hyperlink" Target="http://www.nativeappropriations.com" TargetMode="External"/><Relationship Id="rId49" Type="http://schemas.openxmlformats.org/officeDocument/2006/relationships/hyperlink" Target="http://www.neveralonegame.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file:///C:\Users\bmcgr\Desktop\Molinari-Dissertation-FINAL5-8-18.docx" TargetMode="External"/><Relationship Id="rId30" Type="http://schemas.openxmlformats.org/officeDocument/2006/relationships/image" Target="media/image8.jpeg"/><Relationship Id="rId31" Type="http://schemas.openxmlformats.org/officeDocument/2006/relationships/image" Target="media/image9.JPG"/><Relationship Id="rId32" Type="http://schemas.openxmlformats.org/officeDocument/2006/relationships/image" Target="media/image10.png"/><Relationship Id="rId33" Type="http://schemas.openxmlformats.org/officeDocument/2006/relationships/image" Target="media/image11.jpeg"/><Relationship Id="rId34" Type="http://schemas.openxmlformats.org/officeDocument/2006/relationships/image" Target="media/image12.jpeg"/><Relationship Id="rId35" Type="http://schemas.openxmlformats.org/officeDocument/2006/relationships/hyperlink" Target="http://www.sqigwts.org" TargetMode="External"/><Relationship Id="rId36" Type="http://schemas.openxmlformats.org/officeDocument/2006/relationships/hyperlink" Target="http://www.sqigwts.org" TargetMode="External"/><Relationship Id="rId37" Type="http://schemas.openxmlformats.org/officeDocument/2006/relationships/hyperlink" Target="http://www.sqigwts.org" TargetMode="External"/><Relationship Id="rId38" Type="http://schemas.openxmlformats.org/officeDocument/2006/relationships/image" Target="media/image13.jpeg"/><Relationship Id="rId39" Type="http://schemas.openxmlformats.org/officeDocument/2006/relationships/hyperlink" Target="https://youtu.be/dgctvPR01ck" TargetMode="External"/><Relationship Id="rId20" Type="http://schemas.openxmlformats.org/officeDocument/2006/relationships/image" Target="media/image1.PNG"/><Relationship Id="rId21" Type="http://schemas.openxmlformats.org/officeDocument/2006/relationships/image" Target="media/image2.png"/><Relationship Id="rId22" Type="http://schemas.openxmlformats.org/officeDocument/2006/relationships/image" Target="media/image3.jpeg"/><Relationship Id="rId23" Type="http://schemas.openxmlformats.org/officeDocument/2006/relationships/hyperlink" Target="http://www.nativeappropriations.com" TargetMode="External"/><Relationship Id="rId24" Type="http://schemas.openxmlformats.org/officeDocument/2006/relationships/hyperlink" Target="http://www.nativealonegame.com" TargetMode="External"/><Relationship Id="rId25" Type="http://schemas.openxmlformats.org/officeDocument/2006/relationships/image" Target="media/image4.png"/><Relationship Id="rId26" Type="http://schemas.openxmlformats.org/officeDocument/2006/relationships/hyperlink" Target="https://www.walmart.com/cp/straight-talk-wireless/1045119?search_redirect=true&amp;redirect_query=Straight%20Talk" TargetMode="External"/><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image" Target="media/image7.png"/><Relationship Id="rId10" Type="http://schemas.openxmlformats.org/officeDocument/2006/relationships/hyperlink" Target="file:///C:\Users\bmcgr\Desktop\Molinari-Dissertation-FINAL5-8-18.docx" TargetMode="External"/><Relationship Id="rId11" Type="http://schemas.openxmlformats.org/officeDocument/2006/relationships/hyperlink" Target="file:///C:\Users\bmcgr\Desktop\Molinari-Dissertation-FINAL5-8-18.docx" TargetMode="External"/><Relationship Id="rId12" Type="http://schemas.openxmlformats.org/officeDocument/2006/relationships/hyperlink" Target="file:///C:\Users\bmcgr\Desktop\Molinari-Dissertation-FINAL5-8-18.doc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almart.com/cp/straight-talk-wireless/1045119?search_redirect=true&amp;redirect_query=Straight%20Talk" TargetMode="External"/><Relationship Id="rId2" Type="http://schemas.openxmlformats.org/officeDocument/2006/relationships/hyperlink" Target="http://www.mukurtuarchive.org"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7964A7ECF0279E46A60E5E43456963B4"/>
        <w:category>
          <w:name w:val="General"/>
          <w:gallery w:val="placeholder"/>
        </w:category>
        <w:types>
          <w:type w:val="bbPlcHdr"/>
        </w:types>
        <w:behaviors>
          <w:behavior w:val="content"/>
        </w:behaviors>
        <w:guid w:val="{699E0258-E597-8C4E-B46F-BDD5DD9182D9}"/>
      </w:docPartPr>
      <w:docPartBody>
        <w:p w:rsidR="00E9234C" w:rsidRDefault="00E9234C" w:rsidP="00E9234C">
          <w:pPr>
            <w:pStyle w:val="7964A7ECF0279E46A60E5E43456963B4"/>
          </w:pPr>
          <w:r w:rsidRPr="001F1C68">
            <w:rPr>
              <w:rStyle w:val="PlaceholderText"/>
            </w:rPr>
            <w:t>Click here to enter text.</w:t>
          </w:r>
        </w:p>
      </w:docPartBody>
    </w:docPart>
    <w:docPart>
      <w:docPartPr>
        <w:name w:val="C58856C6EE9AE1489FCAD14115D3D3F9"/>
        <w:category>
          <w:name w:val="General"/>
          <w:gallery w:val="placeholder"/>
        </w:category>
        <w:types>
          <w:type w:val="bbPlcHdr"/>
        </w:types>
        <w:behaviors>
          <w:behavior w:val="content"/>
        </w:behaviors>
        <w:guid w:val="{9A879F59-5200-4F43-A7F6-1CB604E8035B}"/>
      </w:docPartPr>
      <w:docPartBody>
        <w:p w:rsidR="00902193" w:rsidRDefault="00902193" w:rsidP="00902193">
          <w:pPr>
            <w:pStyle w:val="C58856C6EE9AE1489FCAD14115D3D3F9"/>
          </w:pPr>
          <w:r w:rsidRPr="001F1C68">
            <w:rPr>
              <w:rStyle w:val="PlaceholderText"/>
            </w:rPr>
            <w:t>Click here to enter text.</w:t>
          </w:r>
        </w:p>
      </w:docPartBody>
    </w:docPart>
    <w:docPart>
      <w:docPartPr>
        <w:name w:val="06FFDFE5B90D684BBBE21CCA67BBAE6F"/>
        <w:category>
          <w:name w:val="General"/>
          <w:gallery w:val="placeholder"/>
        </w:category>
        <w:types>
          <w:type w:val="bbPlcHdr"/>
        </w:types>
        <w:behaviors>
          <w:behavior w:val="content"/>
        </w:behaviors>
        <w:guid w:val="{C382557B-C160-8147-854A-E982EC7B38B0}"/>
      </w:docPartPr>
      <w:docPartBody>
        <w:p w:rsidR="00902193" w:rsidRDefault="00902193" w:rsidP="00902193">
          <w:pPr>
            <w:pStyle w:val="06FFDFE5B90D684BBBE21CCA67BBAE6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JansonTex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roidSans">
    <w:altName w:val="Cambria"/>
    <w:panose1 w:val="00000000000000000000"/>
    <w:charset w:val="00"/>
    <w:family w:val="auto"/>
    <w:notTrueType/>
    <w:pitch w:val="default"/>
    <w:sig w:usb0="00000003" w:usb1="00000000" w:usb2="00000000" w:usb3="00000000" w:csb0="00000001" w:csb1="00000000"/>
  </w:font>
  <w:font w:name="SourceSansPro-Regular">
    <w:altName w:val="Cambria"/>
    <w:panose1 w:val="00000000000000000000"/>
    <w:charset w:val="00"/>
    <w:family w:val="auto"/>
    <w:notTrueType/>
    <w:pitch w:val="default"/>
    <w:sig w:usb0="00000003" w:usb1="00000000" w:usb2="00000000" w:usb3="00000000" w:csb0="00000001" w:csb1="00000000"/>
  </w:font>
  <w:font w:name="Font">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16FE8"/>
    <w:rsid w:val="0014438B"/>
    <w:rsid w:val="0015246B"/>
    <w:rsid w:val="0015729F"/>
    <w:rsid w:val="00190672"/>
    <w:rsid w:val="001B2B89"/>
    <w:rsid w:val="001E1A0C"/>
    <w:rsid w:val="00276951"/>
    <w:rsid w:val="00293081"/>
    <w:rsid w:val="003B7DED"/>
    <w:rsid w:val="004950C2"/>
    <w:rsid w:val="00572AB3"/>
    <w:rsid w:val="005844EF"/>
    <w:rsid w:val="005902A4"/>
    <w:rsid w:val="00603BB0"/>
    <w:rsid w:val="006B53FA"/>
    <w:rsid w:val="00787914"/>
    <w:rsid w:val="007A04BC"/>
    <w:rsid w:val="007E59DF"/>
    <w:rsid w:val="00875ABD"/>
    <w:rsid w:val="00902193"/>
    <w:rsid w:val="00A343F1"/>
    <w:rsid w:val="00B46CD3"/>
    <w:rsid w:val="00B52ED4"/>
    <w:rsid w:val="00BC5308"/>
    <w:rsid w:val="00C738D6"/>
    <w:rsid w:val="00CA39D2"/>
    <w:rsid w:val="00DD6093"/>
    <w:rsid w:val="00E144A3"/>
    <w:rsid w:val="00E83B7A"/>
    <w:rsid w:val="00E9234C"/>
    <w:rsid w:val="00EF14E5"/>
    <w:rsid w:val="00F80430"/>
    <w:rsid w:val="00F86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19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7964A7ECF0279E46A60E5E43456963B4">
    <w:name w:val="7964A7ECF0279E46A60E5E43456963B4"/>
    <w:rsid w:val="00E9234C"/>
    <w:pPr>
      <w:spacing w:after="0" w:line="240" w:lineRule="auto"/>
    </w:pPr>
    <w:rPr>
      <w:sz w:val="24"/>
      <w:szCs w:val="24"/>
      <w:lang w:eastAsia="ja-JP"/>
    </w:rPr>
  </w:style>
  <w:style w:type="paragraph" w:customStyle="1" w:styleId="C58856C6EE9AE1489FCAD14115D3D3F9">
    <w:name w:val="C58856C6EE9AE1489FCAD14115D3D3F9"/>
    <w:rsid w:val="00902193"/>
    <w:pPr>
      <w:spacing w:after="0" w:line="240" w:lineRule="auto"/>
    </w:pPr>
    <w:rPr>
      <w:sz w:val="24"/>
      <w:szCs w:val="24"/>
      <w:lang w:eastAsia="ja-JP"/>
    </w:rPr>
  </w:style>
  <w:style w:type="paragraph" w:customStyle="1" w:styleId="06FFDFE5B90D684BBBE21CCA67BBAE6F">
    <w:name w:val="06FFDFE5B90D684BBBE21CCA67BBAE6F"/>
    <w:rsid w:val="00902193"/>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33BA4-A63D-A544-BBDA-6DFCA4C4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272</Pages>
  <Words>69564</Words>
  <Characters>396521</Characters>
  <Application>Microsoft Macintosh Word</Application>
  <DocSecurity>0</DocSecurity>
  <Lines>3304</Lines>
  <Paragraphs>930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465155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Kiley Molinari</cp:lastModifiedBy>
  <cp:revision>2</cp:revision>
  <cp:lastPrinted>2018-05-09T13:27:00Z</cp:lastPrinted>
  <dcterms:created xsi:type="dcterms:W3CDTF">2018-05-09T20:31:00Z</dcterms:created>
  <dcterms:modified xsi:type="dcterms:W3CDTF">2018-05-09T20:31:00Z</dcterms:modified>
</cp:coreProperties>
</file>